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FC98B" w14:textId="77777777" w:rsidR="0051673C" w:rsidRPr="00AA7A61" w:rsidRDefault="0051673C" w:rsidP="00B761E6">
      <w:pPr>
        <w:ind w:left="5670" w:right="-1"/>
        <w:rPr>
          <w:rFonts w:ascii="Times New Roman" w:hAnsi="Times New Roman" w:cs="Times New Roman"/>
          <w:b/>
          <w:sz w:val="24"/>
          <w:szCs w:val="24"/>
          <w:lang w:val="ru-RU"/>
        </w:rPr>
      </w:pPr>
      <w:bookmarkStart w:id="0" w:name="_GoBack"/>
      <w:bookmarkEnd w:id="0"/>
      <w:r w:rsidRPr="00AA7A61">
        <w:rPr>
          <w:rFonts w:ascii="Times New Roman" w:hAnsi="Times New Roman" w:cs="Times New Roman"/>
          <w:b/>
          <w:sz w:val="24"/>
          <w:szCs w:val="24"/>
          <w:lang w:val="ru-RU"/>
        </w:rPr>
        <w:t>«УТВЕРЖДАЮ»</w:t>
      </w:r>
    </w:p>
    <w:p w14:paraId="1D83A4F4" w14:textId="5C1B2304" w:rsidR="0051673C" w:rsidRPr="00AA7A61" w:rsidRDefault="00953DCF" w:rsidP="00B761E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генерального директора</w:t>
      </w:r>
    </w:p>
    <w:p w14:paraId="78EA2DB8" w14:textId="77777777" w:rsidR="00AA7A61" w:rsidRPr="00AA7A61" w:rsidRDefault="00AA7A61" w:rsidP="00EF3FC8">
      <w:pPr>
        <w:ind w:left="5670" w:right="-1"/>
        <w:rPr>
          <w:rFonts w:ascii="Times New Roman" w:hAnsi="Times New Roman" w:cs="Times New Roman"/>
          <w:b/>
          <w:sz w:val="24"/>
          <w:szCs w:val="24"/>
          <w:lang w:val="ru-RU"/>
        </w:rPr>
      </w:pPr>
      <w:r w:rsidRPr="00AA7A61">
        <w:rPr>
          <w:rFonts w:ascii="Times New Roman" w:hAnsi="Times New Roman" w:cs="Times New Roman"/>
          <w:b/>
          <w:sz w:val="24"/>
          <w:szCs w:val="24"/>
          <w:lang w:val="ru-RU"/>
        </w:rPr>
        <w:t>Государственной корпорации «Ростех»</w:t>
      </w:r>
    </w:p>
    <w:p w14:paraId="03FD6E65" w14:textId="53E65F52" w:rsidR="0051673C" w:rsidRPr="00AA7A61" w:rsidRDefault="0051673C" w:rsidP="00EF3FC8">
      <w:pPr>
        <w:ind w:left="5670" w:right="-1"/>
        <w:rPr>
          <w:rFonts w:ascii="Times New Roman" w:hAnsi="Times New Roman" w:cs="Times New Roman"/>
          <w:b/>
          <w:sz w:val="24"/>
          <w:szCs w:val="24"/>
          <w:lang w:val="ru-RU"/>
        </w:rPr>
      </w:pPr>
      <w:r w:rsidRPr="00AA7A61">
        <w:rPr>
          <w:rFonts w:ascii="Times New Roman" w:hAnsi="Times New Roman" w:cs="Times New Roman"/>
          <w:b/>
          <w:sz w:val="24"/>
          <w:szCs w:val="24"/>
          <w:lang w:val="ru-RU"/>
        </w:rPr>
        <w:t>______________</w:t>
      </w:r>
      <w:r w:rsidR="00953DCF">
        <w:rPr>
          <w:rFonts w:ascii="Times New Roman" w:hAnsi="Times New Roman" w:cs="Times New Roman"/>
          <w:b/>
          <w:sz w:val="24"/>
          <w:szCs w:val="24"/>
          <w:lang w:val="ru-RU"/>
        </w:rPr>
        <w:t xml:space="preserve"> Н.А. Волобуев</w:t>
      </w:r>
    </w:p>
    <w:p w14:paraId="2C80C55A" w14:textId="7BA5EDD1" w:rsidR="0051673C" w:rsidRDefault="0051673C" w:rsidP="00EF3FC8">
      <w:pPr>
        <w:ind w:left="5670" w:right="-1"/>
        <w:rPr>
          <w:rFonts w:ascii="Times New Roman" w:hAnsi="Times New Roman" w:cs="Times New Roman"/>
          <w:b/>
          <w:sz w:val="24"/>
          <w:szCs w:val="24"/>
          <w:lang w:val="ru-RU"/>
        </w:rPr>
      </w:pPr>
      <w:proofErr w:type="spellStart"/>
      <w:r w:rsidRPr="00AA7A61">
        <w:rPr>
          <w:rFonts w:ascii="Times New Roman" w:hAnsi="Times New Roman" w:cs="Times New Roman"/>
          <w:b/>
          <w:sz w:val="24"/>
          <w:szCs w:val="24"/>
          <w:lang w:val="ru-RU"/>
        </w:rPr>
        <w:t>м.п</w:t>
      </w:r>
      <w:proofErr w:type="spellEnd"/>
      <w:r w:rsidRPr="00AA7A61">
        <w:rPr>
          <w:rFonts w:ascii="Times New Roman" w:hAnsi="Times New Roman" w:cs="Times New Roman"/>
          <w:b/>
          <w:sz w:val="24"/>
          <w:szCs w:val="24"/>
          <w:lang w:val="ru-RU"/>
        </w:rPr>
        <w:t>.</w:t>
      </w:r>
    </w:p>
    <w:p w14:paraId="27A16C41" w14:textId="77777777" w:rsidR="00953DCF" w:rsidRPr="00AA7A61" w:rsidRDefault="00953DCF" w:rsidP="00EF3FC8">
      <w:pPr>
        <w:ind w:left="5670" w:right="-1"/>
        <w:rPr>
          <w:rFonts w:ascii="Times New Roman" w:hAnsi="Times New Roman" w:cs="Times New Roman"/>
          <w:b/>
          <w:sz w:val="24"/>
          <w:szCs w:val="24"/>
          <w:lang w:val="ru-RU"/>
        </w:rPr>
      </w:pPr>
    </w:p>
    <w:p w14:paraId="631FCB0F" w14:textId="77777777" w:rsidR="0051673C" w:rsidRPr="00AA7A61" w:rsidRDefault="0051673C" w:rsidP="00EF3FC8">
      <w:pPr>
        <w:ind w:left="5670" w:right="-1"/>
        <w:rPr>
          <w:rFonts w:ascii="Times New Roman" w:hAnsi="Times New Roman" w:cs="Times New Roman"/>
          <w:b/>
          <w:sz w:val="24"/>
          <w:szCs w:val="24"/>
          <w:lang w:val="ru-RU"/>
        </w:rPr>
      </w:pPr>
    </w:p>
    <w:p w14:paraId="55BDF596" w14:textId="4E595388" w:rsidR="0051673C" w:rsidRPr="00AA7A61" w:rsidRDefault="006E5A5A" w:rsidP="00EF3FC8">
      <w:pPr>
        <w:ind w:left="5670" w:right="-1"/>
        <w:rPr>
          <w:rFonts w:ascii="Times New Roman" w:hAnsi="Times New Roman" w:cs="Times New Roman"/>
          <w:b/>
          <w:sz w:val="24"/>
          <w:szCs w:val="24"/>
          <w:lang w:val="ru-RU"/>
        </w:rPr>
      </w:pPr>
      <w:r w:rsidRPr="00AA7A61">
        <w:rPr>
          <w:rFonts w:ascii="Times New Roman" w:hAnsi="Times New Roman" w:cs="Times New Roman"/>
          <w:b/>
          <w:sz w:val="24"/>
          <w:szCs w:val="24"/>
          <w:lang w:val="ru-RU"/>
        </w:rPr>
        <w:t xml:space="preserve"> «</w:t>
      </w:r>
      <w:r w:rsidR="00953DCF">
        <w:rPr>
          <w:rFonts w:ascii="Times New Roman" w:hAnsi="Times New Roman" w:cs="Times New Roman"/>
          <w:b/>
          <w:sz w:val="24"/>
          <w:szCs w:val="24"/>
          <w:lang w:val="ru-RU"/>
        </w:rPr>
        <w:t>24</w:t>
      </w:r>
      <w:r w:rsidRPr="00AA7A61">
        <w:rPr>
          <w:rFonts w:ascii="Times New Roman" w:hAnsi="Times New Roman" w:cs="Times New Roman"/>
          <w:b/>
          <w:sz w:val="24"/>
          <w:szCs w:val="24"/>
          <w:lang w:val="ru-RU"/>
        </w:rPr>
        <w:t xml:space="preserve">» </w:t>
      </w:r>
      <w:r w:rsidR="00953DCF">
        <w:rPr>
          <w:rFonts w:ascii="Times New Roman" w:hAnsi="Times New Roman" w:cs="Times New Roman"/>
          <w:b/>
          <w:sz w:val="24"/>
          <w:szCs w:val="24"/>
          <w:lang w:val="ru-RU"/>
        </w:rPr>
        <w:t>апреля</w:t>
      </w:r>
      <w:r w:rsidRPr="00AA7A61">
        <w:rPr>
          <w:rFonts w:ascii="Times New Roman" w:hAnsi="Times New Roman" w:cs="Times New Roman"/>
          <w:b/>
          <w:sz w:val="24"/>
          <w:szCs w:val="24"/>
          <w:lang w:val="ru-RU"/>
        </w:rPr>
        <w:t xml:space="preserve"> 202</w:t>
      </w:r>
      <w:r w:rsidR="002B7ABD">
        <w:rPr>
          <w:rFonts w:ascii="Times New Roman" w:hAnsi="Times New Roman" w:cs="Times New Roman"/>
          <w:b/>
          <w:sz w:val="24"/>
          <w:szCs w:val="24"/>
          <w:lang w:val="ru-RU"/>
        </w:rPr>
        <w:t>4</w:t>
      </w:r>
      <w:r w:rsidR="0051673C" w:rsidRPr="00AA7A61">
        <w:rPr>
          <w:rFonts w:ascii="Times New Roman" w:hAnsi="Times New Roman" w:cs="Times New Roman"/>
          <w:b/>
          <w:sz w:val="24"/>
          <w:szCs w:val="24"/>
          <w:lang w:val="ru-RU"/>
        </w:rPr>
        <w:t xml:space="preserve"> г.</w:t>
      </w:r>
    </w:p>
    <w:p w14:paraId="73834DFC" w14:textId="77777777" w:rsidR="0051673C" w:rsidRPr="00AA7A61" w:rsidRDefault="0051673C" w:rsidP="00EF3FC8">
      <w:pPr>
        <w:ind w:left="5670"/>
        <w:rPr>
          <w:rFonts w:ascii="Times New Roman" w:hAnsi="Times New Roman" w:cs="Times New Roman"/>
          <w:sz w:val="24"/>
          <w:szCs w:val="24"/>
          <w:lang w:val="ru-RU"/>
        </w:rPr>
      </w:pPr>
    </w:p>
    <w:p w14:paraId="0F53BC3A" w14:textId="77777777" w:rsidR="0051673C" w:rsidRPr="00AA7A61" w:rsidRDefault="0051673C" w:rsidP="0051673C">
      <w:pPr>
        <w:rPr>
          <w:rFonts w:ascii="Times New Roman" w:hAnsi="Times New Roman" w:cs="Times New Roman"/>
          <w:sz w:val="24"/>
          <w:szCs w:val="24"/>
          <w:lang w:val="ru-RU"/>
        </w:rPr>
      </w:pPr>
    </w:p>
    <w:p w14:paraId="1A68C454" w14:textId="77777777" w:rsidR="0051673C" w:rsidRPr="00AA7A61" w:rsidRDefault="0051673C" w:rsidP="0051673C">
      <w:pPr>
        <w:rPr>
          <w:rFonts w:ascii="Times New Roman" w:hAnsi="Times New Roman" w:cs="Times New Roman"/>
          <w:sz w:val="24"/>
          <w:szCs w:val="24"/>
          <w:lang w:val="ru-RU"/>
        </w:rPr>
      </w:pPr>
    </w:p>
    <w:p w14:paraId="40409A64" w14:textId="77777777" w:rsidR="0051673C" w:rsidRPr="009A6DA5" w:rsidRDefault="0051673C" w:rsidP="0051673C">
      <w:pPr>
        <w:rPr>
          <w:rFonts w:ascii="Times New Roman" w:hAnsi="Times New Roman" w:cs="Times New Roman"/>
          <w:color w:val="7030A0"/>
          <w:sz w:val="24"/>
          <w:szCs w:val="24"/>
          <w:lang w:val="ru-RU"/>
        </w:rPr>
      </w:pPr>
    </w:p>
    <w:p w14:paraId="096FB9EF" w14:textId="77777777" w:rsidR="0051673C" w:rsidRPr="009A6DA5" w:rsidRDefault="0051673C" w:rsidP="0051673C">
      <w:pPr>
        <w:rPr>
          <w:rFonts w:ascii="Times New Roman" w:hAnsi="Times New Roman" w:cs="Times New Roman"/>
          <w:color w:val="7030A0"/>
          <w:sz w:val="24"/>
          <w:szCs w:val="24"/>
          <w:lang w:val="ru-RU"/>
        </w:rPr>
      </w:pPr>
    </w:p>
    <w:p w14:paraId="1E3CC3DE" w14:textId="77777777" w:rsidR="0051673C" w:rsidRPr="009A6DA5" w:rsidRDefault="0051673C" w:rsidP="0051673C">
      <w:pPr>
        <w:rPr>
          <w:rFonts w:ascii="Times New Roman" w:hAnsi="Times New Roman" w:cs="Times New Roman"/>
          <w:color w:val="7030A0"/>
          <w:sz w:val="24"/>
          <w:szCs w:val="24"/>
          <w:lang w:val="ru-RU"/>
        </w:rPr>
      </w:pPr>
    </w:p>
    <w:p w14:paraId="1C32DE69" w14:textId="77777777" w:rsidR="0051673C" w:rsidRPr="009A6DA5" w:rsidRDefault="0051673C" w:rsidP="0051673C">
      <w:pPr>
        <w:rPr>
          <w:rFonts w:ascii="Times New Roman" w:hAnsi="Times New Roman" w:cs="Times New Roman"/>
          <w:color w:val="7030A0"/>
          <w:sz w:val="24"/>
          <w:szCs w:val="24"/>
          <w:lang w:val="ru-RU"/>
        </w:rPr>
      </w:pPr>
    </w:p>
    <w:p w14:paraId="668B35EA" w14:textId="77777777" w:rsidR="0051673C" w:rsidRPr="009A6DA5" w:rsidRDefault="0051673C" w:rsidP="0051673C">
      <w:pPr>
        <w:rPr>
          <w:rFonts w:ascii="Times New Roman" w:hAnsi="Times New Roman" w:cs="Times New Roman"/>
          <w:color w:val="7030A0"/>
          <w:sz w:val="24"/>
          <w:szCs w:val="24"/>
          <w:lang w:val="ru-RU"/>
        </w:rPr>
      </w:pPr>
    </w:p>
    <w:p w14:paraId="05A02EB3" w14:textId="77777777" w:rsidR="0051673C" w:rsidRPr="009A6DA5" w:rsidRDefault="0051673C" w:rsidP="0051673C">
      <w:pPr>
        <w:rPr>
          <w:rFonts w:ascii="Times New Roman" w:hAnsi="Times New Roman" w:cs="Times New Roman"/>
          <w:color w:val="7030A0"/>
          <w:sz w:val="24"/>
          <w:szCs w:val="24"/>
          <w:lang w:val="ru-RU"/>
        </w:rPr>
      </w:pPr>
    </w:p>
    <w:p w14:paraId="6D2C3096" w14:textId="77777777" w:rsidR="0051673C" w:rsidRPr="00AA7A61" w:rsidRDefault="0051673C" w:rsidP="0051673C">
      <w:pPr>
        <w:rPr>
          <w:rFonts w:ascii="Times New Roman" w:hAnsi="Times New Roman" w:cs="Times New Roman"/>
          <w:sz w:val="24"/>
          <w:szCs w:val="24"/>
          <w:lang w:val="ru-RU"/>
        </w:rPr>
      </w:pPr>
    </w:p>
    <w:p w14:paraId="5350E719" w14:textId="77777777" w:rsidR="0051673C" w:rsidRPr="00AA7A61" w:rsidRDefault="0051673C" w:rsidP="0051673C">
      <w:pPr>
        <w:jc w:val="center"/>
        <w:rPr>
          <w:rFonts w:ascii="Times New Roman" w:hAnsi="Times New Roman" w:cs="Times New Roman"/>
          <w:b/>
          <w:sz w:val="24"/>
          <w:szCs w:val="24"/>
          <w:lang w:val="ru-RU"/>
        </w:rPr>
      </w:pPr>
      <w:r w:rsidRPr="00AA7A61">
        <w:rPr>
          <w:rFonts w:ascii="Times New Roman" w:hAnsi="Times New Roman" w:cs="Times New Roman"/>
          <w:b/>
          <w:sz w:val="24"/>
          <w:szCs w:val="24"/>
          <w:lang w:val="ru-RU"/>
        </w:rPr>
        <w:t>ДОКУМЕНТАЦИЯ</w:t>
      </w:r>
    </w:p>
    <w:p w14:paraId="61BE869E" w14:textId="77777777" w:rsidR="0051673C" w:rsidRPr="00AA7A61" w:rsidRDefault="0051673C" w:rsidP="0051673C">
      <w:pPr>
        <w:jc w:val="center"/>
        <w:rPr>
          <w:rFonts w:ascii="Times New Roman" w:hAnsi="Times New Roman" w:cs="Times New Roman"/>
          <w:b/>
          <w:sz w:val="24"/>
          <w:szCs w:val="24"/>
          <w:lang w:val="ru-RU"/>
        </w:rPr>
      </w:pPr>
      <w:r w:rsidRPr="00AA7A61">
        <w:rPr>
          <w:rFonts w:ascii="Times New Roman" w:hAnsi="Times New Roman" w:cs="Times New Roman"/>
          <w:b/>
          <w:sz w:val="24"/>
          <w:szCs w:val="24"/>
          <w:lang w:val="ru-RU"/>
        </w:rPr>
        <w:t>по продаже посредством публичного предложения в электронной форме</w:t>
      </w:r>
    </w:p>
    <w:p w14:paraId="5DF75D93" w14:textId="77777777" w:rsidR="00AA7A61" w:rsidRPr="00AA7A61" w:rsidRDefault="00AA7A61" w:rsidP="00AA7A61">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A7A61">
        <w:rPr>
          <w:rFonts w:ascii="Times New Roman" w:eastAsia="Proxima Nova ExCn Rg" w:hAnsi="Times New Roman" w:cs="Times New Roman"/>
          <w:b/>
          <w:sz w:val="24"/>
          <w:szCs w:val="24"/>
        </w:rPr>
        <w:t>недвижимого и иного имущества, находящегося в собственности</w:t>
      </w:r>
    </w:p>
    <w:p w14:paraId="75CDC36A" w14:textId="77777777" w:rsidR="00AA7A61" w:rsidRPr="00AA7A61" w:rsidRDefault="00AA7A61" w:rsidP="00AA7A61">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A7A61">
        <w:rPr>
          <w:rFonts w:ascii="Times New Roman" w:eastAsia="Proxima Nova ExCn Rg" w:hAnsi="Times New Roman" w:cs="Times New Roman"/>
          <w:b/>
          <w:sz w:val="24"/>
          <w:szCs w:val="24"/>
        </w:rPr>
        <w:t xml:space="preserve">Государственной корпорации по содействию разработке, производству и экспорту высокотехнологичной промышленной продукции «Ростех» </w:t>
      </w:r>
    </w:p>
    <w:p w14:paraId="271FEA88" w14:textId="77777777" w:rsidR="00AA7A61" w:rsidRPr="00AA7A61" w:rsidRDefault="00AA7A61" w:rsidP="00AA7A61">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A7A61">
        <w:rPr>
          <w:rFonts w:ascii="Times New Roman" w:eastAsia="Proxima Nova ExCn Rg" w:hAnsi="Times New Roman" w:cs="Times New Roman"/>
          <w:b/>
          <w:sz w:val="24"/>
          <w:szCs w:val="24"/>
        </w:rPr>
        <w:t>(Государственная корпорация «Ростех»)</w:t>
      </w:r>
    </w:p>
    <w:p w14:paraId="23B589D9" w14:textId="45354188" w:rsidR="00F2372C" w:rsidRPr="00AA7A61" w:rsidRDefault="00AA7A61" w:rsidP="00AA7A61">
      <w:pPr>
        <w:pStyle w:val="a6"/>
        <w:shd w:val="clear" w:color="auto" w:fill="FFFFFF"/>
        <w:tabs>
          <w:tab w:val="left" w:pos="0"/>
          <w:tab w:val="left" w:pos="284"/>
        </w:tabs>
        <w:adjustRightInd w:val="0"/>
        <w:jc w:val="center"/>
        <w:rPr>
          <w:rFonts w:ascii="Times New Roman" w:eastAsia="Proxima Nova ExCn Rg" w:hAnsi="Times New Roman" w:cs="Times New Roman"/>
          <w:b/>
          <w:sz w:val="24"/>
          <w:szCs w:val="24"/>
        </w:rPr>
      </w:pPr>
      <w:r w:rsidRPr="00AA7A61">
        <w:rPr>
          <w:rFonts w:ascii="Times New Roman" w:eastAsia="Proxima Nova ExCn Rg" w:hAnsi="Times New Roman" w:cs="Times New Roman"/>
          <w:b/>
          <w:i/>
          <w:sz w:val="24"/>
          <w:szCs w:val="24"/>
        </w:rPr>
        <w:t xml:space="preserve"> </w:t>
      </w:r>
      <w:r w:rsidR="00F2372C" w:rsidRPr="00AA7A61">
        <w:rPr>
          <w:rFonts w:ascii="Times New Roman" w:hAnsi="Times New Roman" w:cs="Times New Roman"/>
          <w:b/>
          <w:i/>
          <w:sz w:val="24"/>
          <w:szCs w:val="24"/>
        </w:rPr>
        <w:t>(Извещение о проведении Продажи)</w:t>
      </w:r>
    </w:p>
    <w:p w14:paraId="1A1B13D0" w14:textId="77777777" w:rsidR="00F2372C" w:rsidRPr="00AA7A61" w:rsidRDefault="00F2372C" w:rsidP="006E5A5A">
      <w:pPr>
        <w:jc w:val="center"/>
        <w:rPr>
          <w:rFonts w:ascii="Times New Roman" w:hAnsi="Times New Roman" w:cs="Times New Roman"/>
          <w:sz w:val="24"/>
          <w:szCs w:val="24"/>
          <w:lang w:val="ru-RU"/>
        </w:rPr>
      </w:pPr>
    </w:p>
    <w:p w14:paraId="6B24AFDA" w14:textId="77777777" w:rsidR="0051673C" w:rsidRPr="009A6DA5" w:rsidRDefault="0051673C" w:rsidP="0051673C">
      <w:pPr>
        <w:rPr>
          <w:rFonts w:ascii="Times New Roman" w:hAnsi="Times New Roman" w:cs="Times New Roman"/>
          <w:color w:val="7030A0"/>
          <w:sz w:val="24"/>
          <w:szCs w:val="24"/>
          <w:lang w:val="ru-RU"/>
        </w:rPr>
      </w:pPr>
    </w:p>
    <w:p w14:paraId="797B24FE" w14:textId="77777777" w:rsidR="0051673C" w:rsidRPr="009A6DA5" w:rsidRDefault="0051673C" w:rsidP="0051673C">
      <w:pPr>
        <w:rPr>
          <w:rFonts w:ascii="Times New Roman" w:hAnsi="Times New Roman" w:cs="Times New Roman"/>
          <w:color w:val="7030A0"/>
          <w:sz w:val="24"/>
          <w:szCs w:val="24"/>
          <w:lang w:val="ru-RU"/>
        </w:rPr>
      </w:pPr>
    </w:p>
    <w:p w14:paraId="04472C92" w14:textId="77777777" w:rsidR="0051673C" w:rsidRPr="009A6DA5" w:rsidRDefault="0051673C" w:rsidP="0051673C">
      <w:pPr>
        <w:rPr>
          <w:rFonts w:ascii="Times New Roman" w:hAnsi="Times New Roman" w:cs="Times New Roman"/>
          <w:color w:val="7030A0"/>
          <w:sz w:val="24"/>
          <w:szCs w:val="24"/>
          <w:lang w:val="ru-RU"/>
        </w:rPr>
      </w:pPr>
    </w:p>
    <w:p w14:paraId="3985A01A" w14:textId="77777777" w:rsidR="0051673C" w:rsidRPr="009A6DA5" w:rsidRDefault="0051673C" w:rsidP="0051673C">
      <w:pPr>
        <w:rPr>
          <w:rFonts w:ascii="Times New Roman" w:hAnsi="Times New Roman" w:cs="Times New Roman"/>
          <w:color w:val="7030A0"/>
          <w:sz w:val="24"/>
          <w:szCs w:val="24"/>
          <w:lang w:val="ru-RU"/>
        </w:rPr>
      </w:pPr>
    </w:p>
    <w:p w14:paraId="565BCEB9" w14:textId="77777777" w:rsidR="0051673C" w:rsidRPr="009A6DA5" w:rsidRDefault="0051673C" w:rsidP="0051673C">
      <w:pPr>
        <w:rPr>
          <w:rFonts w:ascii="Times New Roman" w:hAnsi="Times New Roman" w:cs="Times New Roman"/>
          <w:color w:val="7030A0"/>
          <w:sz w:val="24"/>
          <w:szCs w:val="24"/>
          <w:lang w:val="ru-RU"/>
        </w:rPr>
      </w:pPr>
    </w:p>
    <w:p w14:paraId="1B1681C6" w14:textId="77777777" w:rsidR="0051673C" w:rsidRPr="009A6DA5" w:rsidRDefault="0051673C" w:rsidP="0051673C">
      <w:pPr>
        <w:rPr>
          <w:rFonts w:ascii="Times New Roman" w:hAnsi="Times New Roman" w:cs="Times New Roman"/>
          <w:color w:val="7030A0"/>
          <w:sz w:val="24"/>
          <w:szCs w:val="24"/>
          <w:lang w:val="ru-RU"/>
        </w:rPr>
      </w:pPr>
    </w:p>
    <w:p w14:paraId="497D585A" w14:textId="77777777" w:rsidR="0051673C" w:rsidRPr="009A6DA5" w:rsidRDefault="0051673C" w:rsidP="0051673C">
      <w:pPr>
        <w:rPr>
          <w:rFonts w:ascii="Times New Roman" w:hAnsi="Times New Roman" w:cs="Times New Roman"/>
          <w:color w:val="7030A0"/>
          <w:sz w:val="24"/>
          <w:szCs w:val="24"/>
          <w:lang w:val="ru-RU"/>
        </w:rPr>
      </w:pPr>
    </w:p>
    <w:p w14:paraId="68B36336" w14:textId="77777777" w:rsidR="0051673C" w:rsidRPr="009A6DA5" w:rsidRDefault="0051673C" w:rsidP="0051673C">
      <w:pPr>
        <w:rPr>
          <w:rFonts w:ascii="Times New Roman" w:hAnsi="Times New Roman" w:cs="Times New Roman"/>
          <w:color w:val="7030A0"/>
          <w:sz w:val="24"/>
          <w:szCs w:val="24"/>
          <w:lang w:val="ru-RU"/>
        </w:rPr>
      </w:pPr>
    </w:p>
    <w:p w14:paraId="44F20BBF" w14:textId="77777777" w:rsidR="0051673C" w:rsidRPr="009A6DA5" w:rsidRDefault="0051673C" w:rsidP="0051673C">
      <w:pPr>
        <w:rPr>
          <w:rFonts w:ascii="Times New Roman" w:hAnsi="Times New Roman" w:cs="Times New Roman"/>
          <w:color w:val="7030A0"/>
          <w:sz w:val="24"/>
          <w:szCs w:val="24"/>
          <w:lang w:val="ru-RU"/>
        </w:rPr>
      </w:pPr>
    </w:p>
    <w:p w14:paraId="14B98544" w14:textId="77777777" w:rsidR="0051673C" w:rsidRPr="009A6DA5" w:rsidRDefault="0051673C" w:rsidP="0051673C">
      <w:pPr>
        <w:rPr>
          <w:rFonts w:ascii="Times New Roman" w:hAnsi="Times New Roman" w:cs="Times New Roman"/>
          <w:color w:val="7030A0"/>
          <w:sz w:val="24"/>
          <w:szCs w:val="24"/>
          <w:lang w:val="ru-RU"/>
        </w:rPr>
      </w:pPr>
    </w:p>
    <w:p w14:paraId="2C3A443E" w14:textId="77777777" w:rsidR="0051673C" w:rsidRPr="009A6DA5" w:rsidRDefault="0051673C" w:rsidP="0051673C">
      <w:pPr>
        <w:rPr>
          <w:rFonts w:ascii="Times New Roman" w:hAnsi="Times New Roman" w:cs="Times New Roman"/>
          <w:color w:val="7030A0"/>
          <w:sz w:val="24"/>
          <w:szCs w:val="24"/>
          <w:lang w:val="ru-RU"/>
        </w:rPr>
      </w:pPr>
    </w:p>
    <w:p w14:paraId="5258BD63" w14:textId="77777777" w:rsidR="0051673C" w:rsidRPr="009A6DA5" w:rsidRDefault="0051673C" w:rsidP="0051673C">
      <w:pPr>
        <w:rPr>
          <w:rFonts w:ascii="Times New Roman" w:hAnsi="Times New Roman" w:cs="Times New Roman"/>
          <w:color w:val="7030A0"/>
          <w:sz w:val="24"/>
          <w:szCs w:val="24"/>
          <w:lang w:val="ru-RU"/>
        </w:rPr>
      </w:pPr>
    </w:p>
    <w:p w14:paraId="31666804" w14:textId="77777777" w:rsidR="0051673C" w:rsidRPr="009A6DA5" w:rsidRDefault="0051673C" w:rsidP="0051673C">
      <w:pPr>
        <w:rPr>
          <w:rFonts w:ascii="Times New Roman" w:hAnsi="Times New Roman" w:cs="Times New Roman"/>
          <w:color w:val="7030A0"/>
          <w:sz w:val="24"/>
          <w:szCs w:val="24"/>
          <w:lang w:val="ru-RU"/>
        </w:rPr>
      </w:pPr>
    </w:p>
    <w:p w14:paraId="39DB80C9" w14:textId="77777777" w:rsidR="0051673C" w:rsidRPr="00E278E1" w:rsidRDefault="0051673C" w:rsidP="0051673C">
      <w:pPr>
        <w:rPr>
          <w:rFonts w:ascii="Times New Roman" w:hAnsi="Times New Roman" w:cs="Times New Roman"/>
          <w:color w:val="7030A0"/>
          <w:sz w:val="24"/>
          <w:szCs w:val="24"/>
          <w:lang w:val="ru-RU"/>
        </w:rPr>
      </w:pPr>
    </w:p>
    <w:p w14:paraId="34E878C9" w14:textId="77777777" w:rsidR="0051673C" w:rsidRPr="009A6DA5" w:rsidRDefault="0051673C" w:rsidP="0051673C">
      <w:pPr>
        <w:rPr>
          <w:rFonts w:ascii="Times New Roman" w:hAnsi="Times New Roman" w:cs="Times New Roman"/>
          <w:color w:val="7030A0"/>
          <w:sz w:val="24"/>
          <w:szCs w:val="24"/>
          <w:lang w:val="ru-RU"/>
        </w:rPr>
      </w:pPr>
    </w:p>
    <w:p w14:paraId="556E81B9" w14:textId="77777777" w:rsidR="0051673C" w:rsidRPr="009A6DA5" w:rsidRDefault="0051673C" w:rsidP="0051673C">
      <w:pPr>
        <w:rPr>
          <w:rFonts w:ascii="Times New Roman" w:hAnsi="Times New Roman" w:cs="Times New Roman"/>
          <w:color w:val="7030A0"/>
          <w:sz w:val="24"/>
          <w:szCs w:val="24"/>
          <w:lang w:val="ru-RU"/>
        </w:rPr>
      </w:pPr>
    </w:p>
    <w:p w14:paraId="0B7373B9" w14:textId="77777777" w:rsidR="0051673C" w:rsidRPr="009A6DA5" w:rsidRDefault="0051673C" w:rsidP="0051673C">
      <w:pPr>
        <w:rPr>
          <w:rFonts w:ascii="Times New Roman" w:hAnsi="Times New Roman" w:cs="Times New Roman"/>
          <w:color w:val="7030A0"/>
          <w:sz w:val="24"/>
          <w:szCs w:val="24"/>
          <w:lang w:val="ru-RU"/>
        </w:rPr>
      </w:pPr>
    </w:p>
    <w:p w14:paraId="672B27B1" w14:textId="77777777" w:rsidR="0051673C" w:rsidRPr="009A6DA5" w:rsidRDefault="0051673C" w:rsidP="0051673C">
      <w:pPr>
        <w:rPr>
          <w:rFonts w:ascii="Times New Roman" w:hAnsi="Times New Roman" w:cs="Times New Roman"/>
          <w:color w:val="7030A0"/>
          <w:sz w:val="24"/>
          <w:szCs w:val="24"/>
          <w:lang w:val="ru-RU"/>
        </w:rPr>
      </w:pPr>
    </w:p>
    <w:p w14:paraId="05D6E97E" w14:textId="78949C07" w:rsidR="00BB595F" w:rsidRPr="009A6DA5" w:rsidRDefault="00BB595F" w:rsidP="0051673C">
      <w:pPr>
        <w:rPr>
          <w:rFonts w:ascii="Times New Roman" w:hAnsi="Times New Roman" w:cs="Times New Roman"/>
          <w:color w:val="7030A0"/>
          <w:sz w:val="24"/>
          <w:szCs w:val="24"/>
          <w:lang w:val="ru-RU"/>
        </w:rPr>
      </w:pPr>
    </w:p>
    <w:p w14:paraId="3CA33898" w14:textId="5CBEFB28" w:rsidR="00BB595F" w:rsidRPr="009A6DA5" w:rsidRDefault="00BB595F" w:rsidP="0051673C">
      <w:pPr>
        <w:rPr>
          <w:rFonts w:ascii="Times New Roman" w:hAnsi="Times New Roman" w:cs="Times New Roman"/>
          <w:color w:val="7030A0"/>
          <w:sz w:val="24"/>
          <w:szCs w:val="24"/>
          <w:lang w:val="ru-RU"/>
        </w:rPr>
      </w:pPr>
    </w:p>
    <w:p w14:paraId="25B60280" w14:textId="528AC197" w:rsidR="00BB595F" w:rsidRPr="009A6DA5" w:rsidRDefault="00BB595F" w:rsidP="0051673C">
      <w:pPr>
        <w:rPr>
          <w:rFonts w:ascii="Times New Roman" w:hAnsi="Times New Roman" w:cs="Times New Roman"/>
          <w:color w:val="7030A0"/>
          <w:sz w:val="24"/>
          <w:szCs w:val="24"/>
          <w:lang w:val="ru-RU"/>
        </w:rPr>
      </w:pPr>
    </w:p>
    <w:p w14:paraId="30319692" w14:textId="796A3B46" w:rsidR="00BB595F" w:rsidRPr="009A6DA5" w:rsidRDefault="00BB595F" w:rsidP="0051673C">
      <w:pPr>
        <w:rPr>
          <w:rFonts w:ascii="Times New Roman" w:hAnsi="Times New Roman" w:cs="Times New Roman"/>
          <w:color w:val="7030A0"/>
          <w:sz w:val="24"/>
          <w:szCs w:val="24"/>
          <w:lang w:val="ru-RU"/>
        </w:rPr>
      </w:pPr>
    </w:p>
    <w:p w14:paraId="57F0D5A6" w14:textId="34054EF3" w:rsidR="0051673C" w:rsidRPr="00AA7A61" w:rsidRDefault="0051673C" w:rsidP="0051673C">
      <w:pPr>
        <w:rPr>
          <w:rFonts w:ascii="Times New Roman" w:hAnsi="Times New Roman" w:cs="Times New Roman"/>
          <w:sz w:val="24"/>
          <w:szCs w:val="24"/>
          <w:lang w:val="ru-RU"/>
        </w:rPr>
      </w:pPr>
    </w:p>
    <w:p w14:paraId="4D412E66" w14:textId="0589A216" w:rsidR="0051673C" w:rsidRPr="009A6DA5" w:rsidRDefault="00BB595F" w:rsidP="0051673C">
      <w:pPr>
        <w:jc w:val="center"/>
        <w:rPr>
          <w:rFonts w:ascii="Times New Roman" w:hAnsi="Times New Roman" w:cs="Times New Roman"/>
          <w:color w:val="7030A0"/>
          <w:sz w:val="24"/>
          <w:szCs w:val="24"/>
          <w:lang w:val="ru-RU"/>
        </w:rPr>
      </w:pPr>
      <w:r w:rsidRPr="00AA7A61">
        <w:rPr>
          <w:rFonts w:ascii="Times New Roman" w:hAnsi="Times New Roman" w:cs="Times New Roman"/>
          <w:sz w:val="24"/>
          <w:szCs w:val="24"/>
          <w:lang w:val="ru-RU"/>
        </w:rPr>
        <w:t>Москва 202</w:t>
      </w:r>
      <w:r w:rsidR="002B7ABD">
        <w:rPr>
          <w:rFonts w:ascii="Times New Roman" w:hAnsi="Times New Roman" w:cs="Times New Roman"/>
          <w:sz w:val="24"/>
          <w:szCs w:val="24"/>
          <w:lang w:val="ru-RU"/>
        </w:rPr>
        <w:t>4</w:t>
      </w:r>
      <w:r w:rsidR="0051673C" w:rsidRPr="00AA7A61">
        <w:rPr>
          <w:rFonts w:ascii="Times New Roman" w:hAnsi="Times New Roman" w:cs="Times New Roman"/>
          <w:sz w:val="24"/>
          <w:szCs w:val="24"/>
          <w:lang w:val="ru-RU"/>
        </w:rPr>
        <w:t xml:space="preserve"> г.</w:t>
      </w:r>
      <w:r w:rsidR="0051673C" w:rsidRPr="009A6DA5">
        <w:rPr>
          <w:rFonts w:ascii="Times New Roman" w:hAnsi="Times New Roman" w:cs="Times New Roman"/>
          <w:color w:val="7030A0"/>
          <w:sz w:val="24"/>
          <w:szCs w:val="24"/>
          <w:lang w:val="ru-RU"/>
        </w:rPr>
        <w:br w:type="page"/>
      </w:r>
    </w:p>
    <w:p w14:paraId="589DEAE0" w14:textId="6CD5C1BB" w:rsidR="0051673C" w:rsidRPr="00AA7A61" w:rsidRDefault="0051673C" w:rsidP="0051673C">
      <w:pPr>
        <w:spacing w:before="240" w:after="240"/>
        <w:jc w:val="center"/>
        <w:rPr>
          <w:rFonts w:ascii="Times New Roman" w:hAnsi="Times New Roman" w:cs="Times New Roman"/>
          <w:b/>
          <w:sz w:val="24"/>
          <w:szCs w:val="24"/>
          <w:lang w:val="ru-RU"/>
        </w:rPr>
      </w:pPr>
      <w:r w:rsidRPr="00AA7A61">
        <w:rPr>
          <w:rFonts w:ascii="Times New Roman" w:hAnsi="Times New Roman" w:cs="Times New Roman"/>
          <w:b/>
          <w:sz w:val="24"/>
          <w:szCs w:val="24"/>
          <w:lang w:val="ru-RU"/>
        </w:rPr>
        <w:lastRenderedPageBreak/>
        <w:t>СОДЕРЖАНИЕ ДОКУМЕНТАЦИИ ПО ПРОДАЖЕ</w:t>
      </w:r>
    </w:p>
    <w:p w14:paraId="5F76253B" w14:textId="77777777" w:rsidR="00F6545F" w:rsidRPr="00AA7A61" w:rsidRDefault="00F6545F" w:rsidP="0051673C">
      <w:pPr>
        <w:spacing w:before="240" w:after="240"/>
        <w:jc w:val="center"/>
        <w:rPr>
          <w:rFonts w:ascii="Times New Roman" w:hAnsi="Times New Roman" w:cs="Times New Roman"/>
          <w:b/>
          <w:sz w:val="24"/>
          <w:szCs w:val="24"/>
          <w:lang w:val="ru-RU"/>
        </w:rPr>
      </w:pPr>
    </w:p>
    <w:p w14:paraId="3D487BD3" w14:textId="77777777" w:rsidR="0051673C" w:rsidRPr="00AA7A61" w:rsidRDefault="0051673C" w:rsidP="0051673C">
      <w:pPr>
        <w:spacing w:before="24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ОСНОВНЫЕ ТЕРМИНЫ И ОПРЕДЕЛЕНИЯ.</w:t>
      </w:r>
    </w:p>
    <w:p w14:paraId="20C32F70" w14:textId="77777777" w:rsidR="0051673C" w:rsidRPr="00AA7A61" w:rsidRDefault="0051673C" w:rsidP="0051673C">
      <w:pPr>
        <w:spacing w:before="24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ЧАСТЬ</w:t>
      </w:r>
      <w:r w:rsidRPr="00AA7A61">
        <w:rPr>
          <w:rFonts w:ascii="Times New Roman" w:hAnsi="Times New Roman" w:cs="Times New Roman"/>
          <w:b/>
          <w:sz w:val="24"/>
          <w:szCs w:val="24"/>
        </w:rPr>
        <w:t> I</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ПРАВИЛА ПРОВЕДЕНИЯ ПРОДАЖИ.</w:t>
      </w:r>
    </w:p>
    <w:p w14:paraId="7AFF90BC" w14:textId="77777777"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I</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ОБЩИЕ СВЕДЕНИЯ О ПРОДАЖЕ.</w:t>
      </w:r>
    </w:p>
    <w:p w14:paraId="39606D37"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Предмет продажи.</w:t>
      </w:r>
    </w:p>
    <w:p w14:paraId="434AA6A1"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Заключение Договора купли-продажи.</w:t>
      </w:r>
    </w:p>
    <w:p w14:paraId="21E74B8D" w14:textId="2EE191B0"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Организатор, Собственник.</w:t>
      </w:r>
    </w:p>
    <w:p w14:paraId="414A2AA0" w14:textId="77777777" w:rsidR="0051673C" w:rsidRPr="00AA7A61" w:rsidRDefault="0051673C" w:rsidP="0051673C">
      <w:pPr>
        <w:spacing w:before="120"/>
        <w:jc w:val="both"/>
        <w:rPr>
          <w:rFonts w:ascii="Times New Roman" w:hAnsi="Times New Roman" w:cs="Times New Roman"/>
          <w:b/>
          <w:sz w:val="24"/>
          <w:szCs w:val="24"/>
        </w:rPr>
      </w:pPr>
      <w:r w:rsidRPr="00AA7A61">
        <w:rPr>
          <w:rFonts w:ascii="Times New Roman" w:hAnsi="Times New Roman" w:cs="Times New Roman"/>
          <w:b/>
          <w:sz w:val="24"/>
          <w:szCs w:val="24"/>
        </w:rPr>
        <w:t>РАЗДЕЛ II. ДОКУМЕНТАЦИЯ.</w:t>
      </w:r>
    </w:p>
    <w:p w14:paraId="55522420" w14:textId="3EE47FA0" w:rsidR="0051673C" w:rsidRPr="00AA7A61" w:rsidRDefault="003D0983"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3D0983">
        <w:rPr>
          <w:rFonts w:ascii="Times New Roman" w:hAnsi="Times New Roman" w:cs="Times New Roman"/>
          <w:sz w:val="24"/>
          <w:szCs w:val="24"/>
        </w:rPr>
        <w:t>Ознакомление с Документацией</w:t>
      </w:r>
      <w:r w:rsidR="0051673C" w:rsidRPr="00AA7A61">
        <w:rPr>
          <w:rFonts w:ascii="Times New Roman" w:hAnsi="Times New Roman" w:cs="Times New Roman"/>
          <w:sz w:val="24"/>
          <w:szCs w:val="24"/>
        </w:rPr>
        <w:t>.</w:t>
      </w:r>
    </w:p>
    <w:p w14:paraId="4B40BDF6" w14:textId="42CED01F" w:rsidR="0051673C" w:rsidRPr="00AA7A61" w:rsidRDefault="003D0983"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3D0983">
        <w:rPr>
          <w:rFonts w:ascii="Times New Roman" w:hAnsi="Times New Roman" w:cs="Times New Roman"/>
          <w:sz w:val="24"/>
          <w:szCs w:val="24"/>
        </w:rPr>
        <w:t>Изменение Документации, отказ от проведения Продажи</w:t>
      </w:r>
      <w:r w:rsidR="0051673C" w:rsidRPr="00AA7A61">
        <w:rPr>
          <w:rFonts w:ascii="Times New Roman" w:hAnsi="Times New Roman" w:cs="Times New Roman"/>
          <w:sz w:val="24"/>
          <w:szCs w:val="24"/>
        </w:rPr>
        <w:t>.</w:t>
      </w:r>
    </w:p>
    <w:p w14:paraId="0DC45425" w14:textId="77777777"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III</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УСЛОВИЯ УЧАСТИ В ПРОДАЖЕ.</w:t>
      </w:r>
    </w:p>
    <w:p w14:paraId="3FDCD7BF"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Требования, предъявляемые к лицам, изъявившим желание участвовать в Продаже.</w:t>
      </w:r>
    </w:p>
    <w:p w14:paraId="164D9F18" w14:textId="77777777" w:rsidR="0051673C" w:rsidRPr="00AA7A61" w:rsidRDefault="0051673C" w:rsidP="0051673C">
      <w:pPr>
        <w:spacing w:before="120"/>
        <w:jc w:val="both"/>
        <w:rPr>
          <w:rFonts w:ascii="Times New Roman" w:hAnsi="Times New Roman" w:cs="Times New Roman"/>
          <w:b/>
          <w:sz w:val="24"/>
          <w:szCs w:val="24"/>
        </w:rPr>
      </w:pPr>
      <w:r w:rsidRPr="00AA7A61">
        <w:rPr>
          <w:rFonts w:ascii="Times New Roman" w:hAnsi="Times New Roman" w:cs="Times New Roman"/>
          <w:b/>
          <w:sz w:val="24"/>
          <w:szCs w:val="24"/>
        </w:rPr>
        <w:t>РАЗДЕЛ IV. ЗАЯВКИ.</w:t>
      </w:r>
    </w:p>
    <w:p w14:paraId="3ADD13FE"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Оформление Заявки.</w:t>
      </w:r>
    </w:p>
    <w:p w14:paraId="4E54BA8F"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Порядок представления Заявок.</w:t>
      </w:r>
    </w:p>
    <w:p w14:paraId="2385DE23"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Отзыв Заявки, порядок внесения изменений в Заявку.</w:t>
      </w:r>
    </w:p>
    <w:p w14:paraId="61A7A48D"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Срок действия Заявки.</w:t>
      </w:r>
    </w:p>
    <w:p w14:paraId="7760AC21"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Документы, предоставляемые для участия в Продаже.</w:t>
      </w:r>
    </w:p>
    <w:p w14:paraId="52B8784E"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Порядок Регистрации на электронной площадке.</w:t>
      </w:r>
    </w:p>
    <w:p w14:paraId="09EC2E2B" w14:textId="7F4CA560"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V</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 xml:space="preserve">РАССМОТРЕНИЕ </w:t>
      </w:r>
      <w:r w:rsidR="00630123">
        <w:rPr>
          <w:rFonts w:ascii="Times New Roman" w:hAnsi="Times New Roman" w:cs="Times New Roman"/>
          <w:b/>
          <w:sz w:val="24"/>
          <w:szCs w:val="24"/>
          <w:lang w:val="ru-RU"/>
        </w:rPr>
        <w:t xml:space="preserve">КОМИССИЕЙ </w:t>
      </w:r>
      <w:r w:rsidRPr="00AA7A61">
        <w:rPr>
          <w:rFonts w:ascii="Times New Roman" w:hAnsi="Times New Roman" w:cs="Times New Roman"/>
          <w:b/>
          <w:sz w:val="24"/>
          <w:szCs w:val="24"/>
          <w:lang w:val="ru-RU"/>
        </w:rPr>
        <w:t>ЗАЯВОК И ПОРЯДОК ПРОВЕДЕНИЯ ПРОДАЖИ.</w:t>
      </w:r>
    </w:p>
    <w:p w14:paraId="44B3D554" w14:textId="53176EA0" w:rsidR="0051673C" w:rsidRPr="00AA7A61" w:rsidRDefault="003D0983"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3D0983">
        <w:rPr>
          <w:rFonts w:ascii="Times New Roman" w:hAnsi="Times New Roman" w:cs="Times New Roman"/>
          <w:sz w:val="24"/>
          <w:szCs w:val="24"/>
        </w:rPr>
        <w:t>Рассмотрение Комиссией Заявок и порядок проведения Продажи</w:t>
      </w:r>
      <w:r w:rsidR="0051673C" w:rsidRPr="00AA7A61">
        <w:rPr>
          <w:rFonts w:ascii="Times New Roman" w:hAnsi="Times New Roman" w:cs="Times New Roman"/>
          <w:sz w:val="24"/>
          <w:szCs w:val="24"/>
        </w:rPr>
        <w:t>.</w:t>
      </w:r>
    </w:p>
    <w:p w14:paraId="420BC9B6"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Опубликование и размещение извещения об итогах Продажи.</w:t>
      </w:r>
    </w:p>
    <w:p w14:paraId="59462EEC" w14:textId="77777777"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VI</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ПОРЯДОК РАЗРЕШЕНИЯ СПОРОВ.</w:t>
      </w:r>
    </w:p>
    <w:p w14:paraId="7482EB79" w14:textId="77777777" w:rsidR="0051673C" w:rsidRPr="00AA7A61" w:rsidRDefault="0051673C" w:rsidP="00427EA8">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A7A61">
        <w:rPr>
          <w:rFonts w:ascii="Times New Roman" w:hAnsi="Times New Roman" w:cs="Times New Roman"/>
          <w:sz w:val="24"/>
          <w:szCs w:val="24"/>
        </w:rPr>
        <w:t>Порядок разрешения споров.</w:t>
      </w:r>
    </w:p>
    <w:p w14:paraId="5D9075B2" w14:textId="77777777" w:rsidR="0051673C" w:rsidRPr="00AA7A61" w:rsidRDefault="0051673C" w:rsidP="0051673C">
      <w:pPr>
        <w:spacing w:before="240"/>
        <w:jc w:val="both"/>
        <w:rPr>
          <w:rFonts w:ascii="Times New Roman" w:hAnsi="Times New Roman" w:cs="Times New Roman"/>
          <w:b/>
          <w:sz w:val="24"/>
          <w:szCs w:val="24"/>
        </w:rPr>
      </w:pPr>
      <w:r w:rsidRPr="00AA7A61">
        <w:rPr>
          <w:rFonts w:ascii="Times New Roman" w:hAnsi="Times New Roman" w:cs="Times New Roman"/>
          <w:b/>
          <w:sz w:val="24"/>
          <w:szCs w:val="24"/>
        </w:rPr>
        <w:t>ЧАСТЬ II. ФОРМЫ ДОКУМЕНТОВ.</w:t>
      </w:r>
    </w:p>
    <w:p w14:paraId="0A000782" w14:textId="77777777" w:rsidR="0051673C" w:rsidRPr="00AA7A61" w:rsidRDefault="0051673C" w:rsidP="0051673C">
      <w:pPr>
        <w:spacing w:before="120"/>
        <w:jc w:val="both"/>
        <w:rPr>
          <w:rFonts w:ascii="Times New Roman" w:hAnsi="Times New Roman" w:cs="Times New Roman"/>
          <w:b/>
          <w:sz w:val="24"/>
          <w:szCs w:val="24"/>
        </w:rPr>
      </w:pPr>
      <w:bookmarkStart w:id="1" w:name="_Hlk104900899"/>
      <w:r w:rsidRPr="00AA7A61">
        <w:rPr>
          <w:rFonts w:ascii="Times New Roman" w:hAnsi="Times New Roman" w:cs="Times New Roman"/>
          <w:b/>
          <w:sz w:val="24"/>
          <w:szCs w:val="24"/>
        </w:rPr>
        <w:t>РАЗДЕЛ VII. ФОРМА ЗАЯВКИ</w:t>
      </w:r>
      <w:bookmarkEnd w:id="1"/>
      <w:r w:rsidRPr="00AA7A61">
        <w:rPr>
          <w:rFonts w:ascii="Times New Roman" w:hAnsi="Times New Roman" w:cs="Times New Roman"/>
          <w:b/>
          <w:sz w:val="24"/>
          <w:szCs w:val="24"/>
        </w:rPr>
        <w:t>.</w:t>
      </w:r>
    </w:p>
    <w:p w14:paraId="3E2CB189" w14:textId="77777777"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VIII</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ФОРМА ДОГОВОРА О ЗАДАТКЕ.</w:t>
      </w:r>
    </w:p>
    <w:p w14:paraId="53A3AE28" w14:textId="2A4206CB" w:rsidR="0051673C" w:rsidRPr="00AA7A61" w:rsidRDefault="0051673C" w:rsidP="0051673C">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IX</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ФОРМ</w:t>
      </w:r>
      <w:r w:rsidR="00D239D0" w:rsidRPr="00AA7A61">
        <w:rPr>
          <w:rFonts w:ascii="Times New Roman" w:hAnsi="Times New Roman" w:cs="Times New Roman"/>
          <w:b/>
          <w:sz w:val="24"/>
          <w:szCs w:val="24"/>
          <w:lang w:val="ru-RU"/>
        </w:rPr>
        <w:t>А</w:t>
      </w:r>
      <w:r w:rsidRPr="00AA7A61">
        <w:rPr>
          <w:rFonts w:ascii="Times New Roman" w:hAnsi="Times New Roman" w:cs="Times New Roman"/>
          <w:b/>
          <w:sz w:val="24"/>
          <w:szCs w:val="24"/>
          <w:lang w:val="ru-RU"/>
        </w:rPr>
        <w:t xml:space="preserve"> ДОГОВОР</w:t>
      </w:r>
      <w:r w:rsidR="00D239D0" w:rsidRPr="00AA7A61">
        <w:rPr>
          <w:rFonts w:ascii="Times New Roman" w:hAnsi="Times New Roman" w:cs="Times New Roman"/>
          <w:b/>
          <w:sz w:val="24"/>
          <w:szCs w:val="24"/>
          <w:lang w:val="ru-RU"/>
        </w:rPr>
        <w:t>А</w:t>
      </w:r>
      <w:r w:rsidRPr="00AA7A61">
        <w:rPr>
          <w:rFonts w:ascii="Times New Roman" w:hAnsi="Times New Roman" w:cs="Times New Roman"/>
          <w:b/>
          <w:sz w:val="24"/>
          <w:szCs w:val="24"/>
          <w:lang w:val="ru-RU"/>
        </w:rPr>
        <w:t xml:space="preserve"> КУПЛИ-ПРОДАЖИ.</w:t>
      </w:r>
    </w:p>
    <w:p w14:paraId="07222D42" w14:textId="65E0D612" w:rsidR="00FF6906" w:rsidRPr="00AA7A61" w:rsidRDefault="0051673C" w:rsidP="00F6545F">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РАЗДЕЛ</w:t>
      </w:r>
      <w:r w:rsidRPr="00AA7A61">
        <w:rPr>
          <w:rFonts w:ascii="Times New Roman" w:hAnsi="Times New Roman" w:cs="Times New Roman"/>
          <w:b/>
          <w:sz w:val="24"/>
          <w:szCs w:val="24"/>
        </w:rPr>
        <w:t> </w:t>
      </w:r>
      <w:r w:rsidRPr="00AA7A61">
        <w:rPr>
          <w:rFonts w:ascii="Times New Roman" w:hAnsi="Times New Roman" w:cs="Times New Roman"/>
          <w:b/>
          <w:sz w:val="24"/>
          <w:szCs w:val="24"/>
          <w:lang w:val="ru-RU"/>
        </w:rPr>
        <w:t>Х.</w:t>
      </w:r>
      <w:r w:rsidRPr="00AA7A61">
        <w:rPr>
          <w:rFonts w:ascii="Times New Roman" w:hAnsi="Times New Roman" w:cs="Times New Roman"/>
          <w:b/>
          <w:sz w:val="24"/>
          <w:szCs w:val="24"/>
        </w:rPr>
        <w:t> </w:t>
      </w:r>
      <w:r w:rsidR="00AA7A61" w:rsidRPr="00AA7A61">
        <w:rPr>
          <w:rFonts w:ascii="Times New Roman" w:hAnsi="Times New Roman" w:cs="Times New Roman"/>
          <w:b/>
          <w:sz w:val="24"/>
          <w:szCs w:val="24"/>
          <w:lang w:val="ru-RU"/>
        </w:rPr>
        <w:t>ВЫПИСКИ ИЗ ЕДИНОГО ГОСУДАРСТВЕННОГО РЕЕСТРА НЕДВИЖИМОСТИ ОБ ОБЪЕКТЕ НЕДВИЖИМОСТИ</w:t>
      </w:r>
      <w:r w:rsidR="00D01262" w:rsidRPr="00AA7A61">
        <w:rPr>
          <w:rFonts w:ascii="Times New Roman" w:hAnsi="Times New Roman" w:cs="Times New Roman"/>
          <w:b/>
          <w:sz w:val="24"/>
          <w:szCs w:val="24"/>
          <w:lang w:val="ru-RU"/>
        </w:rPr>
        <w:t>.</w:t>
      </w:r>
    </w:p>
    <w:p w14:paraId="11F36013" w14:textId="2A0BA411" w:rsidR="00D27C28" w:rsidRPr="00AA7A61" w:rsidRDefault="00D27C28" w:rsidP="00D27C28">
      <w:pPr>
        <w:spacing w:before="120"/>
        <w:jc w:val="both"/>
        <w:rPr>
          <w:rFonts w:ascii="Times New Roman" w:hAnsi="Times New Roman" w:cs="Times New Roman"/>
          <w:b/>
          <w:sz w:val="24"/>
          <w:szCs w:val="24"/>
          <w:lang w:val="ru-RU"/>
        </w:rPr>
      </w:pPr>
      <w:r w:rsidRPr="00AA7A61">
        <w:rPr>
          <w:rFonts w:ascii="Times New Roman" w:hAnsi="Times New Roman" w:cs="Times New Roman"/>
          <w:b/>
          <w:sz w:val="24"/>
          <w:szCs w:val="24"/>
          <w:lang w:val="ru-RU"/>
        </w:rPr>
        <w:t xml:space="preserve">РАЗДЕЛ </w:t>
      </w:r>
      <w:r w:rsidRPr="00AA7A61">
        <w:rPr>
          <w:rFonts w:ascii="Times New Roman" w:hAnsi="Times New Roman" w:cs="Times New Roman"/>
          <w:b/>
          <w:sz w:val="24"/>
          <w:szCs w:val="24"/>
        </w:rPr>
        <w:t>XI</w:t>
      </w:r>
      <w:r w:rsidRPr="00AA7A61">
        <w:rPr>
          <w:rFonts w:ascii="Times New Roman" w:hAnsi="Times New Roman" w:cs="Times New Roman"/>
          <w:b/>
          <w:sz w:val="24"/>
          <w:szCs w:val="24"/>
          <w:lang w:val="ru-RU"/>
        </w:rPr>
        <w:t xml:space="preserve">. </w:t>
      </w:r>
      <w:r w:rsidR="00AA7A61" w:rsidRPr="00AA7A61">
        <w:rPr>
          <w:rFonts w:ascii="Times New Roman" w:hAnsi="Times New Roman" w:cs="Times New Roman"/>
          <w:b/>
          <w:sz w:val="24"/>
          <w:szCs w:val="24"/>
          <w:lang w:val="ru-RU"/>
        </w:rPr>
        <w:t>РАСПОРЯЖЕНИЕ КОМИТЕТА ПО ГОСУДАРСТВЕННОМУ КОНТРОЛЮ, ИСПОЛЬЗОВАНИЮ И ОХРАНЕ ПАМЯТНИКОВ ИСТОРИИ КУЛЬТУРЫ ОТ 18.09.2017 №438-Р ОБ УТВЕРЖДЕНИИ ПРЕДМЕТА ОХРАНЫ ВЫЯВЛЕННОГО ОБЪЕКТА КУЛЬТУРНОГО НАСЛЕДИЯ «КОМПЛЕКС КАЗАРМ ЛЕЙБ-ГВАРДИИ ИЗМАЙЛОВСКОГО ПОЛКА»</w:t>
      </w:r>
      <w:r w:rsidR="00822451">
        <w:rPr>
          <w:rFonts w:ascii="Times New Roman" w:hAnsi="Times New Roman" w:cs="Times New Roman"/>
          <w:b/>
          <w:sz w:val="24"/>
          <w:szCs w:val="24"/>
          <w:lang w:val="ru-RU"/>
        </w:rPr>
        <w:t>.</w:t>
      </w:r>
    </w:p>
    <w:p w14:paraId="40B97478" w14:textId="77777777" w:rsidR="00D27C28" w:rsidRPr="00AA7A61" w:rsidRDefault="00D27C28" w:rsidP="00D27C28">
      <w:pPr>
        <w:spacing w:before="120"/>
        <w:jc w:val="both"/>
        <w:rPr>
          <w:rFonts w:ascii="Times New Roman" w:hAnsi="Times New Roman" w:cs="Times New Roman"/>
          <w:b/>
          <w:spacing w:val="-6"/>
          <w:sz w:val="24"/>
          <w:szCs w:val="24"/>
          <w:lang w:val="ru-RU"/>
        </w:rPr>
      </w:pPr>
    </w:p>
    <w:p w14:paraId="6F93BE2B" w14:textId="77777777" w:rsidR="00D27C28" w:rsidRPr="00AA7A61" w:rsidRDefault="00D27C28" w:rsidP="00F6545F">
      <w:pPr>
        <w:spacing w:before="120"/>
        <w:jc w:val="both"/>
        <w:rPr>
          <w:rFonts w:ascii="Times New Roman" w:hAnsi="Times New Roman" w:cs="Times New Roman"/>
          <w:b/>
          <w:sz w:val="24"/>
          <w:szCs w:val="24"/>
          <w:lang w:val="ru-RU"/>
        </w:rPr>
      </w:pPr>
    </w:p>
    <w:p w14:paraId="7F93A36D" w14:textId="559618E1" w:rsidR="0051673C" w:rsidRPr="009A6DA5" w:rsidRDefault="0051673C" w:rsidP="00F6545F">
      <w:pPr>
        <w:spacing w:before="120"/>
        <w:jc w:val="both"/>
        <w:rPr>
          <w:rFonts w:ascii="Times New Roman" w:hAnsi="Times New Roman" w:cs="Times New Roman"/>
          <w:b/>
          <w:color w:val="7030A0"/>
          <w:spacing w:val="-6"/>
          <w:sz w:val="24"/>
          <w:szCs w:val="24"/>
          <w:lang w:val="ru-RU"/>
        </w:rPr>
      </w:pPr>
      <w:r w:rsidRPr="009A6DA5">
        <w:rPr>
          <w:rFonts w:ascii="Times New Roman" w:hAnsi="Times New Roman" w:cs="Times New Roman"/>
          <w:color w:val="7030A0"/>
          <w:sz w:val="24"/>
          <w:szCs w:val="24"/>
          <w:lang w:val="ru-RU"/>
        </w:rPr>
        <w:br w:type="page"/>
      </w:r>
    </w:p>
    <w:p w14:paraId="5DF193D7" w14:textId="77777777" w:rsidR="0051673C" w:rsidRPr="00822451" w:rsidRDefault="0051673C" w:rsidP="0051673C">
      <w:pPr>
        <w:spacing w:before="240" w:after="240"/>
        <w:jc w:val="center"/>
        <w:rPr>
          <w:rFonts w:ascii="Times New Roman" w:hAnsi="Times New Roman" w:cs="Times New Roman"/>
          <w:b/>
          <w:sz w:val="24"/>
          <w:szCs w:val="24"/>
          <w:lang w:val="ru-RU"/>
        </w:rPr>
      </w:pPr>
      <w:r w:rsidRPr="00822451">
        <w:rPr>
          <w:rFonts w:ascii="Times New Roman" w:hAnsi="Times New Roman" w:cs="Times New Roman"/>
          <w:b/>
          <w:sz w:val="24"/>
          <w:szCs w:val="24"/>
          <w:lang w:val="ru-RU"/>
        </w:rPr>
        <w:lastRenderedPageBreak/>
        <w:t>ОСНОВНЫЕ ТЕРМИНЫ И ОПРЕДЕЛЕНИЯ</w:t>
      </w:r>
    </w:p>
    <w:p w14:paraId="17C19A11" w14:textId="77777777" w:rsidR="0051673C" w:rsidRPr="00822451" w:rsidRDefault="0051673C" w:rsidP="0051673C">
      <w:pPr>
        <w:ind w:firstLine="709"/>
        <w:jc w:val="both"/>
        <w:rPr>
          <w:rFonts w:ascii="Times New Roman" w:hAnsi="Times New Roman" w:cs="Times New Roman"/>
          <w:b/>
          <w:spacing w:val="-6"/>
          <w:sz w:val="24"/>
          <w:szCs w:val="24"/>
          <w:lang w:val="ru-RU"/>
        </w:rPr>
      </w:pPr>
      <w:r w:rsidRPr="00822451">
        <w:rPr>
          <w:rFonts w:ascii="Times New Roman" w:hAnsi="Times New Roman" w:cs="Times New Roman"/>
          <w:b/>
          <w:spacing w:val="-6"/>
          <w:sz w:val="24"/>
          <w:szCs w:val="24"/>
          <w:lang w:val="ru-RU"/>
        </w:rPr>
        <w:t>Для целей настоящей Продажи применяются следующие основные термины и определения:</w:t>
      </w:r>
    </w:p>
    <w:p w14:paraId="7940346C" w14:textId="77777777" w:rsidR="0051673C" w:rsidRPr="00822451" w:rsidRDefault="0051673C" w:rsidP="0051673C">
      <w:pPr>
        <w:ind w:firstLine="709"/>
        <w:jc w:val="both"/>
        <w:rPr>
          <w:rFonts w:ascii="Times New Roman" w:hAnsi="Times New Roman" w:cs="Times New Roman"/>
          <w:b/>
          <w:spacing w:val="-6"/>
          <w:sz w:val="24"/>
          <w:szCs w:val="24"/>
          <w:highlight w:val="yellow"/>
          <w:lang w:val="ru-RU"/>
        </w:rPr>
      </w:pPr>
    </w:p>
    <w:p w14:paraId="2F28008E"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Продажа</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торги, открытые по составу участников и по форме подачи предложений о цене Имущества, право приобретения которого принадлежит Участнику, предложившему в ходе торгов наиболее высокую цену, на котором подача Заявок и предложений производится только в электронной форме с помощью Электронной площадки. Такие торги начинаются с Цены первоначального предложения (Начальной (стартовой) цены Имущества) и ведутся с ее пошаговым понижением, пока один из Участников не подтвердит объявленную цену, тем самым выразив свое желание приобрести Имущество, являющееся Предметом продажи по объявленной цене. В случае если на соответствующем шаге понижения Участник</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подтвердил объявленную цену, между всеми Участниками проводится аукцион.</w:t>
      </w:r>
    </w:p>
    <w:p w14:paraId="2CAA2207"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Предмет продажи</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имущество, указанное в п.</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1.1.</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Документации.</w:t>
      </w:r>
    </w:p>
    <w:p w14:paraId="15E8233D" w14:textId="77777777" w:rsidR="0051673C" w:rsidRPr="00822451" w:rsidRDefault="0051673C" w:rsidP="00B761E6">
      <w:pPr>
        <w:spacing w:before="120"/>
        <w:ind w:firstLine="709"/>
        <w:jc w:val="both"/>
        <w:rPr>
          <w:rFonts w:ascii="Times New Roman" w:hAnsi="Times New Roman" w:cs="Times New Roman"/>
          <w:bCs/>
          <w:spacing w:val="-6"/>
          <w:sz w:val="24"/>
          <w:szCs w:val="24"/>
          <w:lang w:val="ru-RU"/>
        </w:rPr>
      </w:pPr>
      <w:r w:rsidRPr="00822451">
        <w:rPr>
          <w:rFonts w:ascii="Times New Roman" w:hAnsi="Times New Roman" w:cs="Times New Roman"/>
          <w:b/>
          <w:spacing w:val="-6"/>
          <w:sz w:val="24"/>
          <w:szCs w:val="24"/>
          <w:lang w:val="ru-RU"/>
        </w:rPr>
        <w:t>Собственник</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лицо, указанное в п.</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3.2.</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Документации.</w:t>
      </w:r>
    </w:p>
    <w:p w14:paraId="059C9396" w14:textId="56485B11"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Организатор</w:t>
      </w:r>
      <w:r w:rsidR="00B24683" w:rsidRPr="00822451">
        <w:rPr>
          <w:rFonts w:ascii="Times New Roman" w:hAnsi="Times New Roman" w:cs="Times New Roman"/>
          <w:b/>
          <w:spacing w:val="-6"/>
          <w:sz w:val="24"/>
          <w:szCs w:val="24"/>
          <w:lang w:val="ru-RU"/>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лицо, указанное в п.</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3.1.</w:t>
      </w:r>
      <w:r w:rsidRPr="00822451">
        <w:rPr>
          <w:rFonts w:ascii="Times New Roman" w:hAnsi="Times New Roman" w:cs="Times New Roman"/>
          <w:spacing w:val="-6"/>
          <w:sz w:val="24"/>
          <w:szCs w:val="24"/>
        </w:rPr>
        <w:t> </w:t>
      </w:r>
      <w:r w:rsidRPr="00822451">
        <w:rPr>
          <w:rFonts w:ascii="Times New Roman" w:hAnsi="Times New Roman" w:cs="Times New Roman"/>
          <w:bCs/>
          <w:spacing w:val="-6"/>
          <w:sz w:val="24"/>
          <w:szCs w:val="24"/>
          <w:lang w:val="ru-RU"/>
        </w:rPr>
        <w:t>Документации</w:t>
      </w:r>
      <w:r w:rsidRPr="00822451">
        <w:rPr>
          <w:rFonts w:ascii="Times New Roman" w:hAnsi="Times New Roman" w:cs="Times New Roman"/>
          <w:spacing w:val="-6"/>
          <w:sz w:val="24"/>
          <w:szCs w:val="24"/>
          <w:lang w:val="ru-RU"/>
        </w:rPr>
        <w:t>.</w:t>
      </w:r>
    </w:p>
    <w:p w14:paraId="62D68C59" w14:textId="10A68090" w:rsidR="0051673C" w:rsidRPr="00822451" w:rsidRDefault="0051673C" w:rsidP="00B761E6">
      <w:pPr>
        <w:spacing w:before="120"/>
        <w:ind w:firstLine="709"/>
        <w:jc w:val="both"/>
        <w:rPr>
          <w:rFonts w:ascii="Times New Roman" w:hAnsi="Times New Roman" w:cs="Times New Roman"/>
          <w:bCs/>
          <w:spacing w:val="-6"/>
          <w:sz w:val="24"/>
          <w:szCs w:val="24"/>
          <w:lang w:val="ru-RU"/>
        </w:rPr>
      </w:pPr>
      <w:r w:rsidRPr="00822451">
        <w:rPr>
          <w:rFonts w:ascii="Times New Roman" w:hAnsi="Times New Roman" w:cs="Times New Roman"/>
          <w:b/>
          <w:spacing w:val="-6"/>
          <w:sz w:val="24"/>
          <w:szCs w:val="24"/>
          <w:lang w:val="ru-RU"/>
        </w:rPr>
        <w:t xml:space="preserve">Сайт Организатора </w:t>
      </w:r>
      <w:r w:rsidRPr="00822451">
        <w:rPr>
          <w:rFonts w:ascii="Times New Roman" w:hAnsi="Times New Roman" w:cs="Times New Roman"/>
          <w:b/>
          <w:iCs/>
          <w:spacing w:val="-6"/>
          <w:sz w:val="24"/>
          <w:szCs w:val="24"/>
          <w:lang w:val="ru-RU"/>
        </w:rPr>
        <w:t>в сети Интернет</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00237337" w:rsidRPr="00822451">
        <w:rPr>
          <w:rFonts w:ascii="Times New Roman" w:hAnsi="Times New Roman" w:cs="Times New Roman"/>
          <w:bCs/>
          <w:spacing w:val="-6"/>
          <w:sz w:val="24"/>
          <w:szCs w:val="24"/>
          <w:lang w:val="ru-RU"/>
        </w:rPr>
        <w:t>www.rt-capital.ru</w:t>
      </w:r>
      <w:r w:rsidRPr="00822451">
        <w:rPr>
          <w:bCs/>
          <w:lang w:val="ru-RU"/>
        </w:rPr>
        <w:t>.</w:t>
      </w:r>
    </w:p>
    <w:p w14:paraId="5BD32EA3" w14:textId="7777777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spacing w:val="-6"/>
          <w:sz w:val="24"/>
          <w:szCs w:val="24"/>
          <w:lang w:val="ru-RU"/>
        </w:rPr>
        <w:t>Электронная площадка</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 xml:space="preserve">«ЭТП», размещенная на сайте в сети Интернет по адресу </w:t>
      </w:r>
      <w:r w:rsidRPr="00822451">
        <w:rPr>
          <w:rFonts w:ascii="Times New Roman" w:hAnsi="Times New Roman" w:cs="Times New Roman"/>
          <w:iCs/>
          <w:spacing w:val="-6"/>
          <w:sz w:val="24"/>
          <w:szCs w:val="24"/>
        </w:rPr>
        <w:t>www</w:t>
      </w:r>
      <w:r w:rsidRPr="00822451">
        <w:rPr>
          <w:rFonts w:ascii="Times New Roman" w:hAnsi="Times New Roman" w:cs="Times New Roman"/>
          <w:iCs/>
          <w:spacing w:val="-6"/>
          <w:sz w:val="24"/>
          <w:szCs w:val="24"/>
          <w:lang w:val="ru-RU"/>
        </w:rPr>
        <w:t>.</w:t>
      </w:r>
      <w:r w:rsidRPr="00822451">
        <w:rPr>
          <w:rFonts w:ascii="Times New Roman" w:hAnsi="Times New Roman" w:cs="Times New Roman"/>
          <w:iCs/>
          <w:spacing w:val="-6"/>
          <w:sz w:val="24"/>
          <w:szCs w:val="24"/>
        </w:rPr>
        <w:t>etp</w:t>
      </w:r>
      <w:r w:rsidRPr="00822451">
        <w:rPr>
          <w:rFonts w:ascii="Times New Roman" w:hAnsi="Times New Roman" w:cs="Times New Roman"/>
          <w:spacing w:val="-6"/>
          <w:sz w:val="24"/>
          <w:szCs w:val="24"/>
        </w:rPr>
        <w:t>rf</w:t>
      </w:r>
      <w:r w:rsidRPr="00822451">
        <w:rPr>
          <w:rFonts w:ascii="Times New Roman" w:hAnsi="Times New Roman" w:cs="Times New Roman"/>
          <w:iCs/>
          <w:spacing w:val="-6"/>
          <w:sz w:val="24"/>
          <w:szCs w:val="24"/>
          <w:lang w:val="ru-RU"/>
        </w:rPr>
        <w:t>.</w:t>
      </w:r>
      <w:r w:rsidRPr="00822451">
        <w:rPr>
          <w:rFonts w:ascii="Times New Roman" w:hAnsi="Times New Roman" w:cs="Times New Roman"/>
          <w:iCs/>
          <w:spacing w:val="-6"/>
          <w:sz w:val="24"/>
          <w:szCs w:val="24"/>
        </w:rPr>
        <w:t>ru</w:t>
      </w:r>
      <w:r w:rsidRPr="00822451">
        <w:rPr>
          <w:rFonts w:ascii="Times New Roman" w:hAnsi="Times New Roman" w:cs="Times New Roman"/>
          <w:iCs/>
          <w:spacing w:val="-6"/>
          <w:sz w:val="24"/>
          <w:szCs w:val="24"/>
          <w:lang w:val="ru-RU"/>
        </w:rPr>
        <w:t>, посредством которой могут проводиться торги</w:t>
      </w:r>
      <w:r w:rsidRPr="00822451">
        <w:rPr>
          <w:rFonts w:ascii="Times New Roman" w:hAnsi="Times New Roman" w:cs="Times New Roman"/>
          <w:spacing w:val="-6"/>
          <w:sz w:val="24"/>
          <w:szCs w:val="24"/>
          <w:lang w:val="ru-RU"/>
        </w:rPr>
        <w:t xml:space="preserve"> </w:t>
      </w:r>
      <w:r w:rsidRPr="00822451">
        <w:rPr>
          <w:rFonts w:ascii="Times New Roman" w:hAnsi="Times New Roman" w:cs="Times New Roman"/>
          <w:iCs/>
          <w:spacing w:val="-6"/>
          <w:sz w:val="24"/>
          <w:szCs w:val="24"/>
          <w:lang w:val="ru-RU"/>
        </w:rPr>
        <w:t>в электронной форме.</w:t>
      </w:r>
    </w:p>
    <w:p w14:paraId="4FB10A2A" w14:textId="49A7F68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spacing w:val="-6"/>
          <w:sz w:val="24"/>
          <w:szCs w:val="24"/>
          <w:lang w:val="ru-RU"/>
        </w:rPr>
        <w:t>Комиссия</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комиссия по проведению Продажи в составе не менее 5</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14:paraId="55DFDD20" w14:textId="4BA974C1"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iCs/>
          <w:spacing w:val="-6"/>
          <w:sz w:val="24"/>
          <w:szCs w:val="24"/>
          <w:lang w:val="ru-RU"/>
        </w:rPr>
        <w:t>Документация</w:t>
      </w:r>
      <w:r w:rsidRPr="00822451">
        <w:rPr>
          <w:rFonts w:ascii="Times New Roman" w:hAnsi="Times New Roman" w:cs="Times New Roman"/>
          <w:iCs/>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iCs/>
          <w:spacing w:val="-6"/>
          <w:sz w:val="24"/>
          <w:szCs w:val="24"/>
        </w:rPr>
        <w:t> </w:t>
      </w:r>
      <w:r w:rsidRPr="00822451">
        <w:rPr>
          <w:rFonts w:ascii="Times New Roman" w:hAnsi="Times New Roman" w:cs="Times New Roman"/>
          <w:iCs/>
          <w:spacing w:val="-6"/>
          <w:sz w:val="24"/>
          <w:szCs w:val="24"/>
          <w:lang w:val="ru-RU"/>
        </w:rPr>
        <w:t>настоящий</w:t>
      </w:r>
      <w:r w:rsidRPr="00822451">
        <w:rPr>
          <w:rFonts w:ascii="Times New Roman" w:hAnsi="Times New Roman" w:cs="Times New Roman"/>
          <w:b/>
          <w:iCs/>
          <w:spacing w:val="-6"/>
          <w:sz w:val="24"/>
          <w:szCs w:val="24"/>
          <w:lang w:val="ru-RU"/>
        </w:rPr>
        <w:t xml:space="preserve"> </w:t>
      </w:r>
      <w:r w:rsidRPr="00822451">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продажи, условиях и порядке его проведения, форму Заявки, проект договора о задатке и договора купли-продажи Имущества, а также иные условия проведения Продажи и подведения ее итогов.</w:t>
      </w:r>
    </w:p>
    <w:p w14:paraId="0832F5BC"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iCs/>
          <w:spacing w:val="-6"/>
          <w:sz w:val="24"/>
          <w:szCs w:val="24"/>
          <w:lang w:val="ru-RU"/>
        </w:rPr>
        <w:t>Претендент</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822451">
        <w:rPr>
          <w:rFonts w:ascii="Times New Roman" w:hAnsi="Times New Roman" w:cs="Times New Roman"/>
          <w:spacing w:val="-6"/>
          <w:sz w:val="24"/>
          <w:szCs w:val="24"/>
          <w:lang w:val="ru-RU"/>
        </w:rPr>
        <w:t>.</w:t>
      </w:r>
    </w:p>
    <w:p w14:paraId="2609F05C"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Заявка</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22451">
        <w:rPr>
          <w:rFonts w:ascii="Times New Roman" w:hAnsi="Times New Roman" w:cs="Times New Roman"/>
          <w:spacing w:val="-6"/>
          <w:sz w:val="24"/>
          <w:szCs w:val="24"/>
        </w:rPr>
        <w:t> VII </w:t>
      </w:r>
      <w:r w:rsidRPr="00822451">
        <w:rPr>
          <w:rFonts w:ascii="Times New Roman" w:hAnsi="Times New Roman" w:cs="Times New Roman"/>
          <w:spacing w:val="-6"/>
          <w:sz w:val="24"/>
          <w:szCs w:val="24"/>
          <w:lang w:val="ru-RU"/>
        </w:rPr>
        <w:t>Документации).</w:t>
      </w:r>
    </w:p>
    <w:p w14:paraId="6656C2B3" w14:textId="7777777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iCs/>
          <w:spacing w:val="-6"/>
          <w:sz w:val="24"/>
          <w:szCs w:val="24"/>
          <w:lang w:val="ru-RU"/>
        </w:rPr>
        <w:t>Участник</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Претендент, признанный Комиссией Участником продажи.</w:t>
      </w:r>
    </w:p>
    <w:p w14:paraId="29783F98" w14:textId="7777777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iCs/>
          <w:spacing w:val="-6"/>
          <w:sz w:val="24"/>
          <w:szCs w:val="24"/>
          <w:lang w:val="ru-RU"/>
        </w:rPr>
        <w:t>Единственный участник</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13.7.</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Документации.</w:t>
      </w:r>
    </w:p>
    <w:p w14:paraId="052C79A6" w14:textId="7777777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iCs/>
          <w:spacing w:val="-6"/>
          <w:sz w:val="24"/>
          <w:szCs w:val="24"/>
          <w:lang w:val="ru-RU"/>
        </w:rPr>
        <w:t>Победитель</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Участник, предложивший на Продаже наиболее высокую цену Имущества.</w:t>
      </w:r>
    </w:p>
    <w:p w14:paraId="1643771A" w14:textId="77777777" w:rsidR="0051673C" w:rsidRPr="00822451" w:rsidRDefault="0051673C" w:rsidP="00B761E6">
      <w:pPr>
        <w:spacing w:before="120"/>
        <w:ind w:firstLine="709"/>
        <w:jc w:val="both"/>
        <w:rPr>
          <w:rFonts w:ascii="Times New Roman" w:hAnsi="Times New Roman" w:cs="Times New Roman"/>
          <w:iCs/>
          <w:spacing w:val="-6"/>
          <w:sz w:val="24"/>
          <w:szCs w:val="24"/>
          <w:lang w:val="ru-RU"/>
        </w:rPr>
      </w:pPr>
      <w:r w:rsidRPr="00822451">
        <w:rPr>
          <w:rFonts w:ascii="Times New Roman" w:hAnsi="Times New Roman" w:cs="Times New Roman"/>
          <w:b/>
          <w:spacing w:val="-6"/>
          <w:sz w:val="24"/>
          <w:szCs w:val="24"/>
          <w:lang w:val="ru-RU"/>
        </w:rPr>
        <w:t>Покупатель</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индивидуальный предприниматель, физическое или юридическое лицо, признанное Победителем или Единственным участником.</w:t>
      </w:r>
    </w:p>
    <w:p w14:paraId="353CD0DA" w14:textId="77777777" w:rsidR="0051673C" w:rsidRPr="00822451" w:rsidRDefault="0051673C" w:rsidP="00B761E6">
      <w:pPr>
        <w:spacing w:before="120"/>
        <w:ind w:firstLine="709"/>
        <w:jc w:val="both"/>
        <w:rPr>
          <w:rFonts w:ascii="Times New Roman" w:hAnsi="Times New Roman" w:cs="Times New Roman"/>
          <w:b/>
          <w:spacing w:val="-6"/>
          <w:sz w:val="24"/>
          <w:szCs w:val="24"/>
          <w:lang w:val="ru-RU"/>
        </w:rPr>
      </w:pPr>
      <w:r w:rsidRPr="00822451">
        <w:rPr>
          <w:rFonts w:ascii="Times New Roman" w:hAnsi="Times New Roman" w:cs="Times New Roman"/>
          <w:b/>
          <w:spacing w:val="-6"/>
          <w:sz w:val="24"/>
          <w:szCs w:val="24"/>
          <w:lang w:val="ru-RU"/>
        </w:rPr>
        <w:t>Договор</w:t>
      </w:r>
      <w:r w:rsidRPr="00822451">
        <w:rPr>
          <w:rFonts w:ascii="Times New Roman" w:hAnsi="Times New Roman" w:cs="Times New Roman"/>
          <w:b/>
          <w:spacing w:val="-6"/>
          <w:sz w:val="24"/>
          <w:szCs w:val="24"/>
        </w:rPr>
        <w:t> </w:t>
      </w:r>
      <w:r w:rsidRPr="00822451">
        <w:rPr>
          <w:rFonts w:ascii="Times New Roman" w:hAnsi="Times New Roman" w:cs="Times New Roman"/>
          <w:b/>
          <w:spacing w:val="-6"/>
          <w:sz w:val="24"/>
          <w:szCs w:val="24"/>
          <w:lang w:val="ru-RU"/>
        </w:rPr>
        <w:t>купли-продажи</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договор купли-продажи Имущества, заключаемый Собственником</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(Продавцом) с Покупателем по итогам проведения Продажи, форма</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которого</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указана</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в Разделе</w:t>
      </w:r>
      <w:r w:rsidRPr="00822451">
        <w:rPr>
          <w:rFonts w:ascii="Times New Roman" w:hAnsi="Times New Roman" w:cs="Times New Roman"/>
          <w:spacing w:val="-6"/>
          <w:sz w:val="24"/>
          <w:szCs w:val="24"/>
        </w:rPr>
        <w:t> IX </w:t>
      </w:r>
      <w:r w:rsidRPr="00822451">
        <w:rPr>
          <w:rFonts w:ascii="Times New Roman" w:hAnsi="Times New Roman" w:cs="Times New Roman"/>
          <w:spacing w:val="-6"/>
          <w:sz w:val="24"/>
          <w:szCs w:val="24"/>
          <w:lang w:val="ru-RU"/>
        </w:rPr>
        <w:t>Документации.</w:t>
      </w:r>
    </w:p>
    <w:p w14:paraId="7924FBB5"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Регистрация на электронной площадке</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14:paraId="1AD937A8"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Открытая часть электронной площадки</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14:paraId="1A38E6E6" w14:textId="3EF0F68A"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lastRenderedPageBreak/>
        <w:t>Закрытая часть электронной площадки</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14:paraId="13FEC83E"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Личный кабинет</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(имени пользователя и пароля).</w:t>
      </w:r>
    </w:p>
    <w:p w14:paraId="3054BF54" w14:textId="77777777"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Электронный образ документа</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14:paraId="3E3CB3F6" w14:textId="3D2EF196" w:rsidR="0051673C" w:rsidRPr="00822451" w:rsidRDefault="0051673C" w:rsidP="00B761E6">
      <w:pPr>
        <w:spacing w:before="120"/>
        <w:ind w:firstLine="709"/>
        <w:jc w:val="both"/>
        <w:rPr>
          <w:rFonts w:ascii="Times New Roman" w:hAnsi="Times New Roman" w:cs="Times New Roman"/>
          <w:spacing w:val="-6"/>
          <w:sz w:val="24"/>
          <w:szCs w:val="24"/>
          <w:lang w:val="ru-RU"/>
        </w:rPr>
      </w:pPr>
      <w:r w:rsidRPr="00822451">
        <w:rPr>
          <w:rFonts w:ascii="Times New Roman" w:hAnsi="Times New Roman" w:cs="Times New Roman"/>
          <w:b/>
          <w:spacing w:val="-6"/>
          <w:sz w:val="24"/>
          <w:szCs w:val="24"/>
          <w:lang w:val="ru-RU"/>
        </w:rPr>
        <w:t>Электронный журнал</w:t>
      </w:r>
      <w:r w:rsidRPr="00822451">
        <w:rPr>
          <w:rFonts w:ascii="Times New Roman" w:hAnsi="Times New Roman" w:cs="Times New Roman"/>
          <w:spacing w:val="-6"/>
          <w:sz w:val="24"/>
          <w:szCs w:val="24"/>
        </w:rPr>
        <w:t> </w:t>
      </w:r>
      <w:r w:rsidRPr="00822451">
        <w:rPr>
          <w:rFonts w:ascii="Times New Roman" w:hAnsi="Times New Roman" w:cs="Times New Roman"/>
          <w:iCs/>
          <w:spacing w:val="-6"/>
          <w:sz w:val="24"/>
          <w:szCs w:val="24"/>
          <w:lang w:val="ru-RU"/>
        </w:rPr>
        <w:t>–</w:t>
      </w:r>
      <w:r w:rsidRPr="00822451">
        <w:rPr>
          <w:rFonts w:ascii="Times New Roman" w:hAnsi="Times New Roman" w:cs="Times New Roman"/>
          <w:spacing w:val="-6"/>
          <w:sz w:val="24"/>
          <w:szCs w:val="24"/>
        </w:rPr>
        <w:t> </w:t>
      </w:r>
      <w:r w:rsidRPr="00822451">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14:paraId="39D0B1EB" w14:textId="77777777" w:rsidR="0051673C" w:rsidRPr="0084342D" w:rsidRDefault="0051673C" w:rsidP="0051673C">
      <w:pPr>
        <w:jc w:val="center"/>
        <w:rPr>
          <w:rFonts w:ascii="Times New Roman" w:hAnsi="Times New Roman" w:cs="Times New Roman"/>
          <w:b/>
          <w:sz w:val="24"/>
          <w:szCs w:val="24"/>
        </w:rPr>
      </w:pPr>
      <w:r w:rsidRPr="00822451">
        <w:rPr>
          <w:rFonts w:ascii="Times New Roman" w:hAnsi="Times New Roman" w:cs="Times New Roman"/>
          <w:spacing w:val="-6"/>
          <w:sz w:val="24"/>
          <w:szCs w:val="24"/>
          <w:lang w:val="ru-RU"/>
        </w:rPr>
        <w:br w:type="page"/>
      </w:r>
      <w:r w:rsidRPr="0084342D">
        <w:rPr>
          <w:rFonts w:ascii="Times New Roman" w:hAnsi="Times New Roman" w:cs="Times New Roman"/>
          <w:b/>
          <w:sz w:val="24"/>
          <w:szCs w:val="24"/>
        </w:rPr>
        <w:lastRenderedPageBreak/>
        <w:t>ЧАСТЬ I. ПРАВИЛА ПРОВЕДЕНИЯ ПРОДАЖИ</w:t>
      </w:r>
    </w:p>
    <w:p w14:paraId="16465E23" w14:textId="77777777" w:rsidR="0051673C" w:rsidRPr="0084342D" w:rsidRDefault="0051673C" w:rsidP="00427EA8">
      <w:pPr>
        <w:widowControl/>
        <w:numPr>
          <w:ilvl w:val="0"/>
          <w:numId w:val="6"/>
        </w:numPr>
        <w:autoSpaceDE/>
        <w:autoSpaceDN/>
        <w:spacing w:before="240" w:after="120"/>
        <w:ind w:left="0"/>
        <w:jc w:val="center"/>
        <w:rPr>
          <w:rFonts w:ascii="Times New Roman" w:hAnsi="Times New Roman" w:cs="Times New Roman"/>
          <w:b/>
          <w:sz w:val="24"/>
          <w:szCs w:val="24"/>
        </w:rPr>
      </w:pPr>
      <w:bookmarkStart w:id="2" w:name="_Toc229476263"/>
      <w:bookmarkStart w:id="3" w:name="_Toc230144031"/>
      <w:r w:rsidRPr="0084342D">
        <w:rPr>
          <w:rFonts w:ascii="Times New Roman" w:hAnsi="Times New Roman" w:cs="Times New Roman"/>
          <w:b/>
          <w:sz w:val="24"/>
          <w:szCs w:val="24"/>
        </w:rPr>
        <w:t xml:space="preserve">ОБЩИЕ СВЕДЕНИЯ О </w:t>
      </w:r>
      <w:bookmarkEnd w:id="2"/>
      <w:bookmarkEnd w:id="3"/>
      <w:r w:rsidRPr="0084342D">
        <w:rPr>
          <w:rFonts w:ascii="Times New Roman" w:hAnsi="Times New Roman" w:cs="Times New Roman"/>
          <w:b/>
          <w:sz w:val="24"/>
          <w:szCs w:val="24"/>
        </w:rPr>
        <w:t>ПРОДАЖЕ</w:t>
      </w:r>
    </w:p>
    <w:p w14:paraId="24962F6C" w14:textId="77777777" w:rsidR="0051673C" w:rsidRPr="0084342D" w:rsidRDefault="0051673C" w:rsidP="00EF3FC8">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4" w:name="_Toc229476264"/>
      <w:bookmarkStart w:id="5" w:name="_Toc230144032"/>
      <w:r w:rsidRPr="0084342D">
        <w:rPr>
          <w:rFonts w:ascii="Times New Roman" w:hAnsi="Times New Roman" w:cs="Times New Roman"/>
          <w:b/>
          <w:spacing w:val="-6"/>
          <w:sz w:val="24"/>
          <w:szCs w:val="24"/>
        </w:rPr>
        <w:t xml:space="preserve">Предмет </w:t>
      </w:r>
      <w:bookmarkEnd w:id="4"/>
      <w:bookmarkEnd w:id="5"/>
      <w:r w:rsidRPr="0084342D">
        <w:rPr>
          <w:rFonts w:ascii="Times New Roman" w:hAnsi="Times New Roman" w:cs="Times New Roman"/>
          <w:b/>
          <w:spacing w:val="-6"/>
          <w:sz w:val="24"/>
          <w:szCs w:val="24"/>
        </w:rPr>
        <w:t>продажи</w:t>
      </w:r>
    </w:p>
    <w:p w14:paraId="30A5F962" w14:textId="4EC1ECB6" w:rsidR="0051673C" w:rsidRPr="0084342D" w:rsidRDefault="0051673C" w:rsidP="004029BA">
      <w:pPr>
        <w:pStyle w:val="a6"/>
        <w:numPr>
          <w:ilvl w:val="1"/>
          <w:numId w:val="17"/>
        </w:numPr>
        <w:adjustRightInd w:val="0"/>
        <w:spacing w:after="0"/>
        <w:ind w:left="0" w:firstLine="686"/>
        <w:jc w:val="both"/>
        <w:rPr>
          <w:rFonts w:ascii="Times New Roman" w:hAnsi="Times New Roman" w:cs="Times New Roman"/>
          <w:spacing w:val="-6"/>
          <w:sz w:val="24"/>
          <w:szCs w:val="24"/>
        </w:rPr>
      </w:pPr>
      <w:r w:rsidRPr="0084342D">
        <w:rPr>
          <w:rFonts w:ascii="Times New Roman" w:hAnsi="Times New Roman" w:cs="Times New Roman"/>
          <w:b/>
          <w:spacing w:val="-6"/>
          <w:sz w:val="24"/>
          <w:szCs w:val="24"/>
        </w:rPr>
        <w:t>Предмет продажи:</w:t>
      </w:r>
      <w:r w:rsidRPr="0084342D">
        <w:rPr>
          <w:rFonts w:ascii="Times New Roman" w:hAnsi="Times New Roman" w:cs="Times New Roman"/>
          <w:spacing w:val="-6"/>
          <w:sz w:val="24"/>
          <w:szCs w:val="24"/>
        </w:rPr>
        <w:t xml:space="preserve"> имущество, находящееся в собственности </w:t>
      </w:r>
      <w:r w:rsidR="0084342D" w:rsidRPr="0084342D">
        <w:rPr>
          <w:rFonts w:ascii="Times New Roman" w:hAnsi="Times New Roman" w:cs="Times New Roman"/>
          <w:spacing w:val="-6"/>
          <w:sz w:val="24"/>
          <w:szCs w:val="24"/>
        </w:rPr>
        <w:t>Государственной корпорации «Ростех»</w:t>
      </w:r>
      <w:r w:rsidR="00547375" w:rsidRPr="0084342D">
        <w:rPr>
          <w:rFonts w:ascii="Times New Roman" w:hAnsi="Times New Roman" w:cs="Times New Roman"/>
          <w:spacing w:val="-6"/>
          <w:sz w:val="24"/>
          <w:szCs w:val="24"/>
        </w:rPr>
        <w:t xml:space="preserve"> </w:t>
      </w:r>
      <w:r w:rsidRPr="0084342D">
        <w:rPr>
          <w:rFonts w:ascii="Times New Roman" w:hAnsi="Times New Roman" w:cs="Times New Roman"/>
          <w:spacing w:val="-6"/>
          <w:sz w:val="24"/>
          <w:szCs w:val="24"/>
        </w:rPr>
        <w:t>(далее – Имущество).</w:t>
      </w:r>
    </w:p>
    <w:p w14:paraId="1022A4DF" w14:textId="77777777" w:rsidR="004029BA" w:rsidRPr="009A6DA5" w:rsidRDefault="004029BA" w:rsidP="004029BA">
      <w:pPr>
        <w:pStyle w:val="a6"/>
        <w:adjustRightInd w:val="0"/>
        <w:spacing w:after="0"/>
        <w:ind w:left="686"/>
        <w:jc w:val="both"/>
        <w:rPr>
          <w:rFonts w:ascii="Times New Roman" w:hAnsi="Times New Roman" w:cs="Times New Roman"/>
          <w:color w:val="7030A0"/>
          <w:spacing w:val="-6"/>
          <w:sz w:val="24"/>
          <w:szCs w:val="24"/>
        </w:rPr>
      </w:pPr>
    </w:p>
    <w:p w14:paraId="654DA41B" w14:textId="77777777" w:rsidR="0084342D" w:rsidRPr="00F13550" w:rsidRDefault="0084342D" w:rsidP="0084342D">
      <w:pPr>
        <w:shd w:val="clear" w:color="auto" w:fill="FFFFFF"/>
        <w:ind w:firstLine="709"/>
        <w:contextualSpacing/>
        <w:jc w:val="both"/>
        <w:rPr>
          <w:rFonts w:ascii="Times New Roman" w:hAnsi="Times New Roman" w:cs="Times New Roman"/>
          <w:b/>
          <w:spacing w:val="-6"/>
          <w:sz w:val="24"/>
          <w:szCs w:val="24"/>
          <w:u w:val="single"/>
          <w:lang w:val="ru-RU"/>
        </w:rPr>
      </w:pPr>
      <w:r w:rsidRPr="00F13550">
        <w:rPr>
          <w:rFonts w:ascii="Times New Roman" w:hAnsi="Times New Roman" w:cs="Times New Roman"/>
          <w:b/>
          <w:spacing w:val="-6"/>
          <w:sz w:val="24"/>
          <w:szCs w:val="24"/>
          <w:u w:val="single"/>
          <w:lang w:val="ru-RU"/>
        </w:rPr>
        <w:t>Лот № 1:</w:t>
      </w:r>
    </w:p>
    <w:p w14:paraId="6E9D7FCA" w14:textId="77777777" w:rsidR="0084342D" w:rsidRPr="00C341E3" w:rsidRDefault="0084342D" w:rsidP="0084342D">
      <w:pPr>
        <w:pStyle w:val="a6"/>
        <w:numPr>
          <w:ilvl w:val="0"/>
          <w:numId w:val="87"/>
        </w:numPr>
        <w:adjustRightInd w:val="0"/>
        <w:spacing w:after="0" w:line="240" w:lineRule="auto"/>
        <w:jc w:val="both"/>
        <w:rPr>
          <w:rFonts w:ascii="Times New Roman" w:eastAsia="Times New Roman" w:hAnsi="Times New Roman" w:cs="Times New Roman"/>
          <w:sz w:val="24"/>
          <w:szCs w:val="24"/>
          <w:lang w:eastAsia="ru-RU"/>
        </w:rPr>
      </w:pPr>
      <w:bookmarkStart w:id="6" w:name="_Hlk146650914"/>
      <w:r w:rsidRPr="00C341E3">
        <w:rPr>
          <w:rFonts w:ascii="Times New Roman" w:hAnsi="Times New Roman" w:cs="Times New Roman"/>
          <w:b/>
          <w:sz w:val="24"/>
          <w:szCs w:val="24"/>
        </w:rPr>
        <w:t xml:space="preserve">Земельный </w:t>
      </w:r>
      <w:r w:rsidRPr="00C341E3">
        <w:rPr>
          <w:rFonts w:ascii="Times New Roman" w:eastAsia="Times New Roman" w:hAnsi="Times New Roman" w:cs="Times New Roman"/>
          <w:b/>
          <w:sz w:val="24"/>
          <w:szCs w:val="24"/>
          <w:lang w:eastAsia="ru-RU"/>
        </w:rPr>
        <w:t>участок.</w:t>
      </w:r>
      <w:r w:rsidRPr="00C341E3">
        <w:rPr>
          <w:rFonts w:ascii="Times New Roman" w:eastAsia="Times New Roman" w:hAnsi="Times New Roman" w:cs="Times New Roman"/>
          <w:sz w:val="24"/>
          <w:szCs w:val="24"/>
          <w:lang w:eastAsia="ru-RU"/>
        </w:rPr>
        <w:t xml:space="preserve"> Кадастровый номер: </w:t>
      </w:r>
      <w:r w:rsidRPr="00C341E3">
        <w:rPr>
          <w:rFonts w:ascii="Times New Roman" w:hAnsi="Times New Roman" w:cs="Times New Roman"/>
          <w:sz w:val="24"/>
          <w:szCs w:val="24"/>
        </w:rPr>
        <w:t>78:32:0001674:1.</w:t>
      </w:r>
    </w:p>
    <w:p w14:paraId="2B3C5C60" w14:textId="77777777" w:rsidR="0084342D" w:rsidRPr="003D4968" w:rsidRDefault="0084342D" w:rsidP="0084342D">
      <w:pPr>
        <w:adjustRightInd w:val="0"/>
        <w:ind w:firstLine="709"/>
        <w:jc w:val="both"/>
        <w:rPr>
          <w:rFonts w:ascii="Times New Roman" w:hAnsi="Times New Roman" w:cs="Times New Roman"/>
          <w:sz w:val="24"/>
          <w:szCs w:val="24"/>
          <w:lang w:val="ru-RU"/>
        </w:rPr>
      </w:pPr>
      <w:r w:rsidRPr="003D4968">
        <w:rPr>
          <w:rFonts w:ascii="Times New Roman" w:eastAsia="Times New Roman" w:hAnsi="Times New Roman" w:cs="Times New Roman"/>
          <w:sz w:val="24"/>
          <w:szCs w:val="24"/>
          <w:lang w:val="ru-RU" w:eastAsia="ru-RU"/>
        </w:rPr>
        <w:t xml:space="preserve">Категория земель: Земли населенных пунктов. </w:t>
      </w:r>
      <w:r w:rsidRPr="003D4968">
        <w:rPr>
          <w:rFonts w:ascii="Times New Roman" w:hAnsi="Times New Roman" w:cs="Times New Roman"/>
          <w:sz w:val="24"/>
          <w:szCs w:val="24"/>
          <w:lang w:val="ru-RU"/>
        </w:rPr>
        <w:t>Вид разрешенного использования</w:t>
      </w:r>
      <w:proofErr w:type="gramStart"/>
      <w:r w:rsidRPr="003D496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D4968">
        <w:rPr>
          <w:rFonts w:ascii="Times New Roman" w:hAnsi="Times New Roman" w:cs="Times New Roman"/>
          <w:sz w:val="24"/>
          <w:szCs w:val="24"/>
          <w:lang w:val="ru-RU"/>
        </w:rPr>
        <w:t>Для</w:t>
      </w:r>
      <w:proofErr w:type="gramEnd"/>
      <w:r>
        <w:rPr>
          <w:rFonts w:ascii="Times New Roman" w:hAnsi="Times New Roman" w:cs="Times New Roman"/>
          <w:sz w:val="24"/>
          <w:szCs w:val="24"/>
          <w:lang w:val="ru-RU"/>
        </w:rPr>
        <w:t xml:space="preserve"> </w:t>
      </w:r>
      <w:r w:rsidRPr="003D4968">
        <w:rPr>
          <w:rFonts w:ascii="Times New Roman" w:hAnsi="Times New Roman" w:cs="Times New Roman"/>
          <w:sz w:val="24"/>
          <w:szCs w:val="24"/>
          <w:lang w:val="ru-RU"/>
        </w:rPr>
        <w:t>размещения военных объектов</w:t>
      </w:r>
      <w:r w:rsidRPr="003D4968">
        <w:rPr>
          <w:rFonts w:ascii="Times New Roman" w:eastAsia="Times New Roman" w:hAnsi="Times New Roman" w:cs="Times New Roman"/>
          <w:sz w:val="24"/>
          <w:szCs w:val="24"/>
          <w:lang w:val="ru-RU" w:eastAsia="ru-RU"/>
        </w:rPr>
        <w:t>.</w:t>
      </w:r>
    </w:p>
    <w:p w14:paraId="45B0893E" w14:textId="77777777" w:rsidR="0084342D" w:rsidRPr="0041669C" w:rsidRDefault="0084342D" w:rsidP="0084342D">
      <w:pPr>
        <w:adjustRightInd w:val="0"/>
        <w:ind w:firstLine="709"/>
        <w:jc w:val="both"/>
        <w:rPr>
          <w:rFonts w:ascii="Times New Roman" w:hAnsi="Times New Roman" w:cs="Times New Roman"/>
          <w:b/>
          <w:sz w:val="24"/>
          <w:szCs w:val="24"/>
          <w:lang w:val="ru-RU"/>
        </w:rPr>
      </w:pPr>
      <w:r w:rsidRPr="0041669C">
        <w:rPr>
          <w:rFonts w:ascii="Times New Roman" w:hAnsi="Times New Roman" w:cs="Times New Roman"/>
          <w:b/>
          <w:sz w:val="24"/>
          <w:szCs w:val="24"/>
          <w:lang w:val="ru-RU"/>
        </w:rPr>
        <w:t>Площадь: 4855 +/- 24 кв.м.</w:t>
      </w:r>
    </w:p>
    <w:p w14:paraId="208DFC79" w14:textId="77777777" w:rsidR="0084342D" w:rsidRPr="003D4968" w:rsidRDefault="0084342D" w:rsidP="0084342D">
      <w:pPr>
        <w:adjustRightInd w:val="0"/>
        <w:ind w:firstLine="709"/>
        <w:jc w:val="both"/>
        <w:rPr>
          <w:rFonts w:ascii="Times New Roman" w:hAnsi="Times New Roman" w:cs="Times New Roman"/>
          <w:sz w:val="24"/>
          <w:szCs w:val="24"/>
          <w:lang w:val="ru-RU"/>
        </w:rPr>
      </w:pPr>
      <w:r w:rsidRPr="003D4968">
        <w:rPr>
          <w:rFonts w:ascii="Times New Roman" w:hAnsi="Times New Roman" w:cs="Times New Roman"/>
          <w:sz w:val="24"/>
          <w:szCs w:val="24"/>
          <w:lang w:val="ru-RU"/>
        </w:rPr>
        <w:t>Местоположение: г. Санкт-Петербург, Измайловский проспект, дом 17, литера А.</w:t>
      </w:r>
    </w:p>
    <w:bookmarkEnd w:id="6"/>
    <w:p w14:paraId="021B657C" w14:textId="77777777" w:rsidR="0084342D" w:rsidRPr="00DE7F96"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DE7F96">
        <w:rPr>
          <w:rFonts w:ascii="Times New Roman" w:hAnsi="Times New Roman" w:cs="Times New Roman"/>
          <w:spacing w:val="-6"/>
          <w:sz w:val="24"/>
          <w:szCs w:val="24"/>
          <w:lang w:val="ru-RU"/>
        </w:rPr>
        <w:t>Ограничение прав и обременение объекта недвижимости*:</w:t>
      </w:r>
    </w:p>
    <w:p w14:paraId="7010EA03" w14:textId="77777777" w:rsidR="0084342D" w:rsidRPr="00DE7F96" w:rsidRDefault="0084342D" w:rsidP="0084342D">
      <w:pPr>
        <w:adjustRightInd w:val="0"/>
        <w:ind w:firstLine="709"/>
        <w:contextualSpacing/>
        <w:jc w:val="both"/>
        <w:rPr>
          <w:rFonts w:ascii="Times New Roman" w:hAnsi="Times New Roman" w:cs="Times New Roman"/>
          <w:sz w:val="24"/>
          <w:szCs w:val="24"/>
          <w:lang w:val="ru-RU"/>
        </w:rPr>
      </w:pPr>
      <w:r w:rsidRPr="00DE7F96">
        <w:rPr>
          <w:rFonts w:ascii="Times New Roman" w:hAnsi="Times New Roman" w:cs="Times New Roman"/>
          <w:sz w:val="24"/>
          <w:szCs w:val="24"/>
          <w:lang w:val="ru-RU"/>
        </w:rPr>
        <w:t>Вид: Прочие ограничения прав и обременения объекта недвижимости;</w:t>
      </w:r>
    </w:p>
    <w:p w14:paraId="53EE5620" w14:textId="77777777" w:rsidR="0084342D" w:rsidRPr="00DE7F96" w:rsidRDefault="0084342D" w:rsidP="0084342D">
      <w:pPr>
        <w:adjustRightInd w:val="0"/>
        <w:ind w:firstLine="709"/>
        <w:contextualSpacing/>
        <w:jc w:val="both"/>
        <w:rPr>
          <w:rFonts w:ascii="Times New Roman" w:hAnsi="Times New Roman" w:cs="Times New Roman"/>
          <w:sz w:val="24"/>
          <w:szCs w:val="24"/>
          <w:lang w:val="ru-RU"/>
        </w:rPr>
      </w:pPr>
      <w:r w:rsidRPr="00DE7F96">
        <w:rPr>
          <w:rFonts w:ascii="Times New Roman" w:hAnsi="Times New Roman" w:cs="Times New Roman"/>
          <w:sz w:val="24"/>
          <w:szCs w:val="24"/>
          <w:lang w:val="ru-RU"/>
        </w:rPr>
        <w:t>Дата государственной регистрации: 16.12.2004 00:00:00;</w:t>
      </w:r>
    </w:p>
    <w:p w14:paraId="796ADCB8"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DE7F96">
        <w:rPr>
          <w:rFonts w:ascii="Times New Roman" w:hAnsi="Times New Roman" w:cs="Times New Roman"/>
          <w:sz w:val="24"/>
          <w:szCs w:val="24"/>
          <w:lang w:val="ru-RU"/>
        </w:rPr>
        <w:t>Номер государственной регистрации: 78-01-9520/2004-251.5;</w:t>
      </w:r>
    </w:p>
    <w:p w14:paraId="13A2698B"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w:t>
      </w:r>
      <w:r>
        <w:rPr>
          <w:rFonts w:ascii="Times New Roman" w:hAnsi="Times New Roman" w:cs="Times New Roman"/>
          <w:sz w:val="24"/>
          <w:szCs w:val="24"/>
          <w:lang w:val="ru-RU"/>
        </w:rPr>
        <w:t xml:space="preserve"> </w:t>
      </w:r>
      <w:r w:rsidRPr="00306937">
        <w:rPr>
          <w:rFonts w:ascii="Times New Roman" w:hAnsi="Times New Roman" w:cs="Times New Roman"/>
          <w:sz w:val="24"/>
          <w:szCs w:val="24"/>
          <w:lang w:val="ru-RU"/>
        </w:rPr>
        <w:t>публичный;</w:t>
      </w:r>
    </w:p>
    <w:p w14:paraId="58B7C626"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Срок, на который установлено ограничение прав и обременение объекта недвижимости: </w:t>
      </w:r>
      <w:r w:rsidRPr="00DE7F96">
        <w:rPr>
          <w:rFonts w:ascii="Times New Roman" w:hAnsi="Times New Roman" w:cs="Times New Roman"/>
          <w:sz w:val="24"/>
          <w:szCs w:val="24"/>
          <w:lang w:val="ru-RU"/>
        </w:rPr>
        <w:t>Срок действия с 16.12.2004 с 16.12.2004</w:t>
      </w:r>
      <w:r w:rsidRPr="0050391F">
        <w:rPr>
          <w:rFonts w:ascii="Times New Roman" w:hAnsi="Times New Roman" w:cs="Times New Roman"/>
          <w:sz w:val="24"/>
          <w:szCs w:val="24"/>
          <w:lang w:val="ru-RU"/>
        </w:rPr>
        <w:t>;</w:t>
      </w:r>
    </w:p>
    <w:p w14:paraId="1D3972AE" w14:textId="77777777" w:rsidR="0084342D" w:rsidRPr="00ED6DAC"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Основание государственной регистрации: Кадастровый план земельного участка, выдан 16.08.2004;</w:t>
      </w:r>
    </w:p>
    <w:p w14:paraId="3FF12CA4" w14:textId="77777777" w:rsidR="0084342D" w:rsidRPr="00ED6DAC"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Вид: Прочие ограничения прав и обременения объекта недвижимости;</w:t>
      </w:r>
    </w:p>
    <w:p w14:paraId="224A6898" w14:textId="77777777" w:rsidR="0084342D" w:rsidRPr="00ED6DAC"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Дата государственной регистрации: 16.12.2004 00:00:00;</w:t>
      </w:r>
    </w:p>
    <w:p w14:paraId="1B9B60F8"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Номер государственной регистрации: 78-01-9520/2004-251.4;</w:t>
      </w:r>
    </w:p>
    <w:p w14:paraId="32E3C417"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w:t>
      </w:r>
      <w:r>
        <w:rPr>
          <w:rFonts w:ascii="Times New Roman" w:hAnsi="Times New Roman" w:cs="Times New Roman"/>
          <w:sz w:val="24"/>
          <w:szCs w:val="24"/>
          <w:lang w:val="ru-RU"/>
        </w:rPr>
        <w:t xml:space="preserve"> </w:t>
      </w:r>
      <w:r w:rsidRPr="00306937">
        <w:rPr>
          <w:rFonts w:ascii="Times New Roman" w:hAnsi="Times New Roman" w:cs="Times New Roman"/>
          <w:sz w:val="24"/>
          <w:szCs w:val="24"/>
          <w:lang w:val="ru-RU"/>
        </w:rPr>
        <w:t>публичный;</w:t>
      </w:r>
    </w:p>
    <w:p w14:paraId="66E67075" w14:textId="77777777" w:rsidR="0084342D" w:rsidRPr="00ED6DAC"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16.12.2004 с 16.12.2004;</w:t>
      </w:r>
    </w:p>
    <w:p w14:paraId="31752AFF"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ED6DAC">
        <w:rPr>
          <w:rFonts w:ascii="Times New Roman" w:hAnsi="Times New Roman" w:cs="Times New Roman"/>
          <w:sz w:val="24"/>
          <w:szCs w:val="24"/>
          <w:lang w:val="ru-RU"/>
        </w:rPr>
        <w:t xml:space="preserve">Основание государственной регистрации: Кадастровый план земельного участка, выдан </w:t>
      </w:r>
      <w:r w:rsidRPr="00126A19">
        <w:rPr>
          <w:rFonts w:ascii="Times New Roman" w:hAnsi="Times New Roman" w:cs="Times New Roman"/>
          <w:sz w:val="24"/>
          <w:szCs w:val="24"/>
          <w:lang w:val="ru-RU"/>
        </w:rPr>
        <w:t>16.08.2004;</w:t>
      </w:r>
    </w:p>
    <w:p w14:paraId="76FF4117"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Вид: Прочие ограничения прав и обременения объекта недвижимости;</w:t>
      </w:r>
    </w:p>
    <w:p w14:paraId="397101FF"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Дата государственной регистрации: 16.12.2004 00:00:00;</w:t>
      </w:r>
    </w:p>
    <w:p w14:paraId="3F666A2E"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Номер государственной регистрации: 78-01-9520/2004-251.3;</w:t>
      </w:r>
    </w:p>
    <w:p w14:paraId="570438AE"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публичный;</w:t>
      </w:r>
    </w:p>
    <w:p w14:paraId="57FF6079"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16.12.2004 с 16.12.2004;</w:t>
      </w:r>
    </w:p>
    <w:p w14:paraId="7B24E60F" w14:textId="77777777" w:rsidR="0084342D" w:rsidRPr="00126A19" w:rsidRDefault="0084342D" w:rsidP="0084342D">
      <w:pPr>
        <w:adjustRightInd w:val="0"/>
        <w:ind w:firstLine="709"/>
        <w:contextualSpacing/>
        <w:jc w:val="both"/>
        <w:rPr>
          <w:rFonts w:ascii="Times New Roman" w:hAnsi="Times New Roman" w:cs="Times New Roman"/>
          <w:sz w:val="24"/>
          <w:szCs w:val="24"/>
          <w:lang w:val="ru-RU"/>
        </w:rPr>
      </w:pPr>
      <w:r w:rsidRPr="00126A19">
        <w:rPr>
          <w:rFonts w:ascii="Times New Roman" w:hAnsi="Times New Roman" w:cs="Times New Roman"/>
          <w:sz w:val="24"/>
          <w:szCs w:val="24"/>
          <w:lang w:val="ru-RU"/>
        </w:rPr>
        <w:t>Основание государственной регистрации: Кадастровый план земельного участка, выдан 16.08.2004</w:t>
      </w:r>
      <w:r>
        <w:rPr>
          <w:rFonts w:ascii="Times New Roman" w:hAnsi="Times New Roman" w:cs="Times New Roman"/>
          <w:sz w:val="24"/>
          <w:szCs w:val="24"/>
          <w:lang w:val="ru-RU"/>
        </w:rPr>
        <w:t>.</w:t>
      </w:r>
    </w:p>
    <w:p w14:paraId="519AC110" w14:textId="77777777" w:rsidR="0084342D" w:rsidRPr="00126A19" w:rsidRDefault="0084342D" w:rsidP="0084342D">
      <w:pPr>
        <w:adjustRightInd w:val="0"/>
        <w:ind w:firstLine="709"/>
        <w:contextualSpacing/>
        <w:jc w:val="both"/>
        <w:rPr>
          <w:rFonts w:ascii="Times New Roman" w:hAnsi="Times New Roman" w:cs="Times New Roman"/>
          <w:sz w:val="16"/>
          <w:szCs w:val="16"/>
          <w:lang w:val="ru-RU"/>
        </w:rPr>
      </w:pPr>
    </w:p>
    <w:p w14:paraId="38ED6724" w14:textId="3AAD6709" w:rsidR="0084342D" w:rsidRPr="003D4968"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3D4968">
        <w:rPr>
          <w:rFonts w:ascii="Times New Roman" w:hAnsi="Times New Roman" w:cs="Times New Roman"/>
          <w:spacing w:val="-6"/>
          <w:sz w:val="24"/>
          <w:szCs w:val="24"/>
          <w:lang w:val="ru-RU"/>
        </w:rPr>
        <w:t>* Сведения</w:t>
      </w:r>
      <w:r>
        <w:rPr>
          <w:rFonts w:ascii="Times New Roman" w:hAnsi="Times New Roman" w:cs="Times New Roman"/>
          <w:spacing w:val="-6"/>
          <w:sz w:val="24"/>
          <w:szCs w:val="24"/>
          <w:lang w:val="ru-RU"/>
        </w:rPr>
        <w:t xml:space="preserve">, </w:t>
      </w:r>
      <w:r w:rsidRPr="00D876C5">
        <w:rPr>
          <w:rFonts w:ascii="Times New Roman" w:hAnsi="Times New Roman" w:cs="Times New Roman"/>
          <w:spacing w:val="-6"/>
          <w:sz w:val="24"/>
          <w:szCs w:val="24"/>
          <w:lang w:val="ru-RU"/>
        </w:rPr>
        <w:t>в том числе об ограничениях (обременениях), установленных в отношении частей земельного участка</w:t>
      </w:r>
      <w:r>
        <w:rPr>
          <w:rFonts w:ascii="Times New Roman" w:hAnsi="Times New Roman" w:cs="Times New Roman"/>
          <w:spacing w:val="-6"/>
          <w:sz w:val="24"/>
          <w:szCs w:val="24"/>
          <w:lang w:val="ru-RU"/>
        </w:rPr>
        <w:t>,</w:t>
      </w:r>
      <w:r w:rsidRPr="003D4968">
        <w:rPr>
          <w:rFonts w:ascii="Times New Roman" w:hAnsi="Times New Roman" w:cs="Times New Roman"/>
          <w:spacing w:val="-6"/>
          <w:sz w:val="24"/>
          <w:szCs w:val="24"/>
          <w:lang w:val="ru-RU"/>
        </w:rPr>
        <w:t xml:space="preserve"> указаны в выписк</w:t>
      </w:r>
      <w:r w:rsidR="000B4C05">
        <w:rPr>
          <w:rFonts w:ascii="Times New Roman" w:hAnsi="Times New Roman" w:cs="Times New Roman"/>
          <w:spacing w:val="-6"/>
          <w:sz w:val="24"/>
          <w:szCs w:val="24"/>
          <w:lang w:val="ru-RU"/>
        </w:rPr>
        <w:t>е</w:t>
      </w:r>
      <w:r w:rsidRPr="003D4968">
        <w:rPr>
          <w:rFonts w:ascii="Times New Roman" w:hAnsi="Times New Roman" w:cs="Times New Roman"/>
          <w:spacing w:val="-6"/>
          <w:sz w:val="24"/>
          <w:szCs w:val="24"/>
          <w:lang w:val="ru-RU"/>
        </w:rPr>
        <w:t xml:space="preserve"> из Единого государственного реестра недвижимости об объект</w:t>
      </w:r>
      <w:r>
        <w:rPr>
          <w:rFonts w:ascii="Times New Roman" w:hAnsi="Times New Roman" w:cs="Times New Roman"/>
          <w:spacing w:val="-6"/>
          <w:sz w:val="24"/>
          <w:szCs w:val="24"/>
          <w:lang w:val="ru-RU"/>
        </w:rPr>
        <w:t>е</w:t>
      </w:r>
      <w:r w:rsidRPr="003D4968">
        <w:rPr>
          <w:rFonts w:ascii="Times New Roman" w:hAnsi="Times New Roman" w:cs="Times New Roman"/>
          <w:spacing w:val="-6"/>
          <w:sz w:val="24"/>
          <w:szCs w:val="24"/>
          <w:lang w:val="ru-RU"/>
        </w:rPr>
        <w:t xml:space="preserve"> недвижимости от 11.09.2023г. № КУВИ-001/2023-207028621, прилагаемой к Документации (Раздел X).</w:t>
      </w:r>
    </w:p>
    <w:p w14:paraId="069AB23D" w14:textId="77777777" w:rsidR="0084342D" w:rsidRPr="00D876C5" w:rsidRDefault="0084342D" w:rsidP="0084342D">
      <w:pPr>
        <w:ind w:right="-61" w:firstLine="709"/>
        <w:contextualSpacing/>
        <w:jc w:val="both"/>
        <w:rPr>
          <w:rFonts w:ascii="Times New Roman" w:eastAsia="Times New Roman" w:hAnsi="Times New Roman" w:cs="Times New Roman"/>
          <w:sz w:val="24"/>
          <w:szCs w:val="24"/>
          <w:lang w:val="ru-RU" w:eastAsia="ru-RU"/>
        </w:rPr>
      </w:pPr>
      <w:r w:rsidRPr="00D876C5">
        <w:rPr>
          <w:rFonts w:ascii="Times New Roman" w:eastAsia="Times New Roman" w:hAnsi="Times New Roman" w:cs="Times New Roman"/>
          <w:sz w:val="24"/>
          <w:szCs w:val="24"/>
          <w:lang w:val="ru-RU" w:eastAsia="ru-RU"/>
        </w:rPr>
        <w:t>На земельном участке с кадастровым номером 78:32:0001674:1 расположена часть городского сооружения коммунального хозяйства с кадастровым номером 78:32:0000000:3111 – «Водопроводная сеть»</w:t>
      </w:r>
      <w:r>
        <w:rPr>
          <w:rFonts w:ascii="Times New Roman" w:eastAsia="Times New Roman" w:hAnsi="Times New Roman" w:cs="Times New Roman"/>
          <w:sz w:val="24"/>
          <w:szCs w:val="24"/>
          <w:lang w:val="ru-RU" w:eastAsia="ru-RU"/>
        </w:rPr>
        <w:t>, которая не принадлежит Собственнику на праве собственности или каком-либо ином законном основании</w:t>
      </w:r>
      <w:r w:rsidRPr="00D876C5">
        <w:rPr>
          <w:rFonts w:ascii="Times New Roman" w:eastAsia="Times New Roman" w:hAnsi="Times New Roman" w:cs="Times New Roman"/>
          <w:sz w:val="24"/>
          <w:szCs w:val="24"/>
          <w:lang w:val="ru-RU" w:eastAsia="ru-RU"/>
        </w:rPr>
        <w:t>.</w:t>
      </w:r>
    </w:p>
    <w:p w14:paraId="77B47FAF" w14:textId="77777777" w:rsidR="0084342D" w:rsidRPr="00D876C5" w:rsidRDefault="0084342D" w:rsidP="0084342D">
      <w:pPr>
        <w:ind w:right="-61" w:firstLine="709"/>
        <w:contextualSpacing/>
        <w:jc w:val="both"/>
        <w:rPr>
          <w:rFonts w:ascii="Times New Roman" w:eastAsia="Times New Roman" w:hAnsi="Times New Roman" w:cs="Times New Roman"/>
          <w:color w:val="7030A0"/>
          <w:sz w:val="24"/>
          <w:szCs w:val="24"/>
          <w:lang w:val="ru-RU" w:eastAsia="ru-RU"/>
        </w:rPr>
      </w:pPr>
    </w:p>
    <w:p w14:paraId="62935F3F" w14:textId="77777777" w:rsidR="0084342D" w:rsidRDefault="0084342D" w:rsidP="0084342D">
      <w:pPr>
        <w:pStyle w:val="a6"/>
        <w:numPr>
          <w:ilvl w:val="0"/>
          <w:numId w:val="87"/>
        </w:numPr>
        <w:spacing w:after="0" w:line="240" w:lineRule="auto"/>
        <w:ind w:left="0" w:right="-62" w:firstLine="709"/>
        <w:jc w:val="both"/>
        <w:rPr>
          <w:rFonts w:ascii="Times New Roman" w:eastAsia="Times New Roman" w:hAnsi="Times New Roman" w:cs="Times New Roman"/>
          <w:sz w:val="24"/>
          <w:szCs w:val="24"/>
          <w:lang w:eastAsia="ru-RU"/>
        </w:rPr>
      </w:pPr>
      <w:bookmarkStart w:id="7" w:name="_Hlk146699455"/>
      <w:bookmarkStart w:id="8" w:name="_Hlk146651010"/>
      <w:r w:rsidRPr="003E045B">
        <w:rPr>
          <w:rFonts w:ascii="Times New Roman" w:eastAsia="Times New Roman" w:hAnsi="Times New Roman" w:cs="Times New Roman"/>
          <w:b/>
          <w:sz w:val="24"/>
          <w:szCs w:val="24"/>
          <w:lang w:eastAsia="ru-RU"/>
        </w:rPr>
        <w:t>Здание</w:t>
      </w:r>
      <w:r w:rsidRPr="003E045B">
        <w:rPr>
          <w:rFonts w:ascii="Times New Roman" w:eastAsia="Times New Roman" w:hAnsi="Times New Roman" w:cs="Times New Roman"/>
          <w:sz w:val="24"/>
          <w:szCs w:val="24"/>
          <w:lang w:eastAsia="ru-RU"/>
        </w:rPr>
        <w:t xml:space="preserve">. Назначение: нежилое. Наименование: Административное здание с гостиницей. </w:t>
      </w:r>
    </w:p>
    <w:p w14:paraId="4AB9EBB2" w14:textId="77777777" w:rsidR="0084342D" w:rsidRPr="003E045B" w:rsidRDefault="0084342D" w:rsidP="0084342D">
      <w:pPr>
        <w:pStyle w:val="a6"/>
        <w:spacing w:after="0" w:line="240" w:lineRule="auto"/>
        <w:ind w:left="709" w:right="-62"/>
        <w:jc w:val="both"/>
        <w:rPr>
          <w:rFonts w:ascii="Times New Roman" w:eastAsia="Times New Roman" w:hAnsi="Times New Roman" w:cs="Times New Roman"/>
          <w:sz w:val="24"/>
          <w:szCs w:val="24"/>
          <w:lang w:eastAsia="ru-RU"/>
        </w:rPr>
      </w:pPr>
      <w:r w:rsidRPr="003E045B">
        <w:rPr>
          <w:rFonts w:ascii="Times New Roman" w:eastAsia="Times New Roman" w:hAnsi="Times New Roman" w:cs="Times New Roman"/>
          <w:sz w:val="24"/>
          <w:szCs w:val="24"/>
          <w:lang w:eastAsia="ru-RU"/>
        </w:rPr>
        <w:lastRenderedPageBreak/>
        <w:t>Количество этажей, в том числе подземных этажей: 4, в том числе подземных 0.</w:t>
      </w:r>
    </w:p>
    <w:p w14:paraId="5993F683" w14:textId="77777777" w:rsidR="0084342D" w:rsidRPr="00C211B4" w:rsidRDefault="0084342D" w:rsidP="0084342D">
      <w:pPr>
        <w:ind w:right="-62" w:firstLine="709"/>
        <w:contextualSpacing/>
        <w:jc w:val="both"/>
        <w:rPr>
          <w:rFonts w:ascii="Times New Roman" w:eastAsia="Times New Roman" w:hAnsi="Times New Roman" w:cs="Times New Roman"/>
          <w:b/>
          <w:sz w:val="24"/>
          <w:szCs w:val="24"/>
          <w:lang w:val="ru-RU" w:eastAsia="ru-RU"/>
        </w:rPr>
      </w:pPr>
      <w:r w:rsidRPr="0041669C">
        <w:rPr>
          <w:rFonts w:ascii="Times New Roman" w:eastAsia="Times New Roman" w:hAnsi="Times New Roman" w:cs="Times New Roman"/>
          <w:sz w:val="24"/>
          <w:szCs w:val="24"/>
          <w:lang w:val="ru-RU" w:eastAsia="ru-RU"/>
        </w:rPr>
        <w:t>Кадастровый номер: 78:32:0001674:1005.</w:t>
      </w:r>
      <w:r w:rsidRPr="00C211B4">
        <w:rPr>
          <w:rFonts w:ascii="Times New Roman" w:eastAsia="Times New Roman" w:hAnsi="Times New Roman" w:cs="Times New Roman"/>
          <w:b/>
          <w:sz w:val="24"/>
          <w:szCs w:val="24"/>
          <w:lang w:val="ru-RU" w:eastAsia="ru-RU"/>
        </w:rPr>
        <w:t xml:space="preserve"> Площадь: 3559,3 кв.м.</w:t>
      </w:r>
    </w:p>
    <w:bookmarkEnd w:id="7"/>
    <w:p w14:paraId="1C64DA2E" w14:textId="77777777" w:rsidR="0084342D" w:rsidRDefault="0084342D" w:rsidP="0084342D">
      <w:pPr>
        <w:ind w:right="-62" w:firstLine="709"/>
        <w:contextualSpacing/>
        <w:jc w:val="both"/>
        <w:rPr>
          <w:rFonts w:ascii="Times New Roman" w:eastAsia="Times New Roman" w:hAnsi="Times New Roman" w:cs="Times New Roman"/>
          <w:sz w:val="24"/>
          <w:szCs w:val="24"/>
          <w:lang w:val="ru-RU" w:eastAsia="ru-RU"/>
        </w:rPr>
      </w:pPr>
      <w:r w:rsidRPr="001B60B2">
        <w:rPr>
          <w:rFonts w:ascii="Times New Roman" w:eastAsia="Times New Roman" w:hAnsi="Times New Roman" w:cs="Times New Roman"/>
          <w:sz w:val="24"/>
          <w:szCs w:val="24"/>
          <w:lang w:val="ru-RU" w:eastAsia="ru-RU"/>
        </w:rPr>
        <w:t>Местоположение: г. Санкт-Петербург, Измайловский проспект, дом 17, литера А.</w:t>
      </w:r>
    </w:p>
    <w:bookmarkEnd w:id="8"/>
    <w:p w14:paraId="6412E156" w14:textId="77777777" w:rsidR="0084342D" w:rsidRPr="0050391F" w:rsidRDefault="0084342D" w:rsidP="0084342D">
      <w:pPr>
        <w:ind w:right="-61" w:firstLine="709"/>
        <w:contextualSpacing/>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Сведения о включении объекта недвижимости в реестр объектов культурного наследия: </w:t>
      </w:r>
      <w:r w:rsidRPr="0050391F">
        <w:rPr>
          <w:rFonts w:ascii="Times New Roman" w:eastAsia="Times New Roman" w:hAnsi="Times New Roman" w:cs="Times New Roman"/>
          <w:sz w:val="24"/>
          <w:szCs w:val="24"/>
          <w:lang w:val="ru-RU" w:eastAsia="ru-RU"/>
        </w:rPr>
        <w:t xml:space="preserve">Является выявленным объектом культурного наследия, 782011329150105, представляющего собой историко-культурную ценность, Памятник и Солдатская казарма (госпитальный корпус), </w:t>
      </w:r>
      <w:r>
        <w:rPr>
          <w:rFonts w:ascii="Times New Roman" w:eastAsia="Times New Roman" w:hAnsi="Times New Roman" w:cs="Times New Roman"/>
          <w:sz w:val="24"/>
          <w:szCs w:val="24"/>
          <w:lang w:val="ru-RU" w:eastAsia="ru-RU"/>
        </w:rPr>
        <w:br/>
      </w:r>
      <w:r w:rsidRPr="0050391F">
        <w:rPr>
          <w:rFonts w:ascii="Times New Roman" w:eastAsia="Times New Roman" w:hAnsi="Times New Roman" w:cs="Times New Roman"/>
          <w:sz w:val="24"/>
          <w:szCs w:val="24"/>
          <w:lang w:val="ru-RU" w:eastAsia="ru-RU"/>
        </w:rPr>
        <w:t>2022-10-27, 425-об/22 решения органов охраны объектов культурного наследия - в отношении объекта недвижимости, являющегося выявленным объектом культурного наследия.</w:t>
      </w:r>
    </w:p>
    <w:p w14:paraId="435B9D26" w14:textId="77777777" w:rsidR="0084342D" w:rsidRPr="0050391F"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50391F">
        <w:rPr>
          <w:rFonts w:ascii="Times New Roman" w:hAnsi="Times New Roman" w:cs="Times New Roman"/>
          <w:spacing w:val="-6"/>
          <w:sz w:val="24"/>
          <w:szCs w:val="24"/>
          <w:lang w:val="ru-RU"/>
        </w:rPr>
        <w:t>Ограничение прав и обременение объекта недвижимости*:</w:t>
      </w:r>
    </w:p>
    <w:p w14:paraId="2CA88CC7"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Вид: аренда;</w:t>
      </w:r>
    </w:p>
    <w:p w14:paraId="592D7D31"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Дата государственной регистрации: 12.10.2017 15:15:17;</w:t>
      </w:r>
    </w:p>
    <w:p w14:paraId="4128A4E8"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Номер государственной регистрации: 78:32:0001674:1005-78/030/2017-2;</w:t>
      </w:r>
    </w:p>
    <w:p w14:paraId="4F4B2588"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12.10.2017 по 31.08.2023;</w:t>
      </w:r>
    </w:p>
    <w:p w14:paraId="10EBB6AA"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Лицо, в пользу которого установлено ограничение прав и обременение объекта недвижимости: Общество с ограниченной ответственностью </w:t>
      </w:r>
      <w:r>
        <w:rPr>
          <w:rFonts w:ascii="Times New Roman" w:hAnsi="Times New Roman" w:cs="Times New Roman"/>
          <w:sz w:val="24"/>
          <w:szCs w:val="24"/>
          <w:lang w:val="ru-RU"/>
        </w:rPr>
        <w:t>«</w:t>
      </w:r>
      <w:r w:rsidRPr="0050391F">
        <w:rPr>
          <w:rFonts w:ascii="Times New Roman" w:hAnsi="Times New Roman" w:cs="Times New Roman"/>
          <w:sz w:val="24"/>
          <w:szCs w:val="24"/>
          <w:lang w:val="ru-RU"/>
        </w:rPr>
        <w:t>РестоГрупп</w:t>
      </w:r>
      <w:r>
        <w:rPr>
          <w:rFonts w:ascii="Times New Roman" w:hAnsi="Times New Roman" w:cs="Times New Roman"/>
          <w:sz w:val="24"/>
          <w:szCs w:val="24"/>
          <w:lang w:val="ru-RU"/>
        </w:rPr>
        <w:t>»</w:t>
      </w:r>
      <w:r w:rsidRPr="0050391F">
        <w:rPr>
          <w:rFonts w:ascii="Times New Roman" w:hAnsi="Times New Roman" w:cs="Times New Roman"/>
          <w:sz w:val="24"/>
          <w:szCs w:val="24"/>
          <w:lang w:val="ru-RU"/>
        </w:rPr>
        <w:t>, ИНН: 7714970857;</w:t>
      </w:r>
    </w:p>
    <w:p w14:paraId="3DCB4C95"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Основание государственной регистрации: Договор аренды нежилых помещений, </w:t>
      </w:r>
      <w:r w:rsidRPr="0050391F">
        <w:rPr>
          <w:rFonts w:ascii="Times New Roman" w:hAnsi="Times New Roman" w:cs="Times New Roman"/>
          <w:sz w:val="24"/>
          <w:szCs w:val="24"/>
          <w:lang w:val="ru-RU"/>
        </w:rPr>
        <w:br/>
        <w:t>№</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РТ/1747-16710, выдан 26.09.2017, дата государственной регистрации: 12.10.2017, номер государственной регистрации: 78:32:0001674:1005-78/030/2017-1;</w:t>
      </w:r>
    </w:p>
    <w:p w14:paraId="3B45CC24"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РТ/1747-16710 от 26.09.2017, №</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РТ/1947-21682, выдан 19.11.2019, дата государственной регистрации: 13.12.2019, номер государственной регистрации: 78:32:0001674:1005-78/030/2019-3;</w:t>
      </w:r>
    </w:p>
    <w:p w14:paraId="7FB55D03"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РТ/1747-16710 от 26.09.2017, №</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РТ/2047-24318, выдан 25.06.2020, дата государственной регистрации: 03.08.2020, номер государственной регистрации: 78:32:0001674:1005-78/030/2020-4</w:t>
      </w:r>
      <w:r>
        <w:rPr>
          <w:rFonts w:ascii="Times New Roman" w:hAnsi="Times New Roman" w:cs="Times New Roman"/>
          <w:sz w:val="24"/>
          <w:szCs w:val="24"/>
          <w:lang w:val="ru-RU"/>
        </w:rPr>
        <w:t>;</w:t>
      </w:r>
    </w:p>
    <w:p w14:paraId="6BBE376B"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РТ/1747-16710 от 26.09.2017,</w:t>
      </w:r>
      <w:r>
        <w:rPr>
          <w:rFonts w:ascii="Times New Roman" w:hAnsi="Times New Roman" w:cs="Times New Roman"/>
          <w:sz w:val="24"/>
          <w:szCs w:val="24"/>
          <w:lang w:val="ru-RU"/>
        </w:rPr>
        <w:t xml:space="preserve"> </w:t>
      </w:r>
      <w:r w:rsidRPr="0050391F">
        <w:rPr>
          <w:rFonts w:ascii="Times New Roman" w:hAnsi="Times New Roman" w:cs="Times New Roman"/>
          <w:sz w:val="24"/>
          <w:szCs w:val="24"/>
          <w:lang w:val="ru-RU"/>
        </w:rPr>
        <w:t>№</w:t>
      </w:r>
      <w:r>
        <w:rPr>
          <w:rFonts w:ascii="Times New Roman" w:hAnsi="Times New Roman" w:cs="Times New Roman"/>
          <w:sz w:val="24"/>
          <w:szCs w:val="24"/>
          <w:lang w:val="ru-RU"/>
        </w:rPr>
        <w:t> </w:t>
      </w:r>
      <w:r w:rsidRPr="0050391F">
        <w:rPr>
          <w:rFonts w:ascii="Times New Roman" w:hAnsi="Times New Roman" w:cs="Times New Roman"/>
          <w:sz w:val="24"/>
          <w:szCs w:val="24"/>
          <w:lang w:val="ru-RU"/>
        </w:rPr>
        <w:t>РТ/2247-30097, выдан 05.12.2022, дата государственной регистрации: 13.12.2022, номер</w:t>
      </w:r>
      <w:r>
        <w:rPr>
          <w:rFonts w:ascii="Times New Roman" w:hAnsi="Times New Roman" w:cs="Times New Roman"/>
          <w:sz w:val="24"/>
          <w:szCs w:val="24"/>
          <w:lang w:val="ru-RU"/>
        </w:rPr>
        <w:t xml:space="preserve"> </w:t>
      </w:r>
      <w:r w:rsidRPr="0050391F">
        <w:rPr>
          <w:rFonts w:ascii="Times New Roman" w:hAnsi="Times New Roman" w:cs="Times New Roman"/>
          <w:sz w:val="24"/>
          <w:szCs w:val="24"/>
          <w:lang w:val="ru-RU"/>
        </w:rPr>
        <w:t>государственной регистрации: 78:32:0001674:1005-78/011/2022-5</w:t>
      </w:r>
      <w:r>
        <w:rPr>
          <w:rFonts w:ascii="Times New Roman" w:hAnsi="Times New Roman" w:cs="Times New Roman"/>
          <w:sz w:val="24"/>
          <w:szCs w:val="24"/>
          <w:lang w:val="ru-RU"/>
        </w:rPr>
        <w:t>.</w:t>
      </w:r>
    </w:p>
    <w:p w14:paraId="7B610378"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Вид: </w:t>
      </w:r>
      <w:r w:rsidRPr="00BA598C">
        <w:rPr>
          <w:rFonts w:ascii="Times New Roman" w:hAnsi="Times New Roman" w:cs="Times New Roman"/>
          <w:sz w:val="24"/>
          <w:szCs w:val="24"/>
          <w:lang w:val="ru-RU"/>
        </w:rPr>
        <w:t>Прочие ограничения прав и обременения объекта недвижимости</w:t>
      </w:r>
      <w:r w:rsidRPr="0050391F">
        <w:rPr>
          <w:rFonts w:ascii="Times New Roman" w:hAnsi="Times New Roman" w:cs="Times New Roman"/>
          <w:sz w:val="24"/>
          <w:szCs w:val="24"/>
          <w:lang w:val="ru-RU"/>
        </w:rPr>
        <w:t>;</w:t>
      </w:r>
    </w:p>
    <w:p w14:paraId="53CF1FAF"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Дата государственной регистрации: </w:t>
      </w:r>
      <w:r w:rsidRPr="00BA598C">
        <w:rPr>
          <w:rFonts w:ascii="Times New Roman" w:hAnsi="Times New Roman" w:cs="Times New Roman"/>
          <w:sz w:val="24"/>
          <w:szCs w:val="24"/>
          <w:lang w:val="ru-RU"/>
        </w:rPr>
        <w:t>22.10.2009 00:00:00</w:t>
      </w:r>
      <w:r w:rsidRPr="0050391F">
        <w:rPr>
          <w:rFonts w:ascii="Times New Roman" w:hAnsi="Times New Roman" w:cs="Times New Roman"/>
          <w:sz w:val="24"/>
          <w:szCs w:val="24"/>
          <w:lang w:val="ru-RU"/>
        </w:rPr>
        <w:t>;</w:t>
      </w:r>
    </w:p>
    <w:p w14:paraId="4BFF579D"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 xml:space="preserve">Номер государственной регистрации: </w:t>
      </w:r>
      <w:r w:rsidRPr="00BA598C">
        <w:rPr>
          <w:rFonts w:ascii="Times New Roman" w:hAnsi="Times New Roman" w:cs="Times New Roman"/>
          <w:sz w:val="24"/>
          <w:szCs w:val="24"/>
          <w:lang w:val="ru-RU"/>
        </w:rPr>
        <w:t>78-78-30/0064/2009-581</w:t>
      </w:r>
      <w:r w:rsidRPr="0050391F">
        <w:rPr>
          <w:rFonts w:ascii="Times New Roman" w:hAnsi="Times New Roman" w:cs="Times New Roman"/>
          <w:sz w:val="24"/>
          <w:szCs w:val="24"/>
          <w:lang w:val="ru-RU"/>
        </w:rPr>
        <w:t>;</w:t>
      </w:r>
    </w:p>
    <w:p w14:paraId="1DD0F01D" w14:textId="77777777" w:rsidR="0084342D"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w:t>
      </w:r>
      <w:r>
        <w:rPr>
          <w:rFonts w:ascii="Times New Roman" w:hAnsi="Times New Roman" w:cs="Times New Roman"/>
          <w:sz w:val="24"/>
          <w:szCs w:val="24"/>
          <w:lang w:val="ru-RU"/>
        </w:rPr>
        <w:t xml:space="preserve"> </w:t>
      </w:r>
      <w:r w:rsidRPr="00306937">
        <w:rPr>
          <w:rFonts w:ascii="Times New Roman" w:hAnsi="Times New Roman" w:cs="Times New Roman"/>
          <w:sz w:val="24"/>
          <w:szCs w:val="24"/>
          <w:lang w:val="ru-RU"/>
        </w:rPr>
        <w:t>публичный;</w:t>
      </w:r>
    </w:p>
    <w:p w14:paraId="73984659" w14:textId="77777777" w:rsidR="0084342D" w:rsidRPr="0050391F" w:rsidRDefault="0084342D" w:rsidP="0084342D">
      <w:pPr>
        <w:adjustRightInd w:val="0"/>
        <w:ind w:firstLine="709"/>
        <w:contextualSpacing/>
        <w:jc w:val="both"/>
        <w:rPr>
          <w:rFonts w:ascii="Times New Roman" w:hAnsi="Times New Roman" w:cs="Times New Roman"/>
          <w:sz w:val="24"/>
          <w:szCs w:val="24"/>
          <w:lang w:val="ru-RU"/>
        </w:rPr>
      </w:pPr>
      <w:r w:rsidRPr="0050391F">
        <w:rPr>
          <w:rFonts w:ascii="Times New Roman" w:hAnsi="Times New Roman" w:cs="Times New Roman"/>
          <w:sz w:val="24"/>
          <w:szCs w:val="24"/>
          <w:lang w:val="ru-RU"/>
        </w:rPr>
        <w:t>Основание государственной регистрации:</w:t>
      </w:r>
      <w:r>
        <w:rPr>
          <w:rFonts w:ascii="Times New Roman" w:hAnsi="Times New Roman" w:cs="Times New Roman"/>
          <w:sz w:val="24"/>
          <w:szCs w:val="24"/>
          <w:lang w:val="ru-RU"/>
        </w:rPr>
        <w:t xml:space="preserve"> </w:t>
      </w:r>
      <w:bookmarkStart w:id="9" w:name="_Hlk146699695"/>
      <w:r w:rsidRPr="00306937">
        <w:rPr>
          <w:rFonts w:ascii="Times New Roman" w:hAnsi="Times New Roman" w:cs="Times New Roman"/>
          <w:sz w:val="24"/>
          <w:szCs w:val="24"/>
          <w:lang w:val="ru-RU"/>
        </w:rPr>
        <w:t>Приказ Комитета по государственному контролю, использованию и охране памятников истории и культуры</w:t>
      </w:r>
      <w:r>
        <w:rPr>
          <w:rFonts w:ascii="Times New Roman" w:hAnsi="Times New Roman" w:cs="Times New Roman"/>
          <w:sz w:val="24"/>
          <w:szCs w:val="24"/>
          <w:lang w:val="ru-RU"/>
        </w:rPr>
        <w:t xml:space="preserve"> </w:t>
      </w:r>
      <w:r w:rsidRPr="00306937">
        <w:rPr>
          <w:rFonts w:ascii="Times New Roman" w:hAnsi="Times New Roman" w:cs="Times New Roman"/>
          <w:sz w:val="24"/>
          <w:szCs w:val="24"/>
          <w:lang w:val="ru-RU"/>
        </w:rPr>
        <w:t xml:space="preserve">Санкт-Петербурга </w:t>
      </w:r>
      <w:r>
        <w:rPr>
          <w:rFonts w:ascii="Times New Roman" w:hAnsi="Times New Roman" w:cs="Times New Roman"/>
          <w:sz w:val="24"/>
          <w:szCs w:val="24"/>
          <w:lang w:val="ru-RU"/>
        </w:rPr>
        <w:t>«</w:t>
      </w:r>
      <w:r w:rsidRPr="00306937">
        <w:rPr>
          <w:rFonts w:ascii="Times New Roman" w:hAnsi="Times New Roman" w:cs="Times New Roman"/>
          <w:sz w:val="24"/>
          <w:szCs w:val="24"/>
          <w:lang w:val="ru-RU"/>
        </w:rPr>
        <w:t>Об утверждении Списка вновь выявленных объектов, представляющих историческую,</w:t>
      </w:r>
      <w:r>
        <w:rPr>
          <w:rFonts w:ascii="Times New Roman" w:hAnsi="Times New Roman" w:cs="Times New Roman"/>
          <w:sz w:val="24"/>
          <w:szCs w:val="24"/>
          <w:lang w:val="ru-RU"/>
        </w:rPr>
        <w:t xml:space="preserve"> </w:t>
      </w:r>
      <w:r w:rsidRPr="00306937">
        <w:rPr>
          <w:rFonts w:ascii="Times New Roman" w:hAnsi="Times New Roman" w:cs="Times New Roman"/>
          <w:sz w:val="24"/>
          <w:szCs w:val="24"/>
          <w:lang w:val="ru-RU"/>
        </w:rPr>
        <w:t>научную, художественную или иную культурную ценность</w:t>
      </w:r>
      <w:r>
        <w:rPr>
          <w:rFonts w:ascii="Times New Roman" w:hAnsi="Times New Roman" w:cs="Times New Roman"/>
          <w:sz w:val="24"/>
          <w:szCs w:val="24"/>
          <w:lang w:val="ru-RU"/>
        </w:rPr>
        <w:t>»</w:t>
      </w:r>
      <w:r w:rsidRPr="00306937">
        <w:rPr>
          <w:rFonts w:ascii="Times New Roman" w:hAnsi="Times New Roman" w:cs="Times New Roman"/>
          <w:sz w:val="24"/>
          <w:szCs w:val="24"/>
          <w:lang w:val="ru-RU"/>
        </w:rPr>
        <w:t>, №</w:t>
      </w:r>
      <w:r>
        <w:rPr>
          <w:rFonts w:ascii="Times New Roman" w:hAnsi="Times New Roman" w:cs="Times New Roman"/>
          <w:sz w:val="24"/>
          <w:szCs w:val="24"/>
          <w:lang w:val="ru-RU"/>
        </w:rPr>
        <w:t> </w:t>
      </w:r>
      <w:r w:rsidRPr="00306937">
        <w:rPr>
          <w:rFonts w:ascii="Times New Roman" w:hAnsi="Times New Roman" w:cs="Times New Roman"/>
          <w:sz w:val="24"/>
          <w:szCs w:val="24"/>
          <w:lang w:val="ru-RU"/>
        </w:rPr>
        <w:t>15, выдан 20.02.2001.</w:t>
      </w:r>
    </w:p>
    <w:p w14:paraId="33CFBEEA" w14:textId="77777777" w:rsidR="0084342D" w:rsidRPr="001B60B2" w:rsidRDefault="0084342D" w:rsidP="0084342D">
      <w:pPr>
        <w:shd w:val="clear" w:color="auto" w:fill="FFFFFF"/>
        <w:ind w:firstLine="709"/>
        <w:contextualSpacing/>
        <w:jc w:val="both"/>
        <w:rPr>
          <w:rFonts w:ascii="Times New Roman" w:hAnsi="Times New Roman" w:cs="Times New Roman"/>
          <w:spacing w:val="-6"/>
          <w:sz w:val="16"/>
          <w:szCs w:val="24"/>
          <w:lang w:val="ru-RU"/>
        </w:rPr>
      </w:pPr>
    </w:p>
    <w:bookmarkEnd w:id="9"/>
    <w:p w14:paraId="43DBF724" w14:textId="77777777" w:rsidR="0084342D" w:rsidRPr="001B60B2"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1B60B2">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w:t>
      </w:r>
      <w:r>
        <w:rPr>
          <w:rFonts w:ascii="Times New Roman" w:hAnsi="Times New Roman" w:cs="Times New Roman"/>
          <w:spacing w:val="-6"/>
          <w:sz w:val="24"/>
          <w:szCs w:val="24"/>
          <w:lang w:val="ru-RU"/>
        </w:rPr>
        <w:t>е</w:t>
      </w:r>
      <w:r w:rsidRPr="001B60B2">
        <w:rPr>
          <w:rFonts w:ascii="Times New Roman" w:hAnsi="Times New Roman" w:cs="Times New Roman"/>
          <w:spacing w:val="-6"/>
          <w:sz w:val="24"/>
          <w:szCs w:val="24"/>
          <w:lang w:val="ru-RU"/>
        </w:rPr>
        <w:t xml:space="preserve"> недвижимости от 11.09.2023г. №</w:t>
      </w:r>
      <w:r>
        <w:rPr>
          <w:rFonts w:ascii="Times New Roman" w:hAnsi="Times New Roman" w:cs="Times New Roman"/>
          <w:spacing w:val="-6"/>
          <w:sz w:val="24"/>
          <w:szCs w:val="24"/>
          <w:lang w:val="ru-RU"/>
        </w:rPr>
        <w:t> </w:t>
      </w:r>
      <w:r w:rsidRPr="001B60B2">
        <w:rPr>
          <w:rFonts w:ascii="Times New Roman" w:hAnsi="Times New Roman" w:cs="Times New Roman"/>
          <w:spacing w:val="-6"/>
          <w:sz w:val="24"/>
          <w:szCs w:val="24"/>
          <w:lang w:val="ru-RU"/>
        </w:rPr>
        <w:t>КУВИ-001/2023-207030511, прилагаемой к Документации (Раздел X).</w:t>
      </w:r>
    </w:p>
    <w:p w14:paraId="68A4FBA3" w14:textId="77777777" w:rsidR="0084342D" w:rsidRPr="003E045B"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3E045B">
        <w:rPr>
          <w:rFonts w:ascii="Times New Roman" w:hAnsi="Times New Roman" w:cs="Times New Roman"/>
          <w:spacing w:val="-6"/>
          <w:sz w:val="24"/>
          <w:szCs w:val="24"/>
          <w:lang w:val="ru-RU"/>
        </w:rPr>
        <w:t>Распоряжение Комитета по государственному контролю, использованию и охране памятников истории и культуры Правительства Санкт-Петербурга «Об утверждении предмета охраны выявленного объекта культурного наследия «Комплекс казарм лейб-гвардии Измайловского полка» №</w:t>
      </w:r>
      <w:r>
        <w:rPr>
          <w:rFonts w:ascii="Times New Roman" w:hAnsi="Times New Roman" w:cs="Times New Roman"/>
          <w:spacing w:val="-6"/>
          <w:sz w:val="24"/>
          <w:szCs w:val="24"/>
          <w:lang w:val="ru-RU"/>
        </w:rPr>
        <w:t> </w:t>
      </w:r>
      <w:r w:rsidRPr="003E045B">
        <w:rPr>
          <w:rFonts w:ascii="Times New Roman" w:hAnsi="Times New Roman" w:cs="Times New Roman"/>
          <w:spacing w:val="-6"/>
          <w:sz w:val="24"/>
          <w:szCs w:val="24"/>
          <w:lang w:val="ru-RU"/>
        </w:rPr>
        <w:t xml:space="preserve">438-р от 18.09.2017, утверждающее предмет охраны выявленного объекта культурного наследия «Комплекс казарм лейб-гвардии Измайловского полка», расположенного по адресу: г. Санкт-Петербург, Измайловский проспект, дом 17, литера А. </w:t>
      </w:r>
      <w:bookmarkStart w:id="10" w:name="_Hlk146699612"/>
      <w:r w:rsidRPr="003E045B">
        <w:rPr>
          <w:rFonts w:ascii="Times New Roman" w:hAnsi="Times New Roman" w:cs="Times New Roman"/>
          <w:spacing w:val="-6"/>
          <w:sz w:val="24"/>
          <w:szCs w:val="24"/>
          <w:lang w:val="ru-RU"/>
        </w:rPr>
        <w:t xml:space="preserve">«Солдатская казарма (госпитальный корпус)» </w:t>
      </w:r>
      <w:bookmarkEnd w:id="10"/>
      <w:r w:rsidRPr="003E045B">
        <w:rPr>
          <w:rFonts w:ascii="Times New Roman" w:hAnsi="Times New Roman" w:cs="Times New Roman"/>
          <w:spacing w:val="-6"/>
          <w:sz w:val="24"/>
          <w:szCs w:val="24"/>
          <w:lang w:val="ru-RU"/>
        </w:rPr>
        <w:t xml:space="preserve">, прилагается к Документации (Раздел </w:t>
      </w:r>
      <w:r w:rsidRPr="003E045B">
        <w:rPr>
          <w:rFonts w:ascii="Times New Roman" w:hAnsi="Times New Roman" w:cs="Times New Roman"/>
          <w:spacing w:val="-6"/>
          <w:sz w:val="24"/>
          <w:szCs w:val="24"/>
        </w:rPr>
        <w:t>XI</w:t>
      </w:r>
      <w:r w:rsidRPr="003E045B">
        <w:rPr>
          <w:rFonts w:ascii="Times New Roman" w:hAnsi="Times New Roman" w:cs="Times New Roman"/>
          <w:spacing w:val="-6"/>
          <w:sz w:val="24"/>
          <w:szCs w:val="24"/>
          <w:lang w:val="ru-RU"/>
        </w:rPr>
        <w:t xml:space="preserve">). </w:t>
      </w:r>
    </w:p>
    <w:p w14:paraId="1C569B12" w14:textId="77777777" w:rsidR="0084342D" w:rsidRPr="00A27A57" w:rsidRDefault="0084342D" w:rsidP="0084342D">
      <w:pPr>
        <w:shd w:val="clear" w:color="auto" w:fill="FFFFFF"/>
        <w:ind w:firstLine="709"/>
        <w:contextualSpacing/>
        <w:jc w:val="both"/>
        <w:rPr>
          <w:rFonts w:ascii="Times New Roman" w:hAnsi="Times New Roman" w:cs="Times New Roman"/>
          <w:spacing w:val="-6"/>
          <w:sz w:val="24"/>
          <w:szCs w:val="24"/>
          <w:lang w:val="ru-RU"/>
        </w:rPr>
      </w:pPr>
    </w:p>
    <w:p w14:paraId="4187C8DF" w14:textId="77777777" w:rsidR="0084342D" w:rsidRPr="003E045B" w:rsidRDefault="0084342D" w:rsidP="0084342D">
      <w:pPr>
        <w:pStyle w:val="a6"/>
        <w:numPr>
          <w:ilvl w:val="0"/>
          <w:numId w:val="87"/>
        </w:numPr>
        <w:spacing w:after="0" w:line="240" w:lineRule="auto"/>
        <w:ind w:right="-61"/>
        <w:jc w:val="both"/>
        <w:rPr>
          <w:rFonts w:ascii="Times New Roman" w:eastAsia="Times New Roman" w:hAnsi="Times New Roman" w:cs="Times New Roman"/>
          <w:sz w:val="24"/>
          <w:szCs w:val="24"/>
          <w:lang w:eastAsia="ru-RU"/>
        </w:rPr>
      </w:pPr>
      <w:bookmarkStart w:id="11" w:name="_Hlk146651057"/>
      <w:r w:rsidRPr="003E045B">
        <w:rPr>
          <w:rFonts w:ascii="Times New Roman" w:eastAsia="Times New Roman" w:hAnsi="Times New Roman" w:cs="Times New Roman"/>
          <w:b/>
          <w:sz w:val="24"/>
          <w:szCs w:val="24"/>
          <w:lang w:eastAsia="ru-RU"/>
        </w:rPr>
        <w:t>Здание</w:t>
      </w:r>
      <w:r w:rsidRPr="003E045B">
        <w:rPr>
          <w:rFonts w:ascii="Times New Roman" w:eastAsia="Times New Roman" w:hAnsi="Times New Roman" w:cs="Times New Roman"/>
          <w:sz w:val="24"/>
          <w:szCs w:val="24"/>
          <w:lang w:eastAsia="ru-RU"/>
        </w:rPr>
        <w:t xml:space="preserve">. Назначение: нежилое. Наименование: КПП-мастерская. </w:t>
      </w:r>
    </w:p>
    <w:p w14:paraId="1131E9DB" w14:textId="77777777" w:rsidR="0084342D" w:rsidRDefault="0084342D" w:rsidP="0084342D">
      <w:pPr>
        <w:ind w:right="-62" w:firstLine="709"/>
        <w:jc w:val="both"/>
        <w:rPr>
          <w:rFonts w:ascii="Times New Roman" w:eastAsia="Times New Roman" w:hAnsi="Times New Roman" w:cs="Times New Roman"/>
          <w:sz w:val="24"/>
          <w:szCs w:val="24"/>
          <w:lang w:val="ru-RU" w:eastAsia="ru-RU"/>
        </w:rPr>
      </w:pPr>
      <w:r w:rsidRPr="00F6320C">
        <w:rPr>
          <w:rFonts w:ascii="Times New Roman" w:eastAsia="Times New Roman" w:hAnsi="Times New Roman" w:cs="Times New Roman"/>
          <w:sz w:val="24"/>
          <w:szCs w:val="24"/>
          <w:lang w:val="ru-RU" w:eastAsia="ru-RU"/>
        </w:rPr>
        <w:t xml:space="preserve">Кадастровый номер: 78:32:0001674:1004. </w:t>
      </w:r>
      <w:r w:rsidRPr="00C75A66">
        <w:rPr>
          <w:rFonts w:ascii="Times New Roman" w:eastAsia="Times New Roman" w:hAnsi="Times New Roman" w:cs="Times New Roman"/>
          <w:b/>
          <w:sz w:val="24"/>
          <w:szCs w:val="24"/>
          <w:lang w:val="ru-RU" w:eastAsia="ru-RU"/>
        </w:rPr>
        <w:t>Площадь: 117,9 кв.м.</w:t>
      </w:r>
      <w:r w:rsidRPr="00F6320C">
        <w:rPr>
          <w:rFonts w:ascii="Times New Roman" w:eastAsia="Times New Roman" w:hAnsi="Times New Roman" w:cs="Times New Roman"/>
          <w:sz w:val="24"/>
          <w:szCs w:val="24"/>
          <w:lang w:val="ru-RU" w:eastAsia="ru-RU"/>
        </w:rPr>
        <w:t xml:space="preserve"> </w:t>
      </w:r>
    </w:p>
    <w:p w14:paraId="42E53E0A" w14:textId="77777777" w:rsidR="0084342D" w:rsidRPr="00F6320C" w:rsidRDefault="0084342D" w:rsidP="0084342D">
      <w:pPr>
        <w:ind w:right="-62" w:firstLine="709"/>
        <w:jc w:val="both"/>
        <w:rPr>
          <w:rFonts w:ascii="Times New Roman" w:eastAsia="Times New Roman" w:hAnsi="Times New Roman" w:cs="Times New Roman"/>
          <w:sz w:val="24"/>
          <w:szCs w:val="24"/>
          <w:lang w:val="ru-RU" w:eastAsia="ru-RU"/>
        </w:rPr>
      </w:pPr>
      <w:r w:rsidRPr="001B60B2">
        <w:rPr>
          <w:rFonts w:ascii="Times New Roman" w:eastAsia="Times New Roman" w:hAnsi="Times New Roman" w:cs="Times New Roman"/>
          <w:sz w:val="24"/>
          <w:szCs w:val="24"/>
          <w:lang w:val="ru-RU" w:eastAsia="ru-RU"/>
        </w:rPr>
        <w:t xml:space="preserve">Количество этажей, в том числе подземных этажей: </w:t>
      </w:r>
      <w:r>
        <w:rPr>
          <w:rFonts w:ascii="Times New Roman" w:eastAsia="Times New Roman" w:hAnsi="Times New Roman" w:cs="Times New Roman"/>
          <w:sz w:val="24"/>
          <w:szCs w:val="24"/>
          <w:lang w:val="ru-RU" w:eastAsia="ru-RU"/>
        </w:rPr>
        <w:t>1</w:t>
      </w:r>
      <w:r w:rsidRPr="001B60B2">
        <w:rPr>
          <w:rFonts w:ascii="Times New Roman" w:eastAsia="Times New Roman" w:hAnsi="Times New Roman" w:cs="Times New Roman"/>
          <w:sz w:val="24"/>
          <w:szCs w:val="24"/>
          <w:lang w:val="ru-RU" w:eastAsia="ru-RU"/>
        </w:rPr>
        <w:t>, в том числе подземных 0.</w:t>
      </w:r>
    </w:p>
    <w:p w14:paraId="6F89EA69" w14:textId="77777777" w:rsidR="0084342D" w:rsidRPr="00E31AF2" w:rsidRDefault="0084342D" w:rsidP="0084342D">
      <w:pPr>
        <w:ind w:right="-62" w:firstLine="709"/>
        <w:contextualSpacing/>
        <w:jc w:val="both"/>
        <w:rPr>
          <w:rFonts w:ascii="Times New Roman" w:eastAsia="Times New Roman" w:hAnsi="Times New Roman" w:cs="Times New Roman"/>
          <w:sz w:val="24"/>
          <w:szCs w:val="24"/>
          <w:lang w:val="ru-RU" w:eastAsia="ru-RU"/>
        </w:rPr>
      </w:pPr>
      <w:r w:rsidRPr="00E31AF2">
        <w:rPr>
          <w:rFonts w:ascii="Times New Roman" w:eastAsia="Times New Roman" w:hAnsi="Times New Roman" w:cs="Times New Roman"/>
          <w:sz w:val="24"/>
          <w:szCs w:val="24"/>
          <w:lang w:val="ru-RU" w:eastAsia="ru-RU"/>
        </w:rPr>
        <w:t>Местоположение: г.</w:t>
      </w:r>
      <w:r w:rsidRPr="00437DC7">
        <w:rPr>
          <w:rFonts w:ascii="Times New Roman" w:eastAsia="Times New Roman" w:hAnsi="Times New Roman" w:cs="Times New Roman"/>
          <w:sz w:val="24"/>
          <w:szCs w:val="24"/>
          <w:lang w:val="ru-RU" w:eastAsia="ru-RU"/>
        </w:rPr>
        <w:t xml:space="preserve"> </w:t>
      </w:r>
      <w:r w:rsidRPr="00E31AF2">
        <w:rPr>
          <w:rFonts w:ascii="Times New Roman" w:eastAsia="Times New Roman" w:hAnsi="Times New Roman" w:cs="Times New Roman"/>
          <w:sz w:val="24"/>
          <w:szCs w:val="24"/>
          <w:lang w:val="ru-RU" w:eastAsia="ru-RU"/>
        </w:rPr>
        <w:t>Санкт-Петербург, Измайловский проспект, дом 17.</w:t>
      </w:r>
    </w:p>
    <w:bookmarkEnd w:id="11"/>
    <w:p w14:paraId="18F2A3C0" w14:textId="77777777" w:rsidR="0084342D" w:rsidRPr="00E31AF2"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E31AF2">
        <w:rPr>
          <w:rFonts w:ascii="Times New Roman" w:hAnsi="Times New Roman" w:cs="Times New Roman"/>
          <w:spacing w:val="-6"/>
          <w:sz w:val="24"/>
          <w:szCs w:val="24"/>
          <w:lang w:val="ru-RU"/>
        </w:rPr>
        <w:lastRenderedPageBreak/>
        <w:t>Ограничение прав и обременение объекта недвижимости: не зарегистрировано. *</w:t>
      </w:r>
    </w:p>
    <w:p w14:paraId="2F80BBEA" w14:textId="77777777" w:rsidR="0084342D" w:rsidRPr="00E31AF2" w:rsidRDefault="0084342D" w:rsidP="0084342D">
      <w:pPr>
        <w:shd w:val="clear" w:color="auto" w:fill="FFFFFF"/>
        <w:ind w:firstLine="709"/>
        <w:contextualSpacing/>
        <w:jc w:val="both"/>
        <w:rPr>
          <w:rFonts w:ascii="Times New Roman" w:hAnsi="Times New Roman" w:cs="Times New Roman"/>
          <w:spacing w:val="-6"/>
          <w:sz w:val="16"/>
          <w:szCs w:val="24"/>
          <w:lang w:val="ru-RU"/>
        </w:rPr>
      </w:pPr>
    </w:p>
    <w:p w14:paraId="78B5DE90" w14:textId="77777777" w:rsidR="0084342D" w:rsidRPr="00E31AF2"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E31AF2">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w:t>
      </w:r>
      <w:r>
        <w:rPr>
          <w:rFonts w:ascii="Times New Roman" w:hAnsi="Times New Roman" w:cs="Times New Roman"/>
          <w:spacing w:val="-6"/>
          <w:sz w:val="24"/>
          <w:szCs w:val="24"/>
          <w:lang w:val="ru-RU"/>
        </w:rPr>
        <w:t>е</w:t>
      </w:r>
      <w:r w:rsidRPr="00E31AF2">
        <w:rPr>
          <w:rFonts w:ascii="Times New Roman" w:hAnsi="Times New Roman" w:cs="Times New Roman"/>
          <w:spacing w:val="-6"/>
          <w:sz w:val="24"/>
          <w:szCs w:val="24"/>
          <w:lang w:val="ru-RU"/>
        </w:rPr>
        <w:t xml:space="preserve"> недвижимости от 11.09.2023г. №</w:t>
      </w:r>
      <w:r>
        <w:rPr>
          <w:rFonts w:ascii="Times New Roman" w:hAnsi="Times New Roman" w:cs="Times New Roman"/>
          <w:spacing w:val="-6"/>
          <w:sz w:val="24"/>
          <w:szCs w:val="24"/>
          <w:lang w:val="ru-RU"/>
        </w:rPr>
        <w:t> </w:t>
      </w:r>
      <w:r w:rsidRPr="00E31AF2">
        <w:rPr>
          <w:rFonts w:ascii="Times New Roman" w:hAnsi="Times New Roman" w:cs="Times New Roman"/>
          <w:spacing w:val="-6"/>
          <w:sz w:val="24"/>
          <w:szCs w:val="24"/>
          <w:lang w:val="ru-RU"/>
        </w:rPr>
        <w:t>КУВИ-001/2023-207031068, прилагаемой к Документации (Раздел X).</w:t>
      </w:r>
    </w:p>
    <w:p w14:paraId="7428435A" w14:textId="77777777" w:rsidR="0084342D" w:rsidRPr="00A27A57" w:rsidRDefault="0084342D" w:rsidP="0084342D">
      <w:pPr>
        <w:shd w:val="clear" w:color="auto" w:fill="FFFFFF"/>
        <w:ind w:firstLine="709"/>
        <w:contextualSpacing/>
        <w:jc w:val="both"/>
        <w:rPr>
          <w:rFonts w:ascii="Times New Roman" w:hAnsi="Times New Roman" w:cs="Times New Roman"/>
          <w:spacing w:val="-6"/>
          <w:sz w:val="24"/>
          <w:szCs w:val="24"/>
          <w:lang w:val="ru-RU"/>
        </w:rPr>
      </w:pPr>
    </w:p>
    <w:p w14:paraId="47ACDC70" w14:textId="77777777" w:rsidR="0084342D" w:rsidRPr="003E045B" w:rsidRDefault="0084342D" w:rsidP="0084342D">
      <w:pPr>
        <w:pStyle w:val="a6"/>
        <w:numPr>
          <w:ilvl w:val="0"/>
          <w:numId w:val="87"/>
        </w:numPr>
        <w:spacing w:after="0" w:line="240" w:lineRule="auto"/>
        <w:ind w:right="-61"/>
        <w:jc w:val="both"/>
        <w:rPr>
          <w:rFonts w:ascii="Times New Roman" w:eastAsia="Times New Roman" w:hAnsi="Times New Roman" w:cs="Times New Roman"/>
          <w:sz w:val="24"/>
          <w:szCs w:val="24"/>
          <w:lang w:eastAsia="ru-RU"/>
        </w:rPr>
      </w:pPr>
      <w:bookmarkStart w:id="12" w:name="_Hlk146651101"/>
      <w:r w:rsidRPr="003E045B">
        <w:rPr>
          <w:rFonts w:ascii="Times New Roman" w:eastAsia="Times New Roman" w:hAnsi="Times New Roman" w:cs="Times New Roman"/>
          <w:b/>
          <w:sz w:val="24"/>
          <w:szCs w:val="24"/>
          <w:lang w:eastAsia="ru-RU"/>
        </w:rPr>
        <w:t>Здание</w:t>
      </w:r>
      <w:r w:rsidRPr="003E045B">
        <w:rPr>
          <w:rFonts w:ascii="Times New Roman" w:eastAsia="Times New Roman" w:hAnsi="Times New Roman" w:cs="Times New Roman"/>
          <w:sz w:val="24"/>
          <w:szCs w:val="24"/>
          <w:lang w:eastAsia="ru-RU"/>
        </w:rPr>
        <w:t xml:space="preserve">. Назначение: нежилое. Наименование: хранилище. </w:t>
      </w:r>
    </w:p>
    <w:p w14:paraId="4D91A18F" w14:textId="77777777" w:rsidR="0084342D" w:rsidRDefault="0084342D" w:rsidP="0084342D">
      <w:pPr>
        <w:ind w:right="-62" w:firstLine="709"/>
        <w:jc w:val="both"/>
        <w:rPr>
          <w:rFonts w:ascii="Times New Roman" w:eastAsia="Times New Roman" w:hAnsi="Times New Roman" w:cs="Times New Roman"/>
          <w:sz w:val="24"/>
          <w:szCs w:val="24"/>
          <w:lang w:val="ru-RU" w:eastAsia="ru-RU"/>
        </w:rPr>
      </w:pPr>
      <w:r w:rsidRPr="004E2E8B">
        <w:rPr>
          <w:rFonts w:ascii="Times New Roman" w:eastAsia="Times New Roman" w:hAnsi="Times New Roman" w:cs="Times New Roman"/>
          <w:sz w:val="24"/>
          <w:szCs w:val="24"/>
          <w:lang w:val="ru-RU" w:eastAsia="ru-RU"/>
        </w:rPr>
        <w:t xml:space="preserve">Кадастровый номер: 78:32:0001674:1006. </w:t>
      </w:r>
      <w:r w:rsidRPr="00C75A66">
        <w:rPr>
          <w:rFonts w:ascii="Times New Roman" w:eastAsia="Times New Roman" w:hAnsi="Times New Roman" w:cs="Times New Roman"/>
          <w:b/>
          <w:sz w:val="24"/>
          <w:szCs w:val="24"/>
          <w:lang w:val="ru-RU" w:eastAsia="ru-RU"/>
        </w:rPr>
        <w:t>Площадь: 335,5 кв.м.</w:t>
      </w:r>
      <w:r w:rsidRPr="004E2E8B">
        <w:rPr>
          <w:rFonts w:ascii="Times New Roman" w:eastAsia="Times New Roman" w:hAnsi="Times New Roman" w:cs="Times New Roman"/>
          <w:sz w:val="24"/>
          <w:szCs w:val="24"/>
          <w:lang w:val="ru-RU" w:eastAsia="ru-RU"/>
        </w:rPr>
        <w:t xml:space="preserve"> </w:t>
      </w:r>
    </w:p>
    <w:p w14:paraId="66EFC1DD" w14:textId="77777777" w:rsidR="0084342D" w:rsidRPr="004E2E8B" w:rsidRDefault="0084342D" w:rsidP="0084342D">
      <w:pPr>
        <w:ind w:right="-62" w:firstLine="709"/>
        <w:jc w:val="both"/>
        <w:rPr>
          <w:rFonts w:ascii="Times New Roman" w:eastAsia="Times New Roman" w:hAnsi="Times New Roman" w:cs="Times New Roman"/>
          <w:sz w:val="24"/>
          <w:szCs w:val="24"/>
          <w:lang w:val="ru-RU" w:eastAsia="ru-RU"/>
        </w:rPr>
      </w:pPr>
      <w:r w:rsidRPr="001B60B2">
        <w:rPr>
          <w:rFonts w:ascii="Times New Roman" w:eastAsia="Times New Roman" w:hAnsi="Times New Roman" w:cs="Times New Roman"/>
          <w:sz w:val="24"/>
          <w:szCs w:val="24"/>
          <w:lang w:val="ru-RU" w:eastAsia="ru-RU"/>
        </w:rPr>
        <w:t xml:space="preserve">Количество этажей, в том числе подземных этажей: </w:t>
      </w:r>
      <w:r>
        <w:rPr>
          <w:rFonts w:ascii="Times New Roman" w:eastAsia="Times New Roman" w:hAnsi="Times New Roman" w:cs="Times New Roman"/>
          <w:sz w:val="24"/>
          <w:szCs w:val="24"/>
          <w:lang w:val="ru-RU" w:eastAsia="ru-RU"/>
        </w:rPr>
        <w:t>1</w:t>
      </w:r>
      <w:r w:rsidRPr="001B60B2">
        <w:rPr>
          <w:rFonts w:ascii="Times New Roman" w:eastAsia="Times New Roman" w:hAnsi="Times New Roman" w:cs="Times New Roman"/>
          <w:sz w:val="24"/>
          <w:szCs w:val="24"/>
          <w:lang w:val="ru-RU" w:eastAsia="ru-RU"/>
        </w:rPr>
        <w:t>, в том числе подземных 0.</w:t>
      </w:r>
    </w:p>
    <w:p w14:paraId="16ED301A" w14:textId="77777777" w:rsidR="0084342D" w:rsidRPr="004E2E8B" w:rsidRDefault="0084342D" w:rsidP="0084342D">
      <w:pPr>
        <w:ind w:right="-62" w:firstLine="709"/>
        <w:contextualSpacing/>
        <w:jc w:val="both"/>
        <w:rPr>
          <w:rFonts w:ascii="Times New Roman" w:eastAsia="Times New Roman" w:hAnsi="Times New Roman" w:cs="Times New Roman"/>
          <w:sz w:val="24"/>
          <w:szCs w:val="24"/>
          <w:lang w:val="ru-RU" w:eastAsia="ru-RU"/>
        </w:rPr>
      </w:pPr>
      <w:r w:rsidRPr="004E2E8B">
        <w:rPr>
          <w:rFonts w:ascii="Times New Roman" w:eastAsia="Times New Roman" w:hAnsi="Times New Roman" w:cs="Times New Roman"/>
          <w:sz w:val="24"/>
          <w:szCs w:val="24"/>
          <w:lang w:val="ru-RU" w:eastAsia="ru-RU"/>
        </w:rPr>
        <w:t>Местоположение: г. Санкт-Петербург, Измайловский проспект, дом 17.</w:t>
      </w:r>
    </w:p>
    <w:bookmarkEnd w:id="12"/>
    <w:p w14:paraId="245B0FBE" w14:textId="77777777" w:rsidR="0084342D" w:rsidRPr="004E2E8B"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4E2E8B">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5477ABA3" w14:textId="77777777" w:rsidR="0084342D" w:rsidRPr="004E2E8B" w:rsidRDefault="0084342D" w:rsidP="0084342D">
      <w:pPr>
        <w:shd w:val="clear" w:color="auto" w:fill="FFFFFF"/>
        <w:ind w:firstLine="709"/>
        <w:contextualSpacing/>
        <w:jc w:val="both"/>
        <w:rPr>
          <w:rFonts w:ascii="Times New Roman" w:hAnsi="Times New Roman" w:cs="Times New Roman"/>
          <w:spacing w:val="-6"/>
          <w:sz w:val="16"/>
          <w:szCs w:val="24"/>
          <w:lang w:val="ru-RU"/>
        </w:rPr>
      </w:pPr>
    </w:p>
    <w:p w14:paraId="0E006E39" w14:textId="1364E240" w:rsidR="0084342D" w:rsidRDefault="0084342D" w:rsidP="0084342D">
      <w:pPr>
        <w:shd w:val="clear" w:color="auto" w:fill="FFFFFF"/>
        <w:ind w:firstLine="709"/>
        <w:contextualSpacing/>
        <w:jc w:val="both"/>
        <w:rPr>
          <w:rFonts w:ascii="Times New Roman" w:hAnsi="Times New Roman" w:cs="Times New Roman"/>
          <w:spacing w:val="-6"/>
          <w:sz w:val="24"/>
          <w:szCs w:val="24"/>
          <w:lang w:val="ru-RU"/>
        </w:rPr>
      </w:pPr>
      <w:r w:rsidRPr="004E2E8B">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w:t>
      </w:r>
      <w:r>
        <w:rPr>
          <w:rFonts w:ascii="Times New Roman" w:hAnsi="Times New Roman" w:cs="Times New Roman"/>
          <w:spacing w:val="-6"/>
          <w:sz w:val="24"/>
          <w:szCs w:val="24"/>
          <w:lang w:val="ru-RU"/>
        </w:rPr>
        <w:t>е</w:t>
      </w:r>
      <w:r w:rsidRPr="004E2E8B">
        <w:rPr>
          <w:rFonts w:ascii="Times New Roman" w:hAnsi="Times New Roman" w:cs="Times New Roman"/>
          <w:spacing w:val="-6"/>
          <w:sz w:val="24"/>
          <w:szCs w:val="24"/>
          <w:lang w:val="ru-RU"/>
        </w:rPr>
        <w:t xml:space="preserve"> недвижимости от 11.09.2023г. №</w:t>
      </w:r>
      <w:r>
        <w:rPr>
          <w:rFonts w:ascii="Times New Roman" w:hAnsi="Times New Roman" w:cs="Times New Roman"/>
          <w:spacing w:val="-6"/>
          <w:sz w:val="24"/>
          <w:szCs w:val="24"/>
          <w:lang w:val="ru-RU"/>
        </w:rPr>
        <w:t> </w:t>
      </w:r>
      <w:r w:rsidRPr="004E2E8B">
        <w:rPr>
          <w:rFonts w:ascii="Times New Roman" w:hAnsi="Times New Roman" w:cs="Times New Roman"/>
          <w:spacing w:val="-6"/>
          <w:sz w:val="24"/>
          <w:szCs w:val="24"/>
          <w:lang w:val="ru-RU"/>
        </w:rPr>
        <w:t>КУВИ-001/2023-207032240, прилагаемой к Документации (Раздел X).</w:t>
      </w:r>
    </w:p>
    <w:p w14:paraId="20486A6C" w14:textId="77777777" w:rsidR="00663038" w:rsidRPr="00B47B9C" w:rsidRDefault="00663038" w:rsidP="0084342D">
      <w:pPr>
        <w:shd w:val="clear" w:color="auto" w:fill="FFFFFF"/>
        <w:ind w:firstLine="709"/>
        <w:contextualSpacing/>
        <w:jc w:val="both"/>
        <w:rPr>
          <w:rFonts w:ascii="Times New Roman" w:hAnsi="Times New Roman" w:cs="Times New Roman"/>
          <w:spacing w:val="-6"/>
          <w:sz w:val="24"/>
          <w:szCs w:val="24"/>
          <w:lang w:val="ru-RU"/>
        </w:rPr>
      </w:pPr>
    </w:p>
    <w:p w14:paraId="41914AA9" w14:textId="77777777" w:rsidR="0084342D" w:rsidRPr="003E045B" w:rsidRDefault="0084342D" w:rsidP="0084342D">
      <w:pPr>
        <w:ind w:left="360" w:right="34"/>
        <w:jc w:val="both"/>
        <w:rPr>
          <w:rFonts w:ascii="Times New Roman" w:hAnsi="Times New Roman" w:cs="Times New Roman"/>
          <w:spacing w:val="-6"/>
          <w:sz w:val="24"/>
          <w:szCs w:val="24"/>
          <w:lang w:val="ru-RU"/>
        </w:rPr>
      </w:pPr>
      <w:bookmarkStart w:id="13" w:name="_Hlk146651136"/>
      <w:r>
        <w:rPr>
          <w:rFonts w:ascii="Times New Roman" w:hAnsi="Times New Roman" w:cs="Times New Roman"/>
          <w:spacing w:val="-6"/>
          <w:sz w:val="24"/>
          <w:szCs w:val="24"/>
          <w:lang w:val="ru-RU"/>
        </w:rPr>
        <w:t xml:space="preserve">5) </w:t>
      </w:r>
      <w:r w:rsidRPr="003E045B">
        <w:rPr>
          <w:rFonts w:ascii="Times New Roman" w:hAnsi="Times New Roman" w:cs="Times New Roman"/>
          <w:spacing w:val="-6"/>
          <w:sz w:val="24"/>
          <w:szCs w:val="24"/>
          <w:lang w:val="ru-RU"/>
        </w:rPr>
        <w:t>Наружная сеть водопровода (инв. номер 56730);</w:t>
      </w:r>
    </w:p>
    <w:p w14:paraId="7DEA19F2"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6) </w:t>
      </w:r>
      <w:r w:rsidRPr="003E045B">
        <w:rPr>
          <w:rFonts w:ascii="Times New Roman" w:hAnsi="Times New Roman" w:cs="Times New Roman"/>
          <w:spacing w:val="-6"/>
          <w:sz w:val="24"/>
          <w:szCs w:val="24"/>
          <w:lang w:val="ru-RU"/>
        </w:rPr>
        <w:t>Наружная сеть канализации (инв. номер 56729);</w:t>
      </w:r>
    </w:p>
    <w:p w14:paraId="18F24FFA"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7) </w:t>
      </w:r>
      <w:r w:rsidRPr="003E045B">
        <w:rPr>
          <w:rFonts w:ascii="Times New Roman" w:hAnsi="Times New Roman" w:cs="Times New Roman"/>
          <w:spacing w:val="-6"/>
          <w:sz w:val="24"/>
          <w:szCs w:val="24"/>
          <w:lang w:val="ru-RU"/>
        </w:rPr>
        <w:t xml:space="preserve">АТС </w:t>
      </w:r>
      <w:r w:rsidRPr="003E045B">
        <w:rPr>
          <w:rFonts w:ascii="Times New Roman" w:hAnsi="Times New Roman" w:cs="Times New Roman"/>
          <w:spacing w:val="-6"/>
          <w:sz w:val="24"/>
          <w:szCs w:val="24"/>
        </w:rPr>
        <w:t>IDCS</w:t>
      </w:r>
      <w:r w:rsidRPr="003E045B">
        <w:rPr>
          <w:rFonts w:ascii="Times New Roman" w:hAnsi="Times New Roman" w:cs="Times New Roman"/>
          <w:spacing w:val="-6"/>
          <w:sz w:val="24"/>
          <w:szCs w:val="24"/>
          <w:lang w:val="ru-RU"/>
        </w:rPr>
        <w:t>500 32х96 (инв. номер 56776);</w:t>
      </w:r>
    </w:p>
    <w:p w14:paraId="22F2F56D"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8) </w:t>
      </w:r>
      <w:r w:rsidRPr="003E045B">
        <w:rPr>
          <w:rFonts w:ascii="Times New Roman" w:hAnsi="Times New Roman" w:cs="Times New Roman"/>
          <w:spacing w:val="-6"/>
          <w:sz w:val="24"/>
          <w:szCs w:val="24"/>
          <w:lang w:val="ru-RU"/>
        </w:rPr>
        <w:t>Автоматизированный тепловой пункт (инв. номер 56727);</w:t>
      </w:r>
    </w:p>
    <w:p w14:paraId="5DBE14A3"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9) </w:t>
      </w:r>
      <w:r w:rsidRPr="003E045B">
        <w:rPr>
          <w:rFonts w:ascii="Times New Roman" w:hAnsi="Times New Roman" w:cs="Times New Roman"/>
          <w:spacing w:val="-6"/>
          <w:sz w:val="24"/>
          <w:szCs w:val="24"/>
          <w:lang w:val="ru-RU"/>
        </w:rPr>
        <w:t>АТС «Александрит» (инв. номер: отсутствует);</w:t>
      </w:r>
    </w:p>
    <w:p w14:paraId="602A9A56"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10) </w:t>
      </w:r>
      <w:r w:rsidRPr="003E045B">
        <w:rPr>
          <w:rFonts w:ascii="Times New Roman" w:hAnsi="Times New Roman" w:cs="Times New Roman"/>
          <w:spacing w:val="-6"/>
          <w:sz w:val="24"/>
          <w:szCs w:val="24"/>
          <w:lang w:val="ru-RU"/>
        </w:rPr>
        <w:t>Водомерный узел (инв. номер: 56731);</w:t>
      </w:r>
    </w:p>
    <w:p w14:paraId="5D6FCF60"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11) </w:t>
      </w:r>
      <w:r w:rsidRPr="003E045B">
        <w:rPr>
          <w:rFonts w:ascii="Times New Roman" w:hAnsi="Times New Roman" w:cs="Times New Roman"/>
          <w:spacing w:val="-6"/>
          <w:sz w:val="24"/>
          <w:szCs w:val="24"/>
          <w:lang w:val="ru-RU"/>
        </w:rPr>
        <w:t>Коммерческий узел учета тепловой энергии (инв. номер: 56728);</w:t>
      </w:r>
    </w:p>
    <w:p w14:paraId="25737290"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12) </w:t>
      </w:r>
      <w:r w:rsidRPr="003E045B">
        <w:rPr>
          <w:rFonts w:ascii="Times New Roman" w:hAnsi="Times New Roman" w:cs="Times New Roman"/>
          <w:spacing w:val="-6"/>
          <w:sz w:val="24"/>
          <w:szCs w:val="24"/>
          <w:lang w:val="ru-RU"/>
        </w:rPr>
        <w:t>Лифт «</w:t>
      </w:r>
      <w:r w:rsidRPr="003E045B">
        <w:rPr>
          <w:rFonts w:ascii="Times New Roman" w:hAnsi="Times New Roman" w:cs="Times New Roman"/>
          <w:spacing w:val="-6"/>
          <w:sz w:val="24"/>
          <w:szCs w:val="24"/>
        </w:rPr>
        <w:t>Otis</w:t>
      </w:r>
      <w:r w:rsidRPr="003E045B">
        <w:rPr>
          <w:rFonts w:ascii="Times New Roman" w:hAnsi="Times New Roman" w:cs="Times New Roman"/>
          <w:spacing w:val="-6"/>
          <w:sz w:val="24"/>
          <w:szCs w:val="24"/>
          <w:lang w:val="ru-RU"/>
        </w:rPr>
        <w:t xml:space="preserve"> 2000» (инв. номер: 56723);</w:t>
      </w:r>
    </w:p>
    <w:p w14:paraId="58FECC3D"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13) </w:t>
      </w:r>
      <w:r w:rsidRPr="003E045B">
        <w:rPr>
          <w:rFonts w:ascii="Times New Roman" w:hAnsi="Times New Roman" w:cs="Times New Roman"/>
          <w:spacing w:val="-6"/>
          <w:sz w:val="24"/>
          <w:szCs w:val="24"/>
          <w:lang w:val="ru-RU"/>
        </w:rPr>
        <w:t>Лифт «</w:t>
      </w:r>
      <w:r w:rsidRPr="003E045B">
        <w:rPr>
          <w:rFonts w:ascii="Times New Roman" w:hAnsi="Times New Roman" w:cs="Times New Roman"/>
          <w:spacing w:val="-6"/>
          <w:sz w:val="24"/>
          <w:szCs w:val="24"/>
        </w:rPr>
        <w:t>Otis</w:t>
      </w:r>
      <w:r w:rsidRPr="003E045B">
        <w:rPr>
          <w:rFonts w:ascii="Times New Roman" w:hAnsi="Times New Roman" w:cs="Times New Roman"/>
          <w:spacing w:val="-6"/>
          <w:sz w:val="24"/>
          <w:szCs w:val="24"/>
          <w:lang w:val="ru-RU"/>
        </w:rPr>
        <w:t xml:space="preserve"> 2000» (инв. номер: 56724);</w:t>
      </w:r>
    </w:p>
    <w:p w14:paraId="41EE1667"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14) </w:t>
      </w:r>
      <w:r w:rsidRPr="003E045B">
        <w:rPr>
          <w:rFonts w:ascii="Times New Roman" w:hAnsi="Times New Roman" w:cs="Times New Roman"/>
          <w:spacing w:val="-6"/>
          <w:sz w:val="24"/>
          <w:szCs w:val="24"/>
          <w:lang w:val="ru-RU"/>
        </w:rPr>
        <w:t>Лифт «</w:t>
      </w:r>
      <w:r w:rsidRPr="003E045B">
        <w:rPr>
          <w:rFonts w:ascii="Times New Roman" w:hAnsi="Times New Roman" w:cs="Times New Roman"/>
          <w:spacing w:val="-6"/>
          <w:sz w:val="24"/>
          <w:szCs w:val="24"/>
        </w:rPr>
        <w:t>Otis</w:t>
      </w:r>
      <w:r w:rsidRPr="003E045B">
        <w:rPr>
          <w:rFonts w:ascii="Times New Roman" w:hAnsi="Times New Roman" w:cs="Times New Roman"/>
          <w:spacing w:val="-6"/>
          <w:sz w:val="24"/>
          <w:szCs w:val="24"/>
          <w:lang w:val="ru-RU"/>
        </w:rPr>
        <w:t xml:space="preserve"> 2000» (инв. номер: 56725);</w:t>
      </w:r>
    </w:p>
    <w:p w14:paraId="65DE49E1"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15) </w:t>
      </w:r>
      <w:r w:rsidRPr="003E045B">
        <w:rPr>
          <w:rFonts w:ascii="Times New Roman" w:hAnsi="Times New Roman" w:cs="Times New Roman"/>
          <w:spacing w:val="-6"/>
          <w:sz w:val="24"/>
          <w:szCs w:val="24"/>
          <w:lang w:val="ru-RU"/>
        </w:rPr>
        <w:t>Локальная вычислительная сеть (инв. номер: 56884);</w:t>
      </w:r>
    </w:p>
    <w:p w14:paraId="1BC51C20"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16) </w:t>
      </w:r>
      <w:r w:rsidRPr="003E045B">
        <w:rPr>
          <w:rFonts w:ascii="Times New Roman" w:hAnsi="Times New Roman" w:cs="Times New Roman"/>
          <w:spacing w:val="-6"/>
          <w:sz w:val="24"/>
          <w:szCs w:val="24"/>
          <w:lang w:val="ru-RU"/>
        </w:rPr>
        <w:t>Сеть телевещания (инв. номер: 56778);</w:t>
      </w:r>
    </w:p>
    <w:p w14:paraId="73D4B3DD"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17) </w:t>
      </w:r>
      <w:r w:rsidRPr="003E045B">
        <w:rPr>
          <w:rFonts w:ascii="Times New Roman" w:hAnsi="Times New Roman" w:cs="Times New Roman"/>
          <w:spacing w:val="-6"/>
          <w:sz w:val="24"/>
          <w:szCs w:val="24"/>
          <w:lang w:val="ru-RU"/>
        </w:rPr>
        <w:t>Система вентиляции и кондиционирования (инв. номер: 56732);</w:t>
      </w:r>
    </w:p>
    <w:p w14:paraId="420526FC"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18) </w:t>
      </w:r>
      <w:r w:rsidRPr="003E045B">
        <w:rPr>
          <w:rFonts w:ascii="Times New Roman" w:hAnsi="Times New Roman" w:cs="Times New Roman"/>
          <w:spacing w:val="-6"/>
          <w:sz w:val="24"/>
          <w:szCs w:val="24"/>
          <w:lang w:val="ru-RU"/>
        </w:rPr>
        <w:t>Система видеонаблюдения (инв. номер: 56786);</w:t>
      </w:r>
    </w:p>
    <w:p w14:paraId="5AB57B92"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19) </w:t>
      </w:r>
      <w:r w:rsidRPr="003E045B">
        <w:rPr>
          <w:rFonts w:ascii="Times New Roman" w:hAnsi="Times New Roman" w:cs="Times New Roman"/>
          <w:spacing w:val="-6"/>
          <w:sz w:val="24"/>
          <w:szCs w:val="24"/>
          <w:lang w:val="ru-RU"/>
        </w:rPr>
        <w:t>Система контроля и управления доступом (инв. номер: 56774);</w:t>
      </w:r>
    </w:p>
    <w:p w14:paraId="7F526AB3"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20) </w:t>
      </w:r>
      <w:r w:rsidRPr="003E045B">
        <w:rPr>
          <w:rFonts w:ascii="Times New Roman" w:hAnsi="Times New Roman" w:cs="Times New Roman"/>
          <w:spacing w:val="-6"/>
          <w:sz w:val="24"/>
          <w:szCs w:val="24"/>
          <w:lang w:val="ru-RU"/>
        </w:rPr>
        <w:t>Система оповещения о пожаре (инв. номер: 56784);</w:t>
      </w:r>
    </w:p>
    <w:p w14:paraId="17D44CFE"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21) </w:t>
      </w:r>
      <w:r w:rsidRPr="003E045B">
        <w:rPr>
          <w:rFonts w:ascii="Times New Roman" w:hAnsi="Times New Roman" w:cs="Times New Roman"/>
          <w:spacing w:val="-6"/>
          <w:sz w:val="24"/>
          <w:szCs w:val="24"/>
          <w:lang w:val="ru-RU"/>
        </w:rPr>
        <w:t>Система охранно-пожарной сигнализации (инв. номер: 56773);</w:t>
      </w:r>
    </w:p>
    <w:p w14:paraId="469A5868"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22) </w:t>
      </w:r>
      <w:r w:rsidRPr="003E045B">
        <w:rPr>
          <w:rFonts w:ascii="Times New Roman" w:hAnsi="Times New Roman" w:cs="Times New Roman"/>
          <w:spacing w:val="-6"/>
          <w:sz w:val="24"/>
          <w:szCs w:val="24"/>
          <w:lang w:val="ru-RU"/>
        </w:rPr>
        <w:t>Станция головная СКПТ на 26 каналов (инв. номер: 56779);</w:t>
      </w:r>
    </w:p>
    <w:p w14:paraId="2A3E6719"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23) </w:t>
      </w:r>
      <w:r w:rsidRPr="003E045B">
        <w:rPr>
          <w:rFonts w:ascii="Times New Roman" w:hAnsi="Times New Roman" w:cs="Times New Roman"/>
          <w:spacing w:val="-6"/>
          <w:sz w:val="24"/>
          <w:szCs w:val="24"/>
          <w:lang w:val="ru-RU"/>
        </w:rPr>
        <w:t>Телефонная сеть (инв. номер: 56775);</w:t>
      </w:r>
    </w:p>
    <w:p w14:paraId="3705F157"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24) </w:t>
      </w:r>
      <w:r w:rsidRPr="003E045B">
        <w:rPr>
          <w:rFonts w:ascii="Times New Roman" w:hAnsi="Times New Roman" w:cs="Times New Roman"/>
          <w:spacing w:val="-6"/>
          <w:sz w:val="24"/>
          <w:szCs w:val="24"/>
          <w:lang w:val="ru-RU"/>
        </w:rPr>
        <w:t>Тепловой ввод (инв. номер: 56726);</w:t>
      </w:r>
    </w:p>
    <w:p w14:paraId="7A08667A"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25) </w:t>
      </w:r>
      <w:r w:rsidRPr="003E045B">
        <w:rPr>
          <w:rFonts w:ascii="Times New Roman" w:hAnsi="Times New Roman" w:cs="Times New Roman"/>
          <w:spacing w:val="-6"/>
          <w:sz w:val="24"/>
          <w:szCs w:val="24"/>
          <w:lang w:val="ru-RU"/>
        </w:rPr>
        <w:t>Щит учета электроэнергии №</w:t>
      </w:r>
      <w:r>
        <w:rPr>
          <w:rFonts w:ascii="Times New Roman" w:hAnsi="Times New Roman" w:cs="Times New Roman"/>
          <w:spacing w:val="-6"/>
          <w:sz w:val="24"/>
          <w:szCs w:val="24"/>
          <w:lang w:val="ru-RU"/>
        </w:rPr>
        <w:t> </w:t>
      </w:r>
      <w:r w:rsidRPr="003E045B">
        <w:rPr>
          <w:rFonts w:ascii="Times New Roman" w:hAnsi="Times New Roman" w:cs="Times New Roman"/>
          <w:spacing w:val="-6"/>
          <w:sz w:val="24"/>
          <w:szCs w:val="24"/>
          <w:lang w:val="ru-RU"/>
        </w:rPr>
        <w:t>1 (инв. номер: отсутствует);</w:t>
      </w:r>
    </w:p>
    <w:p w14:paraId="2F50484A" w14:textId="77777777" w:rsidR="0084342D" w:rsidRPr="003E045B" w:rsidRDefault="0084342D" w:rsidP="0084342D">
      <w:pPr>
        <w:ind w:left="360" w:right="34"/>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26) </w:t>
      </w:r>
      <w:r w:rsidRPr="003E045B">
        <w:rPr>
          <w:rFonts w:ascii="Times New Roman" w:hAnsi="Times New Roman" w:cs="Times New Roman"/>
          <w:spacing w:val="-6"/>
          <w:sz w:val="24"/>
          <w:szCs w:val="24"/>
          <w:lang w:val="ru-RU"/>
        </w:rPr>
        <w:t>Щит учета электроэнергии №</w:t>
      </w:r>
      <w:r>
        <w:rPr>
          <w:rFonts w:ascii="Times New Roman" w:hAnsi="Times New Roman" w:cs="Times New Roman"/>
          <w:spacing w:val="-6"/>
          <w:sz w:val="24"/>
          <w:szCs w:val="24"/>
          <w:lang w:val="ru-RU"/>
        </w:rPr>
        <w:t> </w:t>
      </w:r>
      <w:r w:rsidRPr="003E045B">
        <w:rPr>
          <w:rFonts w:ascii="Times New Roman" w:hAnsi="Times New Roman" w:cs="Times New Roman"/>
          <w:spacing w:val="-6"/>
          <w:sz w:val="24"/>
          <w:szCs w:val="24"/>
          <w:lang w:val="ru-RU"/>
        </w:rPr>
        <w:t>2 (инв. номер: отсутствует).</w:t>
      </w:r>
      <w:bookmarkEnd w:id="13"/>
    </w:p>
    <w:p w14:paraId="18B48016" w14:textId="77777777" w:rsidR="00566BA8" w:rsidRPr="0084342D" w:rsidRDefault="00566BA8" w:rsidP="0084342D">
      <w:pPr>
        <w:pStyle w:val="ConsPlusNormal"/>
        <w:ind w:firstLine="0"/>
        <w:jc w:val="both"/>
        <w:rPr>
          <w:rFonts w:ascii="Times New Roman" w:hAnsi="Times New Roman" w:cs="Times New Roman"/>
          <w:b/>
          <w:snapToGrid w:val="0"/>
          <w:sz w:val="24"/>
          <w:szCs w:val="24"/>
          <w:u w:val="single"/>
        </w:rPr>
      </w:pPr>
    </w:p>
    <w:p w14:paraId="10F29E36" w14:textId="2DC4D975" w:rsidR="00554172" w:rsidRPr="00172F2C" w:rsidRDefault="00554172" w:rsidP="00554172">
      <w:pPr>
        <w:shd w:val="clear" w:color="auto" w:fill="FFFFFF"/>
        <w:ind w:firstLine="686"/>
        <w:jc w:val="both"/>
        <w:rPr>
          <w:rFonts w:ascii="Times New Roman" w:hAnsi="Times New Roman" w:cs="Times New Roman"/>
          <w:b/>
          <w:sz w:val="24"/>
          <w:szCs w:val="24"/>
          <w:lang w:val="ru-RU"/>
        </w:rPr>
      </w:pPr>
      <w:r w:rsidRPr="0084342D">
        <w:rPr>
          <w:rFonts w:ascii="Times New Roman" w:hAnsi="Times New Roman" w:cs="Times New Roman"/>
          <w:b/>
          <w:sz w:val="24"/>
          <w:szCs w:val="24"/>
          <w:lang w:val="ru-RU"/>
        </w:rPr>
        <w:t xml:space="preserve">Цена первоначального предложения (Начальная (стартовая) цена Имущества): </w:t>
      </w:r>
      <w:r w:rsidRPr="0084342D">
        <w:rPr>
          <w:rFonts w:ascii="Times New Roman" w:hAnsi="Times New Roman" w:cs="Times New Roman"/>
          <w:b/>
          <w:sz w:val="24"/>
          <w:szCs w:val="24"/>
          <w:lang w:val="ru-RU"/>
        </w:rPr>
        <w:br/>
      </w:r>
      <w:r w:rsidR="0084342D" w:rsidRPr="0084342D">
        <w:rPr>
          <w:rFonts w:ascii="Times New Roman" w:hAnsi="Times New Roman" w:cs="Times New Roman"/>
          <w:b/>
          <w:sz w:val="24"/>
          <w:szCs w:val="24"/>
          <w:lang w:val="ru-RU"/>
        </w:rPr>
        <w:t xml:space="preserve">552 481 850 (пятьсот </w:t>
      </w:r>
      <w:r w:rsidR="0084342D" w:rsidRPr="00172F2C">
        <w:rPr>
          <w:rFonts w:ascii="Times New Roman" w:hAnsi="Times New Roman" w:cs="Times New Roman"/>
          <w:b/>
          <w:sz w:val="24"/>
          <w:szCs w:val="24"/>
          <w:lang w:val="ru-RU"/>
        </w:rPr>
        <w:t>пятьдесят два миллиона четыреста восемьдесят одна тысяча восемьсот пятьдесят) рублей 78 копеек (с учетом НДС на здания и объекты движимого имущества)</w:t>
      </w:r>
      <w:r w:rsidRPr="00172F2C">
        <w:rPr>
          <w:rFonts w:ascii="Times New Roman" w:hAnsi="Times New Roman" w:cs="Times New Roman"/>
          <w:b/>
          <w:sz w:val="24"/>
          <w:szCs w:val="24"/>
          <w:lang w:val="ru-RU"/>
        </w:rPr>
        <w:t>.</w:t>
      </w:r>
    </w:p>
    <w:p w14:paraId="46AC3B48" w14:textId="76D2A147" w:rsidR="00554172" w:rsidRPr="00172F2C" w:rsidRDefault="00554172" w:rsidP="00554172">
      <w:pPr>
        <w:shd w:val="clear" w:color="auto" w:fill="FFFFFF"/>
        <w:ind w:firstLine="686"/>
        <w:jc w:val="both"/>
        <w:rPr>
          <w:rFonts w:ascii="Times New Roman" w:hAnsi="Times New Roman" w:cs="Times New Roman"/>
          <w:sz w:val="24"/>
          <w:szCs w:val="24"/>
          <w:lang w:val="ru-RU"/>
        </w:rPr>
      </w:pPr>
      <w:r w:rsidRPr="00172F2C">
        <w:rPr>
          <w:rFonts w:ascii="Times New Roman" w:hAnsi="Times New Roman" w:cs="Times New Roman"/>
          <w:sz w:val="24"/>
          <w:szCs w:val="24"/>
          <w:lang w:val="ru-RU"/>
        </w:rPr>
        <w:t xml:space="preserve">Величина снижения </w:t>
      </w:r>
      <w:r w:rsidR="002A217F" w:rsidRPr="00172F2C">
        <w:rPr>
          <w:rFonts w:ascii="Times New Roman" w:hAnsi="Times New Roman" w:cs="Times New Roman"/>
          <w:sz w:val="24"/>
          <w:szCs w:val="24"/>
          <w:lang w:val="ru-RU"/>
        </w:rPr>
        <w:t>Ц</w:t>
      </w:r>
      <w:r w:rsidRPr="00172F2C">
        <w:rPr>
          <w:rFonts w:ascii="Times New Roman" w:hAnsi="Times New Roman" w:cs="Times New Roman"/>
          <w:sz w:val="24"/>
          <w:szCs w:val="24"/>
          <w:lang w:val="ru-RU"/>
        </w:rPr>
        <w:t xml:space="preserve">ены первоначального предложения («шаг понижения»): </w:t>
      </w:r>
      <w:r w:rsidR="006B24BC" w:rsidRPr="00172F2C">
        <w:rPr>
          <w:rFonts w:ascii="Times New Roman" w:hAnsi="Times New Roman" w:cs="Times New Roman"/>
          <w:sz w:val="24"/>
          <w:szCs w:val="24"/>
          <w:lang w:val="ru-RU"/>
        </w:rPr>
        <w:t>27</w:t>
      </w:r>
      <w:r w:rsidR="00F93583"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624</w:t>
      </w:r>
      <w:r w:rsidR="00411AD8"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092</w:t>
      </w:r>
      <w:r w:rsidR="00411AD8" w:rsidRPr="00172F2C">
        <w:rPr>
          <w:rFonts w:ascii="Times New Roman" w:hAnsi="Times New Roman" w:cs="Times New Roman"/>
          <w:sz w:val="24"/>
          <w:szCs w:val="24"/>
          <w:lang w:val="ru-RU"/>
        </w:rPr>
        <w:t xml:space="preserve"> </w:t>
      </w:r>
      <w:r w:rsidRPr="00172F2C">
        <w:rPr>
          <w:rFonts w:ascii="Times New Roman" w:hAnsi="Times New Roman" w:cs="Times New Roman"/>
          <w:sz w:val="24"/>
          <w:szCs w:val="24"/>
          <w:lang w:val="ru-RU"/>
        </w:rPr>
        <w:t>(</w:t>
      </w:r>
      <w:r w:rsidR="00172F2C" w:rsidRPr="00172F2C">
        <w:rPr>
          <w:rFonts w:ascii="Times New Roman" w:hAnsi="Times New Roman" w:cs="Times New Roman"/>
          <w:sz w:val="24"/>
          <w:szCs w:val="24"/>
          <w:lang w:val="ru-RU"/>
        </w:rPr>
        <w:t>двадцать семь миллионов шестьсот двадцать четыре тысячи девяносто два</w:t>
      </w:r>
      <w:r w:rsidR="00C64217" w:rsidRPr="00172F2C">
        <w:rPr>
          <w:rFonts w:ascii="Times New Roman" w:hAnsi="Times New Roman" w:cs="Times New Roman"/>
          <w:sz w:val="24"/>
          <w:szCs w:val="24"/>
          <w:lang w:val="ru-RU"/>
        </w:rPr>
        <w:t xml:space="preserve">) </w:t>
      </w:r>
      <w:r w:rsidR="001E5F4B" w:rsidRPr="00172F2C">
        <w:rPr>
          <w:rFonts w:ascii="Times New Roman" w:hAnsi="Times New Roman" w:cs="Times New Roman"/>
          <w:sz w:val="24"/>
          <w:szCs w:val="24"/>
          <w:lang w:val="ru-RU"/>
        </w:rPr>
        <w:t>рубл</w:t>
      </w:r>
      <w:r w:rsidR="00172F2C" w:rsidRPr="00172F2C">
        <w:rPr>
          <w:rFonts w:ascii="Times New Roman" w:hAnsi="Times New Roman" w:cs="Times New Roman"/>
          <w:sz w:val="24"/>
          <w:szCs w:val="24"/>
          <w:lang w:val="ru-RU"/>
        </w:rPr>
        <w:t>я</w:t>
      </w:r>
      <w:r w:rsidR="001E5F4B"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54</w:t>
      </w:r>
      <w:r w:rsidRPr="00172F2C">
        <w:rPr>
          <w:rFonts w:ascii="Times New Roman" w:hAnsi="Times New Roman" w:cs="Times New Roman"/>
          <w:sz w:val="24"/>
          <w:szCs w:val="24"/>
          <w:lang w:val="ru-RU"/>
        </w:rPr>
        <w:t xml:space="preserve"> ко</w:t>
      </w:r>
      <w:r w:rsidR="00F93583" w:rsidRPr="00172F2C">
        <w:rPr>
          <w:rFonts w:ascii="Times New Roman" w:hAnsi="Times New Roman" w:cs="Times New Roman"/>
          <w:sz w:val="24"/>
          <w:szCs w:val="24"/>
          <w:lang w:val="ru-RU"/>
        </w:rPr>
        <w:t>пе</w:t>
      </w:r>
      <w:r w:rsidR="00172F2C" w:rsidRPr="00172F2C">
        <w:rPr>
          <w:rFonts w:ascii="Times New Roman" w:hAnsi="Times New Roman" w:cs="Times New Roman"/>
          <w:sz w:val="24"/>
          <w:szCs w:val="24"/>
          <w:lang w:val="ru-RU"/>
        </w:rPr>
        <w:t>й</w:t>
      </w:r>
      <w:r w:rsidR="00F93583" w:rsidRPr="00172F2C">
        <w:rPr>
          <w:rFonts w:ascii="Times New Roman" w:hAnsi="Times New Roman" w:cs="Times New Roman"/>
          <w:sz w:val="24"/>
          <w:szCs w:val="24"/>
          <w:lang w:val="ru-RU"/>
        </w:rPr>
        <w:t>к</w:t>
      </w:r>
      <w:r w:rsidR="00172F2C" w:rsidRPr="00172F2C">
        <w:rPr>
          <w:rFonts w:ascii="Times New Roman" w:hAnsi="Times New Roman" w:cs="Times New Roman"/>
          <w:sz w:val="24"/>
          <w:szCs w:val="24"/>
          <w:lang w:val="ru-RU"/>
        </w:rPr>
        <w:t>и</w:t>
      </w:r>
      <w:r w:rsidRPr="00172F2C">
        <w:rPr>
          <w:rFonts w:ascii="Times New Roman" w:hAnsi="Times New Roman" w:cs="Times New Roman"/>
          <w:sz w:val="24"/>
          <w:szCs w:val="24"/>
          <w:lang w:val="ru-RU"/>
        </w:rPr>
        <w:t>.</w:t>
      </w:r>
    </w:p>
    <w:p w14:paraId="586B25CD" w14:textId="1E394ABC" w:rsidR="00554172" w:rsidRPr="00172F2C" w:rsidRDefault="00554172" w:rsidP="00554172">
      <w:pPr>
        <w:shd w:val="clear" w:color="auto" w:fill="FFFFFF"/>
        <w:ind w:firstLine="686"/>
        <w:jc w:val="both"/>
        <w:rPr>
          <w:rFonts w:ascii="Times New Roman" w:hAnsi="Times New Roman" w:cs="Times New Roman"/>
          <w:sz w:val="24"/>
          <w:szCs w:val="24"/>
          <w:lang w:val="ru-RU"/>
        </w:rPr>
      </w:pPr>
      <w:r w:rsidRPr="00172F2C">
        <w:rPr>
          <w:rFonts w:ascii="Times New Roman" w:hAnsi="Times New Roman" w:cs="Times New Roman"/>
          <w:sz w:val="24"/>
          <w:szCs w:val="24"/>
          <w:lang w:val="ru-RU"/>
        </w:rPr>
        <w:t xml:space="preserve">Величина повышения цены, в случае перехода к проведению Продажи с повышением цены («шаг продажи»): </w:t>
      </w:r>
      <w:r w:rsidR="006B24BC" w:rsidRPr="00172F2C">
        <w:rPr>
          <w:rFonts w:ascii="Times New Roman" w:hAnsi="Times New Roman" w:cs="Times New Roman"/>
          <w:sz w:val="24"/>
          <w:szCs w:val="24"/>
          <w:lang w:val="ru-RU"/>
        </w:rPr>
        <w:t>13</w:t>
      </w:r>
      <w:r w:rsidR="00E35EC4"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812</w:t>
      </w:r>
      <w:r w:rsidR="00350A2C"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046</w:t>
      </w:r>
      <w:r w:rsidR="00350A2C" w:rsidRPr="00172F2C">
        <w:rPr>
          <w:rFonts w:ascii="Times New Roman" w:hAnsi="Times New Roman" w:cs="Times New Roman"/>
          <w:sz w:val="24"/>
          <w:szCs w:val="24"/>
          <w:lang w:val="ru-RU"/>
        </w:rPr>
        <w:t xml:space="preserve"> </w:t>
      </w:r>
      <w:r w:rsidRPr="00172F2C">
        <w:rPr>
          <w:rFonts w:ascii="Times New Roman" w:hAnsi="Times New Roman" w:cs="Times New Roman"/>
          <w:sz w:val="24"/>
          <w:szCs w:val="24"/>
          <w:lang w:val="ru-RU"/>
        </w:rPr>
        <w:t>(</w:t>
      </w:r>
      <w:r w:rsidR="00172F2C" w:rsidRPr="00172F2C">
        <w:rPr>
          <w:rFonts w:ascii="Times New Roman" w:hAnsi="Times New Roman" w:cs="Times New Roman"/>
          <w:sz w:val="24"/>
          <w:szCs w:val="24"/>
          <w:lang w:val="ru-RU"/>
        </w:rPr>
        <w:t>тринадцать миллионов восемьсот двенадцать тысяч сорок шесть</w:t>
      </w:r>
      <w:r w:rsidR="00C64217" w:rsidRPr="00172F2C">
        <w:rPr>
          <w:rFonts w:ascii="Times New Roman" w:hAnsi="Times New Roman" w:cs="Times New Roman"/>
          <w:sz w:val="24"/>
          <w:szCs w:val="24"/>
          <w:lang w:val="ru-RU"/>
        </w:rPr>
        <w:t xml:space="preserve">) </w:t>
      </w:r>
      <w:r w:rsidR="001E5F4B" w:rsidRPr="00172F2C">
        <w:rPr>
          <w:rFonts w:ascii="Times New Roman" w:hAnsi="Times New Roman" w:cs="Times New Roman"/>
          <w:sz w:val="24"/>
          <w:szCs w:val="24"/>
          <w:lang w:val="ru-RU"/>
        </w:rPr>
        <w:t>рубл</w:t>
      </w:r>
      <w:r w:rsidR="00055B07" w:rsidRPr="00172F2C">
        <w:rPr>
          <w:rFonts w:ascii="Times New Roman" w:hAnsi="Times New Roman" w:cs="Times New Roman"/>
          <w:sz w:val="24"/>
          <w:szCs w:val="24"/>
          <w:lang w:val="ru-RU"/>
        </w:rPr>
        <w:t>ей</w:t>
      </w:r>
      <w:r w:rsidR="001E5F4B" w:rsidRPr="00172F2C">
        <w:rPr>
          <w:rFonts w:ascii="Times New Roman" w:hAnsi="Times New Roman" w:cs="Times New Roman"/>
          <w:sz w:val="24"/>
          <w:szCs w:val="24"/>
          <w:lang w:val="ru-RU"/>
        </w:rPr>
        <w:t xml:space="preserve"> </w:t>
      </w:r>
      <w:r w:rsidR="006B24BC" w:rsidRPr="00172F2C">
        <w:rPr>
          <w:rFonts w:ascii="Times New Roman" w:hAnsi="Times New Roman" w:cs="Times New Roman"/>
          <w:sz w:val="24"/>
          <w:szCs w:val="24"/>
          <w:lang w:val="ru-RU"/>
        </w:rPr>
        <w:t>27</w:t>
      </w:r>
      <w:r w:rsidRPr="00172F2C">
        <w:rPr>
          <w:rFonts w:ascii="Times New Roman" w:hAnsi="Times New Roman" w:cs="Times New Roman"/>
          <w:sz w:val="24"/>
          <w:szCs w:val="24"/>
          <w:lang w:val="ru-RU"/>
        </w:rPr>
        <w:t xml:space="preserve"> копе</w:t>
      </w:r>
      <w:r w:rsidR="00172F2C" w:rsidRPr="00172F2C">
        <w:rPr>
          <w:rFonts w:ascii="Times New Roman" w:hAnsi="Times New Roman" w:cs="Times New Roman"/>
          <w:sz w:val="24"/>
          <w:szCs w:val="24"/>
          <w:lang w:val="ru-RU"/>
        </w:rPr>
        <w:t>ек</w:t>
      </w:r>
      <w:r w:rsidRPr="00172F2C">
        <w:rPr>
          <w:rFonts w:ascii="Times New Roman" w:hAnsi="Times New Roman" w:cs="Times New Roman"/>
          <w:sz w:val="24"/>
          <w:szCs w:val="24"/>
          <w:lang w:val="ru-RU"/>
        </w:rPr>
        <w:t>.</w:t>
      </w:r>
    </w:p>
    <w:p w14:paraId="219611DA" w14:textId="68EDE737" w:rsidR="00554172" w:rsidRPr="0084342D" w:rsidRDefault="00554172" w:rsidP="00554172">
      <w:pPr>
        <w:shd w:val="clear" w:color="auto" w:fill="FFFFFF"/>
        <w:ind w:firstLine="686"/>
        <w:jc w:val="both"/>
        <w:rPr>
          <w:rFonts w:ascii="Times New Roman" w:hAnsi="Times New Roman" w:cs="Times New Roman"/>
          <w:b/>
          <w:sz w:val="24"/>
          <w:szCs w:val="24"/>
          <w:lang w:val="ru-RU"/>
        </w:rPr>
      </w:pPr>
      <w:r w:rsidRPr="0084342D">
        <w:rPr>
          <w:rFonts w:ascii="Times New Roman" w:hAnsi="Times New Roman" w:cs="Times New Roman"/>
          <w:b/>
          <w:sz w:val="24"/>
          <w:szCs w:val="24"/>
          <w:lang w:val="ru-RU"/>
        </w:rPr>
        <w:t xml:space="preserve">Цена отсечения: </w:t>
      </w:r>
      <w:r w:rsidR="0084342D" w:rsidRPr="0084342D">
        <w:rPr>
          <w:rFonts w:ascii="Times New Roman" w:hAnsi="Times New Roman" w:cs="Times New Roman"/>
          <w:b/>
          <w:sz w:val="24"/>
          <w:szCs w:val="24"/>
          <w:lang w:val="ru-RU"/>
        </w:rPr>
        <w:t>414</w:t>
      </w:r>
      <w:r w:rsidR="009B6799" w:rsidRPr="0084342D">
        <w:rPr>
          <w:rFonts w:ascii="Times New Roman" w:hAnsi="Times New Roman" w:cs="Times New Roman"/>
          <w:b/>
          <w:sz w:val="24"/>
          <w:szCs w:val="24"/>
          <w:lang w:val="ru-RU"/>
        </w:rPr>
        <w:t xml:space="preserve"> </w:t>
      </w:r>
      <w:r w:rsidR="0084342D" w:rsidRPr="0084342D">
        <w:rPr>
          <w:rFonts w:ascii="Times New Roman" w:hAnsi="Times New Roman" w:cs="Times New Roman"/>
          <w:b/>
          <w:sz w:val="24"/>
          <w:szCs w:val="24"/>
          <w:lang w:val="ru-RU"/>
        </w:rPr>
        <w:t>361</w:t>
      </w:r>
      <w:r w:rsidR="009B6799" w:rsidRPr="0084342D">
        <w:rPr>
          <w:rFonts w:ascii="Times New Roman" w:hAnsi="Times New Roman" w:cs="Times New Roman"/>
          <w:b/>
          <w:sz w:val="24"/>
          <w:szCs w:val="24"/>
          <w:lang w:val="ru-RU"/>
        </w:rPr>
        <w:t xml:space="preserve"> </w:t>
      </w:r>
      <w:r w:rsidR="0084342D" w:rsidRPr="0084342D">
        <w:rPr>
          <w:rFonts w:ascii="Times New Roman" w:hAnsi="Times New Roman" w:cs="Times New Roman"/>
          <w:b/>
          <w:sz w:val="24"/>
          <w:szCs w:val="24"/>
          <w:lang w:val="ru-RU"/>
        </w:rPr>
        <w:t>388</w:t>
      </w:r>
      <w:r w:rsidR="009B6799" w:rsidRPr="0084342D">
        <w:rPr>
          <w:rFonts w:ascii="Times New Roman" w:hAnsi="Times New Roman" w:cs="Times New Roman"/>
          <w:b/>
          <w:sz w:val="24"/>
          <w:szCs w:val="24"/>
          <w:lang w:val="ru-RU"/>
        </w:rPr>
        <w:t xml:space="preserve"> </w:t>
      </w:r>
      <w:r w:rsidR="00EC6DBE" w:rsidRPr="0084342D">
        <w:rPr>
          <w:rFonts w:ascii="Times New Roman" w:hAnsi="Times New Roman" w:cs="Times New Roman"/>
          <w:b/>
          <w:sz w:val="24"/>
          <w:szCs w:val="24"/>
          <w:lang w:val="ru-RU"/>
        </w:rPr>
        <w:t>(</w:t>
      </w:r>
      <w:r w:rsidR="00172F2C" w:rsidRPr="00172F2C">
        <w:rPr>
          <w:rFonts w:ascii="Times New Roman" w:hAnsi="Times New Roman" w:cs="Times New Roman"/>
          <w:b/>
          <w:sz w:val="24"/>
          <w:szCs w:val="24"/>
          <w:lang w:val="ru-RU"/>
        </w:rPr>
        <w:t>четыреста четырнадцать миллионов триста шестьдесят одна тысяча триста восемьдесят восемь</w:t>
      </w:r>
      <w:r w:rsidR="00EC6DBE" w:rsidRPr="0084342D">
        <w:rPr>
          <w:rFonts w:ascii="Times New Roman" w:hAnsi="Times New Roman" w:cs="Times New Roman"/>
          <w:b/>
          <w:sz w:val="24"/>
          <w:szCs w:val="24"/>
          <w:lang w:val="ru-RU"/>
        </w:rPr>
        <w:t>)</w:t>
      </w:r>
      <w:r w:rsidR="00350A2C" w:rsidRPr="0084342D">
        <w:rPr>
          <w:rFonts w:ascii="Times New Roman" w:hAnsi="Times New Roman" w:cs="Times New Roman"/>
          <w:b/>
          <w:sz w:val="24"/>
          <w:szCs w:val="24"/>
          <w:lang w:val="ru-RU"/>
        </w:rPr>
        <w:t xml:space="preserve"> рублей</w:t>
      </w:r>
      <w:r w:rsidR="00EC6DBE" w:rsidRPr="0084342D">
        <w:rPr>
          <w:rFonts w:ascii="Times New Roman" w:hAnsi="Times New Roman" w:cs="Times New Roman"/>
          <w:b/>
          <w:sz w:val="24"/>
          <w:szCs w:val="24"/>
          <w:lang w:val="ru-RU"/>
        </w:rPr>
        <w:t xml:space="preserve"> </w:t>
      </w:r>
      <w:r w:rsidR="009B6799" w:rsidRPr="0084342D">
        <w:rPr>
          <w:rFonts w:ascii="Times New Roman" w:hAnsi="Times New Roman" w:cs="Times New Roman"/>
          <w:b/>
          <w:sz w:val="24"/>
          <w:szCs w:val="24"/>
          <w:lang w:val="ru-RU"/>
        </w:rPr>
        <w:t>0</w:t>
      </w:r>
      <w:r w:rsidR="0084342D" w:rsidRPr="0084342D">
        <w:rPr>
          <w:rFonts w:ascii="Times New Roman" w:hAnsi="Times New Roman" w:cs="Times New Roman"/>
          <w:b/>
          <w:sz w:val="24"/>
          <w:szCs w:val="24"/>
          <w:lang w:val="ru-RU"/>
        </w:rPr>
        <w:t>9</w:t>
      </w:r>
      <w:r w:rsidRPr="0084342D">
        <w:rPr>
          <w:rFonts w:ascii="Times New Roman" w:hAnsi="Times New Roman" w:cs="Times New Roman"/>
          <w:b/>
          <w:sz w:val="24"/>
          <w:szCs w:val="24"/>
          <w:lang w:val="ru-RU"/>
        </w:rPr>
        <w:t xml:space="preserve"> копеек (с учетом НДС</w:t>
      </w:r>
      <w:r w:rsidR="00055B07" w:rsidRPr="0084342D">
        <w:rPr>
          <w:rFonts w:ascii="Times New Roman" w:hAnsi="Times New Roman" w:cs="Times New Roman"/>
          <w:b/>
          <w:sz w:val="24"/>
          <w:szCs w:val="24"/>
          <w:lang w:val="ru-RU"/>
        </w:rPr>
        <w:t xml:space="preserve"> на здани</w:t>
      </w:r>
      <w:r w:rsidR="00663038">
        <w:rPr>
          <w:rFonts w:ascii="Times New Roman" w:hAnsi="Times New Roman" w:cs="Times New Roman"/>
          <w:b/>
          <w:sz w:val="24"/>
          <w:szCs w:val="24"/>
          <w:lang w:val="ru-RU"/>
        </w:rPr>
        <w:t>я и объекты движимого имущества</w:t>
      </w:r>
      <w:r w:rsidRPr="0084342D">
        <w:rPr>
          <w:rFonts w:ascii="Times New Roman" w:hAnsi="Times New Roman" w:cs="Times New Roman"/>
          <w:b/>
          <w:sz w:val="24"/>
          <w:szCs w:val="24"/>
          <w:lang w:val="ru-RU"/>
        </w:rPr>
        <w:t>).</w:t>
      </w:r>
    </w:p>
    <w:p w14:paraId="47ACC030" w14:textId="77777777" w:rsidR="005F73E5" w:rsidRPr="009A6DA5" w:rsidRDefault="005F73E5" w:rsidP="005F73E5">
      <w:pPr>
        <w:adjustRightInd w:val="0"/>
        <w:ind w:right="-142" w:firstLine="709"/>
        <w:jc w:val="both"/>
        <w:rPr>
          <w:rFonts w:ascii="Times New Roman" w:eastAsia="Times New Roman" w:hAnsi="Times New Roman" w:cs="Times New Roman"/>
          <w:color w:val="7030A0"/>
          <w:spacing w:val="-6"/>
          <w:sz w:val="16"/>
          <w:szCs w:val="24"/>
          <w:lang w:val="ru-RU" w:eastAsia="ru-RU"/>
        </w:rPr>
      </w:pPr>
    </w:p>
    <w:p w14:paraId="02A98017" w14:textId="77777777" w:rsidR="0084342D" w:rsidRPr="00DB70EC" w:rsidRDefault="005F73E5" w:rsidP="0084342D">
      <w:pPr>
        <w:shd w:val="clear" w:color="auto" w:fill="FFFFFF"/>
        <w:ind w:firstLine="709"/>
        <w:contextualSpacing/>
        <w:jc w:val="both"/>
        <w:rPr>
          <w:rFonts w:ascii="Times New Roman" w:hAnsi="Times New Roman" w:cs="Times New Roman"/>
          <w:spacing w:val="-6"/>
          <w:sz w:val="24"/>
          <w:szCs w:val="24"/>
          <w:lang w:val="ru-RU"/>
        </w:rPr>
      </w:pPr>
      <w:r w:rsidRPr="0084342D">
        <w:rPr>
          <w:rFonts w:ascii="Times New Roman" w:hAnsi="Times New Roman" w:cs="Times New Roman"/>
          <w:b/>
          <w:bCs/>
          <w:spacing w:val="-6"/>
          <w:sz w:val="24"/>
          <w:szCs w:val="24"/>
          <w:lang w:val="ru-RU"/>
        </w:rPr>
        <w:t>Сумма задатка по Лоту № 1 составляет:</w:t>
      </w:r>
      <w:r w:rsidRPr="0084342D">
        <w:rPr>
          <w:rFonts w:ascii="Times New Roman" w:hAnsi="Times New Roman" w:cs="Times New Roman"/>
          <w:spacing w:val="-6"/>
          <w:sz w:val="24"/>
          <w:szCs w:val="24"/>
          <w:lang w:val="ru-RU"/>
        </w:rPr>
        <w:t xml:space="preserve"> </w:t>
      </w:r>
      <w:r w:rsidR="0084342D" w:rsidRPr="0084342D">
        <w:rPr>
          <w:rFonts w:ascii="Times New Roman" w:hAnsi="Times New Roman" w:cs="Times New Roman"/>
          <w:spacing w:val="-6"/>
          <w:sz w:val="24"/>
          <w:szCs w:val="24"/>
          <w:lang w:val="ru-RU"/>
        </w:rPr>
        <w:t xml:space="preserve">55 248 185 (пятьдесят пять миллионов двести сорок </w:t>
      </w:r>
      <w:r w:rsidR="0084342D" w:rsidRPr="00DB70EC">
        <w:rPr>
          <w:rFonts w:ascii="Times New Roman" w:hAnsi="Times New Roman" w:cs="Times New Roman"/>
          <w:spacing w:val="-6"/>
          <w:sz w:val="24"/>
          <w:szCs w:val="24"/>
          <w:lang w:val="ru-RU"/>
        </w:rPr>
        <w:t>восемь тысяч сто восемьдесят пять) рублей 08 копеек (НДС не облагается).</w:t>
      </w:r>
    </w:p>
    <w:p w14:paraId="4904AF87" w14:textId="77777777" w:rsidR="0051673C" w:rsidRPr="008D6A99" w:rsidRDefault="0051673C" w:rsidP="00427EA8">
      <w:pPr>
        <w:pStyle w:val="TextBoldCenter"/>
        <w:numPr>
          <w:ilvl w:val="1"/>
          <w:numId w:val="17"/>
        </w:numPr>
        <w:spacing w:before="120"/>
        <w:ind w:left="0" w:firstLine="709"/>
        <w:jc w:val="both"/>
        <w:rPr>
          <w:spacing w:val="-6"/>
          <w:sz w:val="24"/>
          <w:szCs w:val="24"/>
        </w:rPr>
      </w:pPr>
      <w:bookmarkStart w:id="14" w:name="_Toc230144033"/>
      <w:r w:rsidRPr="008D6A99">
        <w:rPr>
          <w:spacing w:val="-6"/>
          <w:sz w:val="24"/>
          <w:szCs w:val="24"/>
        </w:rPr>
        <w:lastRenderedPageBreak/>
        <w:t>Задаток перечисляется на условиях договора о задатке (Раздел VIII Документации)</w:t>
      </w:r>
    </w:p>
    <w:p w14:paraId="53CE985F" w14:textId="77777777" w:rsidR="0051673C" w:rsidRPr="008D6A99" w:rsidRDefault="0051673C" w:rsidP="0051673C">
      <w:pPr>
        <w:pStyle w:val="TextBoldCenter"/>
        <w:spacing w:before="0"/>
        <w:ind w:firstLine="709"/>
        <w:jc w:val="both"/>
        <w:rPr>
          <w:b w:val="0"/>
          <w:spacing w:val="-6"/>
          <w:sz w:val="24"/>
          <w:szCs w:val="24"/>
        </w:rPr>
      </w:pPr>
      <w:r w:rsidRPr="008D6A99">
        <w:rPr>
          <w:b w:val="0"/>
          <w:spacing w:val="-6"/>
          <w:sz w:val="24"/>
          <w:szCs w:val="24"/>
        </w:rPr>
        <w:t>Задаток для участия в Продаже служит обеспечением исполнения обязательства Победителя/Единственного участника по заключению Договора купли-продажи, оплате приобретенного на Продаже Имущества и исполнению иных обязательств, предусмотренных Документацией.</w:t>
      </w:r>
    </w:p>
    <w:p w14:paraId="37B8558B" w14:textId="4CF6DF15"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 xml:space="preserve">Задаток вносится единым платежом на расчетный счет </w:t>
      </w:r>
      <w:r w:rsidRPr="008D6A99">
        <w:rPr>
          <w:rFonts w:ascii="Times New Roman" w:hAnsi="Times New Roman" w:cs="Times New Roman"/>
          <w:bCs/>
          <w:spacing w:val="-6"/>
          <w:sz w:val="24"/>
          <w:szCs w:val="24"/>
          <w:lang w:val="ru-RU"/>
        </w:rPr>
        <w:t>Организатора</w:t>
      </w:r>
      <w:r w:rsidRPr="008D6A99">
        <w:rPr>
          <w:rFonts w:ascii="Times New Roman" w:hAnsi="Times New Roman" w:cs="Times New Roman"/>
          <w:spacing w:val="-6"/>
          <w:sz w:val="24"/>
          <w:szCs w:val="24"/>
          <w:lang w:val="ru-RU"/>
        </w:rPr>
        <w:t xml:space="preserve">: </w:t>
      </w:r>
    </w:p>
    <w:p w14:paraId="35B697F4" w14:textId="77777777"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Расчетный</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счет:</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40702810800250009461;</w:t>
      </w:r>
    </w:p>
    <w:p w14:paraId="38F0390B" w14:textId="77777777"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Банк:</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АО</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АКБ</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«НОВИКОМБАНК»;</w:t>
      </w:r>
    </w:p>
    <w:p w14:paraId="72C926D2" w14:textId="77777777"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БИК:</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044525162;</w:t>
      </w:r>
    </w:p>
    <w:p w14:paraId="29E33F9A" w14:textId="77777777"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Корр.</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счет: 30101810245250000162;</w:t>
      </w:r>
    </w:p>
    <w:p w14:paraId="0E0BAD6C" w14:textId="60B25F4A"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ИНН:</w:t>
      </w:r>
      <w:r w:rsidRPr="008D6A99">
        <w:rPr>
          <w:rFonts w:ascii="Times New Roman" w:hAnsi="Times New Roman" w:cs="Times New Roman"/>
          <w:spacing w:val="-6"/>
          <w:sz w:val="24"/>
          <w:szCs w:val="24"/>
        </w:rPr>
        <w:t> </w:t>
      </w:r>
      <w:r w:rsidR="005F73E5" w:rsidRPr="008D6A99">
        <w:rPr>
          <w:rFonts w:ascii="Times New Roman" w:hAnsi="Times New Roman" w:cs="Times New Roman"/>
          <w:spacing w:val="-6"/>
          <w:sz w:val="24"/>
          <w:szCs w:val="24"/>
          <w:lang w:val="ru-RU"/>
        </w:rPr>
        <w:t>77</w:t>
      </w:r>
      <w:r w:rsidRPr="008D6A99">
        <w:rPr>
          <w:rFonts w:ascii="Times New Roman" w:hAnsi="Times New Roman" w:cs="Times New Roman"/>
          <w:spacing w:val="-6"/>
          <w:sz w:val="24"/>
          <w:szCs w:val="24"/>
          <w:lang w:val="ru-RU"/>
        </w:rPr>
        <w:t>04770859; КПП:</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770401001;</w:t>
      </w:r>
    </w:p>
    <w:p w14:paraId="7108BDBB" w14:textId="0E8A1077" w:rsidR="0051673C" w:rsidRPr="008D6A99" w:rsidRDefault="0051673C" w:rsidP="0051673C">
      <w:pPr>
        <w:ind w:firstLine="709"/>
        <w:jc w:val="both"/>
        <w:rPr>
          <w:rFonts w:ascii="Times New Roman" w:hAnsi="Times New Roman" w:cs="Times New Roman"/>
          <w:b/>
          <w:spacing w:val="-6"/>
          <w:sz w:val="24"/>
          <w:szCs w:val="24"/>
          <w:lang w:val="ru-RU"/>
        </w:rPr>
      </w:pPr>
      <w:r w:rsidRPr="008D6A99">
        <w:rPr>
          <w:rFonts w:ascii="Times New Roman" w:hAnsi="Times New Roman" w:cs="Times New Roman"/>
          <w:b/>
          <w:spacing w:val="-6"/>
          <w:sz w:val="24"/>
          <w:szCs w:val="24"/>
          <w:lang w:val="ru-RU"/>
        </w:rPr>
        <w:t>Получатель:</w:t>
      </w:r>
      <w:r w:rsidRPr="008D6A99">
        <w:rPr>
          <w:rFonts w:ascii="Times New Roman" w:hAnsi="Times New Roman" w:cs="Times New Roman"/>
          <w:spacing w:val="-6"/>
          <w:sz w:val="24"/>
          <w:szCs w:val="24"/>
          <w:lang w:val="ru-RU"/>
        </w:rPr>
        <w:t xml:space="preserve"> </w:t>
      </w:r>
      <w:r w:rsidRPr="008D6A99">
        <w:rPr>
          <w:rFonts w:ascii="Times New Roman" w:hAnsi="Times New Roman" w:cs="Times New Roman"/>
          <w:b/>
          <w:spacing w:val="-6"/>
          <w:sz w:val="24"/>
          <w:szCs w:val="24"/>
          <w:lang w:val="ru-RU"/>
        </w:rPr>
        <w:t>ООО</w:t>
      </w:r>
      <w:r w:rsidRPr="008D6A99">
        <w:rPr>
          <w:rFonts w:ascii="Times New Roman" w:hAnsi="Times New Roman" w:cs="Times New Roman"/>
          <w:b/>
          <w:spacing w:val="-6"/>
          <w:sz w:val="24"/>
          <w:szCs w:val="24"/>
        </w:rPr>
        <w:t> </w:t>
      </w:r>
      <w:r w:rsidRPr="008D6A99">
        <w:rPr>
          <w:rFonts w:ascii="Times New Roman" w:hAnsi="Times New Roman" w:cs="Times New Roman"/>
          <w:b/>
          <w:spacing w:val="-6"/>
          <w:sz w:val="24"/>
          <w:szCs w:val="24"/>
          <w:lang w:val="ru-RU"/>
        </w:rPr>
        <w:t>«РТ-Капитал»</w:t>
      </w:r>
      <w:r w:rsidRPr="008D6A99">
        <w:rPr>
          <w:rFonts w:ascii="Times New Roman" w:hAnsi="Times New Roman" w:cs="Times New Roman"/>
          <w:spacing w:val="-6"/>
          <w:sz w:val="24"/>
          <w:szCs w:val="24"/>
          <w:lang w:val="ru-RU"/>
        </w:rPr>
        <w:t xml:space="preserve">, в срок, </w:t>
      </w:r>
      <w:r w:rsidR="003D62D9" w:rsidRPr="008D6A99">
        <w:rPr>
          <w:rFonts w:ascii="Times New Roman" w:hAnsi="Times New Roman" w:cs="Times New Roman"/>
          <w:b/>
          <w:spacing w:val="-6"/>
          <w:sz w:val="24"/>
          <w:szCs w:val="24"/>
          <w:lang w:val="ru-RU"/>
        </w:rPr>
        <w:t>не</w:t>
      </w:r>
      <w:r w:rsidR="00896A08" w:rsidRPr="008D6A99">
        <w:rPr>
          <w:rFonts w:ascii="Times New Roman" w:hAnsi="Times New Roman" w:cs="Times New Roman"/>
          <w:b/>
          <w:spacing w:val="-6"/>
          <w:sz w:val="24"/>
          <w:szCs w:val="24"/>
          <w:lang w:val="ru-RU"/>
        </w:rPr>
        <w:t xml:space="preserve"> позднее </w:t>
      </w:r>
      <w:r w:rsidR="008D6A99" w:rsidRPr="008D6A99">
        <w:rPr>
          <w:rFonts w:ascii="Times New Roman" w:hAnsi="Times New Roman" w:cs="Times New Roman"/>
          <w:b/>
          <w:spacing w:val="-6"/>
          <w:sz w:val="24"/>
          <w:szCs w:val="24"/>
          <w:lang w:val="ru-RU"/>
        </w:rPr>
        <w:t>1</w:t>
      </w:r>
      <w:r w:rsidR="009C6373">
        <w:rPr>
          <w:rFonts w:ascii="Times New Roman" w:hAnsi="Times New Roman" w:cs="Times New Roman"/>
          <w:b/>
          <w:spacing w:val="-6"/>
          <w:sz w:val="24"/>
          <w:szCs w:val="24"/>
          <w:lang w:val="ru-RU"/>
        </w:rPr>
        <w:t>8</w:t>
      </w:r>
      <w:r w:rsidR="00D77550" w:rsidRPr="008D6A99">
        <w:rPr>
          <w:rFonts w:ascii="Times New Roman" w:hAnsi="Times New Roman" w:cs="Times New Roman"/>
          <w:b/>
          <w:spacing w:val="-6"/>
          <w:sz w:val="24"/>
          <w:szCs w:val="24"/>
          <w:lang w:val="ru-RU"/>
        </w:rPr>
        <w:t>.</w:t>
      </w:r>
      <w:r w:rsidR="008D6A99" w:rsidRPr="008D6A99">
        <w:rPr>
          <w:rFonts w:ascii="Times New Roman" w:hAnsi="Times New Roman" w:cs="Times New Roman"/>
          <w:b/>
          <w:spacing w:val="-6"/>
          <w:sz w:val="24"/>
          <w:szCs w:val="24"/>
          <w:lang w:val="ru-RU"/>
        </w:rPr>
        <w:t>0</w:t>
      </w:r>
      <w:r w:rsidR="009C6373">
        <w:rPr>
          <w:rFonts w:ascii="Times New Roman" w:hAnsi="Times New Roman" w:cs="Times New Roman"/>
          <w:b/>
          <w:spacing w:val="-6"/>
          <w:sz w:val="24"/>
          <w:szCs w:val="24"/>
          <w:lang w:val="ru-RU"/>
        </w:rPr>
        <w:t>6</w:t>
      </w:r>
      <w:r w:rsidR="00D77550" w:rsidRPr="008D6A99">
        <w:rPr>
          <w:rFonts w:ascii="Times New Roman" w:hAnsi="Times New Roman" w:cs="Times New Roman"/>
          <w:b/>
          <w:spacing w:val="-6"/>
          <w:sz w:val="24"/>
          <w:szCs w:val="24"/>
          <w:lang w:val="ru-RU"/>
        </w:rPr>
        <w:t>.202</w:t>
      </w:r>
      <w:r w:rsidR="008D6A99" w:rsidRPr="008D6A99">
        <w:rPr>
          <w:rFonts w:ascii="Times New Roman" w:hAnsi="Times New Roman" w:cs="Times New Roman"/>
          <w:b/>
          <w:spacing w:val="-6"/>
          <w:sz w:val="24"/>
          <w:szCs w:val="24"/>
          <w:lang w:val="ru-RU"/>
        </w:rPr>
        <w:t>4</w:t>
      </w:r>
      <w:r w:rsidRPr="008D6A99">
        <w:rPr>
          <w:rFonts w:ascii="Times New Roman" w:hAnsi="Times New Roman" w:cs="Times New Roman"/>
          <w:spacing w:val="-6"/>
          <w:sz w:val="24"/>
          <w:szCs w:val="24"/>
          <w:lang w:val="ru-RU"/>
        </w:rPr>
        <w:t>.</w:t>
      </w:r>
    </w:p>
    <w:p w14:paraId="7763A34B" w14:textId="77777777" w:rsidR="0051673C" w:rsidRPr="008D6A99" w:rsidRDefault="0051673C" w:rsidP="0051673C">
      <w:pPr>
        <w:pStyle w:val="12"/>
        <w:widowControl/>
        <w:ind w:firstLine="709"/>
        <w:rPr>
          <w:spacing w:val="-6"/>
          <w:szCs w:val="24"/>
        </w:rPr>
      </w:pPr>
      <w:r w:rsidRPr="008D6A99">
        <w:rPr>
          <w:spacing w:val="-6"/>
          <w:szCs w:val="24"/>
        </w:rPr>
        <w:t>Платежи осуществляются в рублях, в форме безналичного расчета.</w:t>
      </w:r>
    </w:p>
    <w:p w14:paraId="447C77E5" w14:textId="77777777" w:rsidR="0051673C" w:rsidRPr="008D6A99" w:rsidRDefault="0051673C" w:rsidP="0051673C">
      <w:pPr>
        <w:pStyle w:val="12"/>
        <w:ind w:firstLine="709"/>
        <w:rPr>
          <w:spacing w:val="-6"/>
          <w:szCs w:val="24"/>
        </w:rPr>
      </w:pPr>
      <w:r w:rsidRPr="008D6A99">
        <w:rPr>
          <w:spacing w:val="-6"/>
          <w:szCs w:val="24"/>
        </w:rPr>
        <w:t>В платежном поручении на перечисление денежных средств необходимо указывать:</w:t>
      </w:r>
    </w:p>
    <w:p w14:paraId="76106B92" w14:textId="77777777" w:rsidR="0051673C" w:rsidRPr="008D6A99" w:rsidRDefault="0051673C" w:rsidP="0051673C">
      <w:pPr>
        <w:adjustRightInd w:val="0"/>
        <w:ind w:firstLine="709"/>
        <w:jc w:val="both"/>
        <w:rPr>
          <w:rFonts w:ascii="Times New Roman" w:hAnsi="Times New Roman" w:cs="Times New Roman"/>
          <w:spacing w:val="-6"/>
          <w:sz w:val="24"/>
          <w:szCs w:val="24"/>
          <w:lang w:val="ru-RU"/>
        </w:rPr>
      </w:pPr>
      <w:r w:rsidRPr="008D6A99">
        <w:rPr>
          <w:rFonts w:ascii="Times New Roman" w:hAnsi="Times New Roman" w:cs="Times New Roman"/>
          <w:b/>
          <w:spacing w:val="-6"/>
          <w:sz w:val="24"/>
          <w:szCs w:val="24"/>
          <w:lang w:val="ru-RU"/>
        </w:rPr>
        <w:t>«В обеспечение обязательств в соответствии с торгами №</w:t>
      </w:r>
      <w:r w:rsidRPr="008D6A99">
        <w:rPr>
          <w:rFonts w:ascii="Times New Roman" w:hAnsi="Times New Roman" w:cs="Times New Roman"/>
          <w:b/>
          <w:spacing w:val="-6"/>
          <w:sz w:val="24"/>
          <w:szCs w:val="24"/>
        </w:rPr>
        <w:t> </w:t>
      </w:r>
      <w:r w:rsidRPr="008D6A99">
        <w:rPr>
          <w:rFonts w:ascii="Times New Roman" w:hAnsi="Times New Roman" w:cs="Times New Roman"/>
          <w:b/>
          <w:spacing w:val="-6"/>
          <w:sz w:val="24"/>
          <w:szCs w:val="24"/>
          <w:lang w:val="ru-RU"/>
        </w:rPr>
        <w:t>____________»</w:t>
      </w:r>
      <w:r w:rsidRPr="008D6A99">
        <w:rPr>
          <w:rFonts w:ascii="Times New Roman" w:hAnsi="Times New Roman" w:cs="Times New Roman"/>
          <w:spacing w:val="-6"/>
          <w:sz w:val="24"/>
          <w:szCs w:val="24"/>
          <w:lang w:val="ru-RU"/>
        </w:rPr>
        <w:t>.</w:t>
      </w:r>
    </w:p>
    <w:p w14:paraId="6EFBC901" w14:textId="77777777" w:rsidR="0051673C" w:rsidRPr="008D6A99" w:rsidRDefault="0051673C" w:rsidP="0051673C">
      <w:pPr>
        <w:ind w:firstLine="709"/>
        <w:jc w:val="both"/>
        <w:rPr>
          <w:rFonts w:ascii="Times New Roman" w:hAnsi="Times New Roman" w:cs="Times New Roman"/>
          <w:spacing w:val="-6"/>
          <w:sz w:val="24"/>
          <w:szCs w:val="24"/>
          <w:lang w:val="ru-RU"/>
        </w:rPr>
      </w:pPr>
      <w:r w:rsidRPr="008D6A99">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4C5B2D10" w14:textId="77777777" w:rsidR="0051673C" w:rsidRPr="008D6A99" w:rsidRDefault="0051673C" w:rsidP="0051673C">
      <w:pPr>
        <w:ind w:firstLine="709"/>
        <w:jc w:val="both"/>
        <w:rPr>
          <w:rFonts w:ascii="Times New Roman" w:hAnsi="Times New Roman" w:cs="Times New Roman"/>
          <w:b/>
          <w:spacing w:val="-6"/>
          <w:sz w:val="24"/>
          <w:szCs w:val="24"/>
          <w:lang w:val="ru-RU"/>
        </w:rPr>
      </w:pPr>
      <w:r w:rsidRPr="008D6A99">
        <w:rPr>
          <w:rFonts w:ascii="Times New Roman" w:hAnsi="Times New Roman" w:cs="Times New Roman"/>
          <w:b/>
          <w:spacing w:val="-6"/>
          <w:sz w:val="24"/>
          <w:szCs w:val="24"/>
          <w:lang w:val="ru-RU"/>
        </w:rPr>
        <w:t>Информационное сообщение о проведении Продажи и условиях его проведения являются условиями публичной оферты в соответствии со ст.</w:t>
      </w:r>
      <w:r w:rsidRPr="008D6A99">
        <w:rPr>
          <w:rFonts w:ascii="Times New Roman" w:hAnsi="Times New Roman" w:cs="Times New Roman"/>
          <w:b/>
          <w:spacing w:val="-6"/>
          <w:sz w:val="24"/>
          <w:szCs w:val="24"/>
        </w:rPr>
        <w:t> </w:t>
      </w:r>
      <w:r w:rsidRPr="008D6A99">
        <w:rPr>
          <w:rFonts w:ascii="Times New Roman" w:hAnsi="Times New Roman" w:cs="Times New Roman"/>
          <w:b/>
          <w:spacing w:val="-6"/>
          <w:sz w:val="24"/>
          <w:szCs w:val="24"/>
          <w:lang w:val="ru-RU"/>
        </w:rPr>
        <w:t>437 Гражданского кодекса Российской</w:t>
      </w:r>
      <w:r w:rsidRPr="008D6A99">
        <w:rPr>
          <w:rFonts w:ascii="Times New Roman" w:hAnsi="Times New Roman" w:cs="Times New Roman"/>
          <w:b/>
          <w:spacing w:val="-6"/>
          <w:sz w:val="24"/>
          <w:szCs w:val="24"/>
        </w:rPr>
        <w:t> </w:t>
      </w:r>
      <w:r w:rsidRPr="008D6A99">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14:paraId="60DCA8D6" w14:textId="77777777" w:rsidR="0051673C" w:rsidRPr="008D6A99" w:rsidRDefault="0051673C" w:rsidP="0051673C">
      <w:pPr>
        <w:adjustRightInd w:val="0"/>
        <w:ind w:firstLine="709"/>
        <w:jc w:val="both"/>
        <w:rPr>
          <w:rFonts w:ascii="Times New Roman" w:eastAsia="Calibri" w:hAnsi="Times New Roman" w:cs="Times New Roman"/>
          <w:bCs/>
          <w:spacing w:val="-6"/>
          <w:sz w:val="24"/>
          <w:szCs w:val="24"/>
          <w:lang w:val="ru-RU"/>
        </w:rPr>
      </w:pPr>
      <w:r w:rsidRPr="008D6A99">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(пятнадцати) рабочих дней с даты подведения итогов Продажи Комиссией. Задаток, перечисленный Победителем, засчитывается в счет цены Договора купли-продажи.</w:t>
      </w:r>
    </w:p>
    <w:p w14:paraId="0C45F469" w14:textId="35D90F6E" w:rsidR="0051673C" w:rsidRPr="008D6A99" w:rsidRDefault="0051673C" w:rsidP="0051673C">
      <w:pPr>
        <w:adjustRightInd w:val="0"/>
        <w:ind w:firstLine="709"/>
        <w:jc w:val="both"/>
        <w:rPr>
          <w:rFonts w:ascii="Times New Roman" w:eastAsia="Calibri" w:hAnsi="Times New Roman" w:cs="Times New Roman"/>
          <w:bCs/>
          <w:spacing w:val="-6"/>
          <w:sz w:val="24"/>
          <w:szCs w:val="24"/>
          <w:lang w:val="ru-RU"/>
        </w:rPr>
      </w:pPr>
      <w:r w:rsidRPr="008D6A99">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8D6A99">
        <w:rPr>
          <w:rFonts w:ascii="Times New Roman" w:hAnsi="Times New Roman" w:cs="Times New Roman"/>
          <w:spacing w:val="-6"/>
          <w:sz w:val="24"/>
          <w:szCs w:val="24"/>
        </w:rPr>
        <w:t> </w:t>
      </w:r>
      <w:r w:rsidRPr="008D6A99">
        <w:rPr>
          <w:rFonts w:ascii="Times New Roman" w:hAnsi="Times New Roman" w:cs="Times New Roman"/>
          <w:spacing w:val="-6"/>
          <w:sz w:val="24"/>
          <w:szCs w:val="24"/>
          <w:lang w:val="ru-RU"/>
        </w:rPr>
        <w:t>(пятнадцати) рабочих дней.</w:t>
      </w:r>
    </w:p>
    <w:p w14:paraId="72BE0B60" w14:textId="77777777" w:rsidR="0051673C" w:rsidRPr="008D6A99" w:rsidRDefault="0051673C" w:rsidP="0051673C">
      <w:pPr>
        <w:adjustRightInd w:val="0"/>
        <w:ind w:firstLine="709"/>
        <w:jc w:val="both"/>
        <w:rPr>
          <w:rFonts w:ascii="Times New Roman" w:eastAsia="Calibri" w:hAnsi="Times New Roman" w:cs="Times New Roman"/>
          <w:bCs/>
          <w:spacing w:val="-6"/>
          <w:sz w:val="24"/>
          <w:szCs w:val="24"/>
          <w:lang w:val="ru-RU" w:eastAsia="ru-RU"/>
        </w:rPr>
      </w:pPr>
      <w:r w:rsidRPr="008D6A99">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8D6A99">
        <w:rPr>
          <w:rFonts w:ascii="Times New Roman" w:eastAsia="Calibri" w:hAnsi="Times New Roman" w:cs="Times New Roman"/>
          <w:bCs/>
          <w:spacing w:val="-6"/>
          <w:sz w:val="24"/>
          <w:szCs w:val="24"/>
          <w:lang w:val="ru-RU"/>
        </w:rPr>
        <w:t>п.</w:t>
      </w:r>
      <w:r w:rsidRPr="008D6A99">
        <w:rPr>
          <w:rFonts w:ascii="Times New Roman" w:hAnsi="Times New Roman" w:cs="Times New Roman"/>
          <w:spacing w:val="-6"/>
          <w:sz w:val="24"/>
          <w:szCs w:val="24"/>
        </w:rPr>
        <w:t> </w:t>
      </w:r>
      <w:r w:rsidRPr="008D6A99">
        <w:rPr>
          <w:rFonts w:ascii="Times New Roman" w:eastAsia="Calibri" w:hAnsi="Times New Roman" w:cs="Times New Roman"/>
          <w:bCs/>
          <w:spacing w:val="-6"/>
          <w:sz w:val="24"/>
          <w:szCs w:val="24"/>
          <w:lang w:val="ru-RU" w:eastAsia="ru-RU"/>
        </w:rPr>
        <w:t>2.1.</w:t>
      </w:r>
      <w:r w:rsidRPr="008D6A99">
        <w:rPr>
          <w:rFonts w:ascii="Times New Roman" w:hAnsi="Times New Roman" w:cs="Times New Roman"/>
          <w:spacing w:val="-6"/>
          <w:sz w:val="24"/>
          <w:szCs w:val="24"/>
        </w:rPr>
        <w:t> </w:t>
      </w:r>
      <w:r w:rsidRPr="008D6A99">
        <w:rPr>
          <w:rFonts w:ascii="Times New Roman" w:eastAsia="Calibri" w:hAnsi="Times New Roman" w:cs="Times New Roman"/>
          <w:bCs/>
          <w:spacing w:val="-6"/>
          <w:sz w:val="24"/>
          <w:szCs w:val="24"/>
          <w:lang w:val="ru-RU" w:eastAsia="ru-RU"/>
        </w:rPr>
        <w:t>Документации срок, задаток ему не возвращается.</w:t>
      </w:r>
    </w:p>
    <w:p w14:paraId="7FC75AA8" w14:textId="77777777" w:rsidR="0051673C" w:rsidRPr="008D6A99" w:rsidRDefault="0051673C" w:rsidP="00427EA8">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8D6A99">
        <w:rPr>
          <w:rFonts w:ascii="Times New Roman" w:hAnsi="Times New Roman" w:cs="Times New Roman"/>
          <w:b/>
          <w:bCs/>
          <w:spacing w:val="-6"/>
          <w:sz w:val="24"/>
          <w:szCs w:val="24"/>
        </w:rPr>
        <w:t>Сроки подачи Заявок и проведения Продажи:</w:t>
      </w:r>
    </w:p>
    <w:p w14:paraId="1DEDD7BE" w14:textId="6183A911" w:rsidR="0051673C" w:rsidRPr="008D6A99" w:rsidRDefault="0051673C" w:rsidP="0051673C">
      <w:pPr>
        <w:adjustRightInd w:val="0"/>
        <w:ind w:firstLine="709"/>
        <w:jc w:val="both"/>
        <w:rPr>
          <w:rFonts w:ascii="Times New Roman" w:hAnsi="Times New Roman" w:cs="Times New Roman"/>
          <w:b/>
          <w:spacing w:val="-6"/>
          <w:sz w:val="28"/>
          <w:szCs w:val="24"/>
          <w:lang w:val="ru-RU"/>
        </w:rPr>
      </w:pPr>
      <w:r w:rsidRPr="008D6A99">
        <w:rPr>
          <w:rFonts w:ascii="Times New Roman" w:hAnsi="Times New Roman" w:cs="Times New Roman"/>
          <w:b/>
          <w:spacing w:val="-6"/>
          <w:sz w:val="24"/>
          <w:szCs w:val="24"/>
          <w:lang w:val="ru-RU"/>
        </w:rPr>
        <w:t>Дата, время и место начала приема Заявок:</w:t>
      </w:r>
      <w:r w:rsidR="00C64217" w:rsidRPr="008D6A99">
        <w:rPr>
          <w:rFonts w:ascii="Times New Roman" w:hAnsi="Times New Roman" w:cs="Times New Roman"/>
          <w:b/>
          <w:spacing w:val="-6"/>
          <w:sz w:val="24"/>
          <w:szCs w:val="24"/>
          <w:lang w:val="ru-RU"/>
        </w:rPr>
        <w:t xml:space="preserve"> </w:t>
      </w:r>
      <w:r w:rsidR="009867FA">
        <w:rPr>
          <w:rFonts w:ascii="Times New Roman" w:hAnsi="Times New Roman" w:cs="Times New Roman"/>
          <w:b/>
          <w:spacing w:val="-6"/>
          <w:sz w:val="24"/>
          <w:szCs w:val="24"/>
          <w:lang w:val="ru-RU"/>
        </w:rPr>
        <w:t>25</w:t>
      </w:r>
      <w:r w:rsidR="0067616D" w:rsidRPr="008D6A99">
        <w:rPr>
          <w:rFonts w:ascii="Times New Roman" w:hAnsi="Times New Roman" w:cs="Times New Roman"/>
          <w:b/>
          <w:spacing w:val="-6"/>
          <w:sz w:val="24"/>
          <w:szCs w:val="24"/>
          <w:lang w:val="ru-RU"/>
        </w:rPr>
        <w:t>.</w:t>
      </w:r>
      <w:r w:rsidR="00852622">
        <w:rPr>
          <w:rFonts w:ascii="Times New Roman" w:hAnsi="Times New Roman" w:cs="Times New Roman"/>
          <w:b/>
          <w:spacing w:val="-6"/>
          <w:sz w:val="24"/>
          <w:szCs w:val="24"/>
          <w:lang w:val="ru-RU"/>
        </w:rPr>
        <w:t>0</w:t>
      </w:r>
      <w:r w:rsidR="00E278E1" w:rsidRPr="00E278E1">
        <w:rPr>
          <w:rFonts w:ascii="Times New Roman" w:hAnsi="Times New Roman" w:cs="Times New Roman"/>
          <w:b/>
          <w:spacing w:val="-6"/>
          <w:sz w:val="24"/>
          <w:szCs w:val="24"/>
          <w:lang w:val="ru-RU"/>
        </w:rPr>
        <w:t>4</w:t>
      </w:r>
      <w:r w:rsidR="00A11AE4" w:rsidRPr="008D6A99">
        <w:rPr>
          <w:rFonts w:ascii="Times New Roman" w:hAnsi="Times New Roman" w:cs="Times New Roman"/>
          <w:b/>
          <w:spacing w:val="-6"/>
          <w:sz w:val="24"/>
          <w:szCs w:val="24"/>
          <w:lang w:val="ru-RU"/>
        </w:rPr>
        <w:t>.202</w:t>
      </w:r>
      <w:r w:rsidR="00852622">
        <w:rPr>
          <w:rFonts w:ascii="Times New Roman" w:hAnsi="Times New Roman" w:cs="Times New Roman"/>
          <w:b/>
          <w:spacing w:val="-6"/>
          <w:sz w:val="24"/>
          <w:szCs w:val="24"/>
          <w:lang w:val="ru-RU"/>
        </w:rPr>
        <w:t>4</w:t>
      </w:r>
      <w:r w:rsidR="00A11AE4" w:rsidRPr="008D6A99">
        <w:rPr>
          <w:rFonts w:ascii="Times New Roman" w:hAnsi="Times New Roman" w:cs="Times New Roman"/>
          <w:b/>
          <w:spacing w:val="-6"/>
          <w:sz w:val="24"/>
          <w:szCs w:val="24"/>
          <w:lang w:val="ru-RU"/>
        </w:rPr>
        <w:t xml:space="preserve"> в 1</w:t>
      </w:r>
      <w:r w:rsidR="007219B3" w:rsidRPr="008D6A99">
        <w:rPr>
          <w:rFonts w:ascii="Times New Roman" w:hAnsi="Times New Roman" w:cs="Times New Roman"/>
          <w:b/>
          <w:spacing w:val="-6"/>
          <w:sz w:val="24"/>
          <w:szCs w:val="24"/>
          <w:lang w:val="ru-RU"/>
        </w:rPr>
        <w:t>4</w:t>
      </w:r>
      <w:r w:rsidR="00A11AE4" w:rsidRPr="008D6A99">
        <w:rPr>
          <w:rFonts w:ascii="Times New Roman" w:hAnsi="Times New Roman" w:cs="Times New Roman"/>
          <w:b/>
          <w:spacing w:val="-6"/>
          <w:sz w:val="24"/>
          <w:szCs w:val="24"/>
          <w:lang w:val="ru-RU"/>
        </w:rPr>
        <w:t>:00</w:t>
      </w:r>
      <w:r w:rsidRPr="008D6A99">
        <w:rPr>
          <w:rFonts w:ascii="Times New Roman" w:hAnsi="Times New Roman" w:cs="Times New Roman"/>
          <w:spacing w:val="-6"/>
          <w:sz w:val="24"/>
          <w:szCs w:val="24"/>
          <w:lang w:val="ru-RU"/>
        </w:rPr>
        <w:t xml:space="preserve"> (по московскому времени) </w:t>
      </w:r>
      <w:r w:rsidRPr="008D6A99">
        <w:rPr>
          <w:rFonts w:ascii="Times New Roman" w:hAnsi="Times New Roman" w:cs="Times New Roman"/>
          <w:bCs/>
          <w:spacing w:val="-6"/>
          <w:sz w:val="24"/>
          <w:szCs w:val="24"/>
          <w:lang w:val="ru-RU"/>
        </w:rPr>
        <w:t xml:space="preserve">на </w:t>
      </w:r>
      <w:r w:rsidRPr="008D6A99">
        <w:rPr>
          <w:rFonts w:ascii="Times New Roman" w:hAnsi="Times New Roman" w:cs="Times New Roman"/>
          <w:spacing w:val="-6"/>
          <w:sz w:val="24"/>
          <w:szCs w:val="24"/>
          <w:lang w:val="ru-RU"/>
        </w:rPr>
        <w:t>Электронной</w:t>
      </w:r>
      <w:r w:rsidRPr="008D6A99">
        <w:rPr>
          <w:rFonts w:ascii="Times New Roman" w:hAnsi="Times New Roman" w:cs="Times New Roman"/>
          <w:bCs/>
          <w:spacing w:val="-6"/>
          <w:sz w:val="24"/>
          <w:szCs w:val="24"/>
          <w:lang w:val="ru-RU"/>
        </w:rPr>
        <w:t xml:space="preserve"> площадке</w:t>
      </w:r>
      <w:r w:rsidR="000159E1" w:rsidRPr="008D6A99">
        <w:rPr>
          <w:lang w:val="ru-RU"/>
        </w:rPr>
        <w:t xml:space="preserve"> </w:t>
      </w:r>
      <w:hyperlink r:id="rId8" w:history="1">
        <w:r w:rsidR="000C20CA" w:rsidRPr="008D6A99">
          <w:rPr>
            <w:rStyle w:val="ab"/>
            <w:rFonts w:ascii="Times New Roman" w:hAnsi="Times New Roman" w:cs="Times New Roman"/>
            <w:b/>
            <w:color w:val="auto"/>
            <w:spacing w:val="-6"/>
            <w:sz w:val="24"/>
          </w:rPr>
          <w:t>www</w:t>
        </w:r>
        <w:r w:rsidR="000C20CA" w:rsidRPr="008D6A99">
          <w:rPr>
            <w:rStyle w:val="ab"/>
            <w:rFonts w:ascii="Times New Roman" w:hAnsi="Times New Roman" w:cs="Times New Roman"/>
            <w:b/>
            <w:color w:val="auto"/>
            <w:spacing w:val="-6"/>
            <w:sz w:val="24"/>
            <w:lang w:val="ru-RU"/>
          </w:rPr>
          <w:t>.</w:t>
        </w:r>
        <w:proofErr w:type="spellStart"/>
        <w:r w:rsidR="000C20CA" w:rsidRPr="008D6A99">
          <w:rPr>
            <w:rStyle w:val="ab"/>
            <w:rFonts w:ascii="Times New Roman" w:hAnsi="Times New Roman" w:cs="Times New Roman"/>
            <w:b/>
            <w:color w:val="auto"/>
            <w:spacing w:val="-6"/>
            <w:sz w:val="24"/>
          </w:rPr>
          <w:t>etprf</w:t>
        </w:r>
        <w:proofErr w:type="spellEnd"/>
        <w:r w:rsidR="000C20CA" w:rsidRPr="008D6A99">
          <w:rPr>
            <w:rStyle w:val="ab"/>
            <w:rFonts w:ascii="Times New Roman" w:hAnsi="Times New Roman" w:cs="Times New Roman"/>
            <w:b/>
            <w:color w:val="auto"/>
            <w:spacing w:val="-6"/>
            <w:sz w:val="24"/>
            <w:lang w:val="ru-RU"/>
          </w:rPr>
          <w:t>.</w:t>
        </w:r>
        <w:proofErr w:type="spellStart"/>
        <w:r w:rsidR="000C20CA" w:rsidRPr="008D6A99">
          <w:rPr>
            <w:rStyle w:val="ab"/>
            <w:rFonts w:ascii="Times New Roman" w:hAnsi="Times New Roman" w:cs="Times New Roman"/>
            <w:b/>
            <w:color w:val="auto"/>
            <w:spacing w:val="-6"/>
            <w:sz w:val="24"/>
          </w:rPr>
          <w:t>ru</w:t>
        </w:r>
        <w:proofErr w:type="spellEnd"/>
      </w:hyperlink>
      <w:r w:rsidRPr="008D6A99">
        <w:rPr>
          <w:rStyle w:val="ab"/>
          <w:color w:val="auto"/>
          <w:sz w:val="24"/>
          <w:u w:val="none"/>
          <w:lang w:val="ru-RU"/>
        </w:rPr>
        <w:t>.</w:t>
      </w:r>
    </w:p>
    <w:p w14:paraId="487A5F7A" w14:textId="5DACC931" w:rsidR="0051673C" w:rsidRPr="008D6A99" w:rsidRDefault="0051673C" w:rsidP="0051673C">
      <w:pPr>
        <w:adjustRightInd w:val="0"/>
        <w:ind w:firstLine="709"/>
        <w:jc w:val="both"/>
        <w:rPr>
          <w:rFonts w:ascii="Times New Roman" w:hAnsi="Times New Roman" w:cs="Times New Roman"/>
          <w:b/>
          <w:spacing w:val="-6"/>
          <w:sz w:val="24"/>
          <w:szCs w:val="24"/>
          <w:lang w:val="ru-RU"/>
        </w:rPr>
      </w:pPr>
      <w:r w:rsidRPr="008D6A99">
        <w:rPr>
          <w:rFonts w:ascii="Times New Roman" w:hAnsi="Times New Roman" w:cs="Times New Roman"/>
          <w:b/>
          <w:spacing w:val="-6"/>
          <w:sz w:val="24"/>
          <w:szCs w:val="24"/>
          <w:lang w:val="ru-RU"/>
        </w:rPr>
        <w:t>Дата, время и место окончания подачи Заявок:</w:t>
      </w:r>
      <w:r w:rsidR="006B0ADF" w:rsidRPr="008D6A99">
        <w:rPr>
          <w:rFonts w:ascii="Times New Roman" w:hAnsi="Times New Roman" w:cs="Times New Roman"/>
          <w:b/>
          <w:spacing w:val="-6"/>
          <w:sz w:val="24"/>
          <w:szCs w:val="24"/>
          <w:lang w:val="ru-RU"/>
        </w:rPr>
        <w:t xml:space="preserve"> </w:t>
      </w:r>
      <w:r w:rsidR="006A4C70">
        <w:rPr>
          <w:rFonts w:ascii="Times New Roman" w:hAnsi="Times New Roman" w:cs="Times New Roman"/>
          <w:b/>
          <w:spacing w:val="-6"/>
          <w:sz w:val="24"/>
          <w:szCs w:val="24"/>
          <w:lang w:val="ru-RU"/>
        </w:rPr>
        <w:t>18</w:t>
      </w:r>
      <w:r w:rsidR="0067616D" w:rsidRPr="008D6A99">
        <w:rPr>
          <w:rFonts w:ascii="Times New Roman" w:hAnsi="Times New Roman" w:cs="Times New Roman"/>
          <w:b/>
          <w:spacing w:val="-6"/>
          <w:sz w:val="24"/>
          <w:szCs w:val="24"/>
          <w:lang w:val="ru-RU"/>
        </w:rPr>
        <w:t>.</w:t>
      </w:r>
      <w:r w:rsidR="008D6A99" w:rsidRPr="008D6A99">
        <w:rPr>
          <w:rFonts w:ascii="Times New Roman" w:hAnsi="Times New Roman" w:cs="Times New Roman"/>
          <w:b/>
          <w:spacing w:val="-6"/>
          <w:sz w:val="24"/>
          <w:szCs w:val="24"/>
          <w:lang w:val="ru-RU"/>
        </w:rPr>
        <w:t>0</w:t>
      </w:r>
      <w:r w:rsidR="006A4C70">
        <w:rPr>
          <w:rFonts w:ascii="Times New Roman" w:hAnsi="Times New Roman" w:cs="Times New Roman"/>
          <w:b/>
          <w:spacing w:val="-6"/>
          <w:sz w:val="24"/>
          <w:szCs w:val="24"/>
          <w:lang w:val="ru-RU"/>
        </w:rPr>
        <w:t>6</w:t>
      </w:r>
      <w:r w:rsidR="0067616D" w:rsidRPr="008D6A99">
        <w:rPr>
          <w:rFonts w:ascii="Times New Roman" w:hAnsi="Times New Roman" w:cs="Times New Roman"/>
          <w:b/>
          <w:spacing w:val="-6"/>
          <w:sz w:val="24"/>
          <w:szCs w:val="24"/>
          <w:lang w:val="ru-RU"/>
        </w:rPr>
        <w:t>.202</w:t>
      </w:r>
      <w:r w:rsidR="008D6A99" w:rsidRPr="008D6A99">
        <w:rPr>
          <w:rFonts w:ascii="Times New Roman" w:hAnsi="Times New Roman" w:cs="Times New Roman"/>
          <w:b/>
          <w:spacing w:val="-6"/>
          <w:sz w:val="24"/>
          <w:szCs w:val="24"/>
          <w:lang w:val="ru-RU"/>
        </w:rPr>
        <w:t>4</w:t>
      </w:r>
      <w:r w:rsidR="00A11AE4" w:rsidRPr="008D6A99">
        <w:rPr>
          <w:rFonts w:ascii="Times New Roman" w:hAnsi="Times New Roman" w:cs="Times New Roman"/>
          <w:b/>
          <w:spacing w:val="-6"/>
          <w:sz w:val="24"/>
          <w:szCs w:val="24"/>
          <w:lang w:val="ru-RU"/>
        </w:rPr>
        <w:t xml:space="preserve"> в 1</w:t>
      </w:r>
      <w:r w:rsidR="001441EE" w:rsidRPr="008D6A99">
        <w:rPr>
          <w:rFonts w:ascii="Times New Roman" w:hAnsi="Times New Roman" w:cs="Times New Roman"/>
          <w:b/>
          <w:spacing w:val="-6"/>
          <w:sz w:val="24"/>
          <w:szCs w:val="24"/>
          <w:lang w:val="ru-RU"/>
        </w:rPr>
        <w:t>7</w:t>
      </w:r>
      <w:r w:rsidR="00A11AE4" w:rsidRPr="008D6A99">
        <w:rPr>
          <w:rFonts w:ascii="Times New Roman" w:hAnsi="Times New Roman" w:cs="Times New Roman"/>
          <w:b/>
          <w:spacing w:val="-6"/>
          <w:sz w:val="24"/>
          <w:szCs w:val="24"/>
          <w:lang w:val="ru-RU"/>
        </w:rPr>
        <w:t>:00</w:t>
      </w:r>
      <w:r w:rsidRPr="008D6A99">
        <w:rPr>
          <w:rFonts w:ascii="Times New Roman" w:hAnsi="Times New Roman" w:cs="Times New Roman"/>
          <w:spacing w:val="-6"/>
          <w:sz w:val="24"/>
          <w:szCs w:val="24"/>
          <w:lang w:val="ru-RU"/>
        </w:rPr>
        <w:t xml:space="preserve"> (по московскому времени)</w:t>
      </w:r>
      <w:r w:rsidRPr="008D6A99">
        <w:rPr>
          <w:rFonts w:ascii="Times New Roman" w:hAnsi="Times New Roman" w:cs="Times New Roman"/>
          <w:b/>
          <w:spacing w:val="-6"/>
          <w:sz w:val="24"/>
          <w:szCs w:val="24"/>
          <w:lang w:val="ru-RU"/>
        </w:rPr>
        <w:t xml:space="preserve"> </w:t>
      </w:r>
      <w:r w:rsidRPr="008D6A99">
        <w:rPr>
          <w:rFonts w:ascii="Times New Roman" w:hAnsi="Times New Roman" w:cs="Times New Roman"/>
          <w:bCs/>
          <w:spacing w:val="-6"/>
          <w:sz w:val="24"/>
          <w:szCs w:val="24"/>
          <w:lang w:val="ru-RU"/>
        </w:rPr>
        <w:t xml:space="preserve">на </w:t>
      </w:r>
      <w:r w:rsidRPr="008D6A99">
        <w:rPr>
          <w:rFonts w:ascii="Times New Roman" w:hAnsi="Times New Roman" w:cs="Times New Roman"/>
          <w:spacing w:val="-6"/>
          <w:sz w:val="24"/>
          <w:szCs w:val="24"/>
          <w:lang w:val="ru-RU"/>
        </w:rPr>
        <w:t>Электронной</w:t>
      </w:r>
      <w:r w:rsidRPr="008D6A99">
        <w:rPr>
          <w:rFonts w:ascii="Times New Roman" w:hAnsi="Times New Roman" w:cs="Times New Roman"/>
          <w:bCs/>
          <w:spacing w:val="-6"/>
          <w:sz w:val="24"/>
          <w:szCs w:val="24"/>
          <w:lang w:val="ru-RU"/>
        </w:rPr>
        <w:t xml:space="preserve"> </w:t>
      </w:r>
      <w:r w:rsidRPr="008D6A99">
        <w:rPr>
          <w:rStyle w:val="ab"/>
          <w:rFonts w:ascii="Times New Roman" w:hAnsi="Times New Roman" w:cs="Times New Roman"/>
          <w:color w:val="auto"/>
          <w:spacing w:val="-6"/>
          <w:sz w:val="24"/>
          <w:u w:val="none"/>
          <w:lang w:val="ru-RU"/>
        </w:rPr>
        <w:t xml:space="preserve">площадке </w:t>
      </w:r>
      <w:r w:rsidRPr="008D6A99">
        <w:rPr>
          <w:rStyle w:val="ab"/>
          <w:rFonts w:ascii="Times New Roman" w:hAnsi="Times New Roman" w:cs="Times New Roman"/>
          <w:b/>
          <w:color w:val="auto"/>
          <w:spacing w:val="-6"/>
          <w:sz w:val="24"/>
        </w:rPr>
        <w:t>www</w:t>
      </w:r>
      <w:r w:rsidRPr="008D6A99">
        <w:rPr>
          <w:rStyle w:val="ab"/>
          <w:rFonts w:ascii="Times New Roman" w:hAnsi="Times New Roman" w:cs="Times New Roman"/>
          <w:b/>
          <w:color w:val="auto"/>
          <w:spacing w:val="-6"/>
          <w:sz w:val="24"/>
          <w:lang w:val="ru-RU"/>
        </w:rPr>
        <w:t>.</w:t>
      </w:r>
      <w:r w:rsidRPr="008D6A99">
        <w:rPr>
          <w:rStyle w:val="ab"/>
          <w:rFonts w:ascii="Times New Roman" w:hAnsi="Times New Roman" w:cs="Times New Roman"/>
          <w:b/>
          <w:color w:val="auto"/>
          <w:spacing w:val="-6"/>
          <w:sz w:val="24"/>
        </w:rPr>
        <w:t>etprf</w:t>
      </w:r>
      <w:r w:rsidRPr="008D6A99">
        <w:rPr>
          <w:rStyle w:val="ab"/>
          <w:rFonts w:ascii="Times New Roman" w:hAnsi="Times New Roman" w:cs="Times New Roman"/>
          <w:b/>
          <w:color w:val="auto"/>
          <w:spacing w:val="-6"/>
          <w:sz w:val="24"/>
          <w:lang w:val="ru-RU"/>
        </w:rPr>
        <w:t>.</w:t>
      </w:r>
      <w:r w:rsidR="00A3472D" w:rsidRPr="008D6A99">
        <w:rPr>
          <w:rStyle w:val="ab"/>
          <w:rFonts w:ascii="Times New Roman" w:hAnsi="Times New Roman" w:cs="Times New Roman"/>
          <w:b/>
          <w:color w:val="auto"/>
          <w:spacing w:val="-6"/>
          <w:sz w:val="24"/>
        </w:rPr>
        <w:t>ru</w:t>
      </w:r>
      <w:r w:rsidRPr="008D6A99">
        <w:rPr>
          <w:rStyle w:val="ab"/>
          <w:rFonts w:ascii="Times New Roman" w:hAnsi="Times New Roman" w:cs="Times New Roman"/>
          <w:b/>
          <w:color w:val="auto"/>
          <w:spacing w:val="-6"/>
          <w:sz w:val="24"/>
          <w:lang w:val="ru-RU"/>
        </w:rPr>
        <w:t>.</w:t>
      </w:r>
    </w:p>
    <w:p w14:paraId="19ADA1CA" w14:textId="34497487" w:rsidR="0051673C" w:rsidRPr="008D6A99" w:rsidRDefault="0051673C" w:rsidP="000A3680">
      <w:pPr>
        <w:ind w:firstLine="709"/>
        <w:jc w:val="both"/>
        <w:rPr>
          <w:rFonts w:ascii="Times New Roman" w:hAnsi="Times New Roman" w:cs="Times New Roman"/>
          <w:spacing w:val="-6"/>
          <w:sz w:val="24"/>
          <w:szCs w:val="24"/>
          <w:lang w:val="ru-RU"/>
        </w:rPr>
      </w:pPr>
      <w:r w:rsidRPr="008D6A99">
        <w:rPr>
          <w:rFonts w:ascii="Times New Roman" w:hAnsi="Times New Roman" w:cs="Times New Roman"/>
          <w:b/>
          <w:spacing w:val="-6"/>
          <w:sz w:val="24"/>
          <w:szCs w:val="24"/>
          <w:lang w:val="ru-RU"/>
        </w:rPr>
        <w:t>Дата, время и место рассмотрения Заявок:</w:t>
      </w:r>
      <w:r w:rsidRPr="008D6A99">
        <w:rPr>
          <w:rFonts w:ascii="Times New Roman" w:hAnsi="Times New Roman" w:cs="Times New Roman"/>
          <w:spacing w:val="-6"/>
          <w:sz w:val="24"/>
          <w:szCs w:val="24"/>
          <w:lang w:val="ru-RU"/>
        </w:rPr>
        <w:t xml:space="preserve"> </w:t>
      </w:r>
      <w:r w:rsidR="006A4C70">
        <w:rPr>
          <w:rFonts w:ascii="Times New Roman" w:hAnsi="Times New Roman" w:cs="Times New Roman"/>
          <w:b/>
          <w:spacing w:val="-6"/>
          <w:sz w:val="24"/>
          <w:szCs w:val="24"/>
          <w:lang w:val="ru-RU"/>
        </w:rPr>
        <w:t>20</w:t>
      </w:r>
      <w:r w:rsidR="0067616D" w:rsidRPr="008D6A99">
        <w:rPr>
          <w:rFonts w:ascii="Times New Roman" w:hAnsi="Times New Roman" w:cs="Times New Roman"/>
          <w:b/>
          <w:spacing w:val="-6"/>
          <w:sz w:val="24"/>
          <w:szCs w:val="24"/>
          <w:lang w:val="ru-RU"/>
        </w:rPr>
        <w:t>.</w:t>
      </w:r>
      <w:r w:rsidR="008D6A99" w:rsidRPr="008D6A99">
        <w:rPr>
          <w:rFonts w:ascii="Times New Roman" w:hAnsi="Times New Roman" w:cs="Times New Roman"/>
          <w:b/>
          <w:spacing w:val="-6"/>
          <w:sz w:val="24"/>
          <w:szCs w:val="24"/>
          <w:lang w:val="ru-RU"/>
        </w:rPr>
        <w:t>0</w:t>
      </w:r>
      <w:r w:rsidR="006A4C70">
        <w:rPr>
          <w:rFonts w:ascii="Times New Roman" w:hAnsi="Times New Roman" w:cs="Times New Roman"/>
          <w:b/>
          <w:spacing w:val="-6"/>
          <w:sz w:val="24"/>
          <w:szCs w:val="24"/>
          <w:lang w:val="ru-RU"/>
        </w:rPr>
        <w:t>6</w:t>
      </w:r>
      <w:r w:rsidR="0067616D" w:rsidRPr="008D6A99">
        <w:rPr>
          <w:rFonts w:ascii="Times New Roman" w:hAnsi="Times New Roman" w:cs="Times New Roman"/>
          <w:b/>
          <w:spacing w:val="-6"/>
          <w:sz w:val="24"/>
          <w:szCs w:val="24"/>
          <w:lang w:val="ru-RU"/>
        </w:rPr>
        <w:t>.202</w:t>
      </w:r>
      <w:r w:rsidR="008D6A99" w:rsidRPr="008D6A99">
        <w:rPr>
          <w:rFonts w:ascii="Times New Roman" w:hAnsi="Times New Roman" w:cs="Times New Roman"/>
          <w:b/>
          <w:spacing w:val="-6"/>
          <w:sz w:val="24"/>
          <w:szCs w:val="24"/>
          <w:lang w:val="ru-RU"/>
        </w:rPr>
        <w:t>4</w:t>
      </w:r>
      <w:r w:rsidR="000D1550" w:rsidRPr="008D6A99">
        <w:rPr>
          <w:rFonts w:ascii="Times New Roman" w:hAnsi="Times New Roman" w:cs="Times New Roman"/>
          <w:b/>
          <w:spacing w:val="-6"/>
          <w:sz w:val="24"/>
          <w:szCs w:val="24"/>
          <w:lang w:val="ru-RU"/>
        </w:rPr>
        <w:t xml:space="preserve"> в 11:00</w:t>
      </w:r>
      <w:r w:rsidRPr="008D6A99">
        <w:rPr>
          <w:rFonts w:ascii="Times New Roman" w:hAnsi="Times New Roman" w:cs="Times New Roman"/>
          <w:spacing w:val="-6"/>
          <w:sz w:val="24"/>
          <w:szCs w:val="24"/>
          <w:lang w:val="ru-RU"/>
        </w:rPr>
        <w:t xml:space="preserve"> </w:t>
      </w:r>
      <w:r w:rsidRPr="008D6A99">
        <w:rPr>
          <w:rFonts w:ascii="Times New Roman" w:hAnsi="Times New Roman" w:cs="Times New Roman"/>
          <w:bCs/>
          <w:spacing w:val="-6"/>
          <w:sz w:val="24"/>
          <w:szCs w:val="24"/>
          <w:lang w:val="ru-RU"/>
        </w:rPr>
        <w:t xml:space="preserve">(по московскому времени) на </w:t>
      </w:r>
      <w:r w:rsidRPr="008D6A99">
        <w:rPr>
          <w:rFonts w:ascii="Times New Roman" w:hAnsi="Times New Roman" w:cs="Times New Roman"/>
          <w:spacing w:val="-6"/>
          <w:sz w:val="24"/>
          <w:szCs w:val="24"/>
          <w:lang w:val="ru-RU"/>
        </w:rPr>
        <w:t>Электронной</w:t>
      </w:r>
      <w:r w:rsidRPr="008D6A99">
        <w:rPr>
          <w:rFonts w:ascii="Times New Roman" w:hAnsi="Times New Roman" w:cs="Times New Roman"/>
          <w:bCs/>
          <w:spacing w:val="-6"/>
          <w:sz w:val="24"/>
          <w:szCs w:val="24"/>
          <w:lang w:val="ru-RU"/>
        </w:rPr>
        <w:t xml:space="preserve"> площадке </w:t>
      </w:r>
      <w:r w:rsidRPr="008D6A99">
        <w:rPr>
          <w:rFonts w:ascii="Times New Roman" w:hAnsi="Times New Roman" w:cs="Times New Roman"/>
          <w:b/>
          <w:spacing w:val="-6"/>
          <w:sz w:val="24"/>
          <w:u w:val="single"/>
        </w:rPr>
        <w:t>www</w:t>
      </w:r>
      <w:r w:rsidRPr="008D6A99">
        <w:rPr>
          <w:rFonts w:ascii="Times New Roman" w:hAnsi="Times New Roman" w:cs="Times New Roman"/>
          <w:b/>
          <w:spacing w:val="-6"/>
          <w:sz w:val="24"/>
          <w:u w:val="single"/>
          <w:lang w:val="ru-RU"/>
        </w:rPr>
        <w:t>.</w:t>
      </w:r>
      <w:r w:rsidRPr="008D6A99">
        <w:rPr>
          <w:rFonts w:ascii="Times New Roman" w:hAnsi="Times New Roman" w:cs="Times New Roman"/>
          <w:b/>
          <w:spacing w:val="-6"/>
          <w:sz w:val="24"/>
          <w:u w:val="single"/>
        </w:rPr>
        <w:t>etprf</w:t>
      </w:r>
      <w:r w:rsidRPr="008D6A99">
        <w:rPr>
          <w:rFonts w:ascii="Times New Roman" w:hAnsi="Times New Roman" w:cs="Times New Roman"/>
          <w:b/>
          <w:spacing w:val="-6"/>
          <w:sz w:val="24"/>
          <w:u w:val="single"/>
          <w:lang w:val="ru-RU"/>
        </w:rPr>
        <w:t>.</w:t>
      </w:r>
      <w:r w:rsidRPr="008D6A99">
        <w:rPr>
          <w:rFonts w:ascii="Times New Roman" w:hAnsi="Times New Roman" w:cs="Times New Roman"/>
          <w:b/>
          <w:spacing w:val="-6"/>
          <w:sz w:val="24"/>
          <w:u w:val="single"/>
        </w:rPr>
        <w:t>ru</w:t>
      </w:r>
    </w:p>
    <w:p w14:paraId="35248D63" w14:textId="6AEB86FF" w:rsidR="0051673C" w:rsidRPr="00364A98" w:rsidRDefault="0051673C" w:rsidP="000A3680">
      <w:pPr>
        <w:ind w:firstLine="709"/>
        <w:jc w:val="both"/>
        <w:rPr>
          <w:rFonts w:ascii="Times New Roman" w:hAnsi="Times New Roman" w:cs="Times New Roman"/>
          <w:spacing w:val="-6"/>
          <w:sz w:val="24"/>
          <w:szCs w:val="24"/>
          <w:lang w:val="ru-RU"/>
        </w:rPr>
      </w:pPr>
      <w:r w:rsidRPr="008D6A99">
        <w:rPr>
          <w:rFonts w:ascii="Times New Roman" w:hAnsi="Times New Roman" w:cs="Times New Roman"/>
          <w:b/>
          <w:bCs/>
          <w:spacing w:val="-6"/>
          <w:sz w:val="24"/>
          <w:szCs w:val="24"/>
          <w:lang w:val="ru-RU"/>
        </w:rPr>
        <w:t>Дата, время и место проведения Продажи:</w:t>
      </w:r>
      <w:r w:rsidRPr="008D6A99">
        <w:rPr>
          <w:rFonts w:ascii="Times New Roman" w:hAnsi="Times New Roman" w:cs="Times New Roman"/>
          <w:bCs/>
          <w:spacing w:val="-6"/>
          <w:sz w:val="24"/>
          <w:szCs w:val="24"/>
          <w:lang w:val="ru-RU"/>
        </w:rPr>
        <w:t xml:space="preserve"> </w:t>
      </w:r>
      <w:r w:rsidR="006A4C70">
        <w:rPr>
          <w:rFonts w:ascii="Times New Roman" w:hAnsi="Times New Roman" w:cs="Times New Roman"/>
          <w:b/>
          <w:spacing w:val="-6"/>
          <w:sz w:val="24"/>
          <w:szCs w:val="24"/>
          <w:lang w:val="ru-RU"/>
        </w:rPr>
        <w:t>20</w:t>
      </w:r>
      <w:r w:rsidR="0067616D" w:rsidRPr="008D6A99">
        <w:rPr>
          <w:rFonts w:ascii="Times New Roman" w:hAnsi="Times New Roman" w:cs="Times New Roman"/>
          <w:b/>
          <w:spacing w:val="-6"/>
          <w:sz w:val="24"/>
          <w:szCs w:val="24"/>
          <w:lang w:val="ru-RU"/>
        </w:rPr>
        <w:t>.</w:t>
      </w:r>
      <w:r w:rsidR="008D6A99" w:rsidRPr="008D6A99">
        <w:rPr>
          <w:rFonts w:ascii="Times New Roman" w:hAnsi="Times New Roman" w:cs="Times New Roman"/>
          <w:b/>
          <w:spacing w:val="-6"/>
          <w:sz w:val="24"/>
          <w:szCs w:val="24"/>
          <w:lang w:val="ru-RU"/>
        </w:rPr>
        <w:t>0</w:t>
      </w:r>
      <w:r w:rsidR="006A4C70">
        <w:rPr>
          <w:rFonts w:ascii="Times New Roman" w:hAnsi="Times New Roman" w:cs="Times New Roman"/>
          <w:b/>
          <w:spacing w:val="-6"/>
          <w:sz w:val="24"/>
          <w:szCs w:val="24"/>
          <w:lang w:val="ru-RU"/>
        </w:rPr>
        <w:t>6</w:t>
      </w:r>
      <w:r w:rsidR="0067616D" w:rsidRPr="008D6A99">
        <w:rPr>
          <w:rFonts w:ascii="Times New Roman" w:hAnsi="Times New Roman" w:cs="Times New Roman"/>
          <w:b/>
          <w:spacing w:val="-6"/>
          <w:sz w:val="24"/>
          <w:szCs w:val="24"/>
          <w:lang w:val="ru-RU"/>
        </w:rPr>
        <w:t>.202</w:t>
      </w:r>
      <w:r w:rsidR="008D6A99" w:rsidRPr="008D6A99">
        <w:rPr>
          <w:rFonts w:ascii="Times New Roman" w:hAnsi="Times New Roman" w:cs="Times New Roman"/>
          <w:b/>
          <w:spacing w:val="-6"/>
          <w:sz w:val="24"/>
          <w:szCs w:val="24"/>
          <w:lang w:val="ru-RU"/>
        </w:rPr>
        <w:t>4</w:t>
      </w:r>
      <w:r w:rsidR="000D1550" w:rsidRPr="008D6A99">
        <w:rPr>
          <w:rFonts w:ascii="Times New Roman" w:hAnsi="Times New Roman" w:cs="Times New Roman"/>
          <w:b/>
          <w:spacing w:val="-6"/>
          <w:sz w:val="24"/>
          <w:szCs w:val="24"/>
          <w:lang w:val="ru-RU"/>
        </w:rPr>
        <w:t xml:space="preserve"> в 12:00</w:t>
      </w:r>
      <w:r w:rsidRPr="008D6A99">
        <w:rPr>
          <w:rFonts w:ascii="Times New Roman" w:hAnsi="Times New Roman" w:cs="Times New Roman"/>
          <w:bCs/>
          <w:spacing w:val="-6"/>
          <w:sz w:val="24"/>
          <w:szCs w:val="24"/>
          <w:lang w:val="ru-RU"/>
        </w:rPr>
        <w:t xml:space="preserve"> (по московскому времени) на </w:t>
      </w:r>
      <w:r w:rsidRPr="00364A98">
        <w:rPr>
          <w:rFonts w:ascii="Times New Roman" w:hAnsi="Times New Roman" w:cs="Times New Roman"/>
          <w:spacing w:val="-6"/>
          <w:sz w:val="24"/>
          <w:szCs w:val="24"/>
          <w:lang w:val="ru-RU"/>
        </w:rPr>
        <w:t>электронной</w:t>
      </w:r>
      <w:r w:rsidRPr="00364A98">
        <w:rPr>
          <w:rFonts w:ascii="Times New Roman" w:hAnsi="Times New Roman" w:cs="Times New Roman"/>
          <w:bCs/>
          <w:spacing w:val="-6"/>
          <w:sz w:val="24"/>
          <w:szCs w:val="24"/>
          <w:lang w:val="ru-RU"/>
        </w:rPr>
        <w:t xml:space="preserve"> площадке </w:t>
      </w:r>
      <w:r w:rsidR="00A3472D" w:rsidRPr="00364A98">
        <w:rPr>
          <w:rFonts w:ascii="Times New Roman" w:hAnsi="Times New Roman" w:cs="Times New Roman"/>
          <w:b/>
          <w:spacing w:val="-6"/>
          <w:sz w:val="24"/>
          <w:u w:val="single"/>
        </w:rPr>
        <w:t>www</w:t>
      </w:r>
      <w:r w:rsidR="00A3472D" w:rsidRPr="00364A98">
        <w:rPr>
          <w:rFonts w:ascii="Times New Roman" w:hAnsi="Times New Roman" w:cs="Times New Roman"/>
          <w:b/>
          <w:spacing w:val="-6"/>
          <w:sz w:val="24"/>
          <w:u w:val="single"/>
          <w:lang w:val="ru-RU"/>
        </w:rPr>
        <w:t>.</w:t>
      </w:r>
      <w:r w:rsidR="00A3472D" w:rsidRPr="00364A98">
        <w:rPr>
          <w:rFonts w:ascii="Times New Roman" w:hAnsi="Times New Roman" w:cs="Times New Roman"/>
          <w:b/>
          <w:spacing w:val="-6"/>
          <w:sz w:val="24"/>
          <w:u w:val="single"/>
        </w:rPr>
        <w:t>etprf</w:t>
      </w:r>
      <w:r w:rsidR="00A3472D" w:rsidRPr="00364A98">
        <w:rPr>
          <w:rFonts w:ascii="Times New Roman" w:hAnsi="Times New Roman" w:cs="Times New Roman"/>
          <w:b/>
          <w:spacing w:val="-6"/>
          <w:sz w:val="24"/>
          <w:u w:val="single"/>
          <w:lang w:val="ru-RU"/>
        </w:rPr>
        <w:t>.</w:t>
      </w:r>
      <w:r w:rsidR="00A3472D" w:rsidRPr="00364A98">
        <w:rPr>
          <w:rFonts w:ascii="Times New Roman" w:hAnsi="Times New Roman" w:cs="Times New Roman"/>
          <w:b/>
          <w:spacing w:val="-6"/>
          <w:sz w:val="24"/>
          <w:u w:val="single"/>
        </w:rPr>
        <w:t>ru</w:t>
      </w:r>
      <w:r w:rsidRPr="00364A98">
        <w:rPr>
          <w:rFonts w:ascii="Times New Roman" w:hAnsi="Times New Roman" w:cs="Times New Roman"/>
          <w:b/>
          <w:spacing w:val="-6"/>
          <w:sz w:val="28"/>
          <w:szCs w:val="24"/>
          <w:lang w:val="ru-RU"/>
        </w:rPr>
        <w:t>.</w:t>
      </w:r>
    </w:p>
    <w:p w14:paraId="0F9A42CF" w14:textId="1A52FD37" w:rsidR="006A4C70" w:rsidRPr="000801FE" w:rsidRDefault="0051673C" w:rsidP="000801FE">
      <w:pPr>
        <w:pStyle w:val="a6"/>
        <w:numPr>
          <w:ilvl w:val="1"/>
          <w:numId w:val="17"/>
        </w:numPr>
        <w:spacing w:before="120"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Ограничения на участие в Продаже: </w:t>
      </w:r>
      <w:r w:rsidR="000A3680" w:rsidRPr="00364A98">
        <w:rPr>
          <w:rFonts w:ascii="Times New Roman" w:hAnsi="Times New Roman" w:cs="Times New Roman"/>
          <w:spacing w:val="-6"/>
          <w:sz w:val="24"/>
          <w:szCs w:val="24"/>
        </w:rPr>
        <w:t>Имеются ограничения на участие в Продаже иностранных лиц, связанных с иностранными государствами,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14:paraId="77FA6446" w14:textId="77777777" w:rsidR="0051673C" w:rsidRPr="00364A98"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 xml:space="preserve">Заключение Договора </w:t>
      </w:r>
      <w:bookmarkEnd w:id="14"/>
      <w:r w:rsidRPr="00364A98">
        <w:rPr>
          <w:rFonts w:ascii="Times New Roman" w:hAnsi="Times New Roman" w:cs="Times New Roman"/>
          <w:b/>
          <w:sz w:val="24"/>
          <w:szCs w:val="24"/>
        </w:rPr>
        <w:t>купли-продажи.</w:t>
      </w:r>
    </w:p>
    <w:p w14:paraId="5BE5C890" w14:textId="4BF87971" w:rsidR="0051673C" w:rsidRPr="00364A98" w:rsidRDefault="0051673C" w:rsidP="007D7A40">
      <w:pPr>
        <w:pStyle w:val="a6"/>
        <w:numPr>
          <w:ilvl w:val="1"/>
          <w:numId w:val="17"/>
        </w:numPr>
        <w:overflowPunct w:val="0"/>
        <w:autoSpaceDE w:val="0"/>
        <w:autoSpaceDN w:val="0"/>
        <w:adjustRightInd w:val="0"/>
        <w:spacing w:before="120" w:after="0" w:line="240" w:lineRule="auto"/>
        <w:ind w:left="0" w:firstLine="700"/>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Договор купли-продажи заключается Собственником с Победителем/Единственным участником в течение </w:t>
      </w:r>
      <w:r w:rsidR="007D7A40" w:rsidRPr="00364A98">
        <w:rPr>
          <w:rFonts w:ascii="Times New Roman" w:hAnsi="Times New Roman" w:cs="Times New Roman"/>
          <w:spacing w:val="-6"/>
          <w:sz w:val="24"/>
          <w:szCs w:val="24"/>
        </w:rPr>
        <w:t xml:space="preserve">14 (четырнадцати) </w:t>
      </w:r>
      <w:r w:rsidRPr="00364A98">
        <w:rPr>
          <w:rFonts w:ascii="Times New Roman" w:hAnsi="Times New Roman" w:cs="Times New Roman"/>
          <w:spacing w:val="-6"/>
          <w:sz w:val="24"/>
          <w:szCs w:val="24"/>
        </w:rPr>
        <w:t>календарных дней с даты окончания проведения Продажи.</w:t>
      </w:r>
    </w:p>
    <w:p w14:paraId="194C3553" w14:textId="77777777"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lastRenderedPageBreak/>
        <w:t>Договор купли-продажи заключается по форме, установленной в Разделе </w:t>
      </w:r>
      <w:r w:rsidRPr="00364A98">
        <w:rPr>
          <w:rFonts w:ascii="Times New Roman" w:hAnsi="Times New Roman" w:cs="Times New Roman"/>
          <w:spacing w:val="-6"/>
          <w:sz w:val="24"/>
          <w:szCs w:val="24"/>
          <w:lang w:val="en-US"/>
        </w:rPr>
        <w:t>I</w:t>
      </w:r>
      <w:r w:rsidRPr="00364A98">
        <w:rPr>
          <w:rFonts w:ascii="Times New Roman" w:hAnsi="Times New Roman" w:cs="Times New Roman"/>
          <w:spacing w:val="-6"/>
          <w:sz w:val="24"/>
          <w:szCs w:val="24"/>
        </w:rPr>
        <w:t>X, части </w:t>
      </w:r>
      <w:r w:rsidRPr="00364A98">
        <w:rPr>
          <w:rFonts w:ascii="Times New Roman" w:hAnsi="Times New Roman" w:cs="Times New Roman"/>
          <w:spacing w:val="-6"/>
          <w:sz w:val="24"/>
          <w:szCs w:val="24"/>
          <w:lang w:val="en-US"/>
        </w:rPr>
        <w:t>I</w:t>
      </w:r>
      <w:r w:rsidRPr="00364A98">
        <w:rPr>
          <w:rFonts w:ascii="Times New Roman" w:hAnsi="Times New Roman" w:cs="Times New Roman"/>
          <w:spacing w:val="-6"/>
          <w:sz w:val="24"/>
          <w:szCs w:val="24"/>
        </w:rPr>
        <w:t xml:space="preserve"> Документации, по цене, предложенной Победителем, либо в случае, предусмотренном п. 2.6., п. 2.7. Документации, с Участником, который сделал предпоследнее предложение о цене Имущества, по цене, предложенной таким Участником. </w:t>
      </w:r>
    </w:p>
    <w:p w14:paraId="1BA6720B" w14:textId="78DD8D2A"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Документацией, а также с Претендентом, признанным Единственным участником, заключается Договор купли-продажи по </w:t>
      </w:r>
      <w:r w:rsidR="00F24170" w:rsidRPr="00364A98">
        <w:rPr>
          <w:rFonts w:ascii="Times New Roman" w:hAnsi="Times New Roman" w:cs="Times New Roman"/>
          <w:spacing w:val="-6"/>
          <w:sz w:val="24"/>
          <w:szCs w:val="24"/>
        </w:rPr>
        <w:t>«Ц</w:t>
      </w:r>
      <w:r w:rsidR="00CC43E6" w:rsidRPr="00364A98">
        <w:rPr>
          <w:rFonts w:ascii="Times New Roman" w:hAnsi="Times New Roman" w:cs="Times New Roman"/>
          <w:spacing w:val="-6"/>
          <w:sz w:val="24"/>
          <w:szCs w:val="24"/>
        </w:rPr>
        <w:t>ене отсечения» Имущества</w:t>
      </w:r>
      <w:r w:rsidRPr="00364A98">
        <w:rPr>
          <w:rFonts w:ascii="Times New Roman" w:hAnsi="Times New Roman" w:cs="Times New Roman"/>
          <w:spacing w:val="-6"/>
          <w:sz w:val="24"/>
          <w:szCs w:val="24"/>
        </w:rPr>
        <w:t>, указанной в извещении о проведении Продажи, в установленный в п. 2.1. Документации срок.</w:t>
      </w:r>
    </w:p>
    <w:p w14:paraId="5B71CF02" w14:textId="6B7AC0E2"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Победитель/Единственный участник обязан в течение </w:t>
      </w:r>
      <w:r w:rsidR="004645A9" w:rsidRPr="00364A98">
        <w:rPr>
          <w:rFonts w:ascii="Times New Roman" w:hAnsi="Times New Roman" w:cs="Times New Roman"/>
          <w:spacing w:val="-6"/>
          <w:sz w:val="24"/>
          <w:szCs w:val="24"/>
        </w:rPr>
        <w:t>7</w:t>
      </w:r>
      <w:r w:rsidRPr="00364A98">
        <w:rPr>
          <w:rFonts w:ascii="Times New Roman" w:hAnsi="Times New Roman" w:cs="Times New Roman"/>
          <w:spacing w:val="-6"/>
          <w:sz w:val="24"/>
          <w:szCs w:val="24"/>
        </w:rPr>
        <w:t> (</w:t>
      </w:r>
      <w:r w:rsidR="004645A9" w:rsidRPr="00364A98">
        <w:rPr>
          <w:rFonts w:ascii="Times New Roman" w:hAnsi="Times New Roman" w:cs="Times New Roman"/>
          <w:spacing w:val="-6"/>
          <w:sz w:val="24"/>
          <w:szCs w:val="24"/>
        </w:rPr>
        <w:t>семи</w:t>
      </w:r>
      <w:r w:rsidRPr="00364A98">
        <w:rPr>
          <w:rFonts w:ascii="Times New Roman" w:hAnsi="Times New Roman" w:cs="Times New Roman"/>
          <w:spacing w:val="-6"/>
          <w:sz w:val="24"/>
          <w:szCs w:val="24"/>
        </w:rPr>
        <w:t>) календарных дней с даты окончания проведения Продажи подписать Д</w:t>
      </w:r>
      <w:r w:rsidR="004645A9" w:rsidRPr="00364A98">
        <w:rPr>
          <w:rFonts w:ascii="Times New Roman" w:hAnsi="Times New Roman" w:cs="Times New Roman"/>
          <w:spacing w:val="-6"/>
          <w:sz w:val="24"/>
          <w:szCs w:val="24"/>
        </w:rPr>
        <w:t xml:space="preserve">оговор купли-продажи в </w:t>
      </w:r>
      <w:r w:rsidR="002907B4" w:rsidRPr="00364A98">
        <w:rPr>
          <w:rFonts w:ascii="Times New Roman" w:hAnsi="Times New Roman" w:cs="Times New Roman"/>
          <w:spacing w:val="-6"/>
          <w:sz w:val="24"/>
          <w:szCs w:val="24"/>
        </w:rPr>
        <w:t>2</w:t>
      </w:r>
      <w:r w:rsidRPr="00364A98">
        <w:rPr>
          <w:rFonts w:ascii="Times New Roman" w:hAnsi="Times New Roman" w:cs="Times New Roman"/>
          <w:spacing w:val="-6"/>
          <w:sz w:val="24"/>
          <w:szCs w:val="24"/>
        </w:rPr>
        <w:t> (</w:t>
      </w:r>
      <w:r w:rsidR="002907B4" w:rsidRPr="00364A98">
        <w:rPr>
          <w:rFonts w:ascii="Times New Roman" w:hAnsi="Times New Roman" w:cs="Times New Roman"/>
          <w:spacing w:val="-6"/>
          <w:sz w:val="24"/>
          <w:szCs w:val="24"/>
        </w:rPr>
        <w:t>двух</w:t>
      </w:r>
      <w:r w:rsidRPr="00364A98">
        <w:rPr>
          <w:rFonts w:ascii="Times New Roman" w:hAnsi="Times New Roman" w:cs="Times New Roman"/>
          <w:spacing w:val="-6"/>
          <w:sz w:val="24"/>
          <w:szCs w:val="24"/>
        </w:rPr>
        <w:t xml:space="preserve">) экземплярах и направить его Собственнику. </w:t>
      </w:r>
    </w:p>
    <w:p w14:paraId="381F76B7" w14:textId="31457E54" w:rsidR="0051673C" w:rsidRPr="00364A98" w:rsidRDefault="0051673C" w:rsidP="0051673C">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spacing w:val="-6"/>
          <w:sz w:val="24"/>
          <w:szCs w:val="24"/>
        </w:rPr>
      </w:pPr>
      <w:bookmarkStart w:id="15" w:name="_Hlk99702828"/>
      <w:r w:rsidRPr="00364A98">
        <w:rPr>
          <w:rFonts w:ascii="Times New Roman" w:hAnsi="Times New Roman" w:cs="Times New Roman"/>
          <w:spacing w:val="-6"/>
          <w:sz w:val="24"/>
          <w:szCs w:val="24"/>
        </w:rPr>
        <w:t>В случаях предусмотренных п. 2.6., п. 2.7. Документации</w:t>
      </w:r>
      <w:bookmarkEnd w:id="15"/>
      <w:r w:rsidRPr="00364A98">
        <w:rPr>
          <w:rFonts w:ascii="Times New Roman" w:hAnsi="Times New Roman" w:cs="Times New Roman"/>
          <w:spacing w:val="-6"/>
          <w:sz w:val="24"/>
          <w:szCs w:val="24"/>
        </w:rPr>
        <w:t>, Собственник имеет право заключить Договор купли-продажи с Участником, который сделал предпоследнее предложение о цене Имущества путем направления ему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CD7789" w:rsidRPr="00364A98">
        <w:rPr>
          <w:rFonts w:ascii="Times New Roman" w:hAnsi="Times New Roman" w:cs="Times New Roman"/>
          <w:spacing w:val="-6"/>
          <w:sz w:val="24"/>
          <w:szCs w:val="24"/>
        </w:rPr>
        <w:t xml:space="preserve">исать Договор купли-продажи в </w:t>
      </w:r>
      <w:r w:rsidR="002907B4" w:rsidRPr="00364A98">
        <w:rPr>
          <w:rFonts w:ascii="Times New Roman" w:hAnsi="Times New Roman" w:cs="Times New Roman"/>
          <w:spacing w:val="-6"/>
          <w:sz w:val="24"/>
          <w:szCs w:val="24"/>
        </w:rPr>
        <w:t>2</w:t>
      </w:r>
      <w:r w:rsidRPr="00364A98">
        <w:rPr>
          <w:rFonts w:ascii="Times New Roman" w:hAnsi="Times New Roman" w:cs="Times New Roman"/>
          <w:spacing w:val="-6"/>
          <w:sz w:val="24"/>
          <w:szCs w:val="24"/>
        </w:rPr>
        <w:t> (</w:t>
      </w:r>
      <w:r w:rsidR="002907B4" w:rsidRPr="00364A98">
        <w:rPr>
          <w:rFonts w:ascii="Times New Roman" w:hAnsi="Times New Roman" w:cs="Times New Roman"/>
          <w:spacing w:val="-6"/>
          <w:sz w:val="24"/>
          <w:szCs w:val="24"/>
        </w:rPr>
        <w:t>двух</w:t>
      </w:r>
      <w:r w:rsidRPr="00364A98">
        <w:rPr>
          <w:rFonts w:ascii="Times New Roman" w:hAnsi="Times New Roman" w:cs="Times New Roman"/>
          <w:spacing w:val="-6"/>
          <w:sz w:val="24"/>
          <w:szCs w:val="24"/>
        </w:rPr>
        <w:t xml:space="preserve">) экземплярах и направить его Собственнику в течение </w:t>
      </w:r>
      <w:r w:rsidR="004645A9" w:rsidRPr="00364A98">
        <w:rPr>
          <w:rFonts w:ascii="Times New Roman" w:hAnsi="Times New Roman" w:cs="Times New Roman"/>
          <w:spacing w:val="-6"/>
          <w:sz w:val="24"/>
          <w:szCs w:val="24"/>
        </w:rPr>
        <w:t>3</w:t>
      </w:r>
      <w:r w:rsidR="00CD7789" w:rsidRPr="00364A98">
        <w:rPr>
          <w:rFonts w:ascii="Times New Roman" w:hAnsi="Times New Roman" w:cs="Times New Roman"/>
          <w:spacing w:val="-6"/>
          <w:sz w:val="24"/>
          <w:szCs w:val="24"/>
        </w:rPr>
        <w:t xml:space="preserve"> (</w:t>
      </w:r>
      <w:r w:rsidR="004645A9" w:rsidRPr="00364A98">
        <w:rPr>
          <w:rFonts w:ascii="Times New Roman" w:hAnsi="Times New Roman" w:cs="Times New Roman"/>
          <w:spacing w:val="-6"/>
          <w:sz w:val="24"/>
          <w:szCs w:val="24"/>
        </w:rPr>
        <w:t>трех</w:t>
      </w:r>
      <w:r w:rsidR="00CD7789" w:rsidRPr="00364A98">
        <w:rPr>
          <w:rFonts w:ascii="Times New Roman" w:hAnsi="Times New Roman" w:cs="Times New Roman"/>
          <w:spacing w:val="-6"/>
          <w:sz w:val="24"/>
          <w:szCs w:val="24"/>
        </w:rPr>
        <w:t xml:space="preserve">) </w:t>
      </w:r>
      <w:r w:rsidRPr="00364A98">
        <w:rPr>
          <w:rFonts w:ascii="Times New Roman" w:hAnsi="Times New Roman" w:cs="Times New Roman"/>
          <w:spacing w:val="-6"/>
          <w:sz w:val="24"/>
          <w:szCs w:val="24"/>
        </w:rPr>
        <w:t>календарных дней с даты его уведомления.</w:t>
      </w:r>
    </w:p>
    <w:p w14:paraId="2A1A0F0B" w14:textId="3785CA24" w:rsidR="0051673C" w:rsidRPr="00364A98" w:rsidRDefault="0051673C" w:rsidP="0051673C">
      <w:pPr>
        <w:overflowPunct w:val="0"/>
        <w:adjustRightInd w:val="0"/>
        <w:ind w:firstLine="709"/>
        <w:contextualSpacing/>
        <w:jc w:val="both"/>
        <w:textAlignment w:val="baseline"/>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(Продавцом) подписан</w:t>
      </w:r>
      <w:r w:rsidR="0067692E" w:rsidRPr="00364A98">
        <w:rPr>
          <w:rFonts w:ascii="Times New Roman" w:hAnsi="Times New Roman" w:cs="Times New Roman"/>
          <w:spacing w:val="-6"/>
          <w:sz w:val="24"/>
          <w:szCs w:val="24"/>
          <w:lang w:val="ru-RU"/>
        </w:rPr>
        <w:t xml:space="preserve">ного Договора купли-продажи в </w:t>
      </w:r>
      <w:r w:rsidR="002907B4" w:rsidRPr="00364A98">
        <w:rPr>
          <w:rFonts w:ascii="Times New Roman" w:hAnsi="Times New Roman" w:cs="Times New Roman"/>
          <w:spacing w:val="-6"/>
          <w:sz w:val="24"/>
          <w:szCs w:val="24"/>
          <w:lang w:val="ru-RU"/>
        </w:rPr>
        <w:t>2</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w:t>
      </w:r>
      <w:r w:rsidR="002907B4" w:rsidRPr="00364A98">
        <w:rPr>
          <w:rFonts w:ascii="Times New Roman" w:hAnsi="Times New Roman" w:cs="Times New Roman"/>
          <w:spacing w:val="-6"/>
          <w:sz w:val="24"/>
          <w:szCs w:val="24"/>
          <w:lang w:val="ru-RU"/>
        </w:rPr>
        <w:t>двух</w:t>
      </w:r>
      <w:r w:rsidRPr="00364A98">
        <w:rPr>
          <w:rFonts w:ascii="Times New Roman" w:hAnsi="Times New Roman" w:cs="Times New Roman"/>
          <w:spacing w:val="-6"/>
          <w:sz w:val="24"/>
          <w:szCs w:val="24"/>
          <w:lang w:val="ru-RU"/>
        </w:rPr>
        <w:t>) экземплярах.</w:t>
      </w:r>
    </w:p>
    <w:p w14:paraId="44BFD431" w14:textId="36EDAEAD"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В случае если Победитель/Единственный участник в срок, предусмотренный п. 2.4. Документации, не представил Собственнику подписанный Д</w:t>
      </w:r>
      <w:r w:rsidR="0004071A" w:rsidRPr="00364A98">
        <w:rPr>
          <w:rFonts w:ascii="Times New Roman" w:hAnsi="Times New Roman" w:cs="Times New Roman"/>
          <w:spacing w:val="-6"/>
          <w:sz w:val="24"/>
          <w:szCs w:val="24"/>
        </w:rPr>
        <w:t xml:space="preserve">оговор купли-продажи в </w:t>
      </w:r>
      <w:r w:rsidR="002907B4" w:rsidRPr="00364A98">
        <w:rPr>
          <w:rFonts w:ascii="Times New Roman" w:hAnsi="Times New Roman" w:cs="Times New Roman"/>
          <w:spacing w:val="-6"/>
          <w:sz w:val="24"/>
          <w:szCs w:val="24"/>
        </w:rPr>
        <w:t>2</w:t>
      </w:r>
      <w:r w:rsidRPr="00364A98">
        <w:rPr>
          <w:rFonts w:ascii="Times New Roman" w:hAnsi="Times New Roman" w:cs="Times New Roman"/>
          <w:spacing w:val="-6"/>
          <w:sz w:val="24"/>
          <w:szCs w:val="24"/>
        </w:rPr>
        <w:t> (</w:t>
      </w:r>
      <w:r w:rsidR="002907B4" w:rsidRPr="00364A98">
        <w:rPr>
          <w:rFonts w:ascii="Times New Roman" w:hAnsi="Times New Roman" w:cs="Times New Roman"/>
          <w:spacing w:val="-6"/>
          <w:sz w:val="24"/>
          <w:szCs w:val="24"/>
        </w:rPr>
        <w:t>двух</w:t>
      </w:r>
      <w:r w:rsidRPr="00364A98">
        <w:rPr>
          <w:rFonts w:ascii="Times New Roman" w:hAnsi="Times New Roman" w:cs="Times New Roman"/>
          <w:spacing w:val="-6"/>
          <w:sz w:val="24"/>
          <w:szCs w:val="24"/>
        </w:rPr>
        <w:t>) экземплярах, Победитель/Единственный участник признается уклонившимся от заключения Договора купли-продажи. При этом задаток Победителю/Единственному участнику не возвращается.</w:t>
      </w:r>
    </w:p>
    <w:p w14:paraId="0E3C2250" w14:textId="77777777"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w:t>
      </w:r>
    </w:p>
    <w:p w14:paraId="33FD079E" w14:textId="77777777" w:rsidR="0051673C" w:rsidRPr="00364A98" w:rsidRDefault="0051673C" w:rsidP="0051673C">
      <w:pPr>
        <w:overflowPunct w:val="0"/>
        <w:adjustRightInd w:val="0"/>
        <w:ind w:firstLine="709"/>
        <w:jc w:val="both"/>
        <w:textAlignment w:val="baseline"/>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этом случае Собственник имеет право направить такому Участнику письменное уведомление не позднее:</w:t>
      </w:r>
    </w:p>
    <w:p w14:paraId="0D1A06DA" w14:textId="77777777" w:rsidR="0051673C" w:rsidRPr="00364A98"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дня получения от Победителя уведомления об отказе от заключения Договора купли-продажи,</w:t>
      </w:r>
    </w:p>
    <w:p w14:paraId="3A85937D" w14:textId="77777777" w:rsidR="0051673C" w:rsidRPr="00364A98" w:rsidRDefault="0051673C" w:rsidP="0051673C">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либо</w:t>
      </w:r>
    </w:p>
    <w:p w14:paraId="31780864" w14:textId="77777777" w:rsidR="0051673C" w:rsidRPr="00364A98" w:rsidRDefault="0051673C" w:rsidP="00427EA8">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дня истечения срока для предоставления Победителем в адрес Собственника подписанного со стороны Победителя Договора купли-продажи.</w:t>
      </w:r>
    </w:p>
    <w:p w14:paraId="64E69FF8" w14:textId="77777777" w:rsidR="0051673C" w:rsidRPr="00364A98" w:rsidRDefault="0051673C" w:rsidP="00427EA8">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5232C1ED" w14:textId="5ECB8173" w:rsidR="00975F60" w:rsidRPr="008F26EE" w:rsidRDefault="0051673C" w:rsidP="00975F60">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Покупатель обязуется оплатить Собственнику </w:t>
      </w:r>
      <w:bookmarkStart w:id="16" w:name="_Hlk104891512"/>
      <w:r w:rsidRPr="00364A98">
        <w:rPr>
          <w:rFonts w:ascii="Times New Roman" w:hAnsi="Times New Roman" w:cs="Times New Roman"/>
          <w:spacing w:val="-6"/>
          <w:sz w:val="24"/>
          <w:szCs w:val="24"/>
        </w:rPr>
        <w:t xml:space="preserve">цену Договора купли-продажи за минусом суммы внесенного задатка </w:t>
      </w:r>
      <w:bookmarkEnd w:id="16"/>
      <w:r w:rsidRPr="00364A98">
        <w:rPr>
          <w:rFonts w:ascii="Times New Roman" w:hAnsi="Times New Roman" w:cs="Times New Roman"/>
          <w:spacing w:val="-6"/>
          <w:sz w:val="24"/>
          <w:szCs w:val="24"/>
        </w:rPr>
        <w:t>в порядке и сроки, указанные в Договоре купли-продажи.</w:t>
      </w:r>
    </w:p>
    <w:p w14:paraId="09A1E9B4" w14:textId="6FFA7AD0" w:rsidR="0051673C" w:rsidRPr="00364A98"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Организатор, Собственник.</w:t>
      </w:r>
    </w:p>
    <w:p w14:paraId="238F48E1" w14:textId="79DD6135" w:rsidR="0051673C" w:rsidRPr="00364A98"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7" w:name="_Toc230144039"/>
      <w:r w:rsidRPr="00364A98">
        <w:rPr>
          <w:rFonts w:ascii="Times New Roman" w:hAnsi="Times New Roman" w:cs="Times New Roman"/>
          <w:spacing w:val="-6"/>
          <w:sz w:val="24"/>
          <w:szCs w:val="24"/>
        </w:rPr>
        <w:t xml:space="preserve">Организатором является </w:t>
      </w:r>
      <w:r w:rsidR="00133682" w:rsidRPr="00364A98">
        <w:rPr>
          <w:rFonts w:ascii="Times New Roman" w:hAnsi="Times New Roman" w:cs="Times New Roman"/>
          <w:spacing w:val="-6"/>
          <w:sz w:val="24"/>
          <w:szCs w:val="24"/>
        </w:rPr>
        <w:t>о</w:t>
      </w:r>
      <w:r w:rsidRPr="00364A98">
        <w:rPr>
          <w:rFonts w:ascii="Times New Roman" w:hAnsi="Times New Roman" w:cs="Times New Roman"/>
          <w:spacing w:val="-6"/>
          <w:sz w:val="24"/>
          <w:szCs w:val="24"/>
        </w:rPr>
        <w:t>бщество с ограниченной ответственностью</w:t>
      </w:r>
      <w:r w:rsidR="00B24683"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«РТ-Капитал» (ООО</w:t>
      </w:r>
      <w:r w:rsidR="00B24683"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«РТ-Капитал»).</w:t>
      </w:r>
    </w:p>
    <w:p w14:paraId="4AEB92D7" w14:textId="50D23B06" w:rsidR="0051673C" w:rsidRPr="00364A98" w:rsidRDefault="0051673C" w:rsidP="0051673C">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Адрес Организатора: 119048, г.</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Москва, ул.</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Усачева, д.</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24;</w:t>
      </w:r>
    </w:p>
    <w:p w14:paraId="4A6D174C" w14:textId="77777777" w:rsidR="0051673C" w:rsidRPr="00364A98" w:rsidRDefault="0051673C" w:rsidP="0051673C">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Тел.: +7(495)580-71-15;</w:t>
      </w:r>
    </w:p>
    <w:p w14:paraId="5623AC9A" w14:textId="2E01D921" w:rsidR="0051673C" w:rsidRPr="00364A98" w:rsidRDefault="0051673C" w:rsidP="0051673C">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rPr>
        <w:t>E</w:t>
      </w:r>
      <w:r w:rsidRPr="00364A98">
        <w:rPr>
          <w:rFonts w:ascii="Times New Roman" w:hAnsi="Times New Roman" w:cs="Times New Roman"/>
          <w:spacing w:val="-6"/>
          <w:sz w:val="24"/>
          <w:szCs w:val="24"/>
          <w:lang w:val="ru-RU"/>
        </w:rPr>
        <w:t>-</w:t>
      </w:r>
      <w:r w:rsidRPr="00364A98">
        <w:rPr>
          <w:rFonts w:ascii="Times New Roman" w:hAnsi="Times New Roman" w:cs="Times New Roman"/>
          <w:spacing w:val="-6"/>
          <w:sz w:val="24"/>
          <w:szCs w:val="24"/>
        </w:rPr>
        <w:t>mail</w:t>
      </w:r>
      <w:r w:rsidRPr="00364A98">
        <w:rPr>
          <w:rFonts w:ascii="Times New Roman" w:hAnsi="Times New Roman" w:cs="Times New Roman"/>
          <w:spacing w:val="-6"/>
          <w:sz w:val="24"/>
          <w:szCs w:val="24"/>
          <w:lang w:val="ru-RU"/>
        </w:rPr>
        <w:t xml:space="preserve">: </w:t>
      </w:r>
      <w:r w:rsidR="00F500A7" w:rsidRPr="00364A98">
        <w:rPr>
          <w:rFonts w:ascii="Times New Roman" w:hAnsi="Times New Roman" w:cs="Times New Roman"/>
          <w:spacing w:val="-6"/>
          <w:sz w:val="24"/>
          <w:szCs w:val="24"/>
        </w:rPr>
        <w:t>info</w:t>
      </w:r>
      <w:r w:rsidR="00F500A7" w:rsidRPr="00364A98">
        <w:rPr>
          <w:rFonts w:ascii="Times New Roman" w:hAnsi="Times New Roman" w:cs="Times New Roman"/>
          <w:spacing w:val="-6"/>
          <w:sz w:val="24"/>
          <w:szCs w:val="24"/>
          <w:lang w:val="ru-RU"/>
        </w:rPr>
        <w:t>@</w:t>
      </w:r>
      <w:r w:rsidR="00F500A7" w:rsidRPr="00364A98">
        <w:rPr>
          <w:rFonts w:ascii="Times New Roman" w:hAnsi="Times New Roman" w:cs="Times New Roman"/>
          <w:spacing w:val="-6"/>
          <w:sz w:val="24"/>
          <w:szCs w:val="24"/>
        </w:rPr>
        <w:t>rt</w:t>
      </w:r>
      <w:r w:rsidR="00F500A7" w:rsidRPr="00364A98">
        <w:rPr>
          <w:rFonts w:ascii="Times New Roman" w:hAnsi="Times New Roman" w:cs="Times New Roman"/>
          <w:spacing w:val="-6"/>
          <w:sz w:val="24"/>
          <w:szCs w:val="24"/>
          <w:lang w:val="ru-RU"/>
        </w:rPr>
        <w:t>-</w:t>
      </w:r>
      <w:r w:rsidR="00F500A7" w:rsidRPr="00364A98">
        <w:rPr>
          <w:rFonts w:ascii="Times New Roman" w:hAnsi="Times New Roman" w:cs="Times New Roman"/>
          <w:spacing w:val="-6"/>
          <w:sz w:val="24"/>
          <w:szCs w:val="24"/>
        </w:rPr>
        <w:t>capital</w:t>
      </w:r>
      <w:r w:rsidR="00F500A7" w:rsidRPr="00364A98">
        <w:rPr>
          <w:rFonts w:ascii="Times New Roman" w:hAnsi="Times New Roman" w:cs="Times New Roman"/>
          <w:spacing w:val="-6"/>
          <w:sz w:val="24"/>
          <w:szCs w:val="24"/>
          <w:lang w:val="ru-RU"/>
        </w:rPr>
        <w:t>.</w:t>
      </w:r>
      <w:proofErr w:type="spellStart"/>
      <w:r w:rsidR="00F500A7" w:rsidRPr="00364A98">
        <w:rPr>
          <w:rFonts w:ascii="Times New Roman" w:hAnsi="Times New Roman" w:cs="Times New Roman"/>
          <w:spacing w:val="-6"/>
          <w:sz w:val="24"/>
          <w:szCs w:val="24"/>
        </w:rPr>
        <w:t>ru</w:t>
      </w:r>
      <w:proofErr w:type="spellEnd"/>
      <w:r w:rsidRPr="00364A98">
        <w:rPr>
          <w:rStyle w:val="ab"/>
          <w:rFonts w:ascii="Times New Roman" w:hAnsi="Times New Roman" w:cs="Times New Roman"/>
          <w:color w:val="auto"/>
          <w:spacing w:val="-6"/>
          <w:sz w:val="24"/>
          <w:szCs w:val="24"/>
          <w:u w:val="none"/>
          <w:lang w:val="ru-RU"/>
        </w:rPr>
        <w:t xml:space="preserve">, </w:t>
      </w:r>
      <w:proofErr w:type="spellStart"/>
      <w:r w:rsidRPr="00364A98">
        <w:rPr>
          <w:rStyle w:val="ab"/>
          <w:rFonts w:ascii="Times New Roman" w:hAnsi="Times New Roman" w:cs="Times New Roman"/>
          <w:color w:val="auto"/>
          <w:spacing w:val="-6"/>
          <w:sz w:val="24"/>
          <w:szCs w:val="24"/>
          <w:u w:val="none"/>
        </w:rPr>
        <w:t>torgi</w:t>
      </w:r>
      <w:proofErr w:type="spellEnd"/>
      <w:r w:rsidRPr="00364A98">
        <w:rPr>
          <w:rStyle w:val="ab"/>
          <w:rFonts w:ascii="Times New Roman" w:hAnsi="Times New Roman" w:cs="Times New Roman"/>
          <w:color w:val="auto"/>
          <w:spacing w:val="-6"/>
          <w:sz w:val="24"/>
          <w:szCs w:val="24"/>
          <w:u w:val="none"/>
          <w:lang w:val="ru-RU"/>
        </w:rPr>
        <w:t>@</w:t>
      </w:r>
      <w:r w:rsidRPr="00364A98">
        <w:rPr>
          <w:rStyle w:val="ab"/>
          <w:rFonts w:ascii="Times New Roman" w:hAnsi="Times New Roman" w:cs="Times New Roman"/>
          <w:color w:val="auto"/>
          <w:spacing w:val="-6"/>
          <w:sz w:val="24"/>
          <w:szCs w:val="24"/>
          <w:u w:val="none"/>
        </w:rPr>
        <w:t>rt</w:t>
      </w:r>
      <w:r w:rsidRPr="00364A98">
        <w:rPr>
          <w:rStyle w:val="ab"/>
          <w:rFonts w:ascii="Times New Roman" w:hAnsi="Times New Roman" w:cs="Times New Roman"/>
          <w:color w:val="auto"/>
          <w:spacing w:val="-6"/>
          <w:sz w:val="24"/>
          <w:szCs w:val="24"/>
          <w:u w:val="none"/>
          <w:lang w:val="ru-RU"/>
        </w:rPr>
        <w:t>-</w:t>
      </w:r>
      <w:r w:rsidRPr="00364A98">
        <w:rPr>
          <w:rStyle w:val="ab"/>
          <w:rFonts w:ascii="Times New Roman" w:hAnsi="Times New Roman" w:cs="Times New Roman"/>
          <w:color w:val="auto"/>
          <w:spacing w:val="-6"/>
          <w:sz w:val="24"/>
          <w:szCs w:val="24"/>
          <w:u w:val="none"/>
        </w:rPr>
        <w:t>capital</w:t>
      </w:r>
      <w:r w:rsidRPr="00364A98">
        <w:rPr>
          <w:rStyle w:val="ab"/>
          <w:rFonts w:ascii="Times New Roman" w:hAnsi="Times New Roman" w:cs="Times New Roman"/>
          <w:color w:val="auto"/>
          <w:spacing w:val="-6"/>
          <w:sz w:val="24"/>
          <w:szCs w:val="24"/>
          <w:u w:val="none"/>
          <w:lang w:val="ru-RU"/>
        </w:rPr>
        <w:t>.</w:t>
      </w:r>
      <w:proofErr w:type="spellStart"/>
      <w:r w:rsidRPr="00364A98">
        <w:rPr>
          <w:rStyle w:val="ab"/>
          <w:rFonts w:ascii="Times New Roman" w:hAnsi="Times New Roman" w:cs="Times New Roman"/>
          <w:color w:val="auto"/>
          <w:spacing w:val="-6"/>
          <w:sz w:val="24"/>
          <w:szCs w:val="24"/>
          <w:u w:val="none"/>
        </w:rPr>
        <w:t>ru</w:t>
      </w:r>
      <w:proofErr w:type="spellEnd"/>
      <w:r w:rsidRPr="00364A98">
        <w:rPr>
          <w:rFonts w:ascii="Times New Roman" w:hAnsi="Times New Roman" w:cs="Times New Roman"/>
          <w:spacing w:val="-6"/>
          <w:sz w:val="24"/>
          <w:szCs w:val="24"/>
          <w:lang w:val="ru-RU"/>
        </w:rPr>
        <w:t>;</w:t>
      </w:r>
    </w:p>
    <w:p w14:paraId="31A182A9" w14:textId="26CF2760" w:rsidR="0051673C" w:rsidRPr="00364A98" w:rsidRDefault="0051673C" w:rsidP="0051673C">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lastRenderedPageBreak/>
        <w:t xml:space="preserve">Сайт Организатора </w:t>
      </w:r>
      <w:r w:rsidRPr="00364A98">
        <w:rPr>
          <w:rFonts w:ascii="Times New Roman" w:hAnsi="Times New Roman" w:cs="Times New Roman"/>
          <w:iCs/>
          <w:spacing w:val="-6"/>
          <w:sz w:val="24"/>
          <w:szCs w:val="24"/>
          <w:lang w:val="ru-RU"/>
        </w:rPr>
        <w:t>в сети Интернет</w:t>
      </w:r>
      <w:r w:rsidRPr="00364A98">
        <w:rPr>
          <w:rFonts w:ascii="Times New Roman" w:hAnsi="Times New Roman" w:cs="Times New Roman"/>
          <w:spacing w:val="-6"/>
          <w:sz w:val="24"/>
          <w:szCs w:val="24"/>
          <w:lang w:val="ru-RU"/>
        </w:rPr>
        <w:t xml:space="preserve">: </w:t>
      </w:r>
      <w:r w:rsidR="00F8560D" w:rsidRPr="00364A98">
        <w:rPr>
          <w:rFonts w:ascii="Times New Roman" w:hAnsi="Times New Roman" w:cs="Times New Roman"/>
          <w:b/>
          <w:spacing w:val="-6"/>
          <w:sz w:val="24"/>
          <w:szCs w:val="24"/>
        </w:rPr>
        <w:t>www</w:t>
      </w:r>
      <w:r w:rsidR="00F8560D" w:rsidRPr="00364A98">
        <w:rPr>
          <w:rFonts w:ascii="Times New Roman" w:hAnsi="Times New Roman" w:cs="Times New Roman"/>
          <w:b/>
          <w:spacing w:val="-6"/>
          <w:sz w:val="24"/>
          <w:szCs w:val="24"/>
          <w:lang w:val="ru-RU"/>
        </w:rPr>
        <w:t>.</w:t>
      </w:r>
      <w:r w:rsidR="00F8560D" w:rsidRPr="00364A98">
        <w:rPr>
          <w:rFonts w:ascii="Times New Roman" w:hAnsi="Times New Roman" w:cs="Times New Roman"/>
          <w:b/>
          <w:spacing w:val="-6"/>
          <w:sz w:val="24"/>
          <w:szCs w:val="24"/>
        </w:rPr>
        <w:t>rt</w:t>
      </w:r>
      <w:r w:rsidR="00F8560D" w:rsidRPr="00364A98">
        <w:rPr>
          <w:rFonts w:ascii="Times New Roman" w:hAnsi="Times New Roman" w:cs="Times New Roman"/>
          <w:b/>
          <w:spacing w:val="-6"/>
          <w:sz w:val="24"/>
          <w:szCs w:val="24"/>
          <w:lang w:val="ru-RU"/>
        </w:rPr>
        <w:t>-</w:t>
      </w:r>
      <w:r w:rsidR="00F8560D" w:rsidRPr="00364A98">
        <w:rPr>
          <w:rFonts w:ascii="Times New Roman" w:hAnsi="Times New Roman" w:cs="Times New Roman"/>
          <w:b/>
          <w:spacing w:val="-6"/>
          <w:sz w:val="24"/>
          <w:szCs w:val="24"/>
        </w:rPr>
        <w:t>capital</w:t>
      </w:r>
      <w:r w:rsidR="00F8560D" w:rsidRPr="00364A98">
        <w:rPr>
          <w:rFonts w:ascii="Times New Roman" w:hAnsi="Times New Roman" w:cs="Times New Roman"/>
          <w:b/>
          <w:spacing w:val="-6"/>
          <w:sz w:val="24"/>
          <w:szCs w:val="24"/>
          <w:lang w:val="ru-RU"/>
        </w:rPr>
        <w:t>.</w:t>
      </w:r>
      <w:r w:rsidR="00F8560D" w:rsidRPr="00364A98">
        <w:rPr>
          <w:rFonts w:ascii="Times New Roman" w:hAnsi="Times New Roman" w:cs="Times New Roman"/>
          <w:b/>
          <w:spacing w:val="-6"/>
          <w:sz w:val="24"/>
          <w:szCs w:val="24"/>
        </w:rPr>
        <w:t>ru</w:t>
      </w:r>
      <w:r w:rsidRPr="00364A98">
        <w:rPr>
          <w:rStyle w:val="ab"/>
          <w:rFonts w:ascii="Times New Roman" w:hAnsi="Times New Roman" w:cs="Times New Roman"/>
          <w:color w:val="auto"/>
          <w:spacing w:val="-6"/>
          <w:sz w:val="24"/>
          <w:szCs w:val="24"/>
          <w:u w:val="none"/>
          <w:lang w:val="ru-RU"/>
        </w:rPr>
        <w:t>.</w:t>
      </w:r>
    </w:p>
    <w:p w14:paraId="465EB93C" w14:textId="77777777" w:rsidR="00364A98" w:rsidRPr="00364A98" w:rsidRDefault="00364A98" w:rsidP="00364A98">
      <w:pPr>
        <w:widowControl/>
        <w:numPr>
          <w:ilvl w:val="1"/>
          <w:numId w:val="17"/>
        </w:numPr>
        <w:autoSpaceDE/>
        <w:autoSpaceDN/>
        <w:spacing w:before="120"/>
        <w:ind w:left="0" w:firstLine="709"/>
        <w:jc w:val="both"/>
        <w:rPr>
          <w:rFonts w:ascii="Times New Roman" w:eastAsiaTheme="minorHAnsi" w:hAnsi="Times New Roman" w:cs="Times New Roman"/>
          <w:spacing w:val="-6"/>
          <w:sz w:val="24"/>
          <w:szCs w:val="24"/>
          <w:lang w:val="ru-RU"/>
        </w:rPr>
      </w:pPr>
      <w:bookmarkStart w:id="18" w:name="_Toc230144036"/>
      <w:r w:rsidRPr="00364A98">
        <w:rPr>
          <w:rFonts w:ascii="Times New Roman" w:eastAsiaTheme="minorHAnsi" w:hAnsi="Times New Roman" w:cs="Times New Roman"/>
          <w:spacing w:val="-6"/>
          <w:sz w:val="24"/>
          <w:szCs w:val="24"/>
          <w:lang w:val="ru-RU"/>
        </w:rPr>
        <w:t>Собственником является Государственная корпорация по содействию разработке, производству и экспорту высокотехнологичной промышленной продукции «Ростех» (Государственная корпорация «Ростех»).</w:t>
      </w:r>
    </w:p>
    <w:p w14:paraId="7E634851" w14:textId="4031F4F1" w:rsidR="003C5D7C" w:rsidRPr="008F26EE" w:rsidRDefault="00364A98" w:rsidP="008F26EE">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Адрес Собственника: 119991, г. Москва, Гоголевский б-р, д. 21, стр. 1.</w:t>
      </w:r>
    </w:p>
    <w:p w14:paraId="4C9C57D8" w14:textId="77777777" w:rsidR="0051673C" w:rsidRPr="00364A98" w:rsidRDefault="0051673C" w:rsidP="00427EA8">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ДОКУМЕНТАЦИЯ</w:t>
      </w:r>
      <w:bookmarkEnd w:id="18"/>
      <w:r w:rsidRPr="00364A98">
        <w:rPr>
          <w:rFonts w:ascii="Times New Roman" w:hAnsi="Times New Roman" w:cs="Times New Roman"/>
          <w:b/>
          <w:sz w:val="24"/>
          <w:szCs w:val="24"/>
        </w:rPr>
        <w:t>.</w:t>
      </w:r>
    </w:p>
    <w:p w14:paraId="24E2D94E" w14:textId="77777777" w:rsidR="0051673C" w:rsidRPr="00364A98" w:rsidRDefault="0051673C" w:rsidP="00427EA8">
      <w:pPr>
        <w:pStyle w:val="a6"/>
        <w:numPr>
          <w:ilvl w:val="0"/>
          <w:numId w:val="17"/>
        </w:numPr>
        <w:autoSpaceDE w:val="0"/>
        <w:autoSpaceDN w:val="0"/>
        <w:adjustRightInd w:val="0"/>
        <w:spacing w:before="240" w:after="120" w:line="240" w:lineRule="auto"/>
        <w:ind w:left="0" w:firstLine="0"/>
        <w:contextualSpacing w:val="0"/>
        <w:jc w:val="center"/>
        <w:rPr>
          <w:rFonts w:ascii="Times New Roman" w:hAnsi="Times New Roman" w:cs="Times New Roman"/>
          <w:sz w:val="24"/>
          <w:szCs w:val="24"/>
        </w:rPr>
      </w:pPr>
      <w:bookmarkStart w:id="19" w:name="_Toc229476270"/>
      <w:bookmarkStart w:id="20" w:name="_Toc230144037"/>
      <w:r w:rsidRPr="00364A98">
        <w:rPr>
          <w:rFonts w:ascii="Times New Roman" w:hAnsi="Times New Roman" w:cs="Times New Roman"/>
          <w:b/>
          <w:sz w:val="24"/>
          <w:szCs w:val="24"/>
        </w:rPr>
        <w:t>Ознакомление с Документаци</w:t>
      </w:r>
      <w:bookmarkEnd w:id="19"/>
      <w:bookmarkEnd w:id="20"/>
      <w:r w:rsidRPr="00364A98">
        <w:rPr>
          <w:rFonts w:ascii="Times New Roman" w:hAnsi="Times New Roman" w:cs="Times New Roman"/>
          <w:b/>
          <w:sz w:val="24"/>
          <w:szCs w:val="24"/>
        </w:rPr>
        <w:t>ей.</w:t>
      </w:r>
    </w:p>
    <w:bookmarkEnd w:id="17"/>
    <w:p w14:paraId="2DB74507" w14:textId="77777777" w:rsidR="0051673C" w:rsidRPr="00364A98"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Документация состоит из двух ч</w:t>
      </w:r>
      <w:bookmarkStart w:id="21" w:name="_Hlk99699533"/>
      <w:r w:rsidRPr="00364A98">
        <w:rPr>
          <w:rFonts w:ascii="Times New Roman" w:hAnsi="Times New Roman" w:cs="Times New Roman"/>
          <w:spacing w:val="-6"/>
          <w:sz w:val="24"/>
          <w:szCs w:val="24"/>
        </w:rPr>
        <w:t>астей:</w:t>
      </w:r>
    </w:p>
    <w:p w14:paraId="6ADFE027" w14:textId="77777777" w:rsidR="0051673C" w:rsidRPr="00364A98"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Часть </w:t>
      </w:r>
      <w:r w:rsidRPr="00364A98">
        <w:rPr>
          <w:rFonts w:ascii="Times New Roman" w:hAnsi="Times New Roman" w:cs="Times New Roman"/>
          <w:spacing w:val="-6"/>
          <w:sz w:val="24"/>
          <w:szCs w:val="24"/>
          <w:lang w:val="en-US"/>
        </w:rPr>
        <w:t>I</w:t>
      </w:r>
      <w:r w:rsidRPr="00364A98">
        <w:rPr>
          <w:rFonts w:ascii="Times New Roman" w:hAnsi="Times New Roman" w:cs="Times New Roman"/>
          <w:spacing w:val="-6"/>
          <w:sz w:val="24"/>
          <w:szCs w:val="24"/>
        </w:rPr>
        <w:t>. «Правила проведе</w:t>
      </w:r>
      <w:bookmarkEnd w:id="21"/>
      <w:r w:rsidRPr="00364A98">
        <w:rPr>
          <w:rFonts w:ascii="Times New Roman" w:hAnsi="Times New Roman" w:cs="Times New Roman"/>
          <w:spacing w:val="-6"/>
          <w:sz w:val="24"/>
          <w:szCs w:val="24"/>
        </w:rPr>
        <w:t>ния Продажи»;</w:t>
      </w:r>
    </w:p>
    <w:p w14:paraId="29A7245E" w14:textId="77777777" w:rsidR="0051673C" w:rsidRPr="00364A98" w:rsidRDefault="0051673C" w:rsidP="00427EA8">
      <w:pPr>
        <w:pStyle w:val="a6"/>
        <w:numPr>
          <w:ilvl w:val="0"/>
          <w:numId w:val="19"/>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Часть </w:t>
      </w:r>
      <w:r w:rsidRPr="00364A98">
        <w:rPr>
          <w:rFonts w:ascii="Times New Roman" w:hAnsi="Times New Roman" w:cs="Times New Roman"/>
          <w:spacing w:val="-6"/>
          <w:sz w:val="24"/>
          <w:szCs w:val="24"/>
          <w:lang w:val="en-US"/>
        </w:rPr>
        <w:t>II</w:t>
      </w:r>
      <w:r w:rsidRPr="00364A98">
        <w:rPr>
          <w:rFonts w:ascii="Times New Roman" w:hAnsi="Times New Roman" w:cs="Times New Roman"/>
          <w:spacing w:val="-6"/>
          <w:sz w:val="24"/>
          <w:szCs w:val="24"/>
        </w:rPr>
        <w:t>. «Формы документов».</w:t>
      </w:r>
    </w:p>
    <w:p w14:paraId="0C2AE8B8" w14:textId="27BE94EA" w:rsidR="0051673C" w:rsidRPr="00364A98"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22" w:name="КД_пор_сроки_предостав"/>
      <w:bookmarkEnd w:id="22"/>
      <w:r w:rsidRPr="00364A98">
        <w:rPr>
          <w:rFonts w:ascii="Times New Roman" w:hAnsi="Times New Roman" w:cs="Times New Roman"/>
          <w:spacing w:val="-6"/>
          <w:sz w:val="24"/>
          <w:szCs w:val="24"/>
        </w:rPr>
        <w:t>Документация размещается на сайте Организатора и на сайте Электронной площадки.</w:t>
      </w:r>
    </w:p>
    <w:p w14:paraId="652E81A8" w14:textId="5563A0AF" w:rsidR="0051673C" w:rsidRPr="00364A98" w:rsidRDefault="0051673C" w:rsidP="00B24683">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Претендент вправе ознакомиться с Документацией и воспользоваться информацией о Продаже, размещенной на сайте Организатора, на сайте Электронной площадки.</w:t>
      </w:r>
    </w:p>
    <w:p w14:paraId="6E497498" w14:textId="616D5E76" w:rsidR="003C5D7C" w:rsidRPr="008F26EE" w:rsidRDefault="0051673C" w:rsidP="008F26EE">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Комиссия не несет ответственности за содержание Документации, полученной Претендентом неофициально, и во всех случаях руководствуется текстом Документации, размещенной на сайтах </w:t>
      </w:r>
      <w:hyperlink r:id="rId9" w:history="1">
        <w:r w:rsidRPr="00364A98">
          <w:rPr>
            <w:rFonts w:ascii="Times New Roman" w:hAnsi="Times New Roman" w:cs="Times New Roman"/>
            <w:spacing w:val="-6"/>
            <w:sz w:val="24"/>
            <w:szCs w:val="24"/>
          </w:rPr>
          <w:t>Организатора</w:t>
        </w:r>
      </w:hyperlink>
      <w:r w:rsidRPr="00364A98">
        <w:rPr>
          <w:rFonts w:ascii="Times New Roman" w:hAnsi="Times New Roman" w:cs="Times New Roman"/>
          <w:spacing w:val="-6"/>
          <w:sz w:val="24"/>
          <w:szCs w:val="24"/>
        </w:rPr>
        <w:t xml:space="preserve"> и Электронной площадки.</w:t>
      </w:r>
    </w:p>
    <w:p w14:paraId="2326EDBD" w14:textId="77777777" w:rsidR="0051673C" w:rsidRPr="00364A98" w:rsidRDefault="0051673C" w:rsidP="00427EA8">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Изменение Документации, отказ от проведения Продажи.</w:t>
      </w:r>
    </w:p>
    <w:p w14:paraId="277B20F0" w14:textId="77777777" w:rsidR="0051673C" w:rsidRPr="00364A98"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 срок не позднее, чем за 3 (три) календарных дня до наступления даты проведения Продажи в Документацию могут быть внесены изменения, в том числе – в части продления срока приема Заявок.</w:t>
      </w:r>
    </w:p>
    <w:p w14:paraId="39AB5049" w14:textId="4019DCEB" w:rsidR="0051673C" w:rsidRPr="00364A98" w:rsidRDefault="0051673C" w:rsidP="00427EA8">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Организатор вправе отказаться от проведения Продажи не позднее чем за 3 (три) календарных дня до наступления даты ее проведения. </w:t>
      </w:r>
    </w:p>
    <w:p w14:paraId="7C33C3BA" w14:textId="3B3CF784" w:rsidR="0051673C" w:rsidRPr="00364A98" w:rsidRDefault="0051673C" w:rsidP="00427EA8">
      <w:pPr>
        <w:pStyle w:val="a6"/>
        <w:numPr>
          <w:ilvl w:val="1"/>
          <w:numId w:val="7"/>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Извещение о внесении изменений в Документацию и об отмене Продажи размещается на сайте Организатора и на сайте Электронной площадки.</w:t>
      </w:r>
    </w:p>
    <w:p w14:paraId="68E8B426" w14:textId="77777777" w:rsidR="0051673C" w:rsidRPr="00364A98"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3" w:name="_Toc229476266"/>
      <w:bookmarkStart w:id="24" w:name="_Toc230144040"/>
      <w:bookmarkStart w:id="25" w:name="_Toc229476271"/>
      <w:bookmarkStart w:id="26" w:name="_Toc230144038"/>
      <w:r w:rsidRPr="00364A98">
        <w:rPr>
          <w:rFonts w:ascii="Times New Roman" w:hAnsi="Times New Roman" w:cs="Times New Roman"/>
          <w:b/>
          <w:sz w:val="24"/>
          <w:szCs w:val="24"/>
        </w:rPr>
        <w:t xml:space="preserve">УСЛОВИЯ УЧАСТИЯ В </w:t>
      </w:r>
      <w:bookmarkEnd w:id="23"/>
      <w:bookmarkEnd w:id="24"/>
      <w:r w:rsidRPr="00364A98">
        <w:rPr>
          <w:rFonts w:ascii="Times New Roman" w:hAnsi="Times New Roman" w:cs="Times New Roman"/>
          <w:b/>
          <w:sz w:val="24"/>
          <w:szCs w:val="24"/>
        </w:rPr>
        <w:t>ПРОДАЖЕ.</w:t>
      </w:r>
    </w:p>
    <w:p w14:paraId="42540021" w14:textId="77777777" w:rsidR="0051673C" w:rsidRPr="00364A98" w:rsidRDefault="0051673C" w:rsidP="00427EA8">
      <w:pPr>
        <w:pStyle w:val="a6"/>
        <w:numPr>
          <w:ilvl w:val="0"/>
          <w:numId w:val="7"/>
        </w:numPr>
        <w:spacing w:before="240" w:after="120" w:line="240" w:lineRule="auto"/>
        <w:ind w:left="0" w:firstLine="0"/>
        <w:contextualSpacing w:val="0"/>
        <w:jc w:val="center"/>
        <w:rPr>
          <w:rFonts w:ascii="Times New Roman" w:hAnsi="Times New Roman" w:cs="Times New Roman"/>
          <w:b/>
          <w:sz w:val="24"/>
          <w:szCs w:val="24"/>
        </w:rPr>
      </w:pPr>
      <w:bookmarkStart w:id="27" w:name="_Toc229476267"/>
      <w:bookmarkStart w:id="28" w:name="_Toc230144041"/>
      <w:r w:rsidRPr="00364A98">
        <w:rPr>
          <w:rFonts w:ascii="Times New Roman" w:hAnsi="Times New Roman" w:cs="Times New Roman"/>
          <w:b/>
          <w:sz w:val="24"/>
          <w:szCs w:val="24"/>
        </w:rPr>
        <w:t xml:space="preserve">Требования, предъявляемые к лицам, изъявившим желание участвовать в </w:t>
      </w:r>
      <w:bookmarkEnd w:id="27"/>
      <w:bookmarkEnd w:id="28"/>
      <w:r w:rsidRPr="00364A98">
        <w:rPr>
          <w:rFonts w:ascii="Times New Roman" w:hAnsi="Times New Roman" w:cs="Times New Roman"/>
          <w:b/>
          <w:sz w:val="24"/>
          <w:szCs w:val="24"/>
        </w:rPr>
        <w:t>Продаже.</w:t>
      </w:r>
    </w:p>
    <w:p w14:paraId="2B95C22A" w14:textId="196CED6B"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1.4.</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Документации.</w:t>
      </w:r>
    </w:p>
    <w:p w14:paraId="2B46865F" w14:textId="77777777"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Для участия в Продаже устанавливаются следующие обязательные требования, предъявляемые к Претендентам:</w:t>
      </w:r>
    </w:p>
    <w:p w14:paraId="4B9DBE6E" w14:textId="77777777" w:rsidR="0051673C" w:rsidRPr="00364A98"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364A98">
        <w:rPr>
          <w:rFonts w:ascii="Times New Roman" w:hAnsi="Times New Roman" w:cs="Times New Roman"/>
          <w:spacing w:val="-6"/>
          <w:lang w:eastAsia="en-US"/>
        </w:rPr>
        <w:t>Непроведение ликвидации Претендента</w:t>
      </w:r>
      <w:r w:rsidRPr="00364A98">
        <w:rPr>
          <w:rFonts w:ascii="Times New Roman" w:hAnsi="Times New Roman" w:cs="Times New Roman"/>
          <w:spacing w:val="-6"/>
          <w:lang w:val="en-US" w:eastAsia="en-US"/>
        </w:rPr>
        <w:t> </w:t>
      </w:r>
      <w:r w:rsidRPr="00364A98">
        <w:rPr>
          <w:rFonts w:ascii="Times New Roman" w:hAnsi="Times New Roman" w:cs="Times New Roman"/>
          <w:spacing w:val="-6"/>
          <w:lang w:eastAsia="en-US"/>
        </w:rPr>
        <w:t>–</w:t>
      </w:r>
      <w:r w:rsidRPr="00364A98">
        <w:rPr>
          <w:rFonts w:ascii="Times New Roman" w:hAnsi="Times New Roman" w:cs="Times New Roman"/>
          <w:spacing w:val="-6"/>
          <w:lang w:val="en-US" w:eastAsia="en-US"/>
        </w:rPr>
        <w:t> </w:t>
      </w:r>
      <w:r w:rsidRPr="00364A98">
        <w:rPr>
          <w:rFonts w:ascii="Times New Roman" w:hAnsi="Times New Roman" w:cs="Times New Roman"/>
          <w:spacing w:val="-6"/>
          <w:lang w:eastAsia="en-US"/>
        </w:rPr>
        <w:t>юридического лица и отсутствие решения арбитражного суда о признании Претендента – юридического лица банкротом и об открытии конкурсного производства;</w:t>
      </w:r>
    </w:p>
    <w:p w14:paraId="7D9F6C95" w14:textId="77777777" w:rsidR="0051673C" w:rsidRPr="00364A98"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364A98">
        <w:rPr>
          <w:rFonts w:ascii="Times New Roman" w:hAnsi="Times New Roman" w:cs="Times New Roman"/>
          <w:spacing w:val="-6"/>
          <w:lang w:eastAsia="en-US"/>
        </w:rPr>
        <w:t>отсутствие решения арбитражного суда о признании Претендента – физического лица (гражданина), индивидуального предпринимателя банкротом;</w:t>
      </w:r>
    </w:p>
    <w:p w14:paraId="68157C2C" w14:textId="77777777" w:rsidR="0051673C" w:rsidRPr="00364A98" w:rsidRDefault="0051673C" w:rsidP="00427EA8">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364A98">
        <w:rPr>
          <w:rFonts w:ascii="Times New Roman" w:hAnsi="Times New Roman" w:cs="Times New Roman"/>
          <w:spacing w:val="-6"/>
          <w:lang w:eastAsia="en-US"/>
        </w:rPr>
        <w:t>Неприостановление деятельности Претендента в порядке, предусмотренном действующим законодательством Российской</w:t>
      </w:r>
      <w:r w:rsidRPr="00364A98">
        <w:rPr>
          <w:rFonts w:ascii="Times New Roman" w:hAnsi="Times New Roman" w:cs="Times New Roman"/>
          <w:spacing w:val="-6"/>
          <w:lang w:val="en-US" w:eastAsia="en-US"/>
        </w:rPr>
        <w:t> </w:t>
      </w:r>
      <w:r w:rsidRPr="00364A98">
        <w:rPr>
          <w:rFonts w:ascii="Times New Roman" w:hAnsi="Times New Roman" w:cs="Times New Roman"/>
          <w:spacing w:val="-6"/>
          <w:lang w:eastAsia="en-US"/>
        </w:rPr>
        <w:t>Федерации, на день подачи Претендентом Заявки.</w:t>
      </w:r>
    </w:p>
    <w:p w14:paraId="1B49A17E" w14:textId="6CD4F9A1"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Комиссия принимает решение об отказе Претенденту в допуске к участию в Продаже в случае</w:t>
      </w:r>
      <w:r w:rsidR="005328D4" w:rsidRPr="00364A98">
        <w:rPr>
          <w:rFonts w:ascii="Times New Roman" w:hAnsi="Times New Roman" w:cs="Times New Roman"/>
          <w:spacing w:val="-6"/>
          <w:sz w:val="24"/>
          <w:szCs w:val="24"/>
        </w:rPr>
        <w:t>,</w:t>
      </w:r>
      <w:r w:rsidRPr="00364A98">
        <w:rPr>
          <w:rFonts w:ascii="Times New Roman" w:hAnsi="Times New Roman" w:cs="Times New Roman"/>
          <w:spacing w:val="-6"/>
          <w:sz w:val="24"/>
          <w:szCs w:val="24"/>
        </w:rPr>
        <w:t xml:space="preserve"> если:</w:t>
      </w:r>
    </w:p>
    <w:p w14:paraId="72C51BC3"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представленные документы не подтверждают права Претендента быть Участником, в соответствии с законодательством Российской Федерации;</w:t>
      </w:r>
    </w:p>
    <w:p w14:paraId="0EC70280"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364A98">
        <w:rPr>
          <w:rFonts w:ascii="Times New Roman" w:hAnsi="Times New Roman" w:cs="Times New Roman"/>
          <w:spacing w:val="-6"/>
          <w:sz w:val="24"/>
          <w:szCs w:val="24"/>
        </w:rPr>
        <w:lastRenderedPageBreak/>
        <w:t>представлены не все документы в соответствии с перечнем, указанным в п.</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11.</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Документации, или оформление указанных документов не соответствует законодательству Российской</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 xml:space="preserve">Федерации и требованиям Документации, </w:t>
      </w:r>
    </w:p>
    <w:p w14:paraId="03B7A951"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14:paraId="37E74079"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не подтверждено поступление в установленный срок задатка на счет, указанный в Извещении о проведении Продажи;</w:t>
      </w:r>
    </w:p>
    <w:p w14:paraId="3DA136B4"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14:paraId="6CBC5B93" w14:textId="77777777" w:rsidR="0051673C" w:rsidRPr="00364A98" w:rsidRDefault="0051673C" w:rsidP="00427EA8">
      <w:pPr>
        <w:pStyle w:val="a6"/>
        <w:numPr>
          <w:ilvl w:val="0"/>
          <w:numId w:val="22"/>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несоответствия Претендента требованиям, установленным Документацией.</w:t>
      </w:r>
    </w:p>
    <w:p w14:paraId="1111FB7C" w14:textId="77777777" w:rsidR="0051673C" w:rsidRPr="00364A98" w:rsidRDefault="0051673C" w:rsidP="0051673C">
      <w:pPr>
        <w:ind w:firstLine="709"/>
        <w:contextualSpacing/>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Перечень указанных оснований отказа Претенденту в участии в Продаже является исчерпывающим.</w:t>
      </w:r>
    </w:p>
    <w:p w14:paraId="79E978DE" w14:textId="77777777"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Претенденты несут за свой счет все расходы, связанные с подготовкой Заявки и своим участием в Продаже.</w:t>
      </w:r>
    </w:p>
    <w:p w14:paraId="0CCEDF07" w14:textId="77777777" w:rsidR="0051673C" w:rsidRPr="00364A98" w:rsidRDefault="0051673C" w:rsidP="00427EA8">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9" w:name="_Toc230144042"/>
      <w:r w:rsidRPr="00364A98">
        <w:rPr>
          <w:rFonts w:ascii="Times New Roman" w:hAnsi="Times New Roman" w:cs="Times New Roman"/>
          <w:b/>
          <w:sz w:val="24"/>
          <w:szCs w:val="24"/>
        </w:rPr>
        <w:t>ЗАЯВКИ</w:t>
      </w:r>
      <w:bookmarkEnd w:id="29"/>
      <w:r w:rsidRPr="00364A98">
        <w:rPr>
          <w:rFonts w:ascii="Times New Roman" w:hAnsi="Times New Roman" w:cs="Times New Roman"/>
          <w:b/>
          <w:sz w:val="24"/>
          <w:szCs w:val="24"/>
        </w:rPr>
        <w:t>.</w:t>
      </w:r>
    </w:p>
    <w:p w14:paraId="774EC51D" w14:textId="77777777" w:rsidR="0051673C" w:rsidRPr="00364A98" w:rsidRDefault="0051673C" w:rsidP="00427EA8">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30" w:name="_Toc229476272"/>
      <w:bookmarkStart w:id="31" w:name="_Toc230144043"/>
      <w:r w:rsidRPr="00364A98">
        <w:rPr>
          <w:rFonts w:ascii="Times New Roman" w:hAnsi="Times New Roman" w:cs="Times New Roman"/>
          <w:b/>
          <w:sz w:val="24"/>
          <w:szCs w:val="24"/>
        </w:rPr>
        <w:t>Оформление Заявки</w:t>
      </w:r>
      <w:bookmarkEnd w:id="30"/>
      <w:bookmarkEnd w:id="31"/>
      <w:r w:rsidRPr="00364A98">
        <w:rPr>
          <w:rFonts w:ascii="Times New Roman" w:hAnsi="Times New Roman" w:cs="Times New Roman"/>
          <w:b/>
          <w:sz w:val="24"/>
          <w:szCs w:val="24"/>
        </w:rPr>
        <w:t>.</w:t>
      </w:r>
    </w:p>
    <w:p w14:paraId="23ECE4DF" w14:textId="77777777"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Претендент вправе подать только одну Заявку в отношении каждого лота.</w:t>
      </w:r>
    </w:p>
    <w:p w14:paraId="5214F1E3" w14:textId="2CF05C1F"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Извещение о проведении Продажи является публичной офертой для заключения договора о задатке в соответствии со </w:t>
      </w:r>
      <w:hyperlink r:id="rId10" w:history="1">
        <w:r w:rsidRPr="00364A98">
          <w:rPr>
            <w:rFonts w:ascii="Times New Roman" w:hAnsi="Times New Roman" w:cs="Times New Roman"/>
            <w:spacing w:val="-6"/>
            <w:sz w:val="24"/>
            <w:szCs w:val="24"/>
          </w:rPr>
          <w:t>ст.</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437</w:t>
        </w:r>
      </w:hyperlink>
      <w:r w:rsidRPr="00364A98">
        <w:rPr>
          <w:rFonts w:ascii="Times New Roman" w:hAnsi="Times New Roman" w:cs="Times New Roman"/>
          <w:spacing w:val="-6"/>
          <w:sz w:val="24"/>
          <w:szCs w:val="24"/>
        </w:rPr>
        <w:t xml:space="preserve"> Гражданского кодекса Российской</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14:paraId="0890781F" w14:textId="77777777"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Заявка оформляется на русском языке в установленной Документацией форме</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(Часть </w:t>
      </w:r>
      <w:r w:rsidRPr="00364A98">
        <w:rPr>
          <w:rFonts w:ascii="Times New Roman" w:hAnsi="Times New Roman" w:cs="Times New Roman"/>
          <w:spacing w:val="-6"/>
          <w:sz w:val="24"/>
          <w:szCs w:val="24"/>
          <w:lang w:val="en-US"/>
        </w:rPr>
        <w:t>II</w:t>
      </w:r>
      <w:proofErr w:type="gramStart"/>
      <w:r w:rsidRPr="00364A98">
        <w:rPr>
          <w:rFonts w:ascii="Times New Roman" w:hAnsi="Times New Roman" w:cs="Times New Roman"/>
          <w:spacing w:val="-6"/>
          <w:sz w:val="24"/>
          <w:szCs w:val="24"/>
        </w:rPr>
        <w:t>, Раздел</w:t>
      </w:r>
      <w:proofErr w:type="gramEnd"/>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en-US"/>
        </w:rPr>
        <w:t>VII</w:t>
      </w:r>
      <w:r w:rsidRPr="00364A98">
        <w:rPr>
          <w:rFonts w:ascii="Times New Roman" w:hAnsi="Times New Roman" w:cs="Times New Roman"/>
          <w:spacing w:val="-6"/>
          <w:sz w:val="24"/>
          <w:szCs w:val="24"/>
        </w:rPr>
        <w:t> Документации).</w:t>
      </w:r>
    </w:p>
    <w:p w14:paraId="295CEAE5" w14:textId="77777777"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14:paraId="6CAC1E6B" w14:textId="77777777" w:rsidR="0051673C" w:rsidRPr="00364A98" w:rsidRDefault="0051673C" w:rsidP="0051673C">
      <w:pPr>
        <w:ind w:firstLine="709"/>
        <w:contextualSpacing/>
        <w:jc w:val="both"/>
        <w:rPr>
          <w:rFonts w:ascii="Times New Roman" w:hAnsi="Times New Roman" w:cs="Times New Roman"/>
          <w:spacing w:val="-6"/>
          <w:sz w:val="24"/>
          <w:szCs w:val="24"/>
          <w:lang w:val="ru-RU"/>
        </w:rPr>
      </w:pPr>
      <w:r w:rsidRPr="00364A98">
        <w:rPr>
          <w:rFonts w:ascii="Times New Roman" w:hAnsi="Times New Roman" w:cs="Times New Roman"/>
          <w:bCs/>
          <w:spacing w:val="-6"/>
          <w:sz w:val="24"/>
          <w:szCs w:val="24"/>
          <w:lang w:val="ru-RU"/>
        </w:rPr>
        <w:t>Документы, необходимые для участия в Продаже, подаются путем прикрепления Электронных образов документов в Личном кабинете на Электронной площадке.</w:t>
      </w:r>
    </w:p>
    <w:p w14:paraId="2217D6CC" w14:textId="77777777"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14:paraId="0798278E" w14:textId="77777777" w:rsidR="0051673C" w:rsidRPr="00364A98" w:rsidRDefault="0051673C" w:rsidP="00B2468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14:paraId="73322516" w14:textId="77777777" w:rsidR="0051673C" w:rsidRPr="00364A98"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(для индивидуальных предпринимателей и юридических лиц, при наличии).</w:t>
      </w:r>
    </w:p>
    <w:p w14:paraId="65C5A72A" w14:textId="77777777" w:rsidR="0051673C" w:rsidRPr="00364A98"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14:paraId="6AAADEEE" w14:textId="77777777" w:rsidR="0051673C" w:rsidRPr="00364A98"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Все страницы документов должны быть четкими и читаемыми</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(включая надписи на оттисках печатей и штампов).</w:t>
      </w:r>
    </w:p>
    <w:p w14:paraId="38374726" w14:textId="77777777" w:rsidR="0051673C" w:rsidRPr="00364A98"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bookmarkStart w:id="32" w:name="_Toc230144044"/>
      <w:r w:rsidRPr="00364A98">
        <w:rPr>
          <w:rFonts w:ascii="Times New Roman" w:hAnsi="Times New Roman" w:cs="Times New Roman"/>
          <w:spacing w:val="-6"/>
          <w:sz w:val="24"/>
          <w:szCs w:val="24"/>
        </w:rPr>
        <w:t>Документы, насчитывающие более одного листа, должны быть пронумерованы.</w:t>
      </w:r>
    </w:p>
    <w:p w14:paraId="3BB14BDB" w14:textId="5C2C5B02" w:rsidR="0051673C" w:rsidRDefault="0051673C" w:rsidP="00B2468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14:paraId="1BB7DC3D" w14:textId="77777777" w:rsidR="0051673C" w:rsidRPr="00364A98"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Порядок представления Заявок</w:t>
      </w:r>
      <w:bookmarkEnd w:id="32"/>
      <w:r w:rsidRPr="00364A98">
        <w:rPr>
          <w:rFonts w:ascii="Times New Roman" w:hAnsi="Times New Roman" w:cs="Times New Roman"/>
          <w:b/>
          <w:sz w:val="24"/>
          <w:szCs w:val="24"/>
        </w:rPr>
        <w:t>.</w:t>
      </w:r>
    </w:p>
    <w:p w14:paraId="7788D52B" w14:textId="77777777" w:rsidR="0051673C" w:rsidRPr="00364A98" w:rsidRDefault="0051673C" w:rsidP="00844E97">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3" w:name="_Toc230144045"/>
      <w:bookmarkStart w:id="34" w:name="_Toc230144046"/>
      <w:r w:rsidRPr="00364A98">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14:paraId="5766B7A0" w14:textId="77777777" w:rsidR="0051673C" w:rsidRPr="00364A98"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Заявка по установленной форме</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(Часть</w:t>
      </w:r>
      <w:r w:rsidRPr="00364A98">
        <w:rPr>
          <w:rFonts w:ascii="Times New Roman" w:hAnsi="Times New Roman" w:cs="Times New Roman"/>
          <w:spacing w:val="-6"/>
          <w:sz w:val="24"/>
          <w:szCs w:val="24"/>
          <w:lang w:val="en-US"/>
        </w:rPr>
        <w:t> II</w:t>
      </w:r>
      <w:proofErr w:type="gramStart"/>
      <w:r w:rsidRPr="00364A98">
        <w:rPr>
          <w:rFonts w:ascii="Times New Roman" w:hAnsi="Times New Roman" w:cs="Times New Roman"/>
          <w:spacing w:val="-6"/>
          <w:sz w:val="24"/>
          <w:szCs w:val="24"/>
        </w:rPr>
        <w:t>, Раздел</w:t>
      </w:r>
      <w:proofErr w:type="gramEnd"/>
      <w:r w:rsidRPr="00364A98">
        <w:rPr>
          <w:rFonts w:ascii="Times New Roman" w:hAnsi="Times New Roman" w:cs="Times New Roman"/>
          <w:spacing w:val="-6"/>
          <w:sz w:val="24"/>
          <w:szCs w:val="24"/>
          <w:lang w:val="en-US"/>
        </w:rPr>
        <w:t> VII</w:t>
      </w:r>
      <w:r w:rsidRPr="00364A98">
        <w:rPr>
          <w:rFonts w:ascii="Times New Roman" w:hAnsi="Times New Roman" w:cs="Times New Roman"/>
          <w:spacing w:val="-6"/>
          <w:sz w:val="24"/>
          <w:szCs w:val="24"/>
        </w:rPr>
        <w:t> Документации) и комплект документов подаются Претендентом одновременно в срок не позднее даты и времени окончания приема Заявок.</w:t>
      </w:r>
    </w:p>
    <w:p w14:paraId="1A9F4946" w14:textId="77777777" w:rsidR="0051673C" w:rsidRPr="00364A98"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lastRenderedPageBreak/>
        <w:t>В случае установления факта подачи одним Претендентом 2</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(двух) и более Заявок 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3"/>
    <w:p w14:paraId="6BCAB53B" w14:textId="1C0ACA96" w:rsidR="0051673C" w:rsidRPr="00364A98"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Физические лица, индивидуальные предприниматели и юридические лица, отвечающие требованиям Документации и желающие принять участие в Продаже, могут воспользоваться формой Заявки, размещенной в Документации на сайте Организатора и на сайте Электронной площадки.</w:t>
      </w:r>
    </w:p>
    <w:p w14:paraId="5A97781E" w14:textId="77777777" w:rsidR="0051673C" w:rsidRPr="00364A98"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Отзыв Заявки, порядок внесения изменений в Заявку.</w:t>
      </w:r>
    </w:p>
    <w:p w14:paraId="7FE7EF16" w14:textId="77777777"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Претендент, до признания его Участником, имеет право отозвать Заявку:</w:t>
      </w:r>
    </w:p>
    <w:p w14:paraId="7FCC172C" w14:textId="77777777" w:rsidR="0051673C" w:rsidRPr="00364A98"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14:paraId="53A200AC" w14:textId="650A8E3E" w:rsidR="0051673C" w:rsidRPr="00364A98" w:rsidRDefault="0051673C" w:rsidP="00427EA8">
      <w:pPr>
        <w:pStyle w:val="a6"/>
        <w:numPr>
          <w:ilvl w:val="0"/>
          <w:numId w:val="23"/>
        </w:numPr>
        <w:spacing w:after="0" w:line="240" w:lineRule="auto"/>
        <w:ind w:left="0"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364A98">
        <w:rPr>
          <w:rFonts w:ascii="Times New Roman" w:hAnsi="Times New Roman" w:cs="Times New Roman"/>
          <w:spacing w:val="-6"/>
          <w:sz w:val="24"/>
          <w:szCs w:val="24"/>
        </w:rPr>
        <w:t>mail</w:t>
      </w:r>
      <w:proofErr w:type="spellEnd"/>
      <w:r w:rsidRPr="00364A98">
        <w:rPr>
          <w:rFonts w:ascii="Times New Roman" w:hAnsi="Times New Roman" w:cs="Times New Roman"/>
          <w:spacing w:val="-6"/>
          <w:sz w:val="24"/>
          <w:szCs w:val="24"/>
        </w:rPr>
        <w:t xml:space="preserve">): </w:t>
      </w:r>
      <w:proofErr w:type="spellStart"/>
      <w:r w:rsidRPr="00364A98">
        <w:rPr>
          <w:rFonts w:ascii="Times New Roman" w:hAnsi="Times New Roman" w:cs="Times New Roman"/>
          <w:spacing w:val="-6"/>
          <w:sz w:val="24"/>
          <w:szCs w:val="24"/>
          <w:lang w:val="en-US"/>
        </w:rPr>
        <w:t>torgi</w:t>
      </w:r>
      <w:proofErr w:type="spellEnd"/>
      <w:r w:rsidRPr="00364A98">
        <w:rPr>
          <w:rFonts w:ascii="Times New Roman" w:hAnsi="Times New Roman" w:cs="Times New Roman"/>
          <w:spacing w:val="-6"/>
          <w:sz w:val="24"/>
          <w:szCs w:val="24"/>
        </w:rPr>
        <w:t>@</w:t>
      </w:r>
      <w:r w:rsidRPr="00364A98">
        <w:rPr>
          <w:rFonts w:ascii="Times New Roman" w:hAnsi="Times New Roman" w:cs="Times New Roman"/>
          <w:spacing w:val="-6"/>
          <w:sz w:val="24"/>
          <w:szCs w:val="24"/>
          <w:lang w:val="en-US"/>
        </w:rPr>
        <w:t>rt</w:t>
      </w:r>
      <w:r w:rsidRPr="00364A98">
        <w:rPr>
          <w:rFonts w:ascii="Times New Roman" w:hAnsi="Times New Roman" w:cs="Times New Roman"/>
          <w:spacing w:val="-6"/>
          <w:sz w:val="24"/>
          <w:szCs w:val="24"/>
        </w:rPr>
        <w:t>-</w:t>
      </w:r>
      <w:r w:rsidRPr="00364A98">
        <w:rPr>
          <w:rFonts w:ascii="Times New Roman" w:hAnsi="Times New Roman" w:cs="Times New Roman"/>
          <w:spacing w:val="-6"/>
          <w:sz w:val="24"/>
          <w:szCs w:val="24"/>
          <w:lang w:val="en-US"/>
        </w:rPr>
        <w:t>capital</w:t>
      </w:r>
      <w:r w:rsidRPr="00364A98">
        <w:rPr>
          <w:rFonts w:ascii="Times New Roman" w:hAnsi="Times New Roman" w:cs="Times New Roman"/>
          <w:spacing w:val="-6"/>
          <w:sz w:val="24"/>
          <w:szCs w:val="24"/>
        </w:rPr>
        <w:t>.</w:t>
      </w:r>
      <w:proofErr w:type="spellStart"/>
      <w:r w:rsidRPr="00364A98">
        <w:rPr>
          <w:rFonts w:ascii="Times New Roman" w:hAnsi="Times New Roman" w:cs="Times New Roman"/>
          <w:spacing w:val="-6"/>
          <w:sz w:val="24"/>
          <w:szCs w:val="24"/>
          <w:lang w:val="en-US"/>
        </w:rPr>
        <w:t>ru</w:t>
      </w:r>
      <w:proofErr w:type="spellEnd"/>
      <w:r w:rsidRPr="00364A98">
        <w:rPr>
          <w:rFonts w:ascii="Times New Roman" w:hAnsi="Times New Roman" w:cs="Times New Roman"/>
          <w:spacing w:val="-6"/>
          <w:sz w:val="24"/>
          <w:szCs w:val="24"/>
        </w:rPr>
        <w:t xml:space="preserve">. </w:t>
      </w:r>
    </w:p>
    <w:p w14:paraId="0900B2E9" w14:textId="77777777" w:rsidR="0051673C" w:rsidRPr="00364A98"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14:paraId="7ADC41C0" w14:textId="60FFD1BD" w:rsidR="0051673C" w:rsidRPr="00364A98"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14:paraId="6ED349EC" w14:textId="77777777" w:rsidR="0051673C" w:rsidRPr="00364A98" w:rsidRDefault="0051673C" w:rsidP="00427EA8">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Продажи, при этом первоначальная Заявка должна быть отозвана.</w:t>
      </w:r>
    </w:p>
    <w:p w14:paraId="3AC7E795" w14:textId="77777777" w:rsidR="0051673C" w:rsidRPr="00364A98"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Срок действия Заявки.</w:t>
      </w:r>
    </w:p>
    <w:p w14:paraId="220C1AEB" w14:textId="77777777" w:rsidR="0051673C" w:rsidRPr="00364A98" w:rsidRDefault="0051673C" w:rsidP="00427EA8">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Заявки Участников действуют до момента подписания Комиссией Протокола об итогах Продажи,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либо признания Участником только одного Претендента) сохраняют свое действие в течение всего срока проведения Продажи до момента подписания Договора купли-продажи с Победителем.</w:t>
      </w:r>
    </w:p>
    <w:p w14:paraId="45717067" w14:textId="77777777" w:rsidR="0051673C" w:rsidRPr="00364A98" w:rsidRDefault="0051673C" w:rsidP="00427EA8">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364A98">
        <w:rPr>
          <w:rFonts w:ascii="Times New Roman" w:hAnsi="Times New Roman" w:cs="Times New Roman"/>
          <w:b/>
          <w:bCs/>
          <w:iCs/>
          <w:sz w:val="24"/>
          <w:szCs w:val="24"/>
        </w:rPr>
        <w:t>Документы, представляемые для участия в Продаже.</w:t>
      </w:r>
    </w:p>
    <w:p w14:paraId="2BF200C0" w14:textId="37CC33DA" w:rsidR="0051673C" w:rsidRPr="00364A98" w:rsidRDefault="0051673C" w:rsidP="00844E97">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Для участия в Продаже, а также последующего заключения Договора купли-продажи по итогам Продажи, с учетом требований к оформлению документов необходимо представить</w:t>
      </w:r>
      <w:r w:rsidR="00F17904">
        <w:rPr>
          <w:rFonts w:ascii="Times New Roman" w:hAnsi="Times New Roman" w:cs="Times New Roman"/>
          <w:spacing w:val="-6"/>
          <w:sz w:val="24"/>
          <w:szCs w:val="24"/>
        </w:rPr>
        <w:t xml:space="preserve"> Электронный образ следующих документов</w:t>
      </w:r>
      <w:r w:rsidRPr="00364A98">
        <w:rPr>
          <w:rFonts w:ascii="Times New Roman" w:hAnsi="Times New Roman" w:cs="Times New Roman"/>
          <w:spacing w:val="-6"/>
          <w:sz w:val="24"/>
          <w:szCs w:val="24"/>
        </w:rPr>
        <w:t>:</w:t>
      </w:r>
    </w:p>
    <w:p w14:paraId="7E139DB6" w14:textId="4E941E77" w:rsidR="0051673C" w:rsidRPr="00364A98"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Заявку по установленной форме (Часть II</w:t>
      </w:r>
      <w:proofErr w:type="gramStart"/>
      <w:r w:rsidRPr="00364A98">
        <w:rPr>
          <w:rFonts w:ascii="Times New Roman" w:hAnsi="Times New Roman" w:cs="Times New Roman"/>
          <w:spacing w:val="-6"/>
          <w:sz w:val="24"/>
          <w:szCs w:val="24"/>
        </w:rPr>
        <w:t>, Раздел</w:t>
      </w:r>
      <w:proofErr w:type="gramEnd"/>
      <w:r w:rsidRPr="00364A98">
        <w:rPr>
          <w:rFonts w:ascii="Times New Roman" w:hAnsi="Times New Roman" w:cs="Times New Roman"/>
          <w:spacing w:val="-6"/>
          <w:sz w:val="24"/>
          <w:szCs w:val="24"/>
        </w:rPr>
        <w:t> VII Документации).</w:t>
      </w:r>
    </w:p>
    <w:p w14:paraId="519658C2" w14:textId="66A4E402" w:rsidR="0051673C" w:rsidRPr="00364A98" w:rsidRDefault="0051673C" w:rsidP="00844E97">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14:paraId="0FD7FE3E" w14:textId="77777777" w:rsidR="0051673C" w:rsidRPr="00364A98" w:rsidRDefault="0051673C" w:rsidP="00844E97">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случае подачи Заявки уполномоченным представителем Претендента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(для юридических лиц)</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(при наличии).</w:t>
      </w:r>
    </w:p>
    <w:p w14:paraId="6C415C59" w14:textId="4E2DF463" w:rsidR="0051673C" w:rsidRPr="00364A98" w:rsidRDefault="0051673C" w:rsidP="00844E97">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К доверенности долж</w:t>
      </w:r>
      <w:r w:rsidR="00F17904">
        <w:rPr>
          <w:rFonts w:ascii="Times New Roman" w:hAnsi="Times New Roman" w:cs="Times New Roman"/>
          <w:spacing w:val="-6"/>
          <w:sz w:val="24"/>
          <w:szCs w:val="24"/>
          <w:lang w:val="ru-RU"/>
        </w:rPr>
        <w:t>е</w:t>
      </w:r>
      <w:r w:rsidRPr="00364A98">
        <w:rPr>
          <w:rFonts w:ascii="Times New Roman" w:hAnsi="Times New Roman" w:cs="Times New Roman"/>
          <w:spacing w:val="-6"/>
          <w:sz w:val="24"/>
          <w:szCs w:val="24"/>
          <w:lang w:val="ru-RU"/>
        </w:rPr>
        <w:t>н быть приложен паспорт доверенного лица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(все страницы).</w:t>
      </w:r>
    </w:p>
    <w:p w14:paraId="2280BBA5" w14:textId="77777777" w:rsidR="0051673C" w:rsidRPr="00364A98" w:rsidRDefault="0051673C" w:rsidP="00844E97">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доверенности должны содержаться сведения о Предмете продажи и должны быть указаны следующие полномочия представителя: подписание и подача Заявки, участие в Продаже, определение цены Имущества, подписание протоколов и иных документов в ходе Продажи и по итогам Продажи.</w:t>
      </w:r>
    </w:p>
    <w:p w14:paraId="3FAB5F6A" w14:textId="77777777" w:rsidR="0051673C" w:rsidRPr="00364A98"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lastRenderedPageBreak/>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364A98">
        <w:rPr>
          <w:rFonts w:ascii="Times New Roman" w:hAnsi="Times New Roman" w:cs="Times New Roman"/>
          <w:spacing w:val="-6"/>
          <w:sz w:val="24"/>
          <w:szCs w:val="24"/>
          <w:lang w:val="en-US"/>
        </w:rPr>
        <w:t> II</w:t>
      </w:r>
      <w:r w:rsidRPr="00364A98">
        <w:rPr>
          <w:rFonts w:ascii="Times New Roman" w:hAnsi="Times New Roman" w:cs="Times New Roman"/>
          <w:spacing w:val="-6"/>
          <w:sz w:val="24"/>
          <w:szCs w:val="24"/>
        </w:rPr>
        <w:t>, Раздел</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VI</w:t>
      </w:r>
      <w:r w:rsidRPr="00364A98">
        <w:rPr>
          <w:rFonts w:ascii="Times New Roman" w:hAnsi="Times New Roman" w:cs="Times New Roman"/>
          <w:spacing w:val="-6"/>
          <w:sz w:val="24"/>
          <w:szCs w:val="24"/>
          <w:lang w:val="en-US"/>
        </w:rPr>
        <w:t>I </w:t>
      </w:r>
      <w:r w:rsidRPr="00364A98">
        <w:rPr>
          <w:rFonts w:ascii="Times New Roman" w:hAnsi="Times New Roman" w:cs="Times New Roman"/>
          <w:spacing w:val="-6"/>
          <w:sz w:val="24"/>
          <w:szCs w:val="24"/>
        </w:rPr>
        <w:t>Документации).</w:t>
      </w:r>
    </w:p>
    <w:p w14:paraId="2C78415F" w14:textId="593179DD" w:rsidR="0051673C" w:rsidRPr="00364A98"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14:paraId="1C70A784" w14:textId="481BF148" w:rsidR="0051673C" w:rsidRPr="00364A98"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Документ, подтверждающий согласие антимонопольного органа </w:t>
      </w:r>
      <w:r w:rsidRPr="00364A98">
        <w:rPr>
          <w:rFonts w:ascii="Times New Roman" w:eastAsia="Times New Roman" w:hAnsi="Times New Roman" w:cs="Times New Roman"/>
          <w:snapToGrid w:val="0"/>
          <w:spacing w:val="-6"/>
          <w:sz w:val="24"/>
          <w:szCs w:val="24"/>
          <w:lang w:eastAsia="ru-RU"/>
        </w:rPr>
        <w:t xml:space="preserve">и/или иного уполномоченного органа </w:t>
      </w:r>
      <w:r w:rsidRPr="00364A98">
        <w:rPr>
          <w:rFonts w:ascii="Times New Roman" w:hAnsi="Times New Roman" w:cs="Times New Roman"/>
          <w:spacing w:val="-6"/>
          <w:sz w:val="24"/>
          <w:szCs w:val="24"/>
        </w:rPr>
        <w:t xml:space="preserve">на приобретение Претендентом Имущества, </w:t>
      </w:r>
      <w:r w:rsidRPr="00364A98">
        <w:rPr>
          <w:rFonts w:ascii="Times New Roman" w:eastAsia="Times New Roman" w:hAnsi="Times New Roman" w:cs="Times New Roman"/>
          <w:snapToGrid w:val="0"/>
          <w:spacing w:val="-6"/>
          <w:sz w:val="24"/>
          <w:szCs w:val="24"/>
          <w:lang w:eastAsia="ru-RU"/>
        </w:rPr>
        <w:t xml:space="preserve">совершение (исполнение) сделки (операции), </w:t>
      </w:r>
      <w:r w:rsidRPr="00364A98">
        <w:rPr>
          <w:rFonts w:ascii="Times New Roman" w:hAnsi="Times New Roman" w:cs="Times New Roman"/>
          <w:spacing w:val="-6"/>
          <w:sz w:val="24"/>
          <w:szCs w:val="24"/>
        </w:rPr>
        <w:t xml:space="preserve">в случае если такое согласие антимонопольного органа </w:t>
      </w:r>
      <w:r w:rsidRPr="00364A98">
        <w:rPr>
          <w:rFonts w:ascii="Times New Roman" w:eastAsia="Times New Roman" w:hAnsi="Times New Roman" w:cs="Times New Roman"/>
          <w:snapToGrid w:val="0"/>
          <w:spacing w:val="-6"/>
          <w:sz w:val="24"/>
          <w:szCs w:val="24"/>
          <w:lang w:eastAsia="ru-RU"/>
        </w:rPr>
        <w:t>и/или иного уполномоченного органа</w:t>
      </w:r>
      <w:r w:rsidRPr="00364A98">
        <w:rPr>
          <w:rFonts w:ascii="Times New Roman" w:hAnsi="Times New Roman" w:cs="Times New Roman"/>
          <w:spacing w:val="-6"/>
          <w:sz w:val="24"/>
          <w:szCs w:val="24"/>
        </w:rPr>
        <w:t xml:space="preserve"> требуется в соответствии с законодательством Российской Федерации. </w:t>
      </w:r>
    </w:p>
    <w:p w14:paraId="28D729CD" w14:textId="56D688C3" w:rsidR="0051673C" w:rsidRPr="00364A98" w:rsidRDefault="0051673C" w:rsidP="00FA4CF0">
      <w:pPr>
        <w:pStyle w:val="a6"/>
        <w:numPr>
          <w:ilvl w:val="2"/>
          <w:numId w:val="64"/>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w:t>
      </w:r>
    </w:p>
    <w:p w14:paraId="616B75D0" w14:textId="77777777" w:rsidR="0051673C" w:rsidRPr="00364A98" w:rsidRDefault="0051673C" w:rsidP="00FA4CF0">
      <w:pPr>
        <w:pStyle w:val="a6"/>
        <w:numPr>
          <w:ilvl w:val="1"/>
          <w:numId w:val="64"/>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b/>
          <w:spacing w:val="-6"/>
          <w:sz w:val="24"/>
          <w:szCs w:val="24"/>
        </w:rPr>
        <w:t>От Претендентов (резидентов Российской Федерации), помимо документов, указанных в п. 11.1. Документации необходимо предоставить:</w:t>
      </w:r>
    </w:p>
    <w:p w14:paraId="72938C51" w14:textId="4034D787" w:rsidR="0051673C" w:rsidRPr="00364A98"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От Претендентов – физических лиц:</w:t>
      </w:r>
    </w:p>
    <w:p w14:paraId="217B04E0" w14:textId="77777777" w:rsidR="0051673C" w:rsidRPr="00364A98"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общегражданский паспорт Российской Федерации (все страницы);</w:t>
      </w:r>
    </w:p>
    <w:p w14:paraId="0776CC30" w14:textId="77777777" w:rsidR="0051673C" w:rsidRPr="00364A98" w:rsidRDefault="0051673C" w:rsidP="00844E97">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7383F380" w14:textId="2BAA98F2" w:rsidR="0051673C" w:rsidRPr="00364A98"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От Претендентов – индивидуальных предпринимателей:</w:t>
      </w:r>
    </w:p>
    <w:p w14:paraId="282159D5" w14:textId="77777777" w:rsidR="0051673C" w:rsidRPr="00364A98"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общегражданский паспорт Российской Федерации (все страницы);</w:t>
      </w:r>
    </w:p>
    <w:p w14:paraId="227FFC40" w14:textId="77777777" w:rsidR="0051673C" w:rsidRPr="00364A98"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14:paraId="22FCDBBF" w14:textId="77777777" w:rsidR="0051673C" w:rsidRPr="00364A98"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свидетельство о постановке на учет в налоговом органе;</w:t>
      </w:r>
    </w:p>
    <w:p w14:paraId="59870693" w14:textId="77777777" w:rsidR="0051673C" w:rsidRPr="00364A98" w:rsidRDefault="0051673C" w:rsidP="00844E97">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нотариально заверенное согласие супруга (-и) на приобретение Имущества по результатам Продажи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14:paraId="2C142D97" w14:textId="77777777" w:rsidR="0051673C" w:rsidRPr="00364A98"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От Претендентов – юридических лиц:</w:t>
      </w:r>
    </w:p>
    <w:p w14:paraId="1D25BAD2" w14:textId="77777777"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14:paraId="4B7CD046" w14:textId="77777777"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выписка из Единого государственного реестра юридических лиц (оригинал, либо 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14:paraId="0E4ED9EF" w14:textId="77777777"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свидетельство о постановке на учет в налоговом органе;</w:t>
      </w:r>
    </w:p>
    <w:p w14:paraId="020B6AC3" w14:textId="77777777"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14:paraId="0B0B7284" w14:textId="77777777"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14:paraId="5134E3DB" w14:textId="0FD84928" w:rsidR="0051673C" w:rsidRPr="00364A98" w:rsidRDefault="0051673C"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заверенн</w:t>
      </w:r>
      <w:r w:rsidR="00FF1AB2">
        <w:rPr>
          <w:rFonts w:ascii="Times New Roman" w:hAnsi="Times New Roman" w:cs="Times New Roman"/>
          <w:spacing w:val="-6"/>
          <w:sz w:val="24"/>
          <w:szCs w:val="24"/>
        </w:rPr>
        <w:t>ый</w:t>
      </w:r>
      <w:r w:rsidRPr="00364A98">
        <w:rPr>
          <w:rFonts w:ascii="Times New Roman" w:hAnsi="Times New Roman" w:cs="Times New Roman"/>
          <w:spacing w:val="-6"/>
          <w:sz w:val="24"/>
          <w:szCs w:val="24"/>
        </w:rPr>
        <w:t xml:space="preserve"> печатью организации (при наличии) и подписью руководителя организации бухгалтерск</w:t>
      </w:r>
      <w:r w:rsidR="00FF1AB2">
        <w:rPr>
          <w:rFonts w:ascii="Times New Roman" w:hAnsi="Times New Roman" w:cs="Times New Roman"/>
          <w:spacing w:val="-6"/>
          <w:sz w:val="24"/>
          <w:szCs w:val="24"/>
        </w:rPr>
        <w:t>ий</w:t>
      </w:r>
      <w:r w:rsidRPr="00364A98">
        <w:rPr>
          <w:rFonts w:ascii="Times New Roman" w:hAnsi="Times New Roman" w:cs="Times New Roman"/>
          <w:spacing w:val="-6"/>
          <w:sz w:val="24"/>
          <w:szCs w:val="24"/>
        </w:rPr>
        <w:t xml:space="preserve"> баланс Претендента на последнюю отчетную дату.</w:t>
      </w:r>
    </w:p>
    <w:p w14:paraId="75163857" w14:textId="4BE345F1" w:rsidR="0051673C" w:rsidRPr="00364A98" w:rsidRDefault="00FF1AB2"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364A98">
        <w:rPr>
          <w:rFonts w:ascii="Times New Roman" w:hAnsi="Times New Roman" w:cs="Times New Roman"/>
          <w:spacing w:val="-6"/>
          <w:sz w:val="24"/>
          <w:szCs w:val="24"/>
        </w:rPr>
        <w:t xml:space="preserve"> печатью организации (при наличии) и подписью руководителя организации</w:t>
      </w:r>
      <w:r>
        <w:rPr>
          <w:rFonts w:ascii="Times New Roman" w:hAnsi="Times New Roman" w:cs="Times New Roman"/>
          <w:spacing w:val="-6"/>
          <w:sz w:val="24"/>
          <w:szCs w:val="24"/>
        </w:rPr>
        <w:t xml:space="preserve"> список акционеров</w:t>
      </w:r>
      <w:r w:rsidR="0051673C" w:rsidRPr="00364A98">
        <w:rPr>
          <w:rFonts w:ascii="Times New Roman" w:hAnsi="Times New Roman" w:cs="Times New Roman"/>
          <w:spacing w:val="-6"/>
          <w:sz w:val="24"/>
          <w:szCs w:val="24"/>
          <w:lang w:val="en-US"/>
        </w:rPr>
        <w:t> </w:t>
      </w:r>
      <w:r w:rsidR="0051673C" w:rsidRPr="00364A98">
        <w:rPr>
          <w:rFonts w:ascii="Times New Roman" w:hAnsi="Times New Roman" w:cs="Times New Roman"/>
          <w:spacing w:val="-6"/>
          <w:sz w:val="24"/>
          <w:szCs w:val="24"/>
        </w:rPr>
        <w:t>(для акционерных обществ);</w:t>
      </w:r>
    </w:p>
    <w:p w14:paraId="707C52D2" w14:textId="68FF181F" w:rsidR="0051673C" w:rsidRPr="00364A98" w:rsidRDefault="00FF1AB2" w:rsidP="00844E97">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заверенн</w:t>
      </w:r>
      <w:r>
        <w:rPr>
          <w:rFonts w:ascii="Times New Roman" w:hAnsi="Times New Roman" w:cs="Times New Roman"/>
          <w:spacing w:val="-6"/>
          <w:sz w:val="24"/>
          <w:szCs w:val="24"/>
        </w:rPr>
        <w:t>ый</w:t>
      </w:r>
      <w:r w:rsidRPr="00364A98">
        <w:rPr>
          <w:rFonts w:ascii="Times New Roman" w:hAnsi="Times New Roman" w:cs="Times New Roman"/>
          <w:spacing w:val="-6"/>
          <w:sz w:val="24"/>
          <w:szCs w:val="24"/>
        </w:rPr>
        <w:t xml:space="preserve"> печатью организации (при наличии) и подписью руководителя организации </w:t>
      </w:r>
      <w:r w:rsidR="0051673C" w:rsidRPr="00364A98">
        <w:rPr>
          <w:rFonts w:ascii="Times New Roman" w:hAnsi="Times New Roman" w:cs="Times New Roman"/>
          <w:spacing w:val="-6"/>
          <w:sz w:val="24"/>
          <w:szCs w:val="24"/>
        </w:rPr>
        <w:t>список участников (для обществ с ограниченной ответственностью).</w:t>
      </w:r>
    </w:p>
    <w:p w14:paraId="6C822DCF" w14:textId="7847E34A" w:rsidR="0051673C" w:rsidRPr="00364A98"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lastRenderedPageBreak/>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14:paraId="59245137" w14:textId="716E78ED" w:rsidR="0051673C" w:rsidRPr="00364A98" w:rsidRDefault="0051673C" w:rsidP="00FA4CF0">
      <w:pPr>
        <w:pStyle w:val="a6"/>
        <w:numPr>
          <w:ilvl w:val="2"/>
          <w:numId w:val="72"/>
        </w:numPr>
        <w:spacing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От Претендентов – Иностранных юридических лиц:</w:t>
      </w:r>
    </w:p>
    <w:p w14:paraId="614C7DED" w14:textId="77777777" w:rsidR="0051673C" w:rsidRPr="00364A98"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14:paraId="4E87C9DC" w14:textId="77777777" w:rsidR="0051673C" w:rsidRPr="00364A98" w:rsidRDefault="0051673C" w:rsidP="00844E97">
      <w:pPr>
        <w:pStyle w:val="a6"/>
        <w:numPr>
          <w:ilvl w:val="0"/>
          <w:numId w:val="27"/>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список участников в свободной форме;</w:t>
      </w:r>
    </w:p>
    <w:p w14:paraId="619FA17E" w14:textId="77777777" w:rsidR="00FF1AB2" w:rsidRPr="00BF6270" w:rsidRDefault="00FF1AB2" w:rsidP="00FF1AB2">
      <w:pPr>
        <w:pStyle w:val="a6"/>
        <w:numPr>
          <w:ilvl w:val="0"/>
          <w:numId w:val="27"/>
        </w:numPr>
        <w:ind w:left="1070"/>
        <w:jc w:val="both"/>
        <w:rPr>
          <w:rFonts w:ascii="Times New Roman" w:hAnsi="Times New Roman" w:cs="Times New Roman"/>
          <w:spacing w:val="-6"/>
          <w:sz w:val="24"/>
          <w:szCs w:val="24"/>
        </w:rPr>
      </w:pPr>
      <w:r w:rsidRPr="00BF6270">
        <w:rPr>
          <w:rFonts w:ascii="Times New Roman" w:hAnsi="Times New Roman" w:cs="Times New Roman"/>
          <w:spacing w:val="-6"/>
          <w:sz w:val="24"/>
          <w:szCs w:val="24"/>
        </w:rPr>
        <w:t>документы (сертификат и/или иное) о директорах и секретаре или иных уполномоченных органах;</w:t>
      </w:r>
    </w:p>
    <w:p w14:paraId="440348B9" w14:textId="77777777" w:rsidR="00FF1AB2" w:rsidRPr="00BF6270" w:rsidRDefault="00FF1AB2" w:rsidP="00FF1AB2">
      <w:pPr>
        <w:pStyle w:val="a6"/>
        <w:numPr>
          <w:ilvl w:val="0"/>
          <w:numId w:val="27"/>
        </w:numPr>
        <w:ind w:left="1070"/>
        <w:jc w:val="both"/>
        <w:rPr>
          <w:rFonts w:ascii="Times New Roman" w:hAnsi="Times New Roman" w:cs="Times New Roman"/>
          <w:spacing w:val="-6"/>
          <w:sz w:val="24"/>
          <w:szCs w:val="24"/>
        </w:rPr>
      </w:pPr>
      <w:r w:rsidRPr="00BF6270">
        <w:rPr>
          <w:rFonts w:ascii="Times New Roman" w:hAnsi="Times New Roman" w:cs="Times New Roman"/>
          <w:spacing w:val="-6"/>
          <w:sz w:val="24"/>
          <w:szCs w:val="24"/>
        </w:rPr>
        <w:t>резолюцию директоров о совершении сделки (Решение общего собрания директоров) или иного уполномоченного органа;</w:t>
      </w:r>
    </w:p>
    <w:p w14:paraId="2AAFD632" w14:textId="77777777" w:rsidR="0051673C" w:rsidRPr="00364A98" w:rsidRDefault="0051673C" w:rsidP="00844E97">
      <w:pPr>
        <w:pStyle w:val="a6"/>
        <w:numPr>
          <w:ilvl w:val="0"/>
          <w:numId w:val="27"/>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полномочия органа, выдавшего доверенность</w:t>
      </w:r>
      <w:r w:rsidRPr="00364A98">
        <w:rPr>
          <w:rFonts w:ascii="Times New Roman" w:hAnsi="Times New Roman" w:cs="Times New Roman"/>
          <w:spacing w:val="-6"/>
          <w:sz w:val="24"/>
          <w:szCs w:val="24"/>
          <w:lang w:val="en-US"/>
        </w:rPr>
        <w:t>.</w:t>
      </w:r>
    </w:p>
    <w:p w14:paraId="36B91807" w14:textId="10B738E8" w:rsidR="0051673C" w:rsidRPr="00364A98" w:rsidRDefault="0051673C" w:rsidP="00FA4CF0">
      <w:pPr>
        <w:pStyle w:val="a6"/>
        <w:numPr>
          <w:ilvl w:val="2"/>
          <w:numId w:val="72"/>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От Претендентов - иностранных физических лиц:</w:t>
      </w:r>
    </w:p>
    <w:p w14:paraId="75DB928A" w14:textId="77777777" w:rsidR="0051673C" w:rsidRPr="00364A98" w:rsidRDefault="0051673C" w:rsidP="00FA4CF0">
      <w:pPr>
        <w:pStyle w:val="a6"/>
        <w:numPr>
          <w:ilvl w:val="0"/>
          <w:numId w:val="44"/>
        </w:numPr>
        <w:tabs>
          <w:tab w:val="left" w:pos="709"/>
        </w:tabs>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документ, удостоверяющий личность или иное эквивалентное доказательство гражданства или постоянного местожительства;</w:t>
      </w:r>
    </w:p>
    <w:p w14:paraId="0391BBB6" w14:textId="77777777" w:rsidR="0051673C" w:rsidRPr="00364A98" w:rsidRDefault="0051673C" w:rsidP="00FA4CF0">
      <w:pPr>
        <w:pStyle w:val="a6"/>
        <w:numPr>
          <w:ilvl w:val="0"/>
          <w:numId w:val="44"/>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документ о регистрации по месту пребывания в Российской Федерации;</w:t>
      </w:r>
    </w:p>
    <w:p w14:paraId="08DAE719" w14:textId="77777777" w:rsidR="0051673C" w:rsidRPr="00364A98" w:rsidRDefault="0051673C" w:rsidP="00844E97">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(в том числе национальный паспорт).</w:t>
      </w:r>
    </w:p>
    <w:p w14:paraId="50E0637A" w14:textId="77777777" w:rsidR="0051673C" w:rsidRPr="00364A98" w:rsidRDefault="0051673C" w:rsidP="00844E97">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 xml:space="preserve">Федерации; </w:t>
      </w:r>
    </w:p>
    <w:p w14:paraId="4B551E67" w14:textId="77777777" w:rsidR="0051673C" w:rsidRPr="00364A98"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14:paraId="1B7C4284" w14:textId="77777777" w:rsidR="0051673C" w:rsidRPr="00364A98"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Порядок Регистрации на электронной площадке</w:t>
      </w:r>
    </w:p>
    <w:p w14:paraId="0910876A" w14:textId="29AFA84A" w:rsidR="0051673C" w:rsidRPr="00364A98" w:rsidRDefault="002A217F" w:rsidP="009D4760">
      <w:pPr>
        <w:spacing w:before="120"/>
        <w:ind w:firstLine="700"/>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 xml:space="preserve">12.1. </w:t>
      </w:r>
      <w:r w:rsidR="0051673C" w:rsidRPr="00364A98">
        <w:rPr>
          <w:rFonts w:ascii="Times New Roman" w:hAnsi="Times New Roman" w:cs="Times New Roman"/>
          <w:spacing w:val="-6"/>
          <w:sz w:val="24"/>
          <w:szCs w:val="24"/>
          <w:lang w:val="ru-RU"/>
        </w:rPr>
        <w:t>Для обеспечения доступа к участию в Продаже Претендентам необходимо пройти процедуру Регистрации на электронной площадке.</w:t>
      </w:r>
    </w:p>
    <w:p w14:paraId="5A27AF98" w14:textId="235CFFBF" w:rsidR="0051673C" w:rsidRPr="00364A98"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Регистрации на электронной площадке подлежат Претенденты, ранее не зарегистрированные на Электронной площадке</w:t>
      </w:r>
      <w:r w:rsidR="005328D4" w:rsidRPr="00364A98">
        <w:rPr>
          <w:rFonts w:ascii="Times New Roman" w:hAnsi="Times New Roman" w:cs="Times New Roman"/>
          <w:spacing w:val="-6"/>
          <w:sz w:val="24"/>
          <w:szCs w:val="24"/>
        </w:rPr>
        <w:t>,</w:t>
      </w:r>
      <w:r w:rsidRPr="00364A98">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14:paraId="3F883C00" w14:textId="0276D0E0" w:rsidR="0051673C" w:rsidRPr="00364A98" w:rsidRDefault="0051673C" w:rsidP="00FA4CF0">
      <w:pPr>
        <w:pStyle w:val="a6"/>
        <w:numPr>
          <w:ilvl w:val="1"/>
          <w:numId w:val="72"/>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14:paraId="2337CF88" w14:textId="565EBCE4" w:rsidR="003204BE" w:rsidRDefault="003204BE" w:rsidP="003204BE">
      <w:pPr>
        <w:pStyle w:val="a6"/>
        <w:spacing w:before="120" w:after="0" w:line="240" w:lineRule="auto"/>
        <w:ind w:left="709"/>
        <w:contextualSpacing w:val="0"/>
        <w:jc w:val="both"/>
        <w:rPr>
          <w:rFonts w:ascii="Times New Roman" w:hAnsi="Times New Roman" w:cs="Times New Roman"/>
          <w:spacing w:val="-6"/>
          <w:sz w:val="24"/>
          <w:szCs w:val="24"/>
        </w:rPr>
      </w:pPr>
    </w:p>
    <w:p w14:paraId="0B814954" w14:textId="79E6CE77" w:rsidR="009D79CD" w:rsidRDefault="009D79CD" w:rsidP="003204BE">
      <w:pPr>
        <w:pStyle w:val="a6"/>
        <w:spacing w:before="120" w:after="0" w:line="240" w:lineRule="auto"/>
        <w:ind w:left="709"/>
        <w:contextualSpacing w:val="0"/>
        <w:jc w:val="both"/>
        <w:rPr>
          <w:rFonts w:ascii="Times New Roman" w:hAnsi="Times New Roman" w:cs="Times New Roman"/>
          <w:spacing w:val="-6"/>
          <w:sz w:val="24"/>
          <w:szCs w:val="24"/>
        </w:rPr>
      </w:pPr>
    </w:p>
    <w:p w14:paraId="268B98DA" w14:textId="77777777" w:rsidR="009D79CD" w:rsidRPr="00364A98" w:rsidRDefault="009D79CD" w:rsidP="003204BE">
      <w:pPr>
        <w:pStyle w:val="a6"/>
        <w:spacing w:before="120" w:after="0" w:line="240" w:lineRule="auto"/>
        <w:ind w:left="709"/>
        <w:contextualSpacing w:val="0"/>
        <w:jc w:val="both"/>
        <w:rPr>
          <w:rFonts w:ascii="Times New Roman" w:hAnsi="Times New Roman" w:cs="Times New Roman"/>
          <w:spacing w:val="-6"/>
          <w:sz w:val="24"/>
          <w:szCs w:val="24"/>
        </w:rPr>
      </w:pPr>
    </w:p>
    <w:p w14:paraId="6872A769" w14:textId="77777777" w:rsidR="0051673C" w:rsidRPr="00364A98"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РАССМОТРЕНИЕ КОМИССИЕЙ ЗАЯВОК И ПОРЯДОК ПРОВЕДЕНИЯ ПРОДАЖИ</w:t>
      </w:r>
    </w:p>
    <w:p w14:paraId="118D5811" w14:textId="77777777" w:rsidR="0051673C" w:rsidRPr="00364A98" w:rsidRDefault="0051673C" w:rsidP="00FA4CF0">
      <w:pPr>
        <w:pStyle w:val="a6"/>
        <w:numPr>
          <w:ilvl w:val="0"/>
          <w:numId w:val="72"/>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Рассмотрение Комиссией Заявок и порядок проведения Продажи.</w:t>
      </w:r>
    </w:p>
    <w:p w14:paraId="76782D62" w14:textId="56B31659"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Комиссия создается приказом Организатора на период организации и проведения Продажи.</w:t>
      </w:r>
    </w:p>
    <w:p w14:paraId="7B72050E" w14:textId="0D6896C9"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14:paraId="6038DF0C" w14:textId="7B3D5ABF"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день проведения Продажи Комиссия рассматривает Заявки и документы Претендентов на предмет их соответствия требованиям Документации и устанавливает факт своевременного </w:t>
      </w:r>
      <w:r w:rsidRPr="00364A98">
        <w:rPr>
          <w:rFonts w:ascii="Times New Roman" w:hAnsi="Times New Roman" w:cs="Times New Roman"/>
          <w:spacing w:val="-6"/>
          <w:sz w:val="24"/>
          <w:szCs w:val="24"/>
        </w:rPr>
        <w:lastRenderedPageBreak/>
        <w:t>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14:paraId="00D1BE08" w14:textId="2A5EA74A"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ФИО</w:t>
      </w:r>
      <w:r w:rsidR="00145DDF"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(наименования) Претендентов, признанных Участниками, а также ФИО</w:t>
      </w:r>
      <w:r w:rsidR="00145DDF"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 xml:space="preserve">(наименования) Претендентов, которым было отказано в допуске к участию в Продаже с указанием оснований такого отказа. </w:t>
      </w:r>
    </w:p>
    <w:p w14:paraId="0973F740"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14:paraId="40E10A86" w14:textId="77777777"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При наличии оснований для признания Продажи несостоявшейся Комиссия принимает соответствующее решение, которое оформляется протоколом об итогах Продажи.</w:t>
      </w:r>
    </w:p>
    <w:p w14:paraId="145D8578" w14:textId="77777777"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14:paraId="62D61306"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Продаже Претендентах, размещается в Открытой части электронной площадки.</w:t>
      </w:r>
    </w:p>
    <w:p w14:paraId="49A4C37E" w14:textId="77777777"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b/>
          <w:spacing w:val="-6"/>
          <w:sz w:val="24"/>
          <w:szCs w:val="24"/>
        </w:rPr>
      </w:pPr>
      <w:r w:rsidRPr="00364A98">
        <w:rPr>
          <w:rFonts w:ascii="Times New Roman" w:hAnsi="Times New Roman" w:cs="Times New Roman"/>
          <w:b/>
          <w:spacing w:val="-6"/>
          <w:sz w:val="24"/>
          <w:szCs w:val="24"/>
        </w:rPr>
        <w:t>Продажа проводится в следующем порядке:</w:t>
      </w:r>
    </w:p>
    <w:p w14:paraId="50EC8B58" w14:textId="797930A7"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При Продаже осуществляется последовательное снижение «Цены первоначального предложения» на «шаг понижения» до «цены отсечения».</w:t>
      </w:r>
    </w:p>
    <w:p w14:paraId="1DAA8F41" w14:textId="49C29634"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 xml:space="preserve">«Шаг понижения» устанавливается Организатором в фиксированной сумме, </w:t>
      </w:r>
      <w:r w:rsidRPr="00364A98">
        <w:rPr>
          <w:rFonts w:ascii="Times New Roman" w:eastAsia="Calibri" w:hAnsi="Times New Roman" w:cs="Times New Roman"/>
          <w:spacing w:val="-6"/>
          <w:sz w:val="24"/>
          <w:szCs w:val="24"/>
          <w:lang w:val="ru-RU"/>
        </w:rPr>
        <w:t>указанной в п.</w:t>
      </w:r>
      <w:r w:rsidRPr="00364A98">
        <w:rPr>
          <w:rFonts w:ascii="Times New Roman" w:hAnsi="Times New Roman" w:cs="Times New Roman"/>
          <w:spacing w:val="-6"/>
          <w:sz w:val="24"/>
          <w:szCs w:val="24"/>
        </w:rPr>
        <w:t> </w:t>
      </w:r>
      <w:r w:rsidRPr="00364A98">
        <w:rPr>
          <w:rFonts w:ascii="Times New Roman" w:eastAsia="Calibri" w:hAnsi="Times New Roman" w:cs="Times New Roman"/>
          <w:spacing w:val="-6"/>
          <w:sz w:val="24"/>
          <w:szCs w:val="24"/>
          <w:lang w:val="ru-RU"/>
        </w:rPr>
        <w:t>1.1.</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Документации, и не изменяется в течение всей Продажи.</w:t>
      </w:r>
    </w:p>
    <w:p w14:paraId="334673C0"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Во время проведения процедуры Электронной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продажи Электронная</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площадка обеспечивает доступ Участников к Закрытой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части</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электронной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площадки и возможность представления ими предложений о цене Имущества.</w:t>
      </w:r>
    </w:p>
    <w:p w14:paraId="30D35D00" w14:textId="724287F9"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Со времени начала проведения процедуры </w:t>
      </w:r>
      <w:r w:rsidRPr="00364A98">
        <w:rPr>
          <w:rFonts w:ascii="Times New Roman" w:eastAsia="Calibri" w:hAnsi="Times New Roman" w:cs="Times New Roman"/>
          <w:spacing w:val="-6"/>
          <w:sz w:val="24"/>
          <w:szCs w:val="24"/>
        </w:rPr>
        <w:t>Продажи Электронной</w:t>
      </w:r>
      <w:r w:rsidRPr="00364A98">
        <w:rPr>
          <w:rFonts w:ascii="Times New Roman" w:hAnsi="Times New Roman" w:cs="Times New Roman"/>
          <w:spacing w:val="-6"/>
          <w:sz w:val="24"/>
          <w:szCs w:val="24"/>
        </w:rPr>
        <w:t> площадкой размещается:</w:t>
      </w:r>
    </w:p>
    <w:p w14:paraId="37A39115" w14:textId="77777777" w:rsidR="0051673C" w:rsidRPr="00364A98"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Открытой части электронной площадки - информация о начале проведения процедуры Продажи с указанием наименования </w:t>
      </w:r>
      <w:r w:rsidRPr="00364A98">
        <w:rPr>
          <w:rFonts w:ascii="Times New Roman" w:eastAsia="Calibri" w:hAnsi="Times New Roman" w:cs="Times New Roman"/>
          <w:spacing w:val="-6"/>
          <w:sz w:val="24"/>
          <w:szCs w:val="24"/>
        </w:rPr>
        <w:t xml:space="preserve">Имущества, </w:t>
      </w:r>
      <w:r w:rsidRPr="00364A98">
        <w:rPr>
          <w:rFonts w:ascii="Times New Roman" w:hAnsi="Times New Roman" w:cs="Times New Roman"/>
          <w:spacing w:val="-6"/>
          <w:sz w:val="24"/>
          <w:szCs w:val="24"/>
        </w:rPr>
        <w:t xml:space="preserve">«Цены первоначального предложения», «шага понижения» и </w:t>
      </w:r>
      <w:r w:rsidRPr="00364A98">
        <w:rPr>
          <w:rFonts w:ascii="Times New Roman" w:eastAsia="Calibri" w:hAnsi="Times New Roman" w:cs="Times New Roman"/>
          <w:spacing w:val="-6"/>
          <w:sz w:val="24"/>
          <w:szCs w:val="24"/>
        </w:rPr>
        <w:t xml:space="preserve">текущего </w:t>
      </w:r>
      <w:r w:rsidRPr="00364A98">
        <w:rPr>
          <w:rFonts w:ascii="Times New Roman" w:hAnsi="Times New Roman" w:cs="Times New Roman"/>
          <w:spacing w:val="-6"/>
          <w:sz w:val="24"/>
          <w:szCs w:val="24"/>
        </w:rPr>
        <w:t>«шага продажи»;</w:t>
      </w:r>
    </w:p>
    <w:p w14:paraId="1901A26E" w14:textId="77777777" w:rsidR="0051673C" w:rsidRPr="00364A98" w:rsidRDefault="0051673C" w:rsidP="00145DDF">
      <w:pPr>
        <w:pStyle w:val="a6"/>
        <w:numPr>
          <w:ilvl w:val="0"/>
          <w:numId w:val="41"/>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Закрытой части электронной площадки - помимо информации, указанной в Открытой части электронной площадки, также предложения о цене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 xml:space="preserve"> и время их поступления, </w:t>
      </w:r>
      <w:r w:rsidRPr="00364A98">
        <w:rPr>
          <w:rFonts w:ascii="Times New Roman" w:eastAsia="Calibri" w:hAnsi="Times New Roman" w:cs="Times New Roman"/>
          <w:spacing w:val="-6"/>
          <w:sz w:val="24"/>
          <w:szCs w:val="24"/>
        </w:rPr>
        <w:t xml:space="preserve">величина повышения Начальной (стартовой) цены Имущества («шаг продажи»), </w:t>
      </w:r>
      <w:r w:rsidRPr="00364A98">
        <w:rPr>
          <w:rFonts w:ascii="Times New Roman" w:hAnsi="Times New Roman" w:cs="Times New Roman"/>
          <w:spacing w:val="-6"/>
          <w:sz w:val="24"/>
          <w:szCs w:val="24"/>
        </w:rPr>
        <w:t xml:space="preserve">время, оставшееся до окончания приема предложений о цене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w:t>
      </w:r>
    </w:p>
    <w:p w14:paraId="6EC11A98" w14:textId="77777777"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 течение 15 (пятнадцати) минут со времени начала проведения процедуры Продажи </w:t>
      </w:r>
      <w:r w:rsidRPr="00364A98">
        <w:rPr>
          <w:rFonts w:ascii="Times New Roman" w:eastAsia="Calibri" w:hAnsi="Times New Roman" w:cs="Times New Roman"/>
          <w:spacing w:val="-6"/>
          <w:sz w:val="24"/>
          <w:szCs w:val="24"/>
        </w:rPr>
        <w:t>Участникам</w:t>
      </w:r>
      <w:r w:rsidRPr="00364A98">
        <w:rPr>
          <w:rFonts w:ascii="Times New Roman" w:hAnsi="Times New Roman" w:cs="Times New Roman"/>
          <w:spacing w:val="-6"/>
          <w:sz w:val="24"/>
          <w:szCs w:val="24"/>
        </w:rPr>
        <w:t xml:space="preserve"> предлагается заявить о приобретении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 xml:space="preserve"> по </w:t>
      </w:r>
      <w:r w:rsidRPr="00364A98">
        <w:rPr>
          <w:rFonts w:ascii="Times New Roman" w:eastAsia="Calibri" w:hAnsi="Times New Roman" w:cs="Times New Roman"/>
          <w:spacing w:val="-6"/>
          <w:sz w:val="24"/>
          <w:szCs w:val="24"/>
        </w:rPr>
        <w:t>Цене первоначального предложения</w:t>
      </w:r>
      <w:r w:rsidRPr="00364A98">
        <w:rPr>
          <w:rFonts w:ascii="Times New Roman" w:hAnsi="Times New Roman" w:cs="Times New Roman"/>
          <w:spacing w:val="-6"/>
          <w:sz w:val="24"/>
          <w:szCs w:val="24"/>
        </w:rPr>
        <w:t>. В случае</w:t>
      </w:r>
      <w:r w:rsidRPr="00364A98">
        <w:rPr>
          <w:rFonts w:ascii="Times New Roman" w:eastAsia="Calibri" w:hAnsi="Times New Roman" w:cs="Times New Roman"/>
          <w:spacing w:val="-6"/>
          <w:sz w:val="24"/>
          <w:szCs w:val="24"/>
        </w:rPr>
        <w:t>,</w:t>
      </w:r>
      <w:r w:rsidRPr="00364A98">
        <w:rPr>
          <w:rFonts w:ascii="Times New Roman" w:hAnsi="Times New Roman" w:cs="Times New Roman"/>
          <w:spacing w:val="-6"/>
          <w:sz w:val="24"/>
          <w:szCs w:val="24"/>
        </w:rPr>
        <w:t xml:space="preserve"> если в течение указанного времени:</w:t>
      </w:r>
    </w:p>
    <w:p w14:paraId="012621BF" w14:textId="77777777" w:rsidR="0051673C" w:rsidRPr="00364A98"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поступило предложение о </w:t>
      </w:r>
      <w:r w:rsidRPr="00364A98">
        <w:rPr>
          <w:rFonts w:ascii="Times New Roman" w:eastAsia="Calibri" w:hAnsi="Times New Roman" w:cs="Times New Roman"/>
          <w:spacing w:val="-6"/>
          <w:sz w:val="24"/>
          <w:szCs w:val="24"/>
        </w:rPr>
        <w:t>приобретении Имущества по Цене первоначального предложения</w:t>
      </w:r>
      <w:r w:rsidRPr="00364A98">
        <w:rPr>
          <w:rFonts w:ascii="Times New Roman" w:hAnsi="Times New Roman" w:cs="Times New Roman"/>
          <w:spacing w:val="-6"/>
          <w:sz w:val="24"/>
          <w:szCs w:val="24"/>
        </w:rPr>
        <w:t xml:space="preserve">, то время для представления следующих предложений об увеличенной на «шаг продажи» цене </w:t>
      </w:r>
      <w:r w:rsidRPr="00364A98">
        <w:rPr>
          <w:rFonts w:ascii="Times New Roman" w:eastAsia="Calibri" w:hAnsi="Times New Roman" w:cs="Times New Roman"/>
          <w:spacing w:val="-6"/>
          <w:sz w:val="24"/>
          <w:szCs w:val="24"/>
        </w:rPr>
        <w:t xml:space="preserve">Имущества </w:t>
      </w:r>
      <w:r w:rsidRPr="00364A98">
        <w:rPr>
          <w:rFonts w:ascii="Times New Roman" w:hAnsi="Times New Roman" w:cs="Times New Roman"/>
          <w:spacing w:val="-6"/>
          <w:sz w:val="24"/>
          <w:szCs w:val="24"/>
        </w:rPr>
        <w:t xml:space="preserve">продлевается на 15 (пятнадцать) минут со времени представления каждого следующего предложения. Если, в течение 15 (пятнадцати) минут после представления последнего предложения о цене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 xml:space="preserve"> следующее предложение не поступило, Продажа с помощью программно-аппаратных средств Электронной площадки завершается;</w:t>
      </w:r>
    </w:p>
    <w:p w14:paraId="2EE95ED9" w14:textId="77777777" w:rsidR="0051673C" w:rsidRPr="00364A98" w:rsidRDefault="0051673C" w:rsidP="00FA4CF0">
      <w:pPr>
        <w:pStyle w:val="a6"/>
        <w:numPr>
          <w:ilvl w:val="0"/>
          <w:numId w:val="42"/>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не поступило ни одного предложения о </w:t>
      </w:r>
      <w:r w:rsidRPr="00364A98">
        <w:rPr>
          <w:rFonts w:ascii="Times New Roman" w:eastAsia="Calibri" w:hAnsi="Times New Roman" w:cs="Times New Roman"/>
          <w:spacing w:val="-6"/>
          <w:sz w:val="24"/>
          <w:szCs w:val="24"/>
        </w:rPr>
        <w:t>приобретении Имущества по Цене первоначального предложения</w:t>
      </w:r>
      <w:r w:rsidRPr="00364A98">
        <w:rPr>
          <w:rFonts w:ascii="Times New Roman" w:hAnsi="Times New Roman" w:cs="Times New Roman"/>
          <w:spacing w:val="-6"/>
          <w:sz w:val="24"/>
          <w:szCs w:val="24"/>
        </w:rPr>
        <w:t>, то время следующих предложений об уменьшении на «шаг понижения» цены Имущества продлевается на 15</w:t>
      </w:r>
      <w:r w:rsidRPr="00364A98">
        <w:rPr>
          <w:rFonts w:ascii="Times New Roman" w:hAnsi="Times New Roman" w:cs="Times New Roman"/>
          <w:spacing w:val="-6"/>
          <w:sz w:val="24"/>
          <w:szCs w:val="24"/>
          <w:lang w:val="en-US"/>
        </w:rPr>
        <w:t> </w:t>
      </w:r>
      <w:r w:rsidRPr="00364A98">
        <w:rPr>
          <w:rFonts w:ascii="Times New Roman" w:hAnsi="Times New Roman" w:cs="Times New Roman"/>
          <w:spacing w:val="-6"/>
          <w:sz w:val="24"/>
          <w:szCs w:val="24"/>
        </w:rPr>
        <w:t xml:space="preserve">(пятнадцать) минут со времени представления каждого следующего предложения. Снижение цены допускается до «цены отсечения» при проведении Продажи. </w:t>
      </w:r>
    </w:p>
    <w:p w14:paraId="49E88918"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Если в течение 15</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(пятнадцати) минут после представления последнего предложения</w:t>
      </w:r>
      <w:r w:rsidRPr="00364A98">
        <w:rPr>
          <w:rFonts w:ascii="Times New Roman" w:hAnsi="Times New Roman" w:cs="Times New Roman"/>
          <w:spacing w:val="-6"/>
          <w:sz w:val="24"/>
          <w:szCs w:val="24"/>
          <w:lang w:val="ru-RU"/>
        </w:rPr>
        <w:br/>
        <w:t xml:space="preserve">о цене Имущества следующее предложение не поступило, Продажа с помощью программно-аппаратных </w:t>
      </w:r>
      <w:r w:rsidRPr="00364A98">
        <w:rPr>
          <w:rFonts w:ascii="Times New Roman" w:hAnsi="Times New Roman" w:cs="Times New Roman"/>
          <w:spacing w:val="-6"/>
          <w:sz w:val="24"/>
          <w:szCs w:val="24"/>
          <w:lang w:val="ru-RU"/>
        </w:rPr>
        <w:lastRenderedPageBreak/>
        <w:t>средств Электронной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 xml:space="preserve">площадки завершается. В этом случае временем окончания представления предложений о цене </w:t>
      </w:r>
      <w:r w:rsidRPr="00364A98">
        <w:rPr>
          <w:rFonts w:ascii="Times New Roman" w:eastAsia="Calibri" w:hAnsi="Times New Roman" w:cs="Times New Roman"/>
          <w:spacing w:val="-6"/>
          <w:sz w:val="24"/>
          <w:szCs w:val="24"/>
          <w:lang w:val="ru-RU"/>
        </w:rPr>
        <w:t>Имущества</w:t>
      </w:r>
      <w:r w:rsidRPr="00364A98">
        <w:rPr>
          <w:rFonts w:ascii="Times New Roman" w:hAnsi="Times New Roman" w:cs="Times New Roman"/>
          <w:spacing w:val="-6"/>
          <w:sz w:val="24"/>
          <w:szCs w:val="24"/>
          <w:lang w:val="ru-RU"/>
        </w:rPr>
        <w:t xml:space="preserve"> является время завершения Продажи.</w:t>
      </w:r>
    </w:p>
    <w:p w14:paraId="78E03006" w14:textId="77777777"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 случае если Участник подтверждает «Цену первоначального предложения» или цену предложения, сложившуюся на одном из «шагов понижения», со всеми Участниками проводится аукцион по правилам проведения аукциона, предусматривающим открытую форму подачи предложений о цене Имущества.</w:t>
      </w:r>
    </w:p>
    <w:p w14:paraId="4B9F57A8"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Начальной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(стартовой) ценой Имущества на таком аукционе является «Цена первоначального предложения» или цена предложения, сложившаяся на данном «шаге понижения». После заявления Участниками</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такого аукциона цены продажи Имущества, каждая последующая цена, превышает предыдущую цену на «шаг продажи».</w:t>
      </w:r>
    </w:p>
    <w:p w14:paraId="3AF29D13" w14:textId="0F570539" w:rsidR="0051673C" w:rsidRPr="00364A98" w:rsidRDefault="0051673C" w:rsidP="00145DDF">
      <w:pPr>
        <w:ind w:firstLine="709"/>
        <w:jc w:val="both"/>
        <w:rPr>
          <w:rFonts w:ascii="Times New Roman" w:hAnsi="Times New Roman" w:cs="Times New Roman"/>
          <w:spacing w:val="-6"/>
          <w:sz w:val="24"/>
          <w:szCs w:val="24"/>
        </w:rPr>
      </w:pPr>
      <w:r w:rsidRPr="00364A98">
        <w:rPr>
          <w:rFonts w:ascii="Times New Roman" w:hAnsi="Times New Roman" w:cs="Times New Roman"/>
          <w:spacing w:val="-6"/>
          <w:sz w:val="24"/>
          <w:szCs w:val="24"/>
          <w:lang w:val="ru-RU"/>
        </w:rPr>
        <w:t>В случае если участники такого аукциона не заявляют предложения о цене, превышающей Начальную</w:t>
      </w:r>
      <w:r w:rsidR="00145DDF" w:rsidRPr="00364A98">
        <w:rPr>
          <w:rFonts w:ascii="Times New Roman" w:hAnsi="Times New Roman" w:cs="Times New Roman"/>
          <w:spacing w:val="-6"/>
          <w:sz w:val="24"/>
          <w:szCs w:val="24"/>
          <w:lang w:val="ru-RU"/>
        </w:rPr>
        <w:t> </w:t>
      </w:r>
      <w:r w:rsidRPr="00364A98">
        <w:rPr>
          <w:rFonts w:ascii="Times New Roman" w:hAnsi="Times New Roman" w:cs="Times New Roman"/>
          <w:spacing w:val="-6"/>
          <w:sz w:val="24"/>
          <w:szCs w:val="24"/>
          <w:lang w:val="ru-RU"/>
        </w:rPr>
        <w:t>(стартовую) цену Имущества, обязанность его приобретения принадлежит участнику такого аукциона, который первым подтвердил Начальную</w:t>
      </w:r>
      <w:r w:rsidR="00145DDF" w:rsidRPr="00364A98">
        <w:rPr>
          <w:rFonts w:ascii="Times New Roman" w:hAnsi="Times New Roman" w:cs="Times New Roman"/>
          <w:spacing w:val="-6"/>
          <w:sz w:val="24"/>
          <w:szCs w:val="24"/>
          <w:lang w:val="ru-RU"/>
        </w:rPr>
        <w:t> </w:t>
      </w:r>
      <w:r w:rsidRPr="00364A98">
        <w:rPr>
          <w:rFonts w:ascii="Times New Roman" w:hAnsi="Times New Roman" w:cs="Times New Roman"/>
          <w:spacing w:val="-6"/>
          <w:sz w:val="24"/>
          <w:szCs w:val="24"/>
        </w:rPr>
        <w:t>(стартовую) цену Имущества.</w:t>
      </w:r>
    </w:p>
    <w:p w14:paraId="0880C1F7" w14:textId="14850388"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Во время проведения процедуры </w:t>
      </w:r>
      <w:r w:rsidRPr="00364A98">
        <w:rPr>
          <w:rFonts w:ascii="Times New Roman" w:eastAsia="Calibri" w:hAnsi="Times New Roman" w:cs="Times New Roman"/>
          <w:spacing w:val="-6"/>
          <w:sz w:val="24"/>
          <w:szCs w:val="24"/>
        </w:rPr>
        <w:t>П</w:t>
      </w:r>
      <w:r w:rsidRPr="00364A98">
        <w:rPr>
          <w:rFonts w:ascii="Times New Roman" w:hAnsi="Times New Roman" w:cs="Times New Roman"/>
          <w:spacing w:val="-6"/>
          <w:sz w:val="24"/>
          <w:szCs w:val="24"/>
        </w:rPr>
        <w:t xml:space="preserve">родажи программными средствами </w:t>
      </w:r>
      <w:r w:rsidRPr="00364A98">
        <w:rPr>
          <w:rFonts w:ascii="Times New Roman" w:eastAsia="Calibri" w:hAnsi="Times New Roman" w:cs="Times New Roman"/>
          <w:spacing w:val="-6"/>
          <w:sz w:val="24"/>
          <w:szCs w:val="24"/>
        </w:rPr>
        <w:t>Электронной</w:t>
      </w:r>
      <w:r w:rsidRPr="00364A98">
        <w:rPr>
          <w:rFonts w:ascii="Times New Roman" w:hAnsi="Times New Roman" w:cs="Times New Roman"/>
          <w:spacing w:val="-6"/>
          <w:sz w:val="24"/>
          <w:szCs w:val="24"/>
        </w:rPr>
        <w:t> площадки обеспечивается:</w:t>
      </w:r>
    </w:p>
    <w:p w14:paraId="4E9DCEF6" w14:textId="77777777" w:rsidR="0051673C" w:rsidRPr="00364A98"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исключение возможности подачи </w:t>
      </w:r>
      <w:r w:rsidRPr="00364A98">
        <w:rPr>
          <w:rFonts w:ascii="Times New Roman" w:eastAsia="Calibri" w:hAnsi="Times New Roman" w:cs="Times New Roman"/>
          <w:spacing w:val="-6"/>
          <w:sz w:val="24"/>
          <w:szCs w:val="24"/>
        </w:rPr>
        <w:t>Участником</w:t>
      </w:r>
      <w:r w:rsidRPr="00364A98">
        <w:rPr>
          <w:rFonts w:ascii="Times New Roman" w:hAnsi="Times New Roman" w:cs="Times New Roman"/>
          <w:spacing w:val="-6"/>
          <w:sz w:val="24"/>
          <w:szCs w:val="24"/>
        </w:rPr>
        <w:t xml:space="preserve"> предложения о цене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 не соответствующего уменьшению текущей цены на величину «шага понижения» или увеличению текущей цены на величину «шага продажи»;</w:t>
      </w:r>
    </w:p>
    <w:p w14:paraId="17198FFB" w14:textId="77777777" w:rsidR="0051673C" w:rsidRPr="00364A98" w:rsidRDefault="0051673C" w:rsidP="00FA4CF0">
      <w:pPr>
        <w:pStyle w:val="a6"/>
        <w:numPr>
          <w:ilvl w:val="0"/>
          <w:numId w:val="43"/>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уведомление </w:t>
      </w:r>
      <w:r w:rsidRPr="00364A98">
        <w:rPr>
          <w:rFonts w:ascii="Times New Roman" w:eastAsia="Calibri" w:hAnsi="Times New Roman" w:cs="Times New Roman"/>
          <w:spacing w:val="-6"/>
          <w:sz w:val="24"/>
          <w:szCs w:val="24"/>
        </w:rPr>
        <w:t>Участника</w:t>
      </w:r>
      <w:r w:rsidRPr="00364A98">
        <w:rPr>
          <w:rFonts w:ascii="Times New Roman" w:hAnsi="Times New Roman" w:cs="Times New Roman"/>
          <w:spacing w:val="-6"/>
          <w:sz w:val="24"/>
          <w:szCs w:val="24"/>
        </w:rPr>
        <w:t xml:space="preserve"> в случае, если предложение этого </w:t>
      </w:r>
      <w:r w:rsidRPr="00364A98">
        <w:rPr>
          <w:rFonts w:ascii="Times New Roman" w:eastAsia="Calibri" w:hAnsi="Times New Roman" w:cs="Times New Roman"/>
          <w:spacing w:val="-6"/>
          <w:sz w:val="24"/>
          <w:szCs w:val="24"/>
        </w:rPr>
        <w:t>Участника</w:t>
      </w:r>
      <w:r w:rsidRPr="00364A98">
        <w:rPr>
          <w:rFonts w:ascii="Times New Roman" w:hAnsi="Times New Roman" w:cs="Times New Roman"/>
          <w:spacing w:val="-6"/>
          <w:sz w:val="24"/>
          <w:szCs w:val="24"/>
        </w:rPr>
        <w:t xml:space="preserve"> о цене </w:t>
      </w:r>
      <w:r w:rsidRPr="00364A98">
        <w:rPr>
          <w:rFonts w:ascii="Times New Roman" w:eastAsia="Calibri" w:hAnsi="Times New Roman" w:cs="Times New Roman"/>
          <w:spacing w:val="-6"/>
          <w:sz w:val="24"/>
          <w:szCs w:val="24"/>
        </w:rPr>
        <w:t>Имущества</w:t>
      </w:r>
      <w:r w:rsidRPr="00364A98">
        <w:rPr>
          <w:rFonts w:ascii="Times New Roman" w:hAnsi="Times New Roman" w:cs="Times New Roman"/>
          <w:spacing w:val="-6"/>
          <w:sz w:val="24"/>
          <w:szCs w:val="24"/>
        </w:rPr>
        <w:t xml:space="preserve"> не может быть принято в связи с подачей аналогичного предложения ранее другим </w:t>
      </w:r>
      <w:r w:rsidRPr="00364A98">
        <w:rPr>
          <w:rFonts w:ascii="Times New Roman" w:eastAsia="Calibri" w:hAnsi="Times New Roman" w:cs="Times New Roman"/>
          <w:spacing w:val="-6"/>
          <w:sz w:val="24"/>
          <w:szCs w:val="24"/>
        </w:rPr>
        <w:t>Участником</w:t>
      </w:r>
      <w:r w:rsidRPr="00364A98">
        <w:rPr>
          <w:rFonts w:ascii="Times New Roman" w:hAnsi="Times New Roman" w:cs="Times New Roman"/>
          <w:spacing w:val="-6"/>
          <w:sz w:val="24"/>
          <w:szCs w:val="24"/>
        </w:rPr>
        <w:t>.</w:t>
      </w:r>
    </w:p>
    <w:p w14:paraId="4AB55724" w14:textId="77777777"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Победителем признается Участник, предложивший наибольшую цену Имущества.</w:t>
      </w:r>
    </w:p>
    <w:p w14:paraId="29DCDA71" w14:textId="4C475AED"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Ход проведения процедуры Продажи фиксируется Электронной площадкой в Электронном журнале, ко</w:t>
      </w:r>
      <w:r w:rsidR="00B24683" w:rsidRPr="00364A98">
        <w:rPr>
          <w:rFonts w:ascii="Times New Roman" w:hAnsi="Times New Roman" w:cs="Times New Roman"/>
          <w:spacing w:val="-6"/>
          <w:sz w:val="24"/>
          <w:szCs w:val="24"/>
        </w:rPr>
        <w:t>торый направляется Организатору</w:t>
      </w:r>
      <w:r w:rsidRPr="00364A98">
        <w:rPr>
          <w:rFonts w:ascii="Times New Roman" w:hAnsi="Times New Roman" w:cs="Times New Roman"/>
          <w:spacing w:val="-6"/>
          <w:sz w:val="24"/>
          <w:szCs w:val="24"/>
        </w:rPr>
        <w:t xml:space="preserve"> в течение одного часа со времени завершения приема предложений о цене Имущества для подведения итогов Продажи путем оформления протокола об итогах Продажи. </w:t>
      </w:r>
    </w:p>
    <w:p w14:paraId="18B4FD24"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Протокол об итогах Продажи удостоверяет обязанность Победителя</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заключения Договора купли-продажи, имущества и подписывается Комиссией в день проведения Продажи. Протокол об итогах Продажи содержит фамилию, имя, отчество индивидуального предпринимателя, физического лица или наименование юридического лица – Победителя, цену Имущества, предложенную Победителем, фамилию, имя, отчество индивидуального предпринимателя, физического лица или наименование юридического лица – Участника, который сделал предпоследнее предложение о цене Имущества в ходе Продажи, и подписывается Комиссией в день проведения Продажи.</w:t>
      </w:r>
    </w:p>
    <w:p w14:paraId="72600A9E" w14:textId="3E97C6E0" w:rsidR="0051673C" w:rsidRPr="00364A98" w:rsidRDefault="0051673C" w:rsidP="00FA4CF0">
      <w:pPr>
        <w:pStyle w:val="a6"/>
        <w:numPr>
          <w:ilvl w:val="2"/>
          <w:numId w:val="73"/>
        </w:numPr>
        <w:adjustRightInd w:val="0"/>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Процедура Продажи считается завершенной с момента подписания Комиссией протокола об итогах Продажи.</w:t>
      </w:r>
    </w:p>
    <w:p w14:paraId="6984469B" w14:textId="494DC514"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eastAsia="Calibri" w:hAnsi="Times New Roman" w:cs="Times New Roman"/>
          <w:b/>
          <w:spacing w:val="-6"/>
          <w:sz w:val="24"/>
          <w:szCs w:val="24"/>
        </w:rPr>
      </w:pPr>
      <w:r w:rsidRPr="00364A98">
        <w:rPr>
          <w:rFonts w:ascii="Times New Roman" w:eastAsia="Calibri" w:hAnsi="Times New Roman" w:cs="Times New Roman"/>
          <w:b/>
          <w:spacing w:val="-6"/>
          <w:sz w:val="24"/>
          <w:szCs w:val="24"/>
        </w:rPr>
        <w:t>Продажа признается несостоявшейся в следующих случаях:</w:t>
      </w:r>
    </w:p>
    <w:p w14:paraId="1295A837" w14:textId="77777777" w:rsidR="0051673C" w:rsidRPr="00364A98"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на участие в Продаже не было подано ни одной Заявки;</w:t>
      </w:r>
    </w:p>
    <w:p w14:paraId="1262FBC8" w14:textId="77777777" w:rsidR="0051673C" w:rsidRPr="00364A98"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участие в Продаже принял только один Участник;</w:t>
      </w:r>
    </w:p>
    <w:p w14:paraId="7A61EB2A" w14:textId="77777777" w:rsidR="0051673C" w:rsidRPr="00364A98"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только один Претендент признан Участником;</w:t>
      </w:r>
    </w:p>
    <w:p w14:paraId="19879D5A" w14:textId="77777777" w:rsidR="0051673C" w:rsidRPr="00364A98"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ни один из Претендентов не признан Участником;</w:t>
      </w:r>
    </w:p>
    <w:p w14:paraId="02AC392D" w14:textId="77777777" w:rsidR="0051673C" w:rsidRPr="00364A98" w:rsidRDefault="0051673C" w:rsidP="00145DDF">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ни один Участник не принял участие в Продаже и не выразил своего согласия приобрести Имущество по Начальной (стартовой) цене Имущества. </w:t>
      </w:r>
    </w:p>
    <w:p w14:paraId="241A1EA9" w14:textId="77777777" w:rsidR="0051673C" w:rsidRPr="00364A98" w:rsidRDefault="0051673C" w:rsidP="00FA4CF0">
      <w:pPr>
        <w:pStyle w:val="TextBasTxt"/>
        <w:numPr>
          <w:ilvl w:val="2"/>
          <w:numId w:val="73"/>
        </w:numPr>
        <w:spacing w:before="120"/>
        <w:ind w:left="0" w:firstLine="709"/>
        <w:rPr>
          <w:spacing w:val="-6"/>
        </w:rPr>
      </w:pPr>
      <w:r w:rsidRPr="00364A98">
        <w:rPr>
          <w:spacing w:val="-6"/>
        </w:rPr>
        <w:t>Решение о признании Продажи несостоявшейся оформляется протоколом об итогах Продажи.</w:t>
      </w:r>
    </w:p>
    <w:p w14:paraId="1916EC6D" w14:textId="77777777" w:rsidR="0051673C" w:rsidRPr="00364A98" w:rsidRDefault="0051673C" w:rsidP="00FA4CF0">
      <w:pPr>
        <w:pStyle w:val="TextBasTxt"/>
        <w:numPr>
          <w:ilvl w:val="2"/>
          <w:numId w:val="73"/>
        </w:numPr>
        <w:spacing w:before="120"/>
        <w:ind w:left="0" w:firstLine="709"/>
        <w:rPr>
          <w:spacing w:val="-6"/>
        </w:rPr>
      </w:pPr>
      <w:r w:rsidRPr="00364A98">
        <w:rPr>
          <w:spacing w:val="-6"/>
        </w:rPr>
        <w:t>В течение 1 (одного) часа со времени подписания протокола об итогах Продажи,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1F78D077" w14:textId="77777777" w:rsidR="0051673C" w:rsidRPr="00364A98" w:rsidRDefault="0051673C" w:rsidP="00145DDF">
      <w:pPr>
        <w:pStyle w:val="TextBasTxt"/>
        <w:numPr>
          <w:ilvl w:val="0"/>
          <w:numId w:val="29"/>
        </w:numPr>
        <w:ind w:left="0" w:firstLine="709"/>
        <w:rPr>
          <w:spacing w:val="-6"/>
        </w:rPr>
      </w:pPr>
      <w:r w:rsidRPr="00364A98">
        <w:rPr>
          <w:spacing w:val="-6"/>
        </w:rPr>
        <w:t>наименование Имущества и иные, позволяющие его индивидуализировать сведения;</w:t>
      </w:r>
    </w:p>
    <w:p w14:paraId="78E227EA" w14:textId="77777777" w:rsidR="0051673C" w:rsidRPr="00364A98" w:rsidRDefault="0051673C" w:rsidP="00145DDF">
      <w:pPr>
        <w:pStyle w:val="TextBasTxt"/>
        <w:numPr>
          <w:ilvl w:val="0"/>
          <w:numId w:val="29"/>
        </w:numPr>
        <w:ind w:left="0" w:firstLine="709"/>
        <w:rPr>
          <w:spacing w:val="-6"/>
        </w:rPr>
      </w:pPr>
      <w:r w:rsidRPr="00364A98">
        <w:rPr>
          <w:spacing w:val="-6"/>
        </w:rPr>
        <w:t>цена Имущества, предложенная Победителем;</w:t>
      </w:r>
    </w:p>
    <w:p w14:paraId="17222F2D" w14:textId="77777777" w:rsidR="0051673C" w:rsidRPr="00364A98" w:rsidRDefault="0051673C" w:rsidP="00145DDF">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lastRenderedPageBreak/>
        <w:t>фамилия, имя, отчество индивидуального предпринимателя, физического лица или наименование юридического лица Победителя.</w:t>
      </w:r>
    </w:p>
    <w:p w14:paraId="15788BDF" w14:textId="77777777" w:rsidR="0051673C" w:rsidRPr="00364A98" w:rsidRDefault="0051673C" w:rsidP="00FA4CF0">
      <w:pPr>
        <w:pStyle w:val="a6"/>
        <w:numPr>
          <w:ilvl w:val="2"/>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 xml:space="preserve">Протокол об итогах Продажи подписывается всеми присутствующими членами Комиссии в день проведения Продажи. </w:t>
      </w:r>
    </w:p>
    <w:p w14:paraId="4C9A982B"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Протокол об итогах Продажи в день его подписания размещается в открытой части Электронной площадки.</w:t>
      </w:r>
    </w:p>
    <w:p w14:paraId="61CC7F43"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Протокол об итогах Продажи с момента его подписания является документом:</w:t>
      </w:r>
    </w:p>
    <w:p w14:paraId="7D3B1EC7" w14:textId="77777777" w:rsidR="0051673C" w:rsidRPr="00364A98"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14:paraId="6018B8A5" w14:textId="77777777" w:rsidR="0051673C" w:rsidRPr="00364A98" w:rsidRDefault="0051673C" w:rsidP="00145DDF">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14:paraId="2F7071A0" w14:textId="7713DE43"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Продажа, в которой принял участие только один Участник, признается несостоявшейся. По итогам проведения данной Продажи Договор купли-продажи заключается с Единственным участником по «цене отсечения» Имущества в течение срока, указанного в п.</w:t>
      </w:r>
      <w:r w:rsidR="00145DDF"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2.1.</w:t>
      </w:r>
      <w:r w:rsidR="00145DDF"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rPr>
        <w:t xml:space="preserve">Документации. </w:t>
      </w:r>
    </w:p>
    <w:p w14:paraId="07C3DF3F" w14:textId="77777777"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случае если Продажа признана несостоявшейся по причине подачи единственной Заявки</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на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участие</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в</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продаже</w:t>
      </w:r>
      <w:r w:rsidRPr="00364A98" w:rsidDel="00B97DD4">
        <w:rPr>
          <w:rFonts w:ascii="Times New Roman" w:hAnsi="Times New Roman" w:cs="Times New Roman"/>
          <w:spacing w:val="-6"/>
          <w:sz w:val="24"/>
          <w:szCs w:val="24"/>
          <w:lang w:val="ru-RU"/>
        </w:rPr>
        <w:t xml:space="preserve"> </w:t>
      </w:r>
      <w:r w:rsidRPr="00364A98">
        <w:rPr>
          <w:rFonts w:ascii="Times New Roman" w:hAnsi="Times New Roman" w:cs="Times New Roman"/>
          <w:spacing w:val="-6"/>
          <w:sz w:val="24"/>
          <w:szCs w:val="24"/>
          <w:lang w:val="ru-RU"/>
        </w:rPr>
        <w:t>либо признания Участником</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только одного заявителя, с лицом, подавшим единственную Заявку, в случае, если указанная Заявка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соответствует требованиям и условиям, предусмотренным Документацией, а также с Претендентом, признанным Единственным</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участником, Собственник</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обязан заключить Договор купли-продажи по «цене отсечения» и на условиях, которые предусмотрены Документацией.</w:t>
      </w:r>
    </w:p>
    <w:p w14:paraId="00581862" w14:textId="7486166E" w:rsidR="0051673C" w:rsidRPr="00364A98" w:rsidRDefault="0051673C" w:rsidP="00145DDF">
      <w:pPr>
        <w:ind w:firstLine="709"/>
        <w:jc w:val="both"/>
        <w:rPr>
          <w:rFonts w:ascii="Times New Roman" w:hAnsi="Times New Roman" w:cs="Times New Roman"/>
          <w:spacing w:val="-6"/>
          <w:sz w:val="24"/>
          <w:szCs w:val="24"/>
          <w:lang w:val="ru-RU"/>
        </w:rPr>
      </w:pPr>
      <w:r w:rsidRPr="00364A98">
        <w:rPr>
          <w:rFonts w:ascii="Times New Roman" w:hAnsi="Times New Roman" w:cs="Times New Roman"/>
          <w:spacing w:val="-6"/>
          <w:sz w:val="24"/>
          <w:szCs w:val="24"/>
          <w:lang w:val="ru-RU"/>
        </w:rPr>
        <w:t>В случае отказа или уклонения Победителя/Единственного</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участника 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(Десять процентов) от Цены первоначального предложения (Начальной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(стартовой)</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цены Имущества) Предмета</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продажи сверх суммы задатка, удержанной в порядке п.</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2.5.</w:t>
      </w:r>
      <w:r w:rsidRPr="00364A98">
        <w:rPr>
          <w:rFonts w:ascii="Times New Roman" w:hAnsi="Times New Roman" w:cs="Times New Roman"/>
          <w:spacing w:val="-6"/>
          <w:sz w:val="24"/>
          <w:szCs w:val="24"/>
        </w:rPr>
        <w:t> </w:t>
      </w:r>
      <w:r w:rsidRPr="00364A98">
        <w:rPr>
          <w:rFonts w:ascii="Times New Roman" w:hAnsi="Times New Roman" w:cs="Times New Roman"/>
          <w:spacing w:val="-6"/>
          <w:sz w:val="24"/>
          <w:szCs w:val="24"/>
          <w:lang w:val="ru-RU"/>
        </w:rPr>
        <w:t>Документации.</w:t>
      </w:r>
    </w:p>
    <w:p w14:paraId="4EAC0652" w14:textId="77777777" w:rsidR="0051673C" w:rsidRPr="00364A98" w:rsidRDefault="0051673C" w:rsidP="00145DDF">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spacing w:val="-6"/>
          <w:sz w:val="24"/>
          <w:szCs w:val="24"/>
        </w:rPr>
      </w:pPr>
      <w:r w:rsidRPr="00364A98">
        <w:rPr>
          <w:rFonts w:ascii="Times New Roman" w:hAnsi="Times New Roman" w:cs="Times New Roman"/>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p>
    <w:p w14:paraId="387B63C3" w14:textId="77777777"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По итогам Продажи возврат задатков Участникам, не признанным Победителем осуществляется в соответствии с условиями Документации.</w:t>
      </w:r>
    </w:p>
    <w:p w14:paraId="70AF0E3F" w14:textId="77777777" w:rsidR="0051673C" w:rsidRPr="00364A98" w:rsidRDefault="0051673C" w:rsidP="00FA4CF0">
      <w:pPr>
        <w:pStyle w:val="a6"/>
        <w:numPr>
          <w:ilvl w:val="1"/>
          <w:numId w:val="73"/>
        </w:numPr>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Если на дату окончания приема Заявок не подано ни 1 (одной) Заявки, протокол об итогах Продажи (признание Продажи несостоявшейся) подписывается членами Комиссии заочно.</w:t>
      </w:r>
    </w:p>
    <w:p w14:paraId="06C281FF" w14:textId="77777777" w:rsidR="0051673C" w:rsidRPr="00364A98" w:rsidRDefault="0051673C" w:rsidP="00FA4CF0">
      <w:pPr>
        <w:pStyle w:val="a6"/>
        <w:numPr>
          <w:ilvl w:val="0"/>
          <w:numId w:val="73"/>
        </w:numPr>
        <w:spacing w:before="240" w:after="120" w:line="240" w:lineRule="auto"/>
        <w:ind w:left="0" w:firstLine="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Опубликование и размещение извещения об итогах Продажи.</w:t>
      </w:r>
    </w:p>
    <w:p w14:paraId="6F01D7E5" w14:textId="25456FB1" w:rsidR="0051673C" w:rsidRPr="00364A98" w:rsidRDefault="0051673C" w:rsidP="0051673C">
      <w:pPr>
        <w:ind w:firstLine="709"/>
        <w:contextualSpacing/>
        <w:jc w:val="both"/>
        <w:rPr>
          <w:rStyle w:val="ab"/>
          <w:rFonts w:ascii="Times New Roman" w:hAnsi="Times New Roman" w:cs="Times New Roman"/>
          <w:color w:val="auto"/>
          <w:spacing w:val="-6"/>
          <w:sz w:val="24"/>
          <w:szCs w:val="24"/>
          <w:lang w:val="ru-RU"/>
        </w:rPr>
      </w:pPr>
      <w:r w:rsidRPr="00364A98">
        <w:rPr>
          <w:rFonts w:ascii="Times New Roman" w:hAnsi="Times New Roman" w:cs="Times New Roman"/>
          <w:spacing w:val="-6"/>
          <w:sz w:val="24"/>
          <w:szCs w:val="24"/>
          <w:lang w:val="ru-RU"/>
        </w:rPr>
        <w:t>Итоги Продажи размещаются на сайте Организатора и на сайте Электронной площадки</w:t>
      </w:r>
      <w:r w:rsidR="008973BE" w:rsidRPr="00364A98">
        <w:rPr>
          <w:rStyle w:val="ab"/>
          <w:rFonts w:ascii="Times New Roman" w:hAnsi="Times New Roman" w:cs="Times New Roman"/>
          <w:color w:val="auto"/>
          <w:spacing w:val="-6"/>
          <w:sz w:val="24"/>
          <w:szCs w:val="24"/>
          <w:u w:val="none"/>
          <w:lang w:val="ru-RU"/>
        </w:rPr>
        <w:t>.</w:t>
      </w:r>
    </w:p>
    <w:p w14:paraId="19F3A3E7" w14:textId="48B7B3E7" w:rsidR="008973BE" w:rsidRPr="00364A98" w:rsidRDefault="008973BE" w:rsidP="0051673C">
      <w:pPr>
        <w:ind w:firstLine="709"/>
        <w:contextualSpacing/>
        <w:jc w:val="both"/>
        <w:rPr>
          <w:rFonts w:ascii="Times New Roman" w:hAnsi="Times New Roman" w:cs="Times New Roman"/>
          <w:spacing w:val="-6"/>
          <w:sz w:val="2"/>
          <w:szCs w:val="24"/>
          <w:lang w:val="ru-RU"/>
        </w:rPr>
      </w:pPr>
    </w:p>
    <w:p w14:paraId="34C4583D" w14:textId="77777777" w:rsidR="0051673C" w:rsidRPr="00364A98"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ПОРЯДОК РАЗРЕШЕНИЯ СПОРОВ</w:t>
      </w:r>
    </w:p>
    <w:p w14:paraId="6B79F34D" w14:textId="77777777" w:rsidR="0051673C" w:rsidRPr="00364A98" w:rsidRDefault="0051673C" w:rsidP="00427EA8">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Порядок разрешения споров</w:t>
      </w:r>
    </w:p>
    <w:bookmarkEnd w:id="34"/>
    <w:p w14:paraId="4077B454" w14:textId="77777777" w:rsidR="0051673C" w:rsidRPr="00364A98"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t>Все споры, разногласия или требования, возникающие в ходе организации, проведения и подведения итогов Продажи решаются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Документации, в течение 10 (десяти) календарных дней со дня получения претензии.</w:t>
      </w:r>
    </w:p>
    <w:p w14:paraId="4B4DCEF6" w14:textId="77777777" w:rsidR="0051673C" w:rsidRPr="00364A98" w:rsidRDefault="0051673C" w:rsidP="00427EA8">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364A98">
        <w:rPr>
          <w:rFonts w:ascii="Times New Roman" w:hAnsi="Times New Roman" w:cs="Times New Roman"/>
          <w:spacing w:val="-6"/>
          <w:sz w:val="24"/>
          <w:szCs w:val="24"/>
        </w:rPr>
        <w:lastRenderedPageBreak/>
        <w:t>В случае не урегулирования разногласий в претензионном порядке, а также в случае неполучения ответа на претензию в течение срока, указанного в п. 15.1. Документации, все споры, разногласия или требования, возникшие в ходе организации, проведения и подведения итогов Продажи,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5"/>
    <w:bookmarkEnd w:id="26"/>
    <w:p w14:paraId="0309820C" w14:textId="77777777" w:rsidR="0051673C" w:rsidRPr="009A6DA5" w:rsidRDefault="0051673C" w:rsidP="0051673C">
      <w:pPr>
        <w:ind w:firstLine="709"/>
        <w:contextualSpacing/>
        <w:jc w:val="both"/>
        <w:rPr>
          <w:rFonts w:ascii="Times New Roman" w:hAnsi="Times New Roman" w:cs="Times New Roman"/>
          <w:color w:val="7030A0"/>
          <w:spacing w:val="-6"/>
          <w:sz w:val="24"/>
          <w:szCs w:val="24"/>
          <w:lang w:val="ru-RU"/>
        </w:rPr>
        <w:sectPr w:rsidR="0051673C" w:rsidRPr="009A6DA5" w:rsidSect="00B761E6">
          <w:headerReference w:type="default" r:id="rId11"/>
          <w:type w:val="continuous"/>
          <w:pgSz w:w="11906" w:h="16838" w:code="9"/>
          <w:pgMar w:top="1134" w:right="567" w:bottom="1134" w:left="1134" w:header="567" w:footer="567" w:gutter="0"/>
          <w:cols w:space="708"/>
          <w:titlePg/>
          <w:docGrid w:linePitch="360"/>
        </w:sectPr>
      </w:pPr>
    </w:p>
    <w:p w14:paraId="1ECEAF33" w14:textId="77777777" w:rsidR="0051673C" w:rsidRPr="00364A98" w:rsidRDefault="0051673C" w:rsidP="0051673C">
      <w:pPr>
        <w:pageBreakBefore/>
        <w:spacing w:before="240" w:after="240"/>
        <w:jc w:val="center"/>
        <w:rPr>
          <w:rFonts w:ascii="Times New Roman" w:hAnsi="Times New Roman" w:cs="Times New Roman"/>
          <w:b/>
          <w:sz w:val="24"/>
          <w:szCs w:val="24"/>
        </w:rPr>
      </w:pPr>
      <w:r w:rsidRPr="00364A98">
        <w:rPr>
          <w:rFonts w:ascii="Times New Roman" w:hAnsi="Times New Roman" w:cs="Times New Roman"/>
          <w:b/>
          <w:sz w:val="24"/>
          <w:szCs w:val="24"/>
        </w:rPr>
        <w:lastRenderedPageBreak/>
        <w:t>ЧАСТЬ II. ФОРМЫ ДОКУМЕНТОВ</w:t>
      </w:r>
      <w:bookmarkStart w:id="35" w:name="Содерж_свед_на_конвер"/>
      <w:bookmarkStart w:id="36" w:name="Коверт_ЗУК"/>
      <w:bookmarkStart w:id="37" w:name="Форма_заявки_на_уч_в_конкурсе"/>
      <w:bookmarkStart w:id="38" w:name="_Toc230144066"/>
      <w:bookmarkEnd w:id="35"/>
      <w:bookmarkEnd w:id="36"/>
      <w:bookmarkEnd w:id="37"/>
    </w:p>
    <w:p w14:paraId="7A23EAC7" w14:textId="77777777" w:rsidR="0051673C" w:rsidRPr="00364A98"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364A98">
        <w:rPr>
          <w:rFonts w:ascii="Times New Roman" w:hAnsi="Times New Roman" w:cs="Times New Roman"/>
          <w:b/>
          <w:sz w:val="24"/>
          <w:szCs w:val="24"/>
        </w:rPr>
        <w:t xml:space="preserve">ФОРМА ЗАЯВКИ </w:t>
      </w:r>
      <w:bookmarkEnd w:id="38"/>
    </w:p>
    <w:p w14:paraId="4EF2CE6D" w14:textId="77777777" w:rsidR="0051673C" w:rsidRPr="00364A98" w:rsidRDefault="0051673C" w:rsidP="0051673C">
      <w:pPr>
        <w:ind w:firstLine="709"/>
        <w:mirrorIndents/>
        <w:jc w:val="center"/>
        <w:rPr>
          <w:rFonts w:ascii="Times New Roman" w:hAnsi="Times New Roman" w:cs="Times New Roman"/>
          <w:b/>
          <w:bCs/>
          <w:sz w:val="24"/>
          <w:szCs w:val="24"/>
        </w:rPr>
      </w:pPr>
      <w:r w:rsidRPr="00364A98">
        <w:rPr>
          <w:rFonts w:ascii="Times New Roman" w:hAnsi="Times New Roman" w:cs="Times New Roman"/>
          <w:b/>
          <w:bCs/>
          <w:sz w:val="24"/>
          <w:szCs w:val="24"/>
        </w:rPr>
        <w:t>ЗАЯВКА НА УЧАСТИЕ В ПРОДАЖЕ</w:t>
      </w:r>
    </w:p>
    <w:p w14:paraId="53E6086F" w14:textId="77777777" w:rsidR="0051673C" w:rsidRPr="00364A98" w:rsidRDefault="0051673C" w:rsidP="0051673C">
      <w:pPr>
        <w:ind w:firstLine="709"/>
        <w:mirrorIndents/>
        <w:jc w:val="center"/>
        <w:rPr>
          <w:rFonts w:ascii="Times New Roman" w:hAnsi="Times New Roman" w:cs="Times New Roman"/>
          <w:i/>
          <w:sz w:val="20"/>
          <w:szCs w:val="24"/>
          <w:lang w:val="ru-RU"/>
        </w:rPr>
      </w:pPr>
      <w:r w:rsidRPr="00364A98">
        <w:rPr>
          <w:rFonts w:ascii="Times New Roman" w:hAnsi="Times New Roman" w:cs="Times New Roman"/>
          <w:i/>
          <w:sz w:val="20"/>
          <w:szCs w:val="24"/>
          <w:lang w:val="ru-RU"/>
        </w:rPr>
        <w:t>(заполняется заявителем (его полномочным представителем))</w:t>
      </w:r>
    </w:p>
    <w:p w14:paraId="3ADE6630" w14:textId="77777777" w:rsidR="0051673C" w:rsidRPr="00364A98" w:rsidRDefault="0051673C" w:rsidP="0051673C">
      <w:pPr>
        <w:ind w:firstLine="709"/>
        <w:mirrorIndents/>
        <w:jc w:val="both"/>
        <w:rPr>
          <w:rFonts w:ascii="Times New Roman" w:hAnsi="Times New Roman" w:cs="Times New Roman"/>
          <w:b/>
          <w:bCs/>
          <w:sz w:val="24"/>
          <w:szCs w:val="24"/>
          <w:lang w:val="ru-RU"/>
        </w:rPr>
      </w:pPr>
    </w:p>
    <w:p w14:paraId="01030D71"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b/>
          <w:bCs/>
          <w:sz w:val="24"/>
          <w:szCs w:val="24"/>
          <w:lang w:val="ru-RU"/>
        </w:rPr>
        <w:t xml:space="preserve">Претендент </w:t>
      </w:r>
      <w:r w:rsidRPr="00364A98">
        <w:rPr>
          <w:rFonts w:ascii="Times New Roman" w:hAnsi="Times New Roman" w:cs="Times New Roman"/>
          <w:sz w:val="24"/>
          <w:szCs w:val="24"/>
          <w:lang w:val="ru-RU"/>
        </w:rPr>
        <w:t>(юридическое или физическое лицо, индивидуальный предприниматель)</w:t>
      </w:r>
    </w:p>
    <w:p w14:paraId="6D275EE5"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p>
    <w:p w14:paraId="1A7075E6"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r w:rsidRPr="00364A98">
        <w:rPr>
          <w:rFonts w:ascii="Times New Roman" w:hAnsi="Times New Roman" w:cs="Times New Roman"/>
          <w:b/>
          <w:bCs/>
          <w:i/>
          <w:sz w:val="24"/>
          <w:szCs w:val="24"/>
          <w:u w:val="single"/>
          <w:lang w:val="ru-RU"/>
        </w:rPr>
        <w:t>Для физических лиц и индивидуальных предпринимателей:</w:t>
      </w:r>
    </w:p>
    <w:p w14:paraId="6767BD90"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Ф.И.О. заявителя ____________________________________</w:t>
      </w:r>
    </w:p>
    <w:p w14:paraId="11E02252"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Документ, удостоверяющий личность: ________________________________</w:t>
      </w:r>
    </w:p>
    <w:p w14:paraId="5E915192"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Серия __________ № ___________________, выдан «____» ______________ г.</w:t>
      </w:r>
    </w:p>
    <w:p w14:paraId="07F32735"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__________________________________________________________________</w:t>
      </w:r>
    </w:p>
    <w:p w14:paraId="1633D594" w14:textId="77777777" w:rsidR="0051673C" w:rsidRPr="00364A98" w:rsidRDefault="0051673C" w:rsidP="0051673C">
      <w:pPr>
        <w:ind w:firstLine="709"/>
        <w:mirrorIndents/>
        <w:jc w:val="center"/>
        <w:rPr>
          <w:rFonts w:ascii="Times New Roman" w:hAnsi="Times New Roman" w:cs="Times New Roman"/>
          <w:sz w:val="24"/>
          <w:szCs w:val="24"/>
          <w:lang w:val="ru-RU"/>
        </w:rPr>
      </w:pPr>
      <w:r w:rsidRPr="00364A98">
        <w:rPr>
          <w:rFonts w:ascii="Times New Roman" w:hAnsi="Times New Roman" w:cs="Times New Roman"/>
          <w:sz w:val="24"/>
          <w:szCs w:val="24"/>
          <w:lang w:val="ru-RU"/>
        </w:rPr>
        <w:t>(кем выдан)</w:t>
      </w:r>
    </w:p>
    <w:p w14:paraId="5D954084"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Место регистрации _______________________________________________</w:t>
      </w:r>
    </w:p>
    <w:p w14:paraId="41D8F92C"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Телефон _____________________ Индекс ______________________________</w:t>
      </w:r>
    </w:p>
    <w:p w14:paraId="3BDBD212"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Электронная почта: __________________________________</w:t>
      </w:r>
    </w:p>
    <w:p w14:paraId="7B16C225"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ИНН ______________________</w:t>
      </w:r>
    </w:p>
    <w:p w14:paraId="3322FBD4"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p>
    <w:p w14:paraId="6023CD8E"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r w:rsidRPr="00364A98">
        <w:rPr>
          <w:rFonts w:ascii="Times New Roman" w:hAnsi="Times New Roman" w:cs="Times New Roman"/>
          <w:b/>
          <w:bCs/>
          <w:i/>
          <w:sz w:val="24"/>
          <w:szCs w:val="24"/>
          <w:u w:val="single"/>
          <w:lang w:val="ru-RU"/>
        </w:rPr>
        <w:t>Для индивидуальных предпринимателей:</w:t>
      </w:r>
    </w:p>
    <w:p w14:paraId="58919CBF"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14:paraId="65373542"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 xml:space="preserve">(наименование документа) _______________серия _________ № ________, </w:t>
      </w:r>
    </w:p>
    <w:p w14:paraId="12031812"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дата регистрации «____» _____________________г.</w:t>
      </w:r>
    </w:p>
    <w:p w14:paraId="1BBF1E04"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ОГРНИП: _________________________</w:t>
      </w:r>
    </w:p>
    <w:p w14:paraId="0DEF5121"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p>
    <w:p w14:paraId="31081204" w14:textId="77777777" w:rsidR="0051673C" w:rsidRPr="00364A98" w:rsidRDefault="0051673C" w:rsidP="0051673C">
      <w:pPr>
        <w:ind w:firstLine="709"/>
        <w:mirrorIndents/>
        <w:jc w:val="both"/>
        <w:rPr>
          <w:rFonts w:ascii="Times New Roman" w:hAnsi="Times New Roman" w:cs="Times New Roman"/>
          <w:b/>
          <w:bCs/>
          <w:i/>
          <w:sz w:val="24"/>
          <w:szCs w:val="24"/>
          <w:u w:val="single"/>
          <w:lang w:val="ru-RU"/>
        </w:rPr>
      </w:pPr>
      <w:r w:rsidRPr="00364A98">
        <w:rPr>
          <w:rFonts w:ascii="Times New Roman" w:hAnsi="Times New Roman" w:cs="Times New Roman"/>
          <w:b/>
          <w:bCs/>
          <w:i/>
          <w:sz w:val="24"/>
          <w:szCs w:val="24"/>
          <w:u w:val="single"/>
          <w:lang w:val="ru-RU"/>
        </w:rPr>
        <w:t>Для юридических лиц:</w:t>
      </w:r>
    </w:p>
    <w:p w14:paraId="1DA7F1AE"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Наименование заявителя ____________________________________</w:t>
      </w:r>
    </w:p>
    <w:p w14:paraId="4EEF6BF6"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Документ о государственной регистрации в качестве юридического лица:</w:t>
      </w:r>
    </w:p>
    <w:p w14:paraId="520DAEB5"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 xml:space="preserve">(наименование документа) _______________серия _________№ ________, </w:t>
      </w:r>
    </w:p>
    <w:p w14:paraId="71F436A2"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дата регистрации «____» _____________________г.</w:t>
      </w:r>
    </w:p>
    <w:p w14:paraId="40E0DFBC"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Орган, осуществивший регистрацию _________________________________</w:t>
      </w:r>
    </w:p>
    <w:p w14:paraId="0DF404F1"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Место выдачи ___________________________________________________</w:t>
      </w:r>
    </w:p>
    <w:p w14:paraId="656E5CA1"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ОГРН _________________________________________________</w:t>
      </w:r>
    </w:p>
    <w:p w14:paraId="55E4667A"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ИНН _____________________________________________</w:t>
      </w:r>
    </w:p>
    <w:p w14:paraId="363C35EE"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Юридический адрес заявителя: ______________________________________</w:t>
      </w:r>
    </w:p>
    <w:p w14:paraId="3EEDBC9C"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Телефон ________________ Факс ____________ Индекс _______________</w:t>
      </w:r>
    </w:p>
    <w:p w14:paraId="41697BA6" w14:textId="77777777" w:rsidR="0051673C" w:rsidRPr="00364A98" w:rsidRDefault="0051673C" w:rsidP="0051673C">
      <w:pPr>
        <w:ind w:firstLine="709"/>
        <w:mirrorIndents/>
        <w:jc w:val="both"/>
        <w:rPr>
          <w:rFonts w:ascii="Times New Roman" w:hAnsi="Times New Roman" w:cs="Times New Roman"/>
          <w:bCs/>
          <w:sz w:val="24"/>
          <w:szCs w:val="24"/>
          <w:lang w:val="ru-RU"/>
        </w:rPr>
      </w:pPr>
      <w:r w:rsidRPr="00364A98">
        <w:rPr>
          <w:rFonts w:ascii="Times New Roman" w:hAnsi="Times New Roman" w:cs="Times New Roman"/>
          <w:bCs/>
          <w:sz w:val="24"/>
          <w:szCs w:val="24"/>
          <w:lang w:val="ru-RU"/>
        </w:rPr>
        <w:t>Электронная почта: __________________________________</w:t>
      </w:r>
    </w:p>
    <w:p w14:paraId="06B95405" w14:textId="77777777" w:rsidR="0051673C" w:rsidRPr="00364A98" w:rsidRDefault="0051673C" w:rsidP="0051673C">
      <w:pPr>
        <w:ind w:firstLine="709"/>
        <w:mirrorIndents/>
        <w:jc w:val="both"/>
        <w:rPr>
          <w:rFonts w:ascii="Times New Roman" w:hAnsi="Times New Roman" w:cs="Times New Roman"/>
          <w:sz w:val="24"/>
          <w:szCs w:val="24"/>
          <w:lang w:val="ru-RU"/>
        </w:rPr>
      </w:pPr>
    </w:p>
    <w:p w14:paraId="0ED8E696"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Представитель заявителя ___________________________________________</w:t>
      </w:r>
    </w:p>
    <w:p w14:paraId="3212C6C2" w14:textId="77777777" w:rsidR="0051673C" w:rsidRPr="00364A98" w:rsidRDefault="0051673C" w:rsidP="0051673C">
      <w:pPr>
        <w:ind w:firstLine="709"/>
        <w:mirrorIndents/>
        <w:jc w:val="center"/>
        <w:rPr>
          <w:rFonts w:ascii="Times New Roman" w:hAnsi="Times New Roman" w:cs="Times New Roman"/>
          <w:i/>
          <w:sz w:val="20"/>
          <w:szCs w:val="24"/>
          <w:lang w:val="ru-RU"/>
        </w:rPr>
      </w:pPr>
      <w:r w:rsidRPr="00364A98">
        <w:rPr>
          <w:rFonts w:ascii="Times New Roman" w:hAnsi="Times New Roman" w:cs="Times New Roman"/>
          <w:i/>
          <w:sz w:val="20"/>
          <w:szCs w:val="24"/>
          <w:lang w:val="ru-RU"/>
        </w:rPr>
        <w:t>(Ф.И.О. или наименование)</w:t>
      </w:r>
    </w:p>
    <w:p w14:paraId="155FD825" w14:textId="77777777" w:rsidR="0051673C" w:rsidRPr="00364A98" w:rsidRDefault="0051673C" w:rsidP="0051673C">
      <w:pPr>
        <w:ind w:firstLine="709"/>
        <w:mirrorIndents/>
        <w:rPr>
          <w:rFonts w:ascii="Times New Roman" w:hAnsi="Times New Roman" w:cs="Times New Roman"/>
          <w:sz w:val="20"/>
          <w:szCs w:val="24"/>
          <w:lang w:val="ru-RU"/>
        </w:rPr>
      </w:pPr>
      <w:r w:rsidRPr="00364A98">
        <w:rPr>
          <w:rFonts w:ascii="Times New Roman" w:hAnsi="Times New Roman" w:cs="Times New Roman"/>
          <w:sz w:val="24"/>
          <w:szCs w:val="24"/>
          <w:lang w:val="ru-RU"/>
        </w:rPr>
        <w:t>Действует на основании</w:t>
      </w:r>
      <w:r w:rsidRPr="00364A98">
        <w:rPr>
          <w:rFonts w:ascii="Times New Roman" w:hAnsi="Times New Roman" w:cs="Times New Roman"/>
          <w:lang w:val="ru-RU"/>
        </w:rPr>
        <w:t>: ____________________________________________________________</w:t>
      </w:r>
      <w:r w:rsidRPr="00364A98">
        <w:rPr>
          <w:rFonts w:ascii="Times New Roman" w:hAnsi="Times New Roman" w:cs="Times New Roman"/>
          <w:i/>
          <w:lang w:val="ru-RU"/>
        </w:rPr>
        <w:t xml:space="preserve">                       </w:t>
      </w:r>
      <w:r w:rsidRPr="00364A98">
        <w:rPr>
          <w:rFonts w:ascii="Times New Roman" w:hAnsi="Times New Roman" w:cs="Times New Roman"/>
          <w:i/>
          <w:sz w:val="20"/>
          <w:szCs w:val="24"/>
          <w:lang w:val="ru-RU"/>
        </w:rPr>
        <w:t>(указывается: устава, доверенности от «____» ________г. № ____ и т.п.)</w:t>
      </w:r>
      <w:r w:rsidRPr="00364A98">
        <w:rPr>
          <w:rFonts w:ascii="Times New Roman" w:hAnsi="Times New Roman" w:cs="Times New Roman"/>
          <w:sz w:val="20"/>
          <w:szCs w:val="24"/>
          <w:lang w:val="ru-RU"/>
        </w:rPr>
        <w:t xml:space="preserve"> </w:t>
      </w:r>
    </w:p>
    <w:p w14:paraId="18F3CADA"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14:paraId="5BB9C4A4"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14:paraId="00B9B14E"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Банковские реквизиты Претендента:</w:t>
      </w:r>
    </w:p>
    <w:p w14:paraId="6ED3BC20"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__________________________</w:t>
      </w:r>
    </w:p>
    <w:p w14:paraId="4BE4F9B5"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__________________________</w:t>
      </w:r>
    </w:p>
    <w:p w14:paraId="2A4C714B" w14:textId="77777777" w:rsidR="0051673C" w:rsidRPr="00364A98" w:rsidRDefault="0051673C" w:rsidP="0051673C">
      <w:pPr>
        <w:pBdr>
          <w:bottom w:val="single" w:sz="12" w:space="1" w:color="auto"/>
        </w:pBd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 xml:space="preserve">принимая решение об участии в продаже (далее – Продажа) по продаже следующего </w:t>
      </w:r>
      <w:r w:rsidRPr="00364A98">
        <w:rPr>
          <w:rFonts w:ascii="Times New Roman" w:hAnsi="Times New Roman" w:cs="Times New Roman"/>
          <w:sz w:val="24"/>
          <w:szCs w:val="24"/>
          <w:lang w:val="ru-RU"/>
        </w:rPr>
        <w:lastRenderedPageBreak/>
        <w:t xml:space="preserve">имущества: </w:t>
      </w:r>
    </w:p>
    <w:p w14:paraId="51A30A3C" w14:textId="77777777" w:rsidR="0051673C" w:rsidRPr="00364A98" w:rsidRDefault="0051673C" w:rsidP="0051673C">
      <w:pPr>
        <w:pBdr>
          <w:bottom w:val="single" w:sz="12" w:space="1" w:color="auto"/>
        </w:pBdr>
        <w:mirrorIndents/>
        <w:jc w:val="both"/>
        <w:rPr>
          <w:rFonts w:ascii="Times New Roman" w:hAnsi="Times New Roman" w:cs="Times New Roman"/>
          <w:sz w:val="24"/>
          <w:szCs w:val="24"/>
          <w:lang w:val="ru-RU"/>
        </w:rPr>
      </w:pPr>
    </w:p>
    <w:p w14:paraId="76CC7E47" w14:textId="77777777" w:rsidR="0051673C" w:rsidRPr="00364A98" w:rsidRDefault="0051673C" w:rsidP="0051673C">
      <w:pPr>
        <w:ind w:firstLine="709"/>
        <w:mirrorIndents/>
        <w:jc w:val="both"/>
        <w:rPr>
          <w:rFonts w:ascii="Times New Roman" w:hAnsi="Times New Roman" w:cs="Times New Roman"/>
          <w:i/>
          <w:sz w:val="20"/>
          <w:szCs w:val="24"/>
          <w:lang w:val="ru-RU"/>
        </w:rPr>
      </w:pPr>
      <w:r w:rsidRPr="00364A98">
        <w:rPr>
          <w:rFonts w:ascii="Times New Roman" w:hAnsi="Times New Roman" w:cs="Times New Roman"/>
          <w:i/>
          <w:sz w:val="20"/>
          <w:szCs w:val="24"/>
          <w:lang w:val="ru-RU"/>
        </w:rPr>
        <w:t>(наименование имущества),</w:t>
      </w:r>
    </w:p>
    <w:p w14:paraId="1E156BDF" w14:textId="77777777" w:rsidR="0051673C" w:rsidRPr="00364A98" w:rsidRDefault="0051673C" w:rsidP="0051673C">
      <w:pPr>
        <w:adjustRightInd w:val="0"/>
        <w:ind w:firstLine="709"/>
        <w:mirrorIndents/>
        <w:jc w:val="both"/>
        <w:rPr>
          <w:rFonts w:ascii="Times New Roman" w:hAnsi="Times New Roman" w:cs="Times New Roman"/>
          <w:b/>
          <w:sz w:val="24"/>
          <w:szCs w:val="24"/>
          <w:lang w:val="ru-RU"/>
        </w:rPr>
      </w:pPr>
      <w:r w:rsidRPr="00364A98">
        <w:rPr>
          <w:rFonts w:ascii="Times New Roman" w:hAnsi="Times New Roman" w:cs="Times New Roman"/>
          <w:b/>
          <w:sz w:val="24"/>
          <w:szCs w:val="24"/>
          <w:lang w:val="ru-RU"/>
        </w:rPr>
        <w:t>находящегося в собственности ________________________________ обязуюсь:</w:t>
      </w:r>
    </w:p>
    <w:p w14:paraId="36D80A14" w14:textId="77777777" w:rsidR="0051673C" w:rsidRPr="00364A98" w:rsidRDefault="0051673C" w:rsidP="0051673C">
      <w:pPr>
        <w:adjustRightInd w:val="0"/>
        <w:ind w:firstLine="709"/>
        <w:mirrorIndents/>
        <w:jc w:val="both"/>
        <w:rPr>
          <w:rFonts w:ascii="Times New Roman" w:hAnsi="Times New Roman" w:cs="Times New Roman"/>
          <w:i/>
          <w:sz w:val="20"/>
          <w:szCs w:val="24"/>
        </w:rPr>
      </w:pPr>
      <w:r w:rsidRPr="00364A98">
        <w:rPr>
          <w:rFonts w:ascii="Times New Roman" w:hAnsi="Times New Roman" w:cs="Times New Roman"/>
          <w:b/>
          <w:sz w:val="20"/>
          <w:szCs w:val="24"/>
          <w:lang w:val="ru-RU"/>
        </w:rPr>
        <w:tab/>
      </w:r>
      <w:r w:rsidRPr="00364A98">
        <w:rPr>
          <w:rFonts w:ascii="Times New Roman" w:hAnsi="Times New Roman" w:cs="Times New Roman"/>
          <w:b/>
          <w:sz w:val="20"/>
          <w:szCs w:val="24"/>
          <w:lang w:val="ru-RU"/>
        </w:rPr>
        <w:tab/>
      </w:r>
      <w:r w:rsidRPr="00364A98">
        <w:rPr>
          <w:rFonts w:ascii="Times New Roman" w:hAnsi="Times New Roman" w:cs="Times New Roman"/>
          <w:b/>
          <w:sz w:val="20"/>
          <w:szCs w:val="24"/>
          <w:lang w:val="ru-RU"/>
        </w:rPr>
        <w:tab/>
      </w:r>
      <w:r w:rsidRPr="00364A98">
        <w:rPr>
          <w:rFonts w:ascii="Times New Roman" w:hAnsi="Times New Roman" w:cs="Times New Roman"/>
          <w:b/>
          <w:sz w:val="20"/>
          <w:szCs w:val="24"/>
          <w:lang w:val="ru-RU"/>
        </w:rPr>
        <w:tab/>
      </w:r>
      <w:r w:rsidRPr="00364A98">
        <w:rPr>
          <w:rFonts w:ascii="Times New Roman" w:hAnsi="Times New Roman" w:cs="Times New Roman"/>
          <w:i/>
          <w:sz w:val="20"/>
          <w:szCs w:val="24"/>
        </w:rPr>
        <w:t>(</w:t>
      </w:r>
      <w:proofErr w:type="spellStart"/>
      <w:r w:rsidRPr="00364A98">
        <w:rPr>
          <w:rFonts w:ascii="Times New Roman" w:hAnsi="Times New Roman" w:cs="Times New Roman"/>
          <w:i/>
          <w:sz w:val="20"/>
          <w:szCs w:val="24"/>
        </w:rPr>
        <w:t>наименование</w:t>
      </w:r>
      <w:proofErr w:type="spellEnd"/>
      <w:r w:rsidRPr="00364A98">
        <w:rPr>
          <w:rFonts w:ascii="Times New Roman" w:hAnsi="Times New Roman" w:cs="Times New Roman"/>
          <w:i/>
          <w:sz w:val="20"/>
          <w:szCs w:val="24"/>
        </w:rPr>
        <w:t xml:space="preserve"> </w:t>
      </w:r>
      <w:proofErr w:type="spellStart"/>
      <w:r w:rsidRPr="00364A98">
        <w:rPr>
          <w:rFonts w:ascii="Times New Roman" w:hAnsi="Times New Roman" w:cs="Times New Roman"/>
          <w:i/>
          <w:sz w:val="20"/>
          <w:szCs w:val="24"/>
        </w:rPr>
        <w:t>Собственника</w:t>
      </w:r>
      <w:proofErr w:type="spellEnd"/>
      <w:r w:rsidRPr="00364A98">
        <w:rPr>
          <w:rFonts w:ascii="Times New Roman" w:hAnsi="Times New Roman" w:cs="Times New Roman"/>
          <w:i/>
          <w:sz w:val="20"/>
          <w:szCs w:val="24"/>
        </w:rPr>
        <w:t xml:space="preserve"> </w:t>
      </w:r>
      <w:proofErr w:type="spellStart"/>
      <w:r w:rsidRPr="00364A98">
        <w:rPr>
          <w:rFonts w:ascii="Times New Roman" w:hAnsi="Times New Roman" w:cs="Times New Roman"/>
          <w:i/>
          <w:sz w:val="20"/>
          <w:szCs w:val="24"/>
        </w:rPr>
        <w:t>имущества</w:t>
      </w:r>
      <w:proofErr w:type="spellEnd"/>
      <w:r w:rsidRPr="00364A98">
        <w:rPr>
          <w:rFonts w:ascii="Times New Roman" w:hAnsi="Times New Roman" w:cs="Times New Roman"/>
          <w:i/>
          <w:sz w:val="20"/>
          <w:szCs w:val="24"/>
        </w:rPr>
        <w:t>)</w:t>
      </w:r>
    </w:p>
    <w:p w14:paraId="1907605C" w14:textId="77777777" w:rsidR="0051673C" w:rsidRPr="00364A98"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Соблюдать условия Продажи, содержащиеся в Документации.</w:t>
      </w:r>
    </w:p>
    <w:p w14:paraId="4B085AA6" w14:textId="77777777" w:rsidR="0051673C" w:rsidRPr="00364A98"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Принять участие в Продаже лично, либо через уполномоченное лицо.</w:t>
      </w:r>
    </w:p>
    <w:p w14:paraId="1A8A791C" w14:textId="15728C54" w:rsidR="0051673C" w:rsidRPr="00364A98"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 xml:space="preserve">В случае признания меня Победителем/Единственным участником заключить с Собственником Договор купли-продажи в течение </w:t>
      </w:r>
      <w:r w:rsidR="00DC7ECC" w:rsidRPr="00364A98">
        <w:rPr>
          <w:rFonts w:ascii="Times New Roman" w:hAnsi="Times New Roman" w:cs="Times New Roman"/>
          <w:sz w:val="24"/>
          <w:szCs w:val="24"/>
        </w:rPr>
        <w:t>14</w:t>
      </w:r>
      <w:r w:rsidRPr="00364A98">
        <w:rPr>
          <w:rFonts w:ascii="Times New Roman" w:hAnsi="Times New Roman" w:cs="Times New Roman"/>
          <w:sz w:val="24"/>
          <w:szCs w:val="24"/>
        </w:rPr>
        <w:t> (</w:t>
      </w:r>
      <w:r w:rsidR="00DC7ECC" w:rsidRPr="00364A98">
        <w:rPr>
          <w:rFonts w:ascii="Times New Roman" w:hAnsi="Times New Roman" w:cs="Times New Roman"/>
          <w:sz w:val="24"/>
          <w:szCs w:val="24"/>
        </w:rPr>
        <w:t>четырнадцати</w:t>
      </w:r>
      <w:r w:rsidRPr="00364A98">
        <w:rPr>
          <w:rFonts w:ascii="Times New Roman" w:hAnsi="Times New Roman" w:cs="Times New Roman"/>
          <w:sz w:val="24"/>
          <w:szCs w:val="24"/>
        </w:rPr>
        <w:t xml:space="preserve">) календарных дней с даты окончания проведения Продажи и уплатить Собственнику стоимость Имущества, установленную по результатам Продажи, в сроки, определяемые Договором купли-продажи. </w:t>
      </w:r>
    </w:p>
    <w:p w14:paraId="4D54E2BD" w14:textId="77777777" w:rsidR="0051673C" w:rsidRPr="00364A98" w:rsidRDefault="0051673C" w:rsidP="00FA4CF0">
      <w:pPr>
        <w:pStyle w:val="a6"/>
        <w:numPr>
          <w:ilvl w:val="1"/>
          <w:numId w:val="45"/>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В случае уклонения Победителя от подписания Договора купли-продажи принимаю на себя обязанности Победителя, в случае если мое предложение о цене в ходе Продажи было предпоследним.</w:t>
      </w:r>
    </w:p>
    <w:p w14:paraId="4C8B5602"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14:paraId="186F7367" w14:textId="3B93C4F9"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 xml:space="preserve">Я подтверждаю, что располагаю данными о Собственнике, Организаторе, Регламенте работы Электронной площадки, Предмете продажи, Начальной (стартовой) цене Имущества, </w:t>
      </w:r>
      <w:r w:rsidRPr="00364A98">
        <w:rPr>
          <w:rFonts w:ascii="Times New Roman" w:hAnsi="Times New Roman" w:cs="Times New Roman"/>
          <w:spacing w:val="-10"/>
          <w:sz w:val="24"/>
          <w:szCs w:val="24"/>
          <w:lang w:val="ru-RU"/>
        </w:rPr>
        <w:t>величине снижения Начальной (стартовой) цены Имущества («шаг понижения»), величине повышения цены в случае перехода к проведению Продажи с повышением цены («шаг продажи»), цене отсечения</w:t>
      </w:r>
      <w:r w:rsidRPr="00364A98">
        <w:rPr>
          <w:rFonts w:ascii="Times New Roman" w:hAnsi="Times New Roman" w:cs="Times New Roman"/>
          <w:sz w:val="24"/>
          <w:szCs w:val="24"/>
          <w:lang w:val="ru-RU"/>
        </w:rPr>
        <w:t>, дате, времени проведения Продажи,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14:paraId="06AB06BF"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Я подтверждаю, что на дату подписания настоящей Заявки:</w:t>
      </w:r>
    </w:p>
    <w:p w14:paraId="6A2E7612" w14:textId="092FB347" w:rsidR="0051673C" w:rsidRPr="00364A98"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ознакомлен с характеристиками Имущества, указанными в Документации</w:t>
      </w:r>
      <w:r w:rsidR="00A72B69">
        <w:rPr>
          <w:rFonts w:ascii="Times New Roman" w:hAnsi="Times New Roman" w:cs="Times New Roman"/>
          <w:sz w:val="24"/>
          <w:szCs w:val="24"/>
        </w:rPr>
        <w:t xml:space="preserve">, </w:t>
      </w:r>
      <w:r w:rsidR="00A72B69" w:rsidRPr="008207BF">
        <w:rPr>
          <w:rFonts w:ascii="Times New Roman" w:hAnsi="Times New Roman" w:cs="Times New Roman"/>
          <w:sz w:val="24"/>
          <w:szCs w:val="24"/>
        </w:rPr>
        <w:t xml:space="preserve">в том числе с информацией о том, что </w:t>
      </w:r>
      <w:r w:rsidR="00A72B69">
        <w:rPr>
          <w:rFonts w:ascii="Times New Roman" w:hAnsi="Times New Roman" w:cs="Times New Roman"/>
          <w:sz w:val="24"/>
          <w:szCs w:val="24"/>
        </w:rPr>
        <w:t xml:space="preserve">здание с кадастровым номером: </w:t>
      </w:r>
      <w:r w:rsidR="00A72B69" w:rsidRPr="0041669C">
        <w:rPr>
          <w:rFonts w:ascii="Times New Roman" w:eastAsia="Times New Roman" w:hAnsi="Times New Roman" w:cs="Times New Roman"/>
          <w:sz w:val="24"/>
          <w:szCs w:val="24"/>
          <w:lang w:eastAsia="ru-RU"/>
        </w:rPr>
        <w:t>78:32:0001674:1005</w:t>
      </w:r>
      <w:r w:rsidR="00A72B69">
        <w:rPr>
          <w:rFonts w:ascii="Times New Roman" w:eastAsia="Times New Roman" w:hAnsi="Times New Roman" w:cs="Times New Roman"/>
          <w:sz w:val="24"/>
          <w:szCs w:val="24"/>
          <w:lang w:eastAsia="ru-RU"/>
        </w:rPr>
        <w:t xml:space="preserve"> я</w:t>
      </w:r>
      <w:r w:rsidR="00A72B69" w:rsidRPr="0050391F">
        <w:rPr>
          <w:rFonts w:ascii="Times New Roman" w:eastAsia="Times New Roman" w:hAnsi="Times New Roman" w:cs="Times New Roman"/>
          <w:sz w:val="24"/>
          <w:szCs w:val="24"/>
          <w:lang w:eastAsia="ru-RU"/>
        </w:rPr>
        <w:t>вляется выявленным объектом культурного наследия</w:t>
      </w:r>
      <w:r w:rsidRPr="00364A98">
        <w:rPr>
          <w:rFonts w:ascii="Times New Roman" w:hAnsi="Times New Roman" w:cs="Times New Roman"/>
          <w:sz w:val="24"/>
          <w:szCs w:val="24"/>
        </w:rPr>
        <w:t>;</w:t>
      </w:r>
    </w:p>
    <w:p w14:paraId="13748295" w14:textId="2EF8536F" w:rsidR="0051673C" w:rsidRPr="00364A98"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14:paraId="0456B212" w14:textId="77777777" w:rsidR="00C46F89" w:rsidRPr="00364A98" w:rsidRDefault="0051673C"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соответствую требованиям, установленным к претендентам Документацией</w:t>
      </w:r>
      <w:r w:rsidR="00C46F89" w:rsidRPr="00364A98">
        <w:rPr>
          <w:rFonts w:ascii="Times New Roman" w:hAnsi="Times New Roman" w:cs="Times New Roman"/>
          <w:sz w:val="24"/>
          <w:szCs w:val="24"/>
        </w:rPr>
        <w:t>;</w:t>
      </w:r>
    </w:p>
    <w:p w14:paraId="77C25323" w14:textId="33E6659A" w:rsidR="0051673C" w:rsidRPr="00364A98" w:rsidRDefault="00C46F89" w:rsidP="00FA4CF0">
      <w:pPr>
        <w:pStyle w:val="a6"/>
        <w:numPr>
          <w:ilvl w:val="0"/>
          <w:numId w:val="46"/>
        </w:numPr>
        <w:spacing w:after="0" w:line="240" w:lineRule="auto"/>
        <w:ind w:left="0" w:firstLine="709"/>
        <w:contextualSpacing w:val="0"/>
        <w:mirrorIndents/>
        <w:jc w:val="both"/>
        <w:rPr>
          <w:rFonts w:ascii="Times New Roman" w:hAnsi="Times New Roman" w:cs="Times New Roman"/>
          <w:sz w:val="24"/>
          <w:szCs w:val="24"/>
        </w:rPr>
      </w:pPr>
      <w:r w:rsidRPr="00364A98">
        <w:rPr>
          <w:rFonts w:ascii="Times New Roman" w:hAnsi="Times New Roman" w:cs="Times New Roman"/>
          <w:sz w:val="24"/>
          <w:szCs w:val="24"/>
        </w:rPr>
        <w:t xml:space="preserve">получено согласие на обработку </w:t>
      </w:r>
      <w:r w:rsidR="00630123">
        <w:rPr>
          <w:rFonts w:ascii="Times New Roman" w:hAnsi="Times New Roman" w:cs="Times New Roman"/>
          <w:sz w:val="24"/>
          <w:szCs w:val="24"/>
        </w:rPr>
        <w:t xml:space="preserve">Организатором </w:t>
      </w:r>
      <w:r w:rsidRPr="00364A98">
        <w:rPr>
          <w:rFonts w:ascii="Times New Roman" w:hAnsi="Times New Roman" w:cs="Times New Roman"/>
          <w:sz w:val="24"/>
          <w:szCs w:val="24"/>
        </w:rPr>
        <w:t>персональных данных работников Претендента</w:t>
      </w:r>
      <w:r w:rsidR="0051673C" w:rsidRPr="00364A98">
        <w:rPr>
          <w:rFonts w:ascii="Times New Roman" w:hAnsi="Times New Roman" w:cs="Times New Roman"/>
          <w:sz w:val="24"/>
          <w:szCs w:val="24"/>
        </w:rPr>
        <w:t xml:space="preserve">. </w:t>
      </w:r>
    </w:p>
    <w:p w14:paraId="74FC4AB7" w14:textId="07165A3C"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Формы деклараций о гарантиях Претендента прилагаются – Приложение</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4 к Заявке (для юридических лиц), Приложение</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5 к Заявке (для физических лиц, индивидуальных предпринимателей).</w:t>
      </w:r>
    </w:p>
    <w:p w14:paraId="0DCB48FE"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Я ознакомлен с положениями Федерального закона от 27</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июля</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2006</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г. №</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152-ФЗ «О</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364A98">
        <w:rPr>
          <w:rStyle w:val="aa"/>
          <w:rFonts w:ascii="Times New Roman" w:hAnsi="Times New Roman" w:cs="Times New Roman"/>
          <w:sz w:val="24"/>
          <w:szCs w:val="24"/>
        </w:rPr>
        <w:footnoteReference w:id="1"/>
      </w:r>
    </w:p>
    <w:p w14:paraId="4ABBEB26"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2 к Заявке).</w:t>
      </w:r>
      <w:r w:rsidRPr="00364A98">
        <w:rPr>
          <w:rStyle w:val="aa"/>
          <w:rFonts w:ascii="Times New Roman" w:hAnsi="Times New Roman" w:cs="Times New Roman"/>
          <w:sz w:val="24"/>
          <w:szCs w:val="24"/>
        </w:rPr>
        <w:footnoteReference w:id="2"/>
      </w:r>
      <w:r w:rsidRPr="00364A98">
        <w:rPr>
          <w:rFonts w:ascii="Times New Roman" w:hAnsi="Times New Roman" w:cs="Times New Roman"/>
          <w:sz w:val="24"/>
          <w:szCs w:val="24"/>
          <w:lang w:val="ru-RU"/>
        </w:rPr>
        <w:t xml:space="preserve">  </w:t>
      </w:r>
    </w:p>
    <w:p w14:paraId="2638F775" w14:textId="77777777" w:rsidR="0051673C" w:rsidRPr="00364A98" w:rsidRDefault="0051673C" w:rsidP="0051673C">
      <w:pPr>
        <w:adjustRightInd w:val="0"/>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w:t>
      </w:r>
      <w:r w:rsidRPr="00364A98">
        <w:rPr>
          <w:rFonts w:ascii="Times New Roman" w:hAnsi="Times New Roman" w:cs="Times New Roman"/>
          <w:sz w:val="24"/>
          <w:szCs w:val="24"/>
        </w:rPr>
        <w:t> </w:t>
      </w:r>
      <w:r w:rsidRPr="00364A98">
        <w:rPr>
          <w:rFonts w:ascii="Times New Roman" w:hAnsi="Times New Roman" w:cs="Times New Roman"/>
          <w:sz w:val="24"/>
          <w:szCs w:val="24"/>
          <w:lang w:val="ru-RU"/>
        </w:rPr>
        <w:t>3 к Заявке).</w:t>
      </w:r>
      <w:r w:rsidRPr="00364A98">
        <w:rPr>
          <w:rStyle w:val="aa"/>
          <w:rFonts w:ascii="Times New Roman" w:hAnsi="Times New Roman" w:cs="Times New Roman"/>
          <w:sz w:val="24"/>
          <w:szCs w:val="24"/>
        </w:rPr>
        <w:footnoteReference w:id="3"/>
      </w:r>
    </w:p>
    <w:p w14:paraId="727A177F" w14:textId="77777777" w:rsidR="0051673C" w:rsidRPr="00364A98" w:rsidRDefault="0051673C" w:rsidP="0051673C">
      <w:pPr>
        <w:ind w:firstLine="709"/>
        <w:mirrorIndents/>
        <w:jc w:val="both"/>
        <w:rPr>
          <w:rFonts w:ascii="Times New Roman" w:hAnsi="Times New Roman" w:cs="Times New Roman"/>
          <w:sz w:val="24"/>
          <w:szCs w:val="24"/>
          <w:lang w:val="ru-RU"/>
        </w:rPr>
      </w:pPr>
      <w:r w:rsidRPr="00364A98">
        <w:rPr>
          <w:rFonts w:ascii="Times New Roman" w:hAnsi="Times New Roman" w:cs="Times New Roman"/>
          <w:sz w:val="24"/>
          <w:szCs w:val="24"/>
          <w:lang w:val="ru-RU"/>
        </w:rPr>
        <w:tab/>
      </w:r>
    </w:p>
    <w:p w14:paraId="50E454BA" w14:textId="77777777" w:rsidR="0051673C" w:rsidRPr="00364A98" w:rsidRDefault="0051673C" w:rsidP="0051673C">
      <w:pPr>
        <w:ind w:firstLine="709"/>
        <w:mirrorIndents/>
        <w:jc w:val="both"/>
        <w:rPr>
          <w:rFonts w:ascii="Times New Roman" w:hAnsi="Times New Roman" w:cs="Times New Roman"/>
          <w:lang w:val="ru-RU"/>
        </w:rPr>
      </w:pPr>
    </w:p>
    <w:p w14:paraId="62934B7E"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Приложение:</w:t>
      </w:r>
    </w:p>
    <w:p w14:paraId="47C41E81"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lastRenderedPageBreak/>
        <w:t>Приложение</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1</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Форма Описи прилагаемых документов, указанных в Документации;</w:t>
      </w:r>
    </w:p>
    <w:p w14:paraId="49D30CC2"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Приложение</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2</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Форма Согласия на обработку персональных данных;</w:t>
      </w:r>
      <w:r w:rsidRPr="00364A98">
        <w:rPr>
          <w:rStyle w:val="aa"/>
          <w:rFonts w:ascii="Times New Roman" w:hAnsi="Times New Roman" w:cs="Times New Roman"/>
          <w:i/>
          <w:sz w:val="24"/>
          <w:szCs w:val="24"/>
        </w:rPr>
        <w:footnoteReference w:id="4"/>
      </w:r>
    </w:p>
    <w:p w14:paraId="409D5CC5"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Приложение</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3</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w:t>
      </w:r>
      <w:r w:rsidRPr="00364A98">
        <w:rPr>
          <w:rFonts w:ascii="Times New Roman" w:hAnsi="Times New Roman" w:cs="Times New Roman"/>
          <w:i/>
          <w:sz w:val="24"/>
          <w:szCs w:val="24"/>
        </w:rPr>
        <w:t> </w:t>
      </w:r>
      <w:r w:rsidRPr="00364A98">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364A98">
        <w:rPr>
          <w:rStyle w:val="aa"/>
          <w:rFonts w:ascii="Times New Roman" w:hAnsi="Times New Roman" w:cs="Times New Roman"/>
          <w:i/>
          <w:sz w:val="24"/>
          <w:szCs w:val="24"/>
        </w:rPr>
        <w:footnoteReference w:id="5"/>
      </w:r>
    </w:p>
    <w:p w14:paraId="6FFCD9CA" w14:textId="55BADE43"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Приложение</w:t>
      </w:r>
      <w:r w:rsidR="00964E32" w:rsidRPr="00364A98">
        <w:rPr>
          <w:rFonts w:ascii="Times New Roman" w:hAnsi="Times New Roman" w:cs="Times New Roman"/>
          <w:i/>
          <w:sz w:val="24"/>
          <w:szCs w:val="24"/>
          <w:lang w:val="ru-RU"/>
        </w:rPr>
        <w:t> </w:t>
      </w:r>
      <w:r w:rsidRPr="00364A98">
        <w:rPr>
          <w:rFonts w:ascii="Times New Roman" w:hAnsi="Times New Roman" w:cs="Times New Roman"/>
          <w:i/>
          <w:sz w:val="24"/>
          <w:szCs w:val="24"/>
          <w:lang w:val="ru-RU"/>
        </w:rPr>
        <w:t>№</w:t>
      </w:r>
      <w:r w:rsidR="00964E32" w:rsidRPr="00364A98">
        <w:rPr>
          <w:rFonts w:ascii="Times New Roman" w:hAnsi="Times New Roman" w:cs="Times New Roman"/>
          <w:i/>
          <w:sz w:val="24"/>
          <w:szCs w:val="24"/>
          <w:lang w:val="ru-RU"/>
        </w:rPr>
        <w:t> </w:t>
      </w:r>
      <w:r w:rsidRPr="00364A98">
        <w:rPr>
          <w:rFonts w:ascii="Times New Roman" w:hAnsi="Times New Roman" w:cs="Times New Roman"/>
          <w:i/>
          <w:sz w:val="24"/>
          <w:szCs w:val="24"/>
          <w:lang w:val="ru-RU"/>
        </w:rPr>
        <w:t>4 – Форма Декларации о гарантиях претендента (для юридических лиц);</w:t>
      </w:r>
    </w:p>
    <w:p w14:paraId="5B47BC1A" w14:textId="4976A506" w:rsidR="00CD77EC" w:rsidRPr="00364A98" w:rsidRDefault="0051673C" w:rsidP="00CD77E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Приложение</w:t>
      </w:r>
      <w:r w:rsidR="00964E32" w:rsidRPr="00364A98">
        <w:rPr>
          <w:rFonts w:ascii="Times New Roman" w:hAnsi="Times New Roman" w:cs="Times New Roman"/>
          <w:i/>
          <w:sz w:val="24"/>
          <w:szCs w:val="24"/>
          <w:lang w:val="ru-RU"/>
        </w:rPr>
        <w:t> </w:t>
      </w:r>
      <w:r w:rsidRPr="00364A98">
        <w:rPr>
          <w:rFonts w:ascii="Times New Roman" w:hAnsi="Times New Roman" w:cs="Times New Roman"/>
          <w:i/>
          <w:sz w:val="24"/>
          <w:szCs w:val="24"/>
          <w:lang w:val="ru-RU"/>
        </w:rPr>
        <w:t>№</w:t>
      </w:r>
      <w:r w:rsidR="00964E32" w:rsidRPr="00364A98">
        <w:rPr>
          <w:rFonts w:ascii="Times New Roman" w:hAnsi="Times New Roman" w:cs="Times New Roman"/>
          <w:i/>
          <w:sz w:val="24"/>
          <w:szCs w:val="24"/>
          <w:lang w:val="ru-RU"/>
        </w:rPr>
        <w:t> </w:t>
      </w:r>
      <w:r w:rsidRPr="00364A98">
        <w:rPr>
          <w:rFonts w:ascii="Times New Roman" w:hAnsi="Times New Roman" w:cs="Times New Roman"/>
          <w:i/>
          <w:sz w:val="24"/>
          <w:szCs w:val="24"/>
          <w:lang w:val="ru-RU"/>
        </w:rPr>
        <w:t>5 - Форма Декларации о гарантиях претендента (для физических лиц, индивидуальных предпринимателей).</w:t>
      </w:r>
    </w:p>
    <w:p w14:paraId="64E374AF" w14:textId="77777777" w:rsidR="0051673C" w:rsidRPr="00364A98" w:rsidRDefault="0051673C" w:rsidP="0051673C">
      <w:pPr>
        <w:ind w:firstLine="709"/>
        <w:mirrorIndents/>
        <w:jc w:val="both"/>
        <w:rPr>
          <w:rFonts w:ascii="Times New Roman" w:hAnsi="Times New Roman" w:cs="Times New Roman"/>
          <w:i/>
          <w:sz w:val="24"/>
          <w:szCs w:val="24"/>
          <w:lang w:val="ru-RU"/>
        </w:rPr>
      </w:pPr>
    </w:p>
    <w:p w14:paraId="05005B4F" w14:textId="77777777" w:rsidR="0051673C" w:rsidRPr="00364A98" w:rsidRDefault="0051673C" w:rsidP="0051673C">
      <w:pPr>
        <w:ind w:firstLine="709"/>
        <w:mirrorIndents/>
        <w:jc w:val="both"/>
        <w:rPr>
          <w:rFonts w:ascii="Times New Roman" w:hAnsi="Times New Roman" w:cs="Times New Roman"/>
          <w:i/>
          <w:sz w:val="24"/>
          <w:szCs w:val="24"/>
          <w:lang w:val="ru-RU"/>
        </w:rPr>
      </w:pPr>
    </w:p>
    <w:p w14:paraId="79BB913B" w14:textId="73D05E87" w:rsidR="0051673C" w:rsidRPr="00364A98" w:rsidRDefault="00CD77E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«____» ___________ 202</w:t>
      </w:r>
      <w:r w:rsidR="00364A98">
        <w:rPr>
          <w:rFonts w:ascii="Times New Roman" w:hAnsi="Times New Roman" w:cs="Times New Roman"/>
          <w:i/>
          <w:sz w:val="24"/>
          <w:szCs w:val="24"/>
          <w:lang w:val="ru-RU"/>
        </w:rPr>
        <w:t>_</w:t>
      </w:r>
      <w:r w:rsidR="0051673C" w:rsidRPr="00364A98">
        <w:rPr>
          <w:rFonts w:ascii="Times New Roman" w:hAnsi="Times New Roman" w:cs="Times New Roman"/>
          <w:i/>
          <w:sz w:val="24"/>
          <w:szCs w:val="24"/>
          <w:lang w:val="ru-RU"/>
        </w:rPr>
        <w:t xml:space="preserve">г. </w:t>
      </w:r>
      <w:r w:rsidR="0051673C" w:rsidRPr="00364A98">
        <w:rPr>
          <w:rFonts w:ascii="Times New Roman" w:hAnsi="Times New Roman" w:cs="Times New Roman"/>
          <w:i/>
          <w:sz w:val="24"/>
          <w:szCs w:val="24"/>
          <w:lang w:val="ru-RU"/>
        </w:rPr>
        <w:tab/>
      </w:r>
      <w:r w:rsidR="0051673C" w:rsidRPr="00364A98">
        <w:rPr>
          <w:rFonts w:ascii="Times New Roman" w:hAnsi="Times New Roman" w:cs="Times New Roman"/>
          <w:i/>
          <w:sz w:val="24"/>
          <w:szCs w:val="24"/>
          <w:lang w:val="ru-RU"/>
        </w:rPr>
        <w:tab/>
      </w:r>
      <w:r w:rsidR="0051673C" w:rsidRPr="00364A98">
        <w:rPr>
          <w:rFonts w:ascii="Times New Roman" w:hAnsi="Times New Roman" w:cs="Times New Roman"/>
          <w:i/>
          <w:sz w:val="24"/>
          <w:szCs w:val="24"/>
          <w:lang w:val="ru-RU"/>
        </w:rPr>
        <w:tab/>
        <w:t>_______________ /_______________/</w:t>
      </w:r>
    </w:p>
    <w:p w14:paraId="2BBF72BB"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 xml:space="preserve">                                                                                Подпись                            ФИО</w:t>
      </w:r>
    </w:p>
    <w:p w14:paraId="6AA131CB" w14:textId="77777777" w:rsidR="0051673C" w:rsidRPr="00364A98" w:rsidRDefault="0051673C" w:rsidP="0051673C">
      <w:pPr>
        <w:ind w:firstLine="709"/>
        <w:mirrorIndents/>
        <w:jc w:val="both"/>
        <w:rPr>
          <w:rFonts w:ascii="Times New Roman" w:hAnsi="Times New Roman" w:cs="Times New Roman"/>
          <w:i/>
          <w:sz w:val="24"/>
          <w:szCs w:val="24"/>
          <w:lang w:val="ru-RU"/>
        </w:rPr>
      </w:pP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t>Должность (для юр. лиц)</w:t>
      </w:r>
    </w:p>
    <w:p w14:paraId="45002BFC" w14:textId="77777777" w:rsidR="0051673C" w:rsidRPr="00364A98" w:rsidRDefault="0051673C" w:rsidP="0051673C">
      <w:pPr>
        <w:ind w:firstLine="709"/>
        <w:mirrorIndents/>
        <w:jc w:val="both"/>
        <w:outlineLvl w:val="0"/>
        <w:rPr>
          <w:rFonts w:ascii="Times New Roman" w:hAnsi="Times New Roman" w:cs="Times New Roman"/>
          <w:b/>
          <w:sz w:val="24"/>
          <w:szCs w:val="24"/>
          <w:lang w:val="ru-RU"/>
        </w:rPr>
      </w:pP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r>
      <w:r w:rsidRPr="00364A98">
        <w:rPr>
          <w:rFonts w:ascii="Times New Roman" w:hAnsi="Times New Roman" w:cs="Times New Roman"/>
          <w:i/>
          <w:sz w:val="24"/>
          <w:szCs w:val="24"/>
          <w:lang w:val="ru-RU"/>
        </w:rPr>
        <w:tab/>
        <w:t>М.П (для юр. лиц, в случае наличия)</w:t>
      </w:r>
      <w:r w:rsidRPr="00364A98">
        <w:rPr>
          <w:rFonts w:ascii="Times New Roman" w:hAnsi="Times New Roman" w:cs="Times New Roman"/>
          <w:b/>
          <w:sz w:val="24"/>
          <w:szCs w:val="24"/>
          <w:lang w:val="ru-RU"/>
        </w:rPr>
        <w:t xml:space="preserve"> </w:t>
      </w:r>
    </w:p>
    <w:p w14:paraId="32A44A53" w14:textId="77777777" w:rsidR="0051673C" w:rsidRPr="00364A98" w:rsidRDefault="0051673C" w:rsidP="0051673C">
      <w:pPr>
        <w:rPr>
          <w:rFonts w:ascii="Times New Roman" w:hAnsi="Times New Roman" w:cs="Times New Roman"/>
          <w:b/>
          <w:sz w:val="24"/>
          <w:szCs w:val="24"/>
          <w:lang w:val="ru-RU"/>
        </w:rPr>
      </w:pPr>
      <w:r w:rsidRPr="00364A98">
        <w:rPr>
          <w:rFonts w:ascii="Times New Roman" w:hAnsi="Times New Roman" w:cs="Times New Roman"/>
          <w:b/>
          <w:sz w:val="24"/>
          <w:szCs w:val="24"/>
          <w:lang w:val="ru-RU"/>
        </w:rPr>
        <w:br w:type="page"/>
      </w:r>
    </w:p>
    <w:p w14:paraId="63C41B95" w14:textId="77777777" w:rsidR="0051673C" w:rsidRPr="007B4729" w:rsidRDefault="0051673C" w:rsidP="0051673C">
      <w:pPr>
        <w:ind w:left="5670"/>
        <w:rPr>
          <w:rFonts w:ascii="Times New Roman" w:hAnsi="Times New Roman" w:cs="Times New Roman"/>
          <w:b/>
          <w:sz w:val="24"/>
          <w:szCs w:val="24"/>
          <w:lang w:val="ru-RU"/>
        </w:rPr>
      </w:pPr>
      <w:r w:rsidRPr="007B4729">
        <w:rPr>
          <w:rFonts w:ascii="Times New Roman" w:hAnsi="Times New Roman" w:cs="Times New Roman"/>
          <w:b/>
          <w:sz w:val="24"/>
          <w:szCs w:val="24"/>
          <w:lang w:val="ru-RU"/>
        </w:rPr>
        <w:lastRenderedPageBreak/>
        <w:t>Приложение №</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 xml:space="preserve">1 </w:t>
      </w:r>
    </w:p>
    <w:p w14:paraId="7562FD44" w14:textId="77777777" w:rsidR="0051673C" w:rsidRPr="007B4729" w:rsidRDefault="0051673C" w:rsidP="0051673C">
      <w:pPr>
        <w:ind w:left="5670"/>
        <w:rPr>
          <w:rFonts w:ascii="Times New Roman" w:hAnsi="Times New Roman" w:cs="Times New Roman"/>
          <w:b/>
          <w:sz w:val="24"/>
          <w:szCs w:val="24"/>
          <w:lang w:val="ru-RU"/>
        </w:rPr>
      </w:pPr>
      <w:r w:rsidRPr="007B4729">
        <w:rPr>
          <w:rFonts w:ascii="Times New Roman" w:hAnsi="Times New Roman" w:cs="Times New Roman"/>
          <w:b/>
          <w:sz w:val="24"/>
          <w:szCs w:val="24"/>
          <w:lang w:val="ru-RU"/>
        </w:rPr>
        <w:t xml:space="preserve">к Заявке </w:t>
      </w:r>
    </w:p>
    <w:p w14:paraId="719B073F" w14:textId="77777777" w:rsidR="0051673C" w:rsidRPr="007B4729" w:rsidRDefault="0051673C" w:rsidP="0051673C">
      <w:pPr>
        <w:tabs>
          <w:tab w:val="left" w:pos="1620"/>
        </w:tabs>
        <w:jc w:val="both"/>
        <w:rPr>
          <w:rFonts w:ascii="Times New Roman" w:hAnsi="Times New Roman" w:cs="Times New Roman"/>
          <w:b/>
          <w:sz w:val="24"/>
          <w:szCs w:val="24"/>
          <w:lang w:val="ru-RU"/>
        </w:rPr>
      </w:pPr>
      <w:r w:rsidRPr="007B4729">
        <w:rPr>
          <w:rFonts w:ascii="Times New Roman" w:hAnsi="Times New Roman" w:cs="Times New Roman"/>
          <w:b/>
          <w:sz w:val="24"/>
          <w:szCs w:val="24"/>
          <w:lang w:val="ru-RU"/>
        </w:rPr>
        <w:t>ФОРМА</w:t>
      </w:r>
    </w:p>
    <w:p w14:paraId="6371EB4E"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245CED13"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1BFFAE4C" w14:textId="77777777" w:rsidR="0051673C" w:rsidRPr="007B4729" w:rsidRDefault="0051673C" w:rsidP="0051673C">
      <w:pPr>
        <w:tabs>
          <w:tab w:val="left" w:pos="1620"/>
        </w:tabs>
        <w:jc w:val="center"/>
        <w:rPr>
          <w:rFonts w:ascii="Times New Roman" w:hAnsi="Times New Roman" w:cs="Times New Roman"/>
          <w:b/>
          <w:sz w:val="24"/>
          <w:szCs w:val="24"/>
          <w:lang w:val="ru-RU"/>
        </w:rPr>
      </w:pPr>
      <w:r w:rsidRPr="007B4729">
        <w:rPr>
          <w:rFonts w:ascii="Times New Roman" w:hAnsi="Times New Roman" w:cs="Times New Roman"/>
          <w:b/>
          <w:sz w:val="24"/>
          <w:szCs w:val="24"/>
          <w:lang w:val="ru-RU"/>
        </w:rPr>
        <w:t>Опись прилагаемых документов,</w:t>
      </w:r>
    </w:p>
    <w:p w14:paraId="3ACE5C85" w14:textId="77777777" w:rsidR="0051673C" w:rsidRPr="007B4729" w:rsidRDefault="0051673C" w:rsidP="0051673C">
      <w:pPr>
        <w:tabs>
          <w:tab w:val="left" w:pos="1620"/>
        </w:tabs>
        <w:jc w:val="center"/>
        <w:rPr>
          <w:rFonts w:ascii="Times New Roman" w:hAnsi="Times New Roman" w:cs="Times New Roman"/>
          <w:b/>
          <w:sz w:val="24"/>
          <w:szCs w:val="24"/>
          <w:lang w:val="ru-RU"/>
        </w:rPr>
      </w:pPr>
      <w:r w:rsidRPr="007B4729">
        <w:rPr>
          <w:rFonts w:ascii="Times New Roman" w:hAnsi="Times New Roman" w:cs="Times New Roman"/>
          <w:b/>
          <w:sz w:val="24"/>
          <w:szCs w:val="24"/>
          <w:lang w:val="ru-RU"/>
        </w:rPr>
        <w:t xml:space="preserve"> указанных в Документации (прилагаются отдельными файлами):</w:t>
      </w:r>
    </w:p>
    <w:p w14:paraId="19C03C07"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7ECB869F"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60F876CC" w14:textId="77777777" w:rsidR="0051673C" w:rsidRPr="007B4729" w:rsidRDefault="0051673C" w:rsidP="0051673C">
      <w:pPr>
        <w:tabs>
          <w:tab w:val="left" w:pos="1620"/>
        </w:tabs>
        <w:rPr>
          <w:rFonts w:ascii="Times New Roman" w:hAnsi="Times New Roman" w:cs="Times New Roman"/>
          <w:b/>
          <w:sz w:val="24"/>
          <w:szCs w:val="24"/>
          <w:lang w:val="ru-RU"/>
        </w:rPr>
      </w:pPr>
      <w:r w:rsidRPr="007B4729">
        <w:rPr>
          <w:rFonts w:ascii="Times New Roman" w:hAnsi="Times New Roman" w:cs="Times New Roman"/>
          <w:b/>
          <w:sz w:val="24"/>
          <w:szCs w:val="24"/>
          <w:lang w:val="ru-RU"/>
        </w:rPr>
        <w:t>1 ………</w:t>
      </w:r>
    </w:p>
    <w:p w14:paraId="36F265D3" w14:textId="77777777" w:rsidR="0051673C" w:rsidRPr="007B4729" w:rsidRDefault="0051673C" w:rsidP="0051673C">
      <w:pPr>
        <w:tabs>
          <w:tab w:val="left" w:pos="1620"/>
        </w:tabs>
        <w:rPr>
          <w:rFonts w:ascii="Times New Roman" w:hAnsi="Times New Roman" w:cs="Times New Roman"/>
          <w:b/>
          <w:sz w:val="24"/>
          <w:szCs w:val="24"/>
          <w:lang w:val="ru-RU"/>
        </w:rPr>
      </w:pPr>
      <w:r w:rsidRPr="007B4729">
        <w:rPr>
          <w:rFonts w:ascii="Times New Roman" w:hAnsi="Times New Roman" w:cs="Times New Roman"/>
          <w:b/>
          <w:sz w:val="24"/>
          <w:szCs w:val="24"/>
          <w:lang w:val="ru-RU"/>
        </w:rPr>
        <w:t>2……….</w:t>
      </w:r>
    </w:p>
    <w:p w14:paraId="0C3910D8" w14:textId="77777777" w:rsidR="0051673C" w:rsidRPr="007B4729" w:rsidRDefault="0051673C" w:rsidP="0051673C">
      <w:pPr>
        <w:tabs>
          <w:tab w:val="left" w:pos="1620"/>
        </w:tabs>
        <w:rPr>
          <w:rFonts w:ascii="Times New Roman" w:hAnsi="Times New Roman" w:cs="Times New Roman"/>
          <w:b/>
          <w:sz w:val="24"/>
          <w:szCs w:val="24"/>
          <w:lang w:val="ru-RU"/>
        </w:rPr>
      </w:pPr>
      <w:r w:rsidRPr="007B4729">
        <w:rPr>
          <w:rFonts w:ascii="Times New Roman" w:hAnsi="Times New Roman" w:cs="Times New Roman"/>
          <w:b/>
          <w:sz w:val="24"/>
          <w:szCs w:val="24"/>
          <w:lang w:val="ru-RU"/>
        </w:rPr>
        <w:t>3.………</w:t>
      </w:r>
    </w:p>
    <w:p w14:paraId="0447E2FF" w14:textId="77777777" w:rsidR="0051673C" w:rsidRPr="007B4729" w:rsidRDefault="0051673C" w:rsidP="0051673C">
      <w:pPr>
        <w:tabs>
          <w:tab w:val="left" w:pos="1620"/>
        </w:tabs>
        <w:rPr>
          <w:rFonts w:ascii="Times New Roman" w:hAnsi="Times New Roman" w:cs="Times New Roman"/>
          <w:b/>
          <w:sz w:val="24"/>
          <w:szCs w:val="24"/>
          <w:lang w:val="ru-RU"/>
        </w:rPr>
      </w:pPr>
      <w:r w:rsidRPr="007B4729">
        <w:rPr>
          <w:rFonts w:ascii="Times New Roman" w:hAnsi="Times New Roman" w:cs="Times New Roman"/>
          <w:b/>
          <w:sz w:val="24"/>
          <w:szCs w:val="24"/>
          <w:lang w:val="ru-RU"/>
        </w:rPr>
        <w:t>………</w:t>
      </w:r>
    </w:p>
    <w:p w14:paraId="54DC10C6" w14:textId="77777777" w:rsidR="0051673C" w:rsidRPr="007B4729" w:rsidRDefault="0051673C" w:rsidP="0051673C">
      <w:pPr>
        <w:tabs>
          <w:tab w:val="left" w:pos="1620"/>
        </w:tabs>
        <w:rPr>
          <w:rFonts w:ascii="Times New Roman" w:hAnsi="Times New Roman" w:cs="Times New Roman"/>
          <w:b/>
          <w:sz w:val="24"/>
          <w:szCs w:val="24"/>
          <w:lang w:val="ru-RU"/>
        </w:rPr>
      </w:pPr>
      <w:r w:rsidRPr="007B4729">
        <w:rPr>
          <w:rFonts w:ascii="Times New Roman" w:hAnsi="Times New Roman" w:cs="Times New Roman"/>
          <w:b/>
          <w:sz w:val="24"/>
          <w:szCs w:val="24"/>
          <w:lang w:val="ru-RU"/>
        </w:rPr>
        <w:t>………</w:t>
      </w:r>
    </w:p>
    <w:p w14:paraId="197C685B"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54BC182A"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4EF7EA6F"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17E982BD" w14:textId="77777777" w:rsidR="0051673C" w:rsidRPr="009A6DA5" w:rsidRDefault="0051673C" w:rsidP="0051673C">
      <w:pPr>
        <w:tabs>
          <w:tab w:val="left" w:pos="1620"/>
        </w:tabs>
        <w:jc w:val="center"/>
        <w:rPr>
          <w:rFonts w:ascii="Times New Roman" w:hAnsi="Times New Roman" w:cs="Times New Roman"/>
          <w:b/>
          <w:color w:val="7030A0"/>
          <w:sz w:val="24"/>
          <w:szCs w:val="24"/>
          <w:lang w:val="ru-RU"/>
        </w:rPr>
      </w:pPr>
    </w:p>
    <w:p w14:paraId="74493B0A" w14:textId="77777777" w:rsidR="0051673C" w:rsidRPr="009A6DA5" w:rsidRDefault="0051673C" w:rsidP="0051673C">
      <w:pPr>
        <w:tabs>
          <w:tab w:val="left" w:pos="1620"/>
        </w:tabs>
        <w:jc w:val="center"/>
        <w:rPr>
          <w:rFonts w:ascii="Times New Roman" w:hAnsi="Times New Roman" w:cs="Times New Roman"/>
          <w:b/>
          <w:color w:val="7030A0"/>
          <w:sz w:val="24"/>
          <w:szCs w:val="24"/>
          <w:lang w:val="ru-RU"/>
        </w:rPr>
      </w:pPr>
    </w:p>
    <w:p w14:paraId="386AD92F"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761A9EF0"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7650463C"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00A35F1E"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1684A3FE"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7994138C"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40BEEA1E"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772853B1" w14:textId="01E5D436" w:rsidR="0051673C" w:rsidRPr="007B4729" w:rsidRDefault="00CD77EC" w:rsidP="0051673C">
      <w:pPr>
        <w:tabs>
          <w:tab w:val="left" w:pos="1620"/>
        </w:tabs>
        <w:jc w:val="center"/>
        <w:rPr>
          <w:rFonts w:ascii="Times New Roman" w:hAnsi="Times New Roman" w:cs="Times New Roman"/>
          <w:b/>
          <w:sz w:val="24"/>
          <w:szCs w:val="24"/>
          <w:lang w:val="ru-RU"/>
        </w:rPr>
      </w:pPr>
      <w:r w:rsidRPr="007B4729">
        <w:rPr>
          <w:rFonts w:ascii="Times New Roman" w:hAnsi="Times New Roman" w:cs="Times New Roman"/>
          <w:b/>
          <w:sz w:val="24"/>
          <w:szCs w:val="24"/>
          <w:lang w:val="ru-RU"/>
        </w:rPr>
        <w:t>«____» ___________ 202</w:t>
      </w:r>
      <w:r w:rsidR="007B4729" w:rsidRPr="007B4729">
        <w:rPr>
          <w:rFonts w:ascii="Times New Roman" w:hAnsi="Times New Roman" w:cs="Times New Roman"/>
          <w:b/>
          <w:sz w:val="24"/>
          <w:szCs w:val="24"/>
          <w:lang w:val="ru-RU"/>
        </w:rPr>
        <w:t>_</w:t>
      </w:r>
      <w:r w:rsidR="0051673C" w:rsidRPr="007B4729">
        <w:rPr>
          <w:rFonts w:ascii="Times New Roman" w:hAnsi="Times New Roman" w:cs="Times New Roman"/>
          <w:b/>
          <w:sz w:val="24"/>
          <w:szCs w:val="24"/>
          <w:lang w:val="ru-RU"/>
        </w:rPr>
        <w:t xml:space="preserve">г. </w:t>
      </w:r>
      <w:r w:rsidR="0051673C" w:rsidRPr="007B4729">
        <w:rPr>
          <w:rFonts w:ascii="Times New Roman" w:hAnsi="Times New Roman" w:cs="Times New Roman"/>
          <w:b/>
          <w:sz w:val="24"/>
          <w:szCs w:val="24"/>
          <w:lang w:val="ru-RU"/>
        </w:rPr>
        <w:tab/>
      </w:r>
      <w:r w:rsidR="0051673C" w:rsidRPr="007B4729">
        <w:rPr>
          <w:rFonts w:ascii="Times New Roman" w:hAnsi="Times New Roman" w:cs="Times New Roman"/>
          <w:b/>
          <w:sz w:val="24"/>
          <w:szCs w:val="24"/>
          <w:lang w:val="ru-RU"/>
        </w:rPr>
        <w:tab/>
      </w:r>
      <w:r w:rsidR="0051673C" w:rsidRPr="007B4729">
        <w:rPr>
          <w:rFonts w:ascii="Times New Roman" w:hAnsi="Times New Roman" w:cs="Times New Roman"/>
          <w:b/>
          <w:sz w:val="24"/>
          <w:szCs w:val="24"/>
          <w:lang w:val="ru-RU"/>
        </w:rPr>
        <w:tab/>
        <w:t>_______________ /_______________/</w:t>
      </w:r>
    </w:p>
    <w:p w14:paraId="611FA27D" w14:textId="77777777" w:rsidR="0051673C" w:rsidRPr="007B4729" w:rsidRDefault="0051673C" w:rsidP="0051673C">
      <w:pPr>
        <w:tabs>
          <w:tab w:val="left" w:pos="1620"/>
        </w:tabs>
        <w:jc w:val="center"/>
        <w:rPr>
          <w:rFonts w:ascii="Times New Roman" w:hAnsi="Times New Roman" w:cs="Times New Roman"/>
          <w:i/>
          <w:sz w:val="24"/>
          <w:szCs w:val="24"/>
          <w:lang w:val="ru-RU"/>
        </w:rPr>
      </w:pPr>
      <w:r w:rsidRPr="007B4729">
        <w:rPr>
          <w:rFonts w:ascii="Times New Roman" w:hAnsi="Times New Roman" w:cs="Times New Roman"/>
          <w:i/>
          <w:sz w:val="24"/>
          <w:szCs w:val="24"/>
          <w:lang w:val="ru-RU"/>
        </w:rPr>
        <w:t xml:space="preserve">                                                                                  Подпись                            ФИО</w:t>
      </w:r>
    </w:p>
    <w:p w14:paraId="15A9728D" w14:textId="77777777" w:rsidR="0051673C" w:rsidRPr="007B4729" w:rsidRDefault="0051673C" w:rsidP="0051673C">
      <w:pPr>
        <w:tabs>
          <w:tab w:val="left" w:pos="1620"/>
        </w:tabs>
        <w:jc w:val="center"/>
        <w:rPr>
          <w:rFonts w:ascii="Times New Roman" w:hAnsi="Times New Roman" w:cs="Times New Roman"/>
          <w:i/>
          <w:sz w:val="24"/>
          <w:szCs w:val="24"/>
          <w:lang w:val="ru-RU"/>
        </w:rPr>
      </w:pP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t>Должность (для юр. лиц)</w:t>
      </w:r>
    </w:p>
    <w:p w14:paraId="209C363C" w14:textId="77777777" w:rsidR="0051673C" w:rsidRPr="007B4729" w:rsidRDefault="0051673C" w:rsidP="0051673C">
      <w:pPr>
        <w:tabs>
          <w:tab w:val="left" w:pos="1620"/>
        </w:tabs>
        <w:jc w:val="center"/>
        <w:rPr>
          <w:rFonts w:ascii="Times New Roman" w:hAnsi="Times New Roman" w:cs="Times New Roman"/>
          <w:i/>
          <w:sz w:val="24"/>
          <w:szCs w:val="24"/>
          <w:lang w:val="ru-RU"/>
        </w:rPr>
      </w:pPr>
    </w:p>
    <w:p w14:paraId="23D95951" w14:textId="77777777" w:rsidR="0051673C" w:rsidRPr="007B4729" w:rsidRDefault="0051673C" w:rsidP="0051673C">
      <w:pPr>
        <w:tabs>
          <w:tab w:val="left" w:pos="1620"/>
        </w:tabs>
        <w:rPr>
          <w:rFonts w:ascii="Times New Roman" w:hAnsi="Times New Roman" w:cs="Times New Roman"/>
          <w:i/>
          <w:sz w:val="24"/>
          <w:szCs w:val="24"/>
          <w:lang w:val="ru-RU"/>
        </w:rPr>
      </w:pP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r>
      <w:r w:rsidRPr="007B4729">
        <w:rPr>
          <w:rFonts w:ascii="Times New Roman" w:hAnsi="Times New Roman" w:cs="Times New Roman"/>
          <w:i/>
          <w:sz w:val="24"/>
          <w:szCs w:val="24"/>
          <w:lang w:val="ru-RU"/>
        </w:rPr>
        <w:tab/>
        <w:t>М.П (для юр. лиц, в случае наличия)</w:t>
      </w:r>
    </w:p>
    <w:p w14:paraId="644430C5" w14:textId="77777777" w:rsidR="0051673C" w:rsidRPr="007B4729" w:rsidRDefault="0051673C" w:rsidP="0051673C">
      <w:pPr>
        <w:tabs>
          <w:tab w:val="left" w:pos="1620"/>
        </w:tabs>
        <w:jc w:val="center"/>
        <w:rPr>
          <w:rFonts w:ascii="Times New Roman" w:hAnsi="Times New Roman" w:cs="Times New Roman"/>
          <w:i/>
          <w:sz w:val="24"/>
          <w:szCs w:val="24"/>
          <w:lang w:val="ru-RU"/>
        </w:rPr>
      </w:pPr>
    </w:p>
    <w:p w14:paraId="270FE62F" w14:textId="77777777" w:rsidR="0051673C" w:rsidRPr="007B4729" w:rsidRDefault="0051673C" w:rsidP="0051673C">
      <w:pPr>
        <w:tabs>
          <w:tab w:val="left" w:pos="1620"/>
        </w:tabs>
        <w:jc w:val="center"/>
        <w:rPr>
          <w:rFonts w:ascii="Times New Roman" w:hAnsi="Times New Roman" w:cs="Times New Roman"/>
          <w:b/>
          <w:sz w:val="24"/>
          <w:szCs w:val="24"/>
          <w:lang w:val="ru-RU"/>
        </w:rPr>
      </w:pPr>
    </w:p>
    <w:p w14:paraId="27FE7324" w14:textId="77777777" w:rsidR="0051673C" w:rsidRPr="009A6DA5" w:rsidRDefault="0051673C" w:rsidP="0051673C">
      <w:pPr>
        <w:rPr>
          <w:rFonts w:ascii="Times New Roman" w:hAnsi="Times New Roman" w:cs="Times New Roman"/>
          <w:i/>
          <w:color w:val="7030A0"/>
          <w:sz w:val="24"/>
          <w:szCs w:val="24"/>
          <w:lang w:val="ru-RU"/>
        </w:rPr>
      </w:pPr>
      <w:r w:rsidRPr="009A6DA5">
        <w:rPr>
          <w:rFonts w:ascii="Times New Roman" w:hAnsi="Times New Roman" w:cs="Times New Roman"/>
          <w:i/>
          <w:color w:val="7030A0"/>
          <w:sz w:val="24"/>
          <w:szCs w:val="24"/>
          <w:lang w:val="ru-RU"/>
        </w:rPr>
        <w:br w:type="page"/>
      </w:r>
    </w:p>
    <w:p w14:paraId="6793EC4A" w14:textId="77777777" w:rsidR="0051673C" w:rsidRPr="007B4729" w:rsidRDefault="0051673C" w:rsidP="0051673C">
      <w:pPr>
        <w:ind w:left="5670"/>
        <w:rPr>
          <w:rFonts w:ascii="Times New Roman" w:hAnsi="Times New Roman" w:cs="Times New Roman"/>
          <w:b/>
          <w:sz w:val="24"/>
          <w:szCs w:val="24"/>
          <w:lang w:val="ru-RU"/>
        </w:rPr>
      </w:pPr>
      <w:r w:rsidRPr="007B4729">
        <w:rPr>
          <w:rFonts w:ascii="Times New Roman" w:hAnsi="Times New Roman" w:cs="Times New Roman"/>
          <w:b/>
          <w:sz w:val="24"/>
          <w:szCs w:val="24"/>
          <w:lang w:val="ru-RU"/>
        </w:rPr>
        <w:lastRenderedPageBreak/>
        <w:t>Приложение №</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 xml:space="preserve">2 </w:t>
      </w:r>
    </w:p>
    <w:p w14:paraId="30DCC646" w14:textId="77777777" w:rsidR="0051673C" w:rsidRPr="007B4729" w:rsidRDefault="0051673C" w:rsidP="0051673C">
      <w:pPr>
        <w:ind w:left="5670"/>
        <w:rPr>
          <w:rFonts w:ascii="Times New Roman" w:hAnsi="Times New Roman" w:cs="Times New Roman"/>
          <w:b/>
          <w:sz w:val="24"/>
          <w:szCs w:val="24"/>
          <w:lang w:val="ru-RU"/>
        </w:rPr>
      </w:pPr>
      <w:r w:rsidRPr="007B4729">
        <w:rPr>
          <w:rFonts w:ascii="Times New Roman" w:hAnsi="Times New Roman" w:cs="Times New Roman"/>
          <w:b/>
          <w:sz w:val="24"/>
          <w:szCs w:val="24"/>
          <w:lang w:val="ru-RU"/>
        </w:rPr>
        <w:t>к Заявке</w:t>
      </w:r>
      <w:r w:rsidRPr="007B4729">
        <w:rPr>
          <w:rStyle w:val="aa"/>
          <w:rFonts w:ascii="Times New Roman" w:hAnsi="Times New Roman" w:cs="Times New Roman"/>
          <w:sz w:val="24"/>
          <w:szCs w:val="24"/>
        </w:rPr>
        <w:footnoteReference w:id="6"/>
      </w:r>
    </w:p>
    <w:p w14:paraId="20AF3AC8" w14:textId="77777777" w:rsidR="0051673C" w:rsidRPr="007B4729" w:rsidRDefault="0051673C" w:rsidP="0051673C">
      <w:pPr>
        <w:tabs>
          <w:tab w:val="left" w:pos="1620"/>
        </w:tabs>
        <w:jc w:val="right"/>
        <w:rPr>
          <w:rFonts w:ascii="Times New Roman" w:hAnsi="Times New Roman" w:cs="Times New Roman"/>
          <w:b/>
          <w:sz w:val="24"/>
          <w:szCs w:val="24"/>
          <w:lang w:val="ru-RU"/>
        </w:rPr>
      </w:pPr>
    </w:p>
    <w:p w14:paraId="7D6ECBD7" w14:textId="77777777" w:rsidR="0051673C" w:rsidRPr="007B4729" w:rsidRDefault="0051673C" w:rsidP="0051673C">
      <w:pPr>
        <w:tabs>
          <w:tab w:val="left" w:pos="1620"/>
        </w:tabs>
        <w:jc w:val="both"/>
        <w:rPr>
          <w:rFonts w:ascii="Times New Roman" w:hAnsi="Times New Roman" w:cs="Times New Roman"/>
          <w:b/>
          <w:sz w:val="24"/>
          <w:szCs w:val="24"/>
          <w:lang w:val="ru-RU"/>
        </w:rPr>
      </w:pPr>
    </w:p>
    <w:p w14:paraId="1E8EF85C" w14:textId="77777777" w:rsidR="0051673C" w:rsidRPr="007B4729" w:rsidRDefault="0051673C" w:rsidP="0051673C">
      <w:pPr>
        <w:ind w:firstLine="709"/>
        <w:rPr>
          <w:rFonts w:ascii="Times New Roman" w:hAnsi="Times New Roman" w:cs="Times New Roman"/>
          <w:b/>
          <w:sz w:val="24"/>
          <w:szCs w:val="24"/>
          <w:lang w:val="ru-RU"/>
        </w:rPr>
      </w:pPr>
      <w:r w:rsidRPr="007B4729">
        <w:rPr>
          <w:rFonts w:ascii="Times New Roman" w:hAnsi="Times New Roman" w:cs="Times New Roman"/>
          <w:b/>
          <w:sz w:val="24"/>
          <w:szCs w:val="24"/>
          <w:lang w:val="ru-RU"/>
        </w:rPr>
        <w:t>ФОРМА</w:t>
      </w:r>
    </w:p>
    <w:p w14:paraId="6DDAA1A2" w14:textId="77777777" w:rsidR="0051673C" w:rsidRPr="007B4729" w:rsidRDefault="0051673C" w:rsidP="0051673C">
      <w:pPr>
        <w:ind w:firstLine="709"/>
        <w:jc w:val="center"/>
        <w:rPr>
          <w:rFonts w:ascii="Times New Roman" w:hAnsi="Times New Roman" w:cs="Times New Roman"/>
          <w:b/>
          <w:sz w:val="24"/>
          <w:szCs w:val="24"/>
          <w:lang w:val="ru-RU"/>
        </w:rPr>
      </w:pPr>
    </w:p>
    <w:p w14:paraId="7777B73D" w14:textId="77777777" w:rsidR="0051673C" w:rsidRPr="007B4729" w:rsidRDefault="0051673C" w:rsidP="0051673C">
      <w:pPr>
        <w:ind w:firstLine="709"/>
        <w:jc w:val="center"/>
        <w:rPr>
          <w:rFonts w:ascii="Times New Roman" w:hAnsi="Times New Roman" w:cs="Times New Roman"/>
          <w:b/>
          <w:sz w:val="24"/>
          <w:szCs w:val="24"/>
          <w:lang w:val="ru-RU"/>
        </w:rPr>
      </w:pPr>
      <w:r w:rsidRPr="007B4729">
        <w:rPr>
          <w:rFonts w:ascii="Times New Roman" w:hAnsi="Times New Roman" w:cs="Times New Roman"/>
          <w:b/>
          <w:sz w:val="24"/>
          <w:szCs w:val="24"/>
          <w:lang w:val="ru-RU"/>
        </w:rPr>
        <w:t xml:space="preserve">Согласие на обработку персональных данных </w:t>
      </w:r>
    </w:p>
    <w:p w14:paraId="46BD94DF" w14:textId="77777777" w:rsidR="0051673C" w:rsidRPr="007B4729" w:rsidRDefault="0051673C" w:rsidP="0051673C">
      <w:pPr>
        <w:adjustRightInd w:val="0"/>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Я, ___________________________________________________________________,</w:t>
      </w:r>
    </w:p>
    <w:p w14:paraId="720516A3" w14:textId="77777777" w:rsidR="0051673C" w:rsidRPr="007B4729" w:rsidRDefault="0051673C" w:rsidP="0051673C">
      <w:pPr>
        <w:adjustRightInd w:val="0"/>
        <w:ind w:firstLine="709"/>
        <w:jc w:val="both"/>
        <w:rPr>
          <w:rFonts w:ascii="Times New Roman" w:hAnsi="Times New Roman" w:cs="Times New Roman"/>
          <w:sz w:val="24"/>
          <w:szCs w:val="24"/>
          <w:vertAlign w:val="superscript"/>
          <w:lang w:val="ru-RU"/>
        </w:rPr>
      </w:pPr>
      <w:r w:rsidRPr="007B4729">
        <w:rPr>
          <w:rFonts w:ascii="Times New Roman" w:hAnsi="Times New Roman" w:cs="Times New Roman"/>
          <w:sz w:val="24"/>
          <w:szCs w:val="24"/>
          <w:vertAlign w:val="superscript"/>
          <w:lang w:val="ru-RU"/>
        </w:rPr>
        <w:t>(ФИО)</w:t>
      </w:r>
    </w:p>
    <w:p w14:paraId="48424D12" w14:textId="77777777" w:rsidR="0051673C" w:rsidRPr="007B4729" w:rsidRDefault="0051673C" w:rsidP="0051673C">
      <w:pPr>
        <w:adjustRightInd w:val="0"/>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паспорт ___________ выдан __________________________________________________,</w:t>
      </w:r>
    </w:p>
    <w:p w14:paraId="32938E12" w14:textId="77777777" w:rsidR="0051673C" w:rsidRPr="007B4729" w:rsidRDefault="0051673C" w:rsidP="0051673C">
      <w:pPr>
        <w:adjustRightInd w:val="0"/>
        <w:ind w:firstLine="709"/>
        <w:jc w:val="both"/>
        <w:rPr>
          <w:rFonts w:ascii="Times New Roman" w:hAnsi="Times New Roman" w:cs="Times New Roman"/>
          <w:sz w:val="24"/>
          <w:szCs w:val="24"/>
          <w:vertAlign w:val="superscript"/>
          <w:lang w:val="ru-RU"/>
        </w:rPr>
      </w:pPr>
      <w:r w:rsidRPr="007B4729">
        <w:rPr>
          <w:rFonts w:ascii="Times New Roman" w:hAnsi="Times New Roman" w:cs="Times New Roman"/>
          <w:sz w:val="24"/>
          <w:szCs w:val="24"/>
          <w:vertAlign w:val="superscript"/>
          <w:lang w:val="ru-RU"/>
        </w:rPr>
        <w:t xml:space="preserve">                (серия, </w:t>
      </w:r>
      <w:proofErr w:type="gramStart"/>
      <w:r w:rsidRPr="007B4729">
        <w:rPr>
          <w:rFonts w:ascii="Times New Roman" w:hAnsi="Times New Roman" w:cs="Times New Roman"/>
          <w:sz w:val="24"/>
          <w:szCs w:val="24"/>
          <w:vertAlign w:val="superscript"/>
          <w:lang w:val="ru-RU"/>
        </w:rPr>
        <w:t xml:space="preserve">номер)   </w:t>
      </w:r>
      <w:proofErr w:type="gramEnd"/>
      <w:r w:rsidRPr="007B4729">
        <w:rPr>
          <w:rFonts w:ascii="Times New Roman" w:hAnsi="Times New Roman" w:cs="Times New Roman"/>
          <w:sz w:val="24"/>
          <w:szCs w:val="24"/>
          <w:vertAlign w:val="superscript"/>
          <w:lang w:val="ru-RU"/>
        </w:rPr>
        <w:t xml:space="preserve">                                                                                                              (когда и кем выдан)</w:t>
      </w:r>
    </w:p>
    <w:p w14:paraId="61BE1CE8" w14:textId="77777777" w:rsidR="0051673C" w:rsidRPr="007B4729" w:rsidRDefault="0051673C" w:rsidP="0051673C">
      <w:pPr>
        <w:adjustRightInd w:val="0"/>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адрес регистрации: _________________________________________________________,</w:t>
      </w:r>
    </w:p>
    <w:p w14:paraId="5567DE5A" w14:textId="5B101C55"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 xml:space="preserve">даю свое согласие на обработку в </w:t>
      </w:r>
      <w:r w:rsidRPr="007B4729">
        <w:rPr>
          <w:rFonts w:ascii="Times New Roman" w:hAnsi="Times New Roman" w:cs="Times New Roman"/>
          <w:bCs/>
          <w:sz w:val="24"/>
          <w:szCs w:val="24"/>
          <w:lang w:val="ru-RU"/>
        </w:rPr>
        <w:t>ООО</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«РТ-Капитал», ИНН</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7704770859, ОГРН</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1107746989954, адрес: 119048, г</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Москва, ул.</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Усачёва, д</w:t>
      </w:r>
      <w:r w:rsidR="00974F61" w:rsidRPr="007B4729">
        <w:rPr>
          <w:rFonts w:ascii="Times New Roman" w:hAnsi="Times New Roman" w:cs="Times New Roman"/>
          <w:bCs/>
          <w:sz w:val="24"/>
          <w:szCs w:val="24"/>
          <w:lang w:val="ru-RU"/>
        </w:rPr>
        <w:t>. </w:t>
      </w:r>
      <w:r w:rsidRPr="007B4729">
        <w:rPr>
          <w:rFonts w:ascii="Times New Roman" w:hAnsi="Times New Roman" w:cs="Times New Roman"/>
          <w:bCs/>
          <w:sz w:val="24"/>
          <w:szCs w:val="24"/>
          <w:lang w:val="ru-RU"/>
        </w:rPr>
        <w:t>24 (</w:t>
      </w:r>
      <w:r w:rsidRPr="007B4729">
        <w:rPr>
          <w:rFonts w:ascii="Times New Roman" w:hAnsi="Times New Roman" w:cs="Times New Roman"/>
          <w:sz w:val="24"/>
          <w:szCs w:val="24"/>
          <w:lang w:val="ru-RU"/>
        </w:rPr>
        <w:t>далее</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Персональные данные) с использованием средств автоматизации и без их использования:</w:t>
      </w:r>
    </w:p>
    <w:p w14:paraId="0CC9F605"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фамилия, имя, отчество;</w:t>
      </w:r>
    </w:p>
    <w:p w14:paraId="3AEFD0B1"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паспортные данные;</w:t>
      </w:r>
    </w:p>
    <w:p w14:paraId="1D25FCF4"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образование;</w:t>
      </w:r>
    </w:p>
    <w:p w14:paraId="5565F0A2"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идентификационный номер налогоплательщика;</w:t>
      </w:r>
    </w:p>
    <w:p w14:paraId="42CD6871"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номер страхового свидетельства обязательного пенсионного страхования;</w:t>
      </w:r>
    </w:p>
    <w:p w14:paraId="5D2C9EFA"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специальность;</w:t>
      </w:r>
    </w:p>
    <w:p w14:paraId="13DBB431"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занимаемая должность;</w:t>
      </w:r>
    </w:p>
    <w:p w14:paraId="6E9C6755"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адрес места жительства, номер телефона;</w:t>
      </w:r>
    </w:p>
    <w:p w14:paraId="0135162D"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подпись;</w:t>
      </w:r>
    </w:p>
    <w:p w14:paraId="6CA07E35"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электронная почта;</w:t>
      </w:r>
    </w:p>
    <w:p w14:paraId="6416AA7E"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иные персональные данные, обрабатываемые Оператором и определяемые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соответствии с</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законодательством Российской Федерации.</w:t>
      </w:r>
    </w:p>
    <w:p w14:paraId="54979716"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14:paraId="568C15BC" w14:textId="77777777" w:rsidR="0051673C" w:rsidRPr="007B4729"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7B4729">
        <w:rPr>
          <w:rFonts w:ascii="Times New Roman" w:hAnsi="Times New Roman" w:cs="Times New Roman"/>
          <w:sz w:val="24"/>
          <w:szCs w:val="24"/>
        </w:rPr>
        <w:t>Организации и проведения Продажи;</w:t>
      </w:r>
    </w:p>
    <w:p w14:paraId="572AB8F8"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иных нормативных правовых актов Российской Федерации;</w:t>
      </w:r>
    </w:p>
    <w:p w14:paraId="1D06DC9C"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осуществления функций, полномочий и</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том числе по</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предоставлению персональных данных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органы государственной власти,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Пенсионный фонд Российской Федерации,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Фонд социального страхования Российской Федерации,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Федеральный фонд обязательного медицинского страхования, а</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также в</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иные государственные органы;</w:t>
      </w:r>
    </w:p>
    <w:p w14:paraId="2B4A1055"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5361678B" w14:textId="49ECE9FF"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9 Федерального закона от</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27.07.2006 №</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152-ФЗ «О</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персональных данных».</w:t>
      </w:r>
    </w:p>
    <w:p w14:paraId="5ACE1117"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B4729">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B4729">
        <w:rPr>
          <w:rFonts w:ascii="Times New Roman" w:hAnsi="Times New Roman" w:cs="Times New Roman"/>
          <w:sz w:val="24"/>
          <w:szCs w:val="24"/>
          <w:lang w:val="ru-RU"/>
        </w:rPr>
        <w:tab/>
      </w:r>
    </w:p>
    <w:p w14:paraId="2E729824" w14:textId="3BA70295"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974F61"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974F61" w:rsidRPr="007B4729">
        <w:rPr>
          <w:rFonts w:ascii="Times New Roman" w:hAnsi="Times New Roman" w:cs="Times New Roman"/>
          <w:sz w:val="24"/>
          <w:szCs w:val="24"/>
          <w:lang w:val="ru-RU"/>
        </w:rPr>
        <w:t>-</w:t>
      </w:r>
      <w:r w:rsidRPr="007B4729">
        <w:rPr>
          <w:rFonts w:ascii="Times New Roman" w:hAnsi="Times New Roman" w:cs="Times New Roman"/>
          <w:sz w:val="24"/>
          <w:szCs w:val="24"/>
          <w:lang w:val="ru-RU"/>
        </w:rPr>
        <w:t>а).</w:t>
      </w:r>
    </w:p>
    <w:p w14:paraId="7D436F6C" w14:textId="77777777" w:rsidR="0051673C" w:rsidRPr="007B4729" w:rsidRDefault="0051673C" w:rsidP="0051673C">
      <w:pPr>
        <w:shd w:val="clear" w:color="auto" w:fill="FFFFFF"/>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14:paraId="1F1673FA" w14:textId="77777777" w:rsidR="0051673C" w:rsidRPr="007B4729" w:rsidRDefault="0051673C" w:rsidP="0051673C">
      <w:pPr>
        <w:shd w:val="clear" w:color="auto" w:fill="FFFFFF"/>
        <w:jc w:val="both"/>
        <w:rPr>
          <w:rFonts w:ascii="Times New Roman" w:hAnsi="Times New Roman" w:cs="Times New Roman"/>
          <w:sz w:val="24"/>
          <w:szCs w:val="24"/>
          <w:lang w:val="ru-RU"/>
        </w:rPr>
      </w:pPr>
    </w:p>
    <w:p w14:paraId="3B6C0D78" w14:textId="77777777" w:rsidR="0051673C" w:rsidRPr="007B4729" w:rsidRDefault="0051673C" w:rsidP="0051673C">
      <w:pPr>
        <w:shd w:val="clear" w:color="auto" w:fill="FFFFFF"/>
        <w:jc w:val="both"/>
        <w:rPr>
          <w:rFonts w:ascii="Times New Roman" w:hAnsi="Times New Roman" w:cs="Times New Roman"/>
          <w:sz w:val="24"/>
          <w:szCs w:val="24"/>
          <w:lang w:val="ru-RU"/>
        </w:rPr>
      </w:pPr>
    </w:p>
    <w:p w14:paraId="3B4D91A8" w14:textId="77777777" w:rsidR="0051673C" w:rsidRPr="007B4729" w:rsidRDefault="0051673C" w:rsidP="0051673C">
      <w:pPr>
        <w:shd w:val="clear" w:color="auto" w:fill="FFFFFF"/>
        <w:jc w:val="both"/>
        <w:rPr>
          <w:rFonts w:ascii="Times New Roman" w:hAnsi="Times New Roman" w:cs="Times New Roman"/>
          <w:sz w:val="24"/>
          <w:szCs w:val="24"/>
          <w:lang w:val="ru-RU"/>
        </w:rPr>
      </w:pPr>
    </w:p>
    <w:p w14:paraId="29D9A470" w14:textId="61020302" w:rsidR="0051673C" w:rsidRPr="007B4729" w:rsidRDefault="00CD77EC" w:rsidP="0051673C">
      <w:pPr>
        <w:shd w:val="clear" w:color="auto" w:fill="FFFFFF"/>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 xml:space="preserve"> «____» ___________ 202</w:t>
      </w:r>
      <w:r w:rsidR="007B4729">
        <w:rPr>
          <w:rFonts w:ascii="Times New Roman" w:hAnsi="Times New Roman" w:cs="Times New Roman"/>
          <w:sz w:val="24"/>
          <w:szCs w:val="24"/>
          <w:lang w:val="ru-RU"/>
        </w:rPr>
        <w:t>_</w:t>
      </w:r>
      <w:r w:rsidRPr="007B4729">
        <w:rPr>
          <w:rFonts w:ascii="Times New Roman" w:hAnsi="Times New Roman" w:cs="Times New Roman"/>
          <w:sz w:val="24"/>
          <w:szCs w:val="24"/>
          <w:lang w:val="ru-RU"/>
        </w:rPr>
        <w:t xml:space="preserve"> </w:t>
      </w:r>
      <w:r w:rsidR="0051673C" w:rsidRPr="007B4729">
        <w:rPr>
          <w:rFonts w:ascii="Times New Roman" w:hAnsi="Times New Roman" w:cs="Times New Roman"/>
          <w:sz w:val="24"/>
          <w:szCs w:val="24"/>
          <w:lang w:val="ru-RU"/>
        </w:rPr>
        <w:t xml:space="preserve">г. </w:t>
      </w:r>
      <w:r w:rsidR="0051673C" w:rsidRPr="007B4729">
        <w:rPr>
          <w:rFonts w:ascii="Times New Roman" w:hAnsi="Times New Roman" w:cs="Times New Roman"/>
          <w:sz w:val="24"/>
          <w:szCs w:val="24"/>
          <w:lang w:val="ru-RU"/>
        </w:rPr>
        <w:tab/>
      </w:r>
      <w:r w:rsidR="0051673C" w:rsidRPr="007B4729">
        <w:rPr>
          <w:rFonts w:ascii="Times New Roman" w:hAnsi="Times New Roman" w:cs="Times New Roman"/>
          <w:sz w:val="24"/>
          <w:szCs w:val="24"/>
          <w:lang w:val="ru-RU"/>
        </w:rPr>
        <w:tab/>
      </w:r>
      <w:r w:rsidR="0051673C" w:rsidRPr="007B4729">
        <w:rPr>
          <w:rFonts w:ascii="Times New Roman" w:hAnsi="Times New Roman" w:cs="Times New Roman"/>
          <w:sz w:val="24"/>
          <w:szCs w:val="24"/>
          <w:lang w:val="ru-RU"/>
        </w:rPr>
        <w:tab/>
        <w:t>_______________ /_______________/</w:t>
      </w:r>
    </w:p>
    <w:p w14:paraId="1D861E54" w14:textId="77777777" w:rsidR="0051673C" w:rsidRPr="007B4729" w:rsidRDefault="0051673C" w:rsidP="0051673C">
      <w:pPr>
        <w:shd w:val="clear" w:color="auto" w:fill="FFFFFF"/>
        <w:jc w:val="both"/>
        <w:rPr>
          <w:rFonts w:ascii="Times New Roman" w:hAnsi="Times New Roman" w:cs="Times New Roman"/>
          <w:i/>
          <w:sz w:val="24"/>
          <w:szCs w:val="24"/>
          <w:lang w:val="ru-RU"/>
        </w:rPr>
      </w:pPr>
      <w:r w:rsidRPr="007B4729">
        <w:rPr>
          <w:rFonts w:ascii="Times New Roman" w:hAnsi="Times New Roman" w:cs="Times New Roman"/>
          <w:i/>
          <w:sz w:val="24"/>
          <w:szCs w:val="24"/>
          <w:lang w:val="ru-RU"/>
        </w:rPr>
        <w:t xml:space="preserve">                                                                                              Подпись/ФИО</w:t>
      </w:r>
    </w:p>
    <w:p w14:paraId="3D46347D" w14:textId="77777777" w:rsidR="0051673C" w:rsidRPr="007B4729" w:rsidRDefault="0051673C" w:rsidP="0051673C">
      <w:pPr>
        <w:shd w:val="clear" w:color="auto" w:fill="FFFFFF"/>
        <w:jc w:val="both"/>
        <w:rPr>
          <w:rFonts w:ascii="Times New Roman" w:hAnsi="Times New Roman" w:cs="Times New Roman"/>
          <w:sz w:val="24"/>
          <w:szCs w:val="24"/>
          <w:lang w:val="ru-RU"/>
        </w:rPr>
      </w:pPr>
    </w:p>
    <w:p w14:paraId="49586D2F" w14:textId="77777777" w:rsidR="0051673C" w:rsidRPr="007B4729" w:rsidRDefault="0051673C" w:rsidP="0051673C">
      <w:pPr>
        <w:tabs>
          <w:tab w:val="left" w:pos="1620"/>
        </w:tabs>
        <w:jc w:val="both"/>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br w:type="page"/>
      </w:r>
    </w:p>
    <w:p w14:paraId="606192BE" w14:textId="77777777"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lastRenderedPageBreak/>
        <w:t>Приложение №</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 xml:space="preserve">3 </w:t>
      </w:r>
    </w:p>
    <w:p w14:paraId="1A4767BB" w14:textId="77777777"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t>к Заявке</w:t>
      </w:r>
      <w:r w:rsidRPr="007B4729">
        <w:rPr>
          <w:rStyle w:val="aa"/>
          <w:rFonts w:ascii="Times New Roman" w:hAnsi="Times New Roman" w:cs="Times New Roman"/>
          <w:sz w:val="24"/>
          <w:szCs w:val="24"/>
        </w:rPr>
        <w:footnoteReference w:id="7"/>
      </w:r>
    </w:p>
    <w:p w14:paraId="40632934" w14:textId="77777777" w:rsidR="0051673C" w:rsidRPr="007B4729" w:rsidRDefault="0051673C" w:rsidP="0051673C">
      <w:pPr>
        <w:tabs>
          <w:tab w:val="left" w:pos="1620"/>
        </w:tabs>
        <w:jc w:val="center"/>
        <w:outlineLvl w:val="0"/>
        <w:rPr>
          <w:rFonts w:ascii="Times New Roman" w:hAnsi="Times New Roman" w:cs="Times New Roman"/>
          <w:b/>
          <w:sz w:val="24"/>
          <w:szCs w:val="24"/>
          <w:lang w:val="ru-RU"/>
        </w:rPr>
      </w:pPr>
    </w:p>
    <w:p w14:paraId="3730998A" w14:textId="77777777" w:rsidR="0051673C" w:rsidRPr="007B4729" w:rsidRDefault="0051673C" w:rsidP="0051673C">
      <w:pPr>
        <w:tabs>
          <w:tab w:val="left" w:pos="1620"/>
        </w:tabs>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t>ФОРМА</w:t>
      </w:r>
    </w:p>
    <w:p w14:paraId="5E7F2151" w14:textId="77777777" w:rsidR="0051673C" w:rsidRPr="007B4729" w:rsidRDefault="0051673C" w:rsidP="0051673C">
      <w:pPr>
        <w:tabs>
          <w:tab w:val="left" w:pos="1620"/>
        </w:tabs>
        <w:jc w:val="center"/>
        <w:outlineLvl w:val="0"/>
        <w:rPr>
          <w:rFonts w:ascii="Times New Roman" w:hAnsi="Times New Roman" w:cs="Times New Roman"/>
          <w:b/>
          <w:sz w:val="24"/>
          <w:szCs w:val="24"/>
          <w:lang w:val="ru-RU"/>
        </w:rPr>
      </w:pPr>
    </w:p>
    <w:p w14:paraId="4E2E06A1" w14:textId="77777777" w:rsidR="0051673C" w:rsidRPr="007B4729" w:rsidRDefault="0051673C" w:rsidP="0051673C">
      <w:pPr>
        <w:tabs>
          <w:tab w:val="left" w:pos="1620"/>
        </w:tabs>
        <w:jc w:val="center"/>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14:paraId="56C11F09" w14:textId="77777777" w:rsidR="0051673C" w:rsidRPr="007B4729" w:rsidRDefault="0051673C" w:rsidP="0051673C">
      <w:pPr>
        <w:tabs>
          <w:tab w:val="left" w:pos="1620"/>
        </w:tabs>
        <w:jc w:val="both"/>
        <w:outlineLvl w:val="0"/>
        <w:rPr>
          <w:rFonts w:ascii="Times New Roman" w:hAnsi="Times New Roman" w:cs="Times New Roman"/>
          <w:b/>
          <w:sz w:val="24"/>
          <w:szCs w:val="24"/>
          <w:lang w:val="ru-RU"/>
        </w:rPr>
      </w:pPr>
    </w:p>
    <w:p w14:paraId="49D08039"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Я, ___________________________________________________________________,</w:t>
      </w:r>
    </w:p>
    <w:p w14:paraId="5ED3F062"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 xml:space="preserve">                                          (ФИО)</w:t>
      </w:r>
    </w:p>
    <w:p w14:paraId="03B9CC1A"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паспорт _____________ выдан _______________________________________________,</w:t>
      </w:r>
    </w:p>
    <w:p w14:paraId="09D7B586"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 xml:space="preserve">        (серия, </w:t>
      </w:r>
      <w:proofErr w:type="gramStart"/>
      <w:r w:rsidRPr="007B4729">
        <w:rPr>
          <w:rFonts w:ascii="Times New Roman" w:hAnsi="Times New Roman" w:cs="Times New Roman"/>
          <w:spacing w:val="-6"/>
          <w:sz w:val="24"/>
          <w:szCs w:val="24"/>
          <w:lang w:val="ru-RU"/>
        </w:rPr>
        <w:t xml:space="preserve">номер)   </w:t>
      </w:r>
      <w:proofErr w:type="gramEnd"/>
      <w:r w:rsidRPr="007B4729">
        <w:rPr>
          <w:rFonts w:ascii="Times New Roman" w:hAnsi="Times New Roman" w:cs="Times New Roman"/>
          <w:spacing w:val="-6"/>
          <w:sz w:val="24"/>
          <w:szCs w:val="24"/>
          <w:lang w:val="ru-RU"/>
        </w:rPr>
        <w:t xml:space="preserve">                                           (когда и кем выдан)</w:t>
      </w:r>
    </w:p>
    <w:p w14:paraId="335B925F"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адрес регистрации: _________________________________________________________,</w:t>
      </w:r>
    </w:p>
    <w:p w14:paraId="5B0B254B" w14:textId="3A84D4D6"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в соответствии со ст.</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10.1 Федерального закона от</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27.07.2006 №</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152-ФЗ «О</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персональных данных» даю свое согласие ООО</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«РТ-Капитал», ИНН</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7704770859, ОГРН</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1107746989954, адрес: 119048, г</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Москва, ул.</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Усачёва, д</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24 (далее</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 xml:space="preserve">Оператор) на обработку в форме распространения моих персональных данных. </w:t>
      </w:r>
    </w:p>
    <w:p w14:paraId="55A2A5D5" w14:textId="105347CE"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Категории и перечень моих персональных данных (далее</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Персональные данные), на обработку которых в форме распространения я даю согласие:</w:t>
      </w:r>
    </w:p>
    <w:p w14:paraId="5BC0B252"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Персональные данные:</w:t>
      </w:r>
    </w:p>
    <w:p w14:paraId="0A85DABE"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фамилия, имя, отчество;</w:t>
      </w:r>
    </w:p>
    <w:p w14:paraId="4C257487"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паспортные данные;</w:t>
      </w:r>
    </w:p>
    <w:p w14:paraId="53F44026"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образование;</w:t>
      </w:r>
    </w:p>
    <w:p w14:paraId="5C4DDB3A"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идентификационный номер налогоплательщика;</w:t>
      </w:r>
    </w:p>
    <w:p w14:paraId="31E02FB7"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номер страхового свидетельства обязательного пенсионного страхования;</w:t>
      </w:r>
    </w:p>
    <w:p w14:paraId="00934BB0"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специальность;</w:t>
      </w:r>
    </w:p>
    <w:p w14:paraId="2DCB4800"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занимаемая должность;</w:t>
      </w:r>
    </w:p>
    <w:p w14:paraId="6A95F028"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адрес места жительства, номер телефона;</w:t>
      </w:r>
    </w:p>
    <w:p w14:paraId="152B10CD"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подпись;</w:t>
      </w:r>
    </w:p>
    <w:p w14:paraId="30305799"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электронная почта.</w:t>
      </w:r>
    </w:p>
    <w:p w14:paraId="499D5B3A" w14:textId="3EB8E2CE"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Настоящее согласие (далее</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14:paraId="34C1A753" w14:textId="77777777" w:rsidR="0051673C" w:rsidRPr="007B4729" w:rsidRDefault="0051673C" w:rsidP="00427EA8">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Организации и проведения Продажи, в том числе в целях публикации Персональных данных (протокол признания Претендентов Участниками, протокол об итогах Продажи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2" w:history="1">
        <w:r w:rsidRPr="007B4729">
          <w:rPr>
            <w:rFonts w:ascii="Times New Roman" w:hAnsi="Times New Roman" w:cs="Times New Roman"/>
            <w:spacing w:val="-6"/>
            <w:sz w:val="24"/>
            <w:szCs w:val="24"/>
          </w:rPr>
          <w:t>www.rt-capital.ru</w:t>
        </w:r>
      </w:hyperlink>
      <w:r w:rsidRPr="007B4729">
        <w:rPr>
          <w:rFonts w:ascii="Times New Roman" w:hAnsi="Times New Roman" w:cs="Times New Roman"/>
          <w:spacing w:val="-6"/>
          <w:sz w:val="24"/>
          <w:szCs w:val="24"/>
        </w:rPr>
        <w:t xml:space="preserve">, </w:t>
      </w:r>
      <w:hyperlink r:id="rId13" w:history="1">
        <w:r w:rsidRPr="007B4729">
          <w:rPr>
            <w:rStyle w:val="ab"/>
            <w:rFonts w:ascii="Times New Roman" w:hAnsi="Times New Roman" w:cs="Times New Roman"/>
            <w:color w:val="auto"/>
            <w:spacing w:val="-6"/>
            <w:sz w:val="24"/>
            <w:szCs w:val="24"/>
            <w:lang w:val="en-US"/>
          </w:rPr>
          <w:t>torgi</w:t>
        </w:r>
        <w:r w:rsidRPr="007B4729">
          <w:rPr>
            <w:rStyle w:val="ab"/>
            <w:rFonts w:ascii="Times New Roman" w:hAnsi="Times New Roman" w:cs="Times New Roman"/>
            <w:color w:val="auto"/>
            <w:spacing w:val="-6"/>
            <w:sz w:val="24"/>
            <w:szCs w:val="24"/>
          </w:rPr>
          <w:t>@</w:t>
        </w:r>
        <w:r w:rsidRPr="007B4729">
          <w:rPr>
            <w:rStyle w:val="ab"/>
            <w:rFonts w:ascii="Times New Roman" w:hAnsi="Times New Roman" w:cs="Times New Roman"/>
            <w:color w:val="auto"/>
            <w:spacing w:val="-6"/>
            <w:sz w:val="24"/>
            <w:szCs w:val="24"/>
            <w:lang w:val="en-US"/>
          </w:rPr>
          <w:t>rt</w:t>
        </w:r>
        <w:r w:rsidRPr="007B4729">
          <w:rPr>
            <w:rStyle w:val="ab"/>
            <w:rFonts w:ascii="Times New Roman" w:hAnsi="Times New Roman" w:cs="Times New Roman"/>
            <w:color w:val="auto"/>
            <w:spacing w:val="-6"/>
            <w:sz w:val="24"/>
            <w:szCs w:val="24"/>
          </w:rPr>
          <w:t>-</w:t>
        </w:r>
        <w:r w:rsidRPr="007B4729">
          <w:rPr>
            <w:rStyle w:val="ab"/>
            <w:rFonts w:ascii="Times New Roman" w:hAnsi="Times New Roman" w:cs="Times New Roman"/>
            <w:color w:val="auto"/>
            <w:spacing w:val="-6"/>
            <w:sz w:val="24"/>
            <w:szCs w:val="24"/>
            <w:lang w:val="en-US"/>
          </w:rPr>
          <w:t>capital</w:t>
        </w:r>
        <w:r w:rsidRPr="007B4729">
          <w:rPr>
            <w:rStyle w:val="ab"/>
            <w:rFonts w:ascii="Times New Roman" w:hAnsi="Times New Roman" w:cs="Times New Roman"/>
            <w:color w:val="auto"/>
            <w:spacing w:val="-6"/>
            <w:sz w:val="24"/>
            <w:szCs w:val="24"/>
          </w:rPr>
          <w:t>.</w:t>
        </w:r>
        <w:r w:rsidRPr="007B4729">
          <w:rPr>
            <w:rStyle w:val="ab"/>
            <w:rFonts w:ascii="Times New Roman" w:hAnsi="Times New Roman" w:cs="Times New Roman"/>
            <w:color w:val="auto"/>
            <w:spacing w:val="-6"/>
            <w:sz w:val="24"/>
            <w:szCs w:val="24"/>
            <w:lang w:val="en-US"/>
          </w:rPr>
          <w:t>ru</w:t>
        </w:r>
      </w:hyperlink>
      <w:r w:rsidRPr="007B4729">
        <w:rPr>
          <w:rStyle w:val="ab"/>
          <w:rFonts w:ascii="Times New Roman" w:hAnsi="Times New Roman" w:cs="Times New Roman"/>
          <w:color w:val="auto"/>
          <w:spacing w:val="-6"/>
          <w:sz w:val="24"/>
          <w:szCs w:val="24"/>
        </w:rPr>
        <w:t xml:space="preserve">, </w:t>
      </w:r>
      <w:r w:rsidRPr="007B4729">
        <w:rPr>
          <w:rFonts w:ascii="Times New Roman" w:hAnsi="Times New Roman" w:cs="Times New Roman"/>
          <w:spacing w:val="-6"/>
          <w:sz w:val="24"/>
          <w:szCs w:val="24"/>
        </w:rPr>
        <w:t>www.etprf.ru;</w:t>
      </w:r>
    </w:p>
    <w:p w14:paraId="043CDA2C"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обеспечения соблюдения Конституции Российской Федерации, законодательных и</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иных нормативных правовых актов Российской Федерации;</w:t>
      </w:r>
    </w:p>
    <w:p w14:paraId="2D8A743F"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осуществления функций, полномочий и</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обязанностей, возложенных законодательством Российской Федерации на Оператора,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том числе по</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предоставлению персональных данных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органы государственной власти,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Пенсионный фонд Российской Федерации,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Фонд социального страхования Российской Федерации,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Федеральный фонд обязательного медицинского страхования, а</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также в</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иные государственные органы;</w:t>
      </w:r>
    </w:p>
    <w:p w14:paraId="339A5972"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14:paraId="43664BF9" w14:textId="32379C05"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Условия и запреты на обработку вышеуказанных Персональных данных (ч.</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9 ст.</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10.1</w:t>
      </w:r>
      <w:r w:rsidR="006B4D4B" w:rsidRPr="007B4729">
        <w:rPr>
          <w:rFonts w:ascii="Times New Roman" w:hAnsi="Times New Roman" w:cs="Times New Roman"/>
          <w:spacing w:val="-6"/>
          <w:sz w:val="24"/>
          <w:szCs w:val="24"/>
          <w:lang w:val="ru-RU"/>
        </w:rPr>
        <w:t>.</w:t>
      </w:r>
      <w:r w:rsidRPr="007B4729">
        <w:rPr>
          <w:rFonts w:ascii="Times New Roman" w:hAnsi="Times New Roman" w:cs="Times New Roman"/>
          <w:spacing w:val="-6"/>
          <w:sz w:val="24"/>
          <w:szCs w:val="24"/>
          <w:lang w:val="ru-RU"/>
        </w:rPr>
        <w:t xml:space="preserve"> Федерального закона от</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27.07.2006 №</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152-ФЗ «О</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персональных данных») (нужное отметить/подчеркнуть):</w:t>
      </w:r>
    </w:p>
    <w:p w14:paraId="467D55F7"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lastRenderedPageBreak/>
        <w:t>не устанавливаю;</w:t>
      </w:r>
    </w:p>
    <w:p w14:paraId="5157BBA6" w14:textId="77777777" w:rsidR="0051673C" w:rsidRPr="007B4729" w:rsidRDefault="0051673C" w:rsidP="00427EA8">
      <w:pPr>
        <w:widowControl/>
        <w:numPr>
          <w:ilvl w:val="0"/>
          <w:numId w:val="13"/>
        </w:numPr>
        <w:shd w:val="clear" w:color="auto" w:fill="FFFFFF"/>
        <w:autoSpaceDE/>
        <w:autoSpaceDN/>
        <w:ind w:left="0" w:firstLine="709"/>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устанавливаю _______________________________________________________ </w:t>
      </w:r>
    </w:p>
    <w:p w14:paraId="2DC69DC2"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 xml:space="preserve">______________________________________________________________________ </w:t>
      </w:r>
    </w:p>
    <w:p w14:paraId="379ED5C6" w14:textId="77777777" w:rsidR="0051673C" w:rsidRPr="007B4729" w:rsidRDefault="0051673C" w:rsidP="0051673C">
      <w:pPr>
        <w:pStyle w:val="ConsNormal"/>
        <w:widowControl/>
        <w:ind w:firstLine="709"/>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               (указать условия и запреты на обработку Персональных данных)</w:t>
      </w:r>
    </w:p>
    <w:p w14:paraId="637BCC8B"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p>
    <w:p w14:paraId="1F62D281"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14:paraId="2D3268D2" w14:textId="0631002E"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10.1</w:t>
      </w:r>
      <w:r w:rsidR="006B4D4B" w:rsidRPr="007B4729">
        <w:rPr>
          <w:rFonts w:ascii="Times New Roman" w:hAnsi="Times New Roman" w:cs="Times New Roman"/>
          <w:spacing w:val="-6"/>
          <w:sz w:val="24"/>
          <w:szCs w:val="24"/>
          <w:lang w:val="ru-RU"/>
        </w:rPr>
        <w:t>.</w:t>
      </w:r>
      <w:r w:rsidRPr="007B4729">
        <w:rPr>
          <w:rFonts w:ascii="Times New Roman" w:hAnsi="Times New Roman" w:cs="Times New Roman"/>
          <w:spacing w:val="-6"/>
          <w:sz w:val="24"/>
          <w:szCs w:val="24"/>
          <w:lang w:val="ru-RU"/>
        </w:rPr>
        <w:t xml:space="preserve"> Федерального закона от</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27.07.2006 №</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152-ФЗ «О</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персональных данных».</w:t>
      </w:r>
    </w:p>
    <w:p w14:paraId="01EBFE7C"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r w:rsidRPr="007B4729">
        <w:rPr>
          <w:rFonts w:ascii="Times New Roman" w:hAnsi="Times New Roman" w:cs="Times New Roman"/>
          <w:spacing w:val="-6"/>
          <w:sz w:val="24"/>
          <w:szCs w:val="24"/>
          <w:lang w:val="ru-RU"/>
        </w:rPr>
        <w:tab/>
      </w:r>
    </w:p>
    <w:p w14:paraId="558E8561" w14:textId="65FE5B4B"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С порядком и возможными последствиями отзыва настоящего Согласия ознакомлен</w:t>
      </w:r>
      <w:r w:rsidR="006B4D4B" w:rsidRPr="007B4729">
        <w:rPr>
          <w:rFonts w:ascii="Times New Roman" w:hAnsi="Times New Roman" w:cs="Times New Roman"/>
          <w:spacing w:val="-6"/>
          <w:sz w:val="24"/>
          <w:szCs w:val="24"/>
          <w:lang w:val="ru-RU"/>
        </w:rPr>
        <w:t> </w:t>
      </w:r>
      <w:r w:rsidRPr="007B4729">
        <w:rPr>
          <w:rFonts w:ascii="Times New Roman" w:hAnsi="Times New Roman" w:cs="Times New Roman"/>
          <w:spacing w:val="-6"/>
          <w:sz w:val="24"/>
          <w:szCs w:val="24"/>
          <w:lang w:val="ru-RU"/>
        </w:rPr>
        <w:t>(</w:t>
      </w:r>
      <w:r w:rsidR="006B4D4B" w:rsidRPr="007B4729">
        <w:rPr>
          <w:rFonts w:ascii="Times New Roman" w:hAnsi="Times New Roman" w:cs="Times New Roman"/>
          <w:spacing w:val="-6"/>
          <w:sz w:val="24"/>
          <w:szCs w:val="24"/>
          <w:lang w:val="ru-RU"/>
        </w:rPr>
        <w:t>-</w:t>
      </w:r>
      <w:r w:rsidRPr="007B4729">
        <w:rPr>
          <w:rFonts w:ascii="Times New Roman" w:hAnsi="Times New Roman" w:cs="Times New Roman"/>
          <w:spacing w:val="-6"/>
          <w:sz w:val="24"/>
          <w:szCs w:val="24"/>
          <w:lang w:val="ru-RU"/>
        </w:rPr>
        <w:t>а).</w:t>
      </w:r>
    </w:p>
    <w:p w14:paraId="579FCC21" w14:textId="77777777" w:rsidR="0051673C" w:rsidRPr="007B4729" w:rsidRDefault="0051673C" w:rsidP="0051673C">
      <w:pPr>
        <w:shd w:val="clear" w:color="auto" w:fill="FFFFFF"/>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Я подтверждаю, что, подписывая настоящее Согласие, я действую по собственной воле и в своих интересах.</w:t>
      </w:r>
    </w:p>
    <w:p w14:paraId="2867026E" w14:textId="77777777" w:rsidR="0051673C" w:rsidRPr="007B4729" w:rsidRDefault="0051673C" w:rsidP="0051673C">
      <w:pPr>
        <w:tabs>
          <w:tab w:val="left" w:pos="1620"/>
          <w:tab w:val="left" w:pos="8504"/>
        </w:tabs>
        <w:outlineLvl w:val="0"/>
        <w:rPr>
          <w:rFonts w:ascii="Times New Roman" w:hAnsi="Times New Roman" w:cs="Times New Roman"/>
          <w:b/>
          <w:spacing w:val="-6"/>
          <w:sz w:val="24"/>
          <w:szCs w:val="24"/>
          <w:lang w:val="ru-RU"/>
        </w:rPr>
      </w:pPr>
      <w:r w:rsidRPr="007B4729">
        <w:rPr>
          <w:rFonts w:ascii="Times New Roman" w:hAnsi="Times New Roman" w:cs="Times New Roman"/>
          <w:b/>
          <w:spacing w:val="-6"/>
          <w:sz w:val="24"/>
          <w:szCs w:val="24"/>
          <w:lang w:val="ru-RU"/>
        </w:rPr>
        <w:tab/>
      </w:r>
      <w:r w:rsidRPr="007B4729">
        <w:rPr>
          <w:rFonts w:ascii="Times New Roman" w:hAnsi="Times New Roman" w:cs="Times New Roman"/>
          <w:b/>
          <w:spacing w:val="-6"/>
          <w:sz w:val="24"/>
          <w:szCs w:val="24"/>
          <w:lang w:val="ru-RU"/>
        </w:rPr>
        <w:tab/>
      </w:r>
    </w:p>
    <w:p w14:paraId="12D4F3C8" w14:textId="77777777" w:rsidR="0051673C" w:rsidRPr="007B4729" w:rsidRDefault="0051673C" w:rsidP="0051673C">
      <w:pPr>
        <w:tabs>
          <w:tab w:val="left" w:pos="1620"/>
          <w:tab w:val="left" w:pos="8504"/>
        </w:tabs>
        <w:outlineLvl w:val="0"/>
        <w:rPr>
          <w:rFonts w:ascii="Times New Roman" w:hAnsi="Times New Roman" w:cs="Times New Roman"/>
          <w:b/>
          <w:spacing w:val="-6"/>
          <w:sz w:val="24"/>
          <w:szCs w:val="24"/>
          <w:lang w:val="ru-RU"/>
        </w:rPr>
      </w:pPr>
    </w:p>
    <w:p w14:paraId="0E98ED84" w14:textId="77777777" w:rsidR="0051673C" w:rsidRPr="007B4729" w:rsidRDefault="0051673C" w:rsidP="0051673C">
      <w:pPr>
        <w:tabs>
          <w:tab w:val="left" w:pos="1620"/>
          <w:tab w:val="left" w:pos="8504"/>
        </w:tabs>
        <w:outlineLvl w:val="0"/>
        <w:rPr>
          <w:rFonts w:ascii="Times New Roman" w:hAnsi="Times New Roman" w:cs="Times New Roman"/>
          <w:b/>
          <w:spacing w:val="-6"/>
          <w:sz w:val="24"/>
          <w:szCs w:val="24"/>
          <w:lang w:val="ru-RU"/>
        </w:rPr>
      </w:pPr>
    </w:p>
    <w:p w14:paraId="1BDC9ABA" w14:textId="77777777" w:rsidR="0051673C" w:rsidRPr="007B4729" w:rsidRDefault="0051673C" w:rsidP="0051673C">
      <w:pPr>
        <w:shd w:val="clear" w:color="auto" w:fill="FFFFFF"/>
        <w:jc w:val="both"/>
        <w:rPr>
          <w:rFonts w:ascii="Times New Roman" w:hAnsi="Times New Roman" w:cs="Times New Roman"/>
          <w:spacing w:val="-6"/>
          <w:sz w:val="24"/>
          <w:szCs w:val="24"/>
          <w:lang w:val="ru-RU"/>
        </w:rPr>
      </w:pPr>
    </w:p>
    <w:p w14:paraId="792886C4" w14:textId="77777777" w:rsidR="0051673C" w:rsidRPr="007B4729" w:rsidRDefault="0051673C" w:rsidP="0051673C">
      <w:pPr>
        <w:shd w:val="clear" w:color="auto" w:fill="FFFFFF"/>
        <w:jc w:val="both"/>
        <w:rPr>
          <w:rFonts w:ascii="Times New Roman" w:hAnsi="Times New Roman" w:cs="Times New Roman"/>
          <w:spacing w:val="-6"/>
          <w:sz w:val="24"/>
          <w:szCs w:val="24"/>
          <w:lang w:val="ru-RU"/>
        </w:rPr>
      </w:pPr>
    </w:p>
    <w:p w14:paraId="22C70C0F" w14:textId="4A3868BB" w:rsidR="0051673C" w:rsidRPr="007B4729" w:rsidRDefault="00CD77EC" w:rsidP="0051673C">
      <w:pPr>
        <w:shd w:val="clear" w:color="auto" w:fill="FFFFFF"/>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 xml:space="preserve"> «____» ___________ 202</w:t>
      </w:r>
      <w:r w:rsidR="007B4729" w:rsidRPr="007B4729">
        <w:rPr>
          <w:rFonts w:ascii="Times New Roman" w:hAnsi="Times New Roman" w:cs="Times New Roman"/>
          <w:spacing w:val="-6"/>
          <w:sz w:val="24"/>
          <w:szCs w:val="24"/>
          <w:lang w:val="ru-RU"/>
        </w:rPr>
        <w:t>_</w:t>
      </w:r>
      <w:r w:rsidRPr="007B4729">
        <w:rPr>
          <w:rFonts w:ascii="Times New Roman" w:hAnsi="Times New Roman" w:cs="Times New Roman"/>
          <w:spacing w:val="-6"/>
          <w:sz w:val="24"/>
          <w:szCs w:val="24"/>
          <w:lang w:val="ru-RU"/>
        </w:rPr>
        <w:t xml:space="preserve"> </w:t>
      </w:r>
      <w:r w:rsidR="0051673C" w:rsidRPr="007B4729">
        <w:rPr>
          <w:rFonts w:ascii="Times New Roman" w:hAnsi="Times New Roman" w:cs="Times New Roman"/>
          <w:spacing w:val="-6"/>
          <w:sz w:val="24"/>
          <w:szCs w:val="24"/>
          <w:lang w:val="ru-RU"/>
        </w:rPr>
        <w:t xml:space="preserve">г. </w:t>
      </w:r>
      <w:r w:rsidR="0051673C" w:rsidRPr="007B4729">
        <w:rPr>
          <w:rFonts w:ascii="Times New Roman" w:hAnsi="Times New Roman" w:cs="Times New Roman"/>
          <w:spacing w:val="-6"/>
          <w:sz w:val="24"/>
          <w:szCs w:val="24"/>
          <w:lang w:val="ru-RU"/>
        </w:rPr>
        <w:tab/>
      </w:r>
      <w:r w:rsidR="0051673C" w:rsidRPr="007B4729">
        <w:rPr>
          <w:rFonts w:ascii="Times New Roman" w:hAnsi="Times New Roman" w:cs="Times New Roman"/>
          <w:spacing w:val="-6"/>
          <w:sz w:val="24"/>
          <w:szCs w:val="24"/>
          <w:lang w:val="ru-RU"/>
        </w:rPr>
        <w:tab/>
      </w:r>
      <w:r w:rsidR="0051673C" w:rsidRPr="007B4729">
        <w:rPr>
          <w:rFonts w:ascii="Times New Roman" w:hAnsi="Times New Roman" w:cs="Times New Roman"/>
          <w:spacing w:val="-6"/>
          <w:sz w:val="24"/>
          <w:szCs w:val="24"/>
          <w:lang w:val="ru-RU"/>
        </w:rPr>
        <w:tab/>
        <w:t>_______________ /_______________/</w:t>
      </w:r>
    </w:p>
    <w:p w14:paraId="492662DB" w14:textId="77777777" w:rsidR="0051673C" w:rsidRPr="007B4729" w:rsidRDefault="0051673C" w:rsidP="0051673C">
      <w:pPr>
        <w:shd w:val="clear" w:color="auto" w:fill="FFFFFF"/>
        <w:jc w:val="both"/>
        <w:rPr>
          <w:rFonts w:ascii="Times New Roman" w:hAnsi="Times New Roman" w:cs="Times New Roman"/>
          <w:i/>
          <w:spacing w:val="-6"/>
          <w:sz w:val="24"/>
          <w:szCs w:val="24"/>
          <w:lang w:val="ru-RU"/>
        </w:rPr>
      </w:pPr>
      <w:r w:rsidRPr="007B4729">
        <w:rPr>
          <w:rFonts w:ascii="Times New Roman" w:hAnsi="Times New Roman" w:cs="Times New Roman"/>
          <w:i/>
          <w:spacing w:val="-6"/>
          <w:sz w:val="24"/>
          <w:szCs w:val="24"/>
          <w:lang w:val="ru-RU"/>
        </w:rPr>
        <w:t xml:space="preserve">                                                                                             Подпись / ФИО</w:t>
      </w:r>
    </w:p>
    <w:p w14:paraId="60AB495E" w14:textId="77777777" w:rsidR="0051673C" w:rsidRPr="007B4729" w:rsidRDefault="0051673C" w:rsidP="0051673C">
      <w:pPr>
        <w:rPr>
          <w:rFonts w:ascii="Times New Roman" w:hAnsi="Times New Roman" w:cs="Times New Roman"/>
          <w:sz w:val="24"/>
          <w:szCs w:val="24"/>
          <w:lang w:val="ru-RU"/>
        </w:rPr>
      </w:pPr>
      <w:r w:rsidRPr="007B4729">
        <w:rPr>
          <w:rFonts w:ascii="Times New Roman" w:hAnsi="Times New Roman" w:cs="Times New Roman"/>
          <w:sz w:val="24"/>
          <w:szCs w:val="24"/>
          <w:lang w:val="ru-RU"/>
        </w:rPr>
        <w:br w:type="page"/>
      </w:r>
    </w:p>
    <w:p w14:paraId="262A84E0" w14:textId="77777777"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lastRenderedPageBreak/>
        <w:t>Приложение №</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4</w:t>
      </w:r>
    </w:p>
    <w:p w14:paraId="4838442A" w14:textId="016EEC9E"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t>к Заявке</w:t>
      </w:r>
    </w:p>
    <w:p w14:paraId="319BE157"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44209787"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3161F67A"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6397765" w14:textId="77777777" w:rsidR="0051673C" w:rsidRPr="007B4729" w:rsidRDefault="0051673C" w:rsidP="0051673C">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ab/>
        <w:t>ФОРМА</w:t>
      </w:r>
    </w:p>
    <w:p w14:paraId="35A625B3"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9" w:name="_Hlk98755189"/>
      <w:r w:rsidRPr="007B4729">
        <w:rPr>
          <w:rFonts w:ascii="Times New Roman" w:hAnsi="Times New Roman" w:cs="Times New Roman"/>
          <w:sz w:val="24"/>
          <w:szCs w:val="24"/>
          <w:lang w:val="ru-RU"/>
        </w:rPr>
        <w:t>ДЕКЛАРАЦИЯ</w:t>
      </w:r>
    </w:p>
    <w:p w14:paraId="42010CDC"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B4729">
        <w:rPr>
          <w:rFonts w:ascii="Times New Roman" w:hAnsi="Times New Roman" w:cs="Times New Roman"/>
          <w:sz w:val="24"/>
          <w:szCs w:val="24"/>
          <w:lang w:val="ru-RU"/>
        </w:rPr>
        <w:t xml:space="preserve">о гарантиях Претендента </w:t>
      </w:r>
      <w:bookmarkEnd w:id="39"/>
    </w:p>
    <w:p w14:paraId="3D571CAE"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B4729">
        <w:rPr>
          <w:rFonts w:ascii="Times New Roman" w:hAnsi="Times New Roman" w:cs="Times New Roman"/>
          <w:sz w:val="24"/>
          <w:szCs w:val="24"/>
          <w:lang w:val="ru-RU"/>
        </w:rPr>
        <w:t>(для юридических лиц)</w:t>
      </w:r>
    </w:p>
    <w:p w14:paraId="51F400FF"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14:paraId="18D722E9" w14:textId="1ACC4138" w:rsidR="0051673C" w:rsidRPr="007B4729" w:rsidRDefault="0051673C" w:rsidP="006B4D4B">
      <w:pPr>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 xml:space="preserve">Настоящим _________ «__________» </w:t>
      </w:r>
      <w:r w:rsidRPr="007B4729">
        <w:rPr>
          <w:rFonts w:ascii="Times New Roman" w:hAnsi="Times New Roman" w:cs="Times New Roman"/>
          <w:i/>
          <w:sz w:val="20"/>
          <w:szCs w:val="24"/>
          <w:lang w:val="ru-RU"/>
        </w:rPr>
        <w:t>(указать организационно-правовую-форму, наименование, ИНН, КПП Претендента)</w:t>
      </w:r>
      <w:r w:rsidRPr="007B4729">
        <w:rPr>
          <w:rFonts w:ascii="Times New Roman" w:hAnsi="Times New Roman" w:cs="Times New Roman"/>
          <w:i/>
          <w:sz w:val="24"/>
          <w:szCs w:val="24"/>
          <w:lang w:val="ru-RU"/>
        </w:rPr>
        <w:t xml:space="preserve"> </w:t>
      </w:r>
      <w:r w:rsidRPr="007B4729">
        <w:rPr>
          <w:rFonts w:ascii="Times New Roman" w:hAnsi="Times New Roman" w:cs="Times New Roman"/>
          <w:sz w:val="24"/>
          <w:szCs w:val="24"/>
          <w:lang w:val="ru-RU"/>
        </w:rPr>
        <w:t>(далее</w:t>
      </w:r>
      <w:r w:rsidR="006B4D4B"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6B4D4B"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Претендент), в лице ________________ __</w:t>
      </w:r>
      <w:r w:rsidRPr="007B4729">
        <w:rPr>
          <w:rFonts w:ascii="Times New Roman" w:hAnsi="Times New Roman" w:cs="Times New Roman"/>
          <w:i/>
          <w:sz w:val="24"/>
          <w:szCs w:val="24"/>
          <w:lang w:val="ru-RU"/>
        </w:rPr>
        <w:t xml:space="preserve"> </w:t>
      </w:r>
      <w:r w:rsidRPr="007B4729">
        <w:rPr>
          <w:rFonts w:ascii="Times New Roman" w:hAnsi="Times New Roman" w:cs="Times New Roman"/>
          <w:i/>
          <w:sz w:val="20"/>
          <w:szCs w:val="24"/>
          <w:lang w:val="ru-RU"/>
        </w:rPr>
        <w:t>(указать наименование должности, Ф.И.О. руководителя, уполномоченного лица)</w:t>
      </w:r>
      <w:r w:rsidRPr="007B4729">
        <w:rPr>
          <w:rFonts w:ascii="Times New Roman" w:hAnsi="Times New Roman" w:cs="Times New Roman"/>
          <w:sz w:val="24"/>
          <w:szCs w:val="24"/>
          <w:lang w:val="ru-RU"/>
        </w:rPr>
        <w:t xml:space="preserve">, действующего на основании ___________ </w:t>
      </w:r>
      <w:r w:rsidRPr="007B4729">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7B4729">
        <w:rPr>
          <w:rFonts w:ascii="Times New Roman" w:hAnsi="Times New Roman" w:cs="Times New Roman"/>
          <w:sz w:val="24"/>
          <w:szCs w:val="24"/>
          <w:lang w:val="ru-RU"/>
        </w:rPr>
        <w:t>,</w:t>
      </w:r>
      <w:r w:rsidRPr="007B4729">
        <w:rPr>
          <w:rFonts w:ascii="Times New Roman" w:hAnsi="Times New Roman" w:cs="Times New Roman"/>
          <w:i/>
          <w:sz w:val="24"/>
          <w:szCs w:val="24"/>
          <w:lang w:val="ru-RU"/>
        </w:rPr>
        <w:t xml:space="preserve"> </w:t>
      </w:r>
      <w:r w:rsidRPr="007B4729">
        <w:rPr>
          <w:rFonts w:ascii="Times New Roman" w:hAnsi="Times New Roman" w:cs="Times New Roman"/>
          <w:sz w:val="24"/>
          <w:szCs w:val="24"/>
          <w:lang w:val="ru-RU"/>
        </w:rPr>
        <w:t>гарантирую:</w:t>
      </w:r>
    </w:p>
    <w:p w14:paraId="10630A2E" w14:textId="4417981E" w:rsidR="0051673C" w:rsidRPr="007B4729"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7B4729">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14:paraId="428A4FC4" w14:textId="4BFFA2F2" w:rsidR="0051673C" w:rsidRPr="007B4729"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7B4729">
        <w:rPr>
          <w:rFonts w:ascii="Times New Roman" w:hAnsi="Times New Roman" w:cs="Times New Roman"/>
          <w:sz w:val="24"/>
          <w:szCs w:val="24"/>
        </w:rPr>
        <w:t>неприостановление деятельности Претендента</w:t>
      </w:r>
      <w:r w:rsidRPr="007B4729">
        <w:rPr>
          <w:rFonts w:ascii="Times New Roman" w:hAnsi="Times New Roman" w:cs="Times New Roman"/>
          <w:i/>
          <w:sz w:val="24"/>
          <w:szCs w:val="24"/>
        </w:rPr>
        <w:t xml:space="preserve"> </w:t>
      </w:r>
      <w:r w:rsidRPr="007B4729">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14:paraId="4F22EFDD" w14:textId="0B5A5062" w:rsidR="0051673C" w:rsidRPr="007B4729"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14:paraId="0A58CD13" w14:textId="4BB6378D" w:rsidR="0051673C" w:rsidRPr="007B4729"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0BC018F0" w14:textId="3DB561F4" w:rsidR="0051673C" w:rsidRPr="007B4729" w:rsidRDefault="0051673C" w:rsidP="00FA4CF0">
      <w:pPr>
        <w:pStyle w:val="a6"/>
        <w:numPr>
          <w:ilvl w:val="0"/>
          <w:numId w:val="74"/>
        </w:numPr>
        <w:tabs>
          <w:tab w:val="left" w:pos="284"/>
        </w:tabs>
        <w:adjustRightInd w:val="0"/>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Претендент не является лицом, в отношении которого установлены ограничения на участие в Продаже, указанные в п.</w:t>
      </w:r>
      <w:r w:rsidR="006B4D4B" w:rsidRPr="007B4729">
        <w:rPr>
          <w:rFonts w:ascii="Times New Roman" w:hAnsi="Times New Roman" w:cs="Times New Roman"/>
          <w:sz w:val="24"/>
          <w:szCs w:val="24"/>
        </w:rPr>
        <w:t> </w:t>
      </w:r>
      <w:r w:rsidRPr="007B4729">
        <w:rPr>
          <w:rFonts w:ascii="Times New Roman" w:hAnsi="Times New Roman" w:cs="Times New Roman"/>
          <w:sz w:val="24"/>
          <w:szCs w:val="24"/>
        </w:rPr>
        <w:t>1.4.</w:t>
      </w:r>
      <w:r w:rsidR="006B4D4B" w:rsidRPr="007B4729">
        <w:rPr>
          <w:rFonts w:ascii="Times New Roman" w:hAnsi="Times New Roman" w:cs="Times New Roman"/>
          <w:sz w:val="24"/>
          <w:szCs w:val="24"/>
        </w:rPr>
        <w:t> </w:t>
      </w:r>
      <w:r w:rsidRPr="007B4729">
        <w:rPr>
          <w:rFonts w:ascii="Times New Roman" w:hAnsi="Times New Roman" w:cs="Times New Roman"/>
          <w:sz w:val="24"/>
          <w:szCs w:val="24"/>
        </w:rPr>
        <w:t>Документации;</w:t>
      </w:r>
    </w:p>
    <w:p w14:paraId="29BA5880" w14:textId="4EF59D07" w:rsidR="0051673C" w:rsidRPr="007B4729" w:rsidRDefault="0051673C" w:rsidP="00FA4CF0">
      <w:pPr>
        <w:pStyle w:val="a6"/>
        <w:numPr>
          <w:ilvl w:val="0"/>
          <w:numId w:val="74"/>
        </w:numPr>
        <w:tabs>
          <w:tab w:val="left" w:pos="284"/>
        </w:tabs>
        <w:ind w:left="0" w:firstLine="709"/>
        <w:jc w:val="both"/>
        <w:rPr>
          <w:rFonts w:ascii="Times New Roman" w:hAnsi="Times New Roman" w:cs="Times New Roman"/>
          <w:sz w:val="24"/>
          <w:szCs w:val="24"/>
        </w:rPr>
      </w:pPr>
      <w:r w:rsidRPr="007B4729">
        <w:rPr>
          <w:rFonts w:ascii="Times New Roman" w:hAnsi="Times New Roman" w:cs="Times New Roman"/>
          <w:sz w:val="24"/>
          <w:szCs w:val="24"/>
        </w:rPr>
        <w:t>отсутствие у Претендента каких-либо ограничений для участия в Продаже, установленных законодательством Российской Федерации.</w:t>
      </w:r>
    </w:p>
    <w:p w14:paraId="6CE1E36A" w14:textId="77777777" w:rsidR="0051673C" w:rsidRPr="007B4729" w:rsidRDefault="0051673C" w:rsidP="0051673C">
      <w:pPr>
        <w:tabs>
          <w:tab w:val="left" w:pos="284"/>
        </w:tabs>
        <w:jc w:val="both"/>
        <w:rPr>
          <w:rFonts w:ascii="Times New Roman" w:hAnsi="Times New Roman" w:cs="Times New Roman"/>
          <w:sz w:val="24"/>
          <w:szCs w:val="24"/>
          <w:lang w:val="ru-RU"/>
        </w:rPr>
      </w:pPr>
    </w:p>
    <w:p w14:paraId="30DE4D33" w14:textId="77777777" w:rsidR="0051673C" w:rsidRPr="007B4729" w:rsidRDefault="0051673C" w:rsidP="0051673C">
      <w:pPr>
        <w:tabs>
          <w:tab w:val="left" w:pos="284"/>
          <w:tab w:val="num" w:pos="540"/>
        </w:tabs>
        <w:rPr>
          <w:rFonts w:ascii="Times New Roman" w:eastAsia="Times New Roman" w:hAnsi="Times New Roman" w:cs="Times New Roman"/>
          <w:b/>
          <w:bCs/>
          <w:i/>
          <w:sz w:val="24"/>
          <w:szCs w:val="24"/>
          <w:lang w:val="ru-RU" w:eastAsia="ru-RU"/>
        </w:rPr>
      </w:pPr>
      <w:r w:rsidRPr="007B4729">
        <w:rPr>
          <w:rFonts w:ascii="Times New Roman" w:eastAsia="Times New Roman" w:hAnsi="Times New Roman" w:cs="Times New Roman"/>
          <w:b/>
          <w:bCs/>
          <w:sz w:val="24"/>
          <w:szCs w:val="24"/>
          <w:lang w:val="ru-RU" w:eastAsia="ru-RU"/>
        </w:rPr>
        <w:t>Руководитель (</w:t>
      </w:r>
      <w:r w:rsidRPr="007B4729">
        <w:rPr>
          <w:rFonts w:ascii="Times New Roman" w:eastAsia="Times New Roman" w:hAnsi="Times New Roman" w:cs="Times New Roman"/>
          <w:bCs/>
          <w:sz w:val="24"/>
          <w:szCs w:val="24"/>
          <w:lang w:val="ru-RU" w:eastAsia="ru-RU"/>
        </w:rPr>
        <w:t xml:space="preserve">представитель по </w:t>
      </w:r>
      <w:proofErr w:type="gramStart"/>
      <w:r w:rsidRPr="007B4729">
        <w:rPr>
          <w:rFonts w:ascii="Times New Roman" w:eastAsia="Times New Roman" w:hAnsi="Times New Roman" w:cs="Times New Roman"/>
          <w:bCs/>
          <w:sz w:val="24"/>
          <w:szCs w:val="24"/>
          <w:lang w:val="ru-RU" w:eastAsia="ru-RU"/>
        </w:rPr>
        <w:t xml:space="preserve">доверенности)   </w:t>
      </w:r>
      <w:proofErr w:type="gramEnd"/>
      <w:r w:rsidRPr="007B4729">
        <w:rPr>
          <w:rFonts w:ascii="Times New Roman" w:eastAsia="Times New Roman" w:hAnsi="Times New Roman" w:cs="Times New Roman"/>
          <w:bCs/>
          <w:sz w:val="24"/>
          <w:szCs w:val="24"/>
          <w:lang w:val="ru-RU" w:eastAsia="ru-RU"/>
        </w:rPr>
        <w:t xml:space="preserve">                  _______</w:t>
      </w:r>
      <w:r w:rsidRPr="007B4729">
        <w:rPr>
          <w:rFonts w:ascii="Times New Roman" w:eastAsia="Times New Roman" w:hAnsi="Times New Roman" w:cs="Times New Roman"/>
          <w:b/>
          <w:bCs/>
          <w:sz w:val="24"/>
          <w:szCs w:val="24"/>
          <w:lang w:val="ru-RU" w:eastAsia="ru-RU"/>
        </w:rPr>
        <w:t>___________</w:t>
      </w:r>
      <w:r w:rsidRPr="007B4729">
        <w:rPr>
          <w:rFonts w:ascii="Times New Roman" w:eastAsia="Times New Roman" w:hAnsi="Times New Roman" w:cs="Times New Roman"/>
          <w:b/>
          <w:bCs/>
          <w:sz w:val="24"/>
          <w:szCs w:val="24"/>
          <w:lang w:val="ru-RU" w:eastAsia="ru-RU"/>
        </w:rPr>
        <w:br/>
        <w:t xml:space="preserve">                                                                                        </w:t>
      </w:r>
      <w:r w:rsidRPr="007B4729">
        <w:rPr>
          <w:rFonts w:ascii="Times New Roman" w:eastAsia="Times New Roman" w:hAnsi="Times New Roman" w:cs="Times New Roman"/>
          <w:bCs/>
          <w:sz w:val="24"/>
          <w:szCs w:val="24"/>
          <w:lang w:val="ru-RU" w:eastAsia="ru-RU"/>
        </w:rPr>
        <w:t xml:space="preserve">          </w:t>
      </w:r>
      <w:r w:rsidRPr="007B4729">
        <w:rPr>
          <w:rFonts w:ascii="Times New Roman" w:eastAsia="Times New Roman" w:hAnsi="Times New Roman" w:cs="Times New Roman"/>
          <w:b/>
          <w:bCs/>
          <w:i/>
          <w:sz w:val="24"/>
          <w:szCs w:val="24"/>
          <w:lang w:val="ru-RU" w:eastAsia="ru-RU"/>
        </w:rPr>
        <w:t>(подпись, расшифровка подписи)</w:t>
      </w:r>
    </w:p>
    <w:p w14:paraId="5B446263" w14:textId="77777777" w:rsidR="0051673C" w:rsidRPr="007B4729" w:rsidRDefault="0051673C" w:rsidP="0051673C">
      <w:pPr>
        <w:tabs>
          <w:tab w:val="left" w:pos="284"/>
          <w:tab w:val="num" w:pos="540"/>
        </w:tabs>
        <w:rPr>
          <w:rFonts w:ascii="Times New Roman" w:eastAsia="Times New Roman" w:hAnsi="Times New Roman" w:cs="Times New Roman"/>
          <w:bCs/>
          <w:sz w:val="24"/>
          <w:szCs w:val="24"/>
          <w:lang w:val="ru-RU" w:eastAsia="ru-RU"/>
        </w:rPr>
      </w:pPr>
    </w:p>
    <w:p w14:paraId="697F4708" w14:textId="77777777" w:rsidR="0051673C" w:rsidRPr="007B4729" w:rsidRDefault="0051673C" w:rsidP="0051673C">
      <w:pPr>
        <w:tabs>
          <w:tab w:val="left" w:pos="284"/>
          <w:tab w:val="num" w:pos="540"/>
        </w:tabs>
        <w:rPr>
          <w:rFonts w:ascii="Times New Roman" w:eastAsia="Times New Roman" w:hAnsi="Times New Roman" w:cs="Times New Roman"/>
          <w:bCs/>
          <w:sz w:val="24"/>
          <w:szCs w:val="24"/>
          <w:lang w:val="ru-RU" w:eastAsia="ru-RU"/>
        </w:rPr>
      </w:pPr>
      <w:r w:rsidRPr="007B4729">
        <w:rPr>
          <w:rFonts w:ascii="Times New Roman" w:eastAsia="Times New Roman" w:hAnsi="Times New Roman" w:cs="Times New Roman"/>
          <w:b/>
          <w:bCs/>
          <w:sz w:val="24"/>
          <w:szCs w:val="24"/>
          <w:lang w:val="ru-RU" w:eastAsia="ru-RU"/>
        </w:rPr>
        <w:t>"__" __________20__ г.</w:t>
      </w:r>
    </w:p>
    <w:p w14:paraId="52D4DA4B" w14:textId="77777777" w:rsidR="0051673C" w:rsidRPr="007B4729" w:rsidRDefault="0051673C" w:rsidP="0051673C">
      <w:pPr>
        <w:tabs>
          <w:tab w:val="left" w:pos="284"/>
        </w:tabs>
        <w:jc w:val="both"/>
        <w:rPr>
          <w:rFonts w:ascii="Times New Roman" w:hAnsi="Times New Roman" w:cs="Times New Roman"/>
          <w:b/>
          <w:bCs/>
          <w:sz w:val="24"/>
          <w:szCs w:val="24"/>
          <w:lang w:val="ru-RU"/>
        </w:rPr>
      </w:pPr>
    </w:p>
    <w:p w14:paraId="4AC747A9" w14:textId="77777777" w:rsidR="0051673C" w:rsidRPr="007B4729" w:rsidRDefault="0051673C" w:rsidP="0051673C">
      <w:pPr>
        <w:spacing w:after="160" w:line="259" w:lineRule="auto"/>
        <w:rPr>
          <w:rFonts w:ascii="Times New Roman" w:hAnsi="Times New Roman" w:cs="Times New Roman"/>
          <w:b/>
          <w:bCs/>
          <w:sz w:val="24"/>
          <w:szCs w:val="24"/>
          <w:lang w:val="ru-RU"/>
        </w:rPr>
      </w:pPr>
      <w:r w:rsidRPr="007B4729">
        <w:rPr>
          <w:rFonts w:ascii="Times New Roman" w:hAnsi="Times New Roman" w:cs="Times New Roman"/>
          <w:b/>
          <w:bCs/>
          <w:sz w:val="24"/>
          <w:szCs w:val="24"/>
          <w:lang w:val="ru-RU"/>
        </w:rPr>
        <w:br w:type="page"/>
      </w:r>
    </w:p>
    <w:p w14:paraId="5A15051F" w14:textId="77777777"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lastRenderedPageBreak/>
        <w:t>Приложение №</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5</w:t>
      </w:r>
    </w:p>
    <w:p w14:paraId="73725139" w14:textId="3D0D9B58" w:rsidR="0051673C" w:rsidRPr="007B4729" w:rsidRDefault="0051673C" w:rsidP="0051673C">
      <w:pPr>
        <w:ind w:left="5670"/>
        <w:outlineLvl w:val="0"/>
        <w:rPr>
          <w:rFonts w:ascii="Times New Roman" w:hAnsi="Times New Roman" w:cs="Times New Roman"/>
          <w:b/>
          <w:sz w:val="24"/>
          <w:szCs w:val="24"/>
          <w:lang w:val="ru-RU"/>
        </w:rPr>
      </w:pPr>
      <w:r w:rsidRPr="007B4729">
        <w:rPr>
          <w:rFonts w:ascii="Times New Roman" w:hAnsi="Times New Roman" w:cs="Times New Roman"/>
          <w:b/>
          <w:sz w:val="24"/>
          <w:szCs w:val="24"/>
          <w:lang w:val="ru-RU"/>
        </w:rPr>
        <w:t>к Заявке</w:t>
      </w:r>
    </w:p>
    <w:p w14:paraId="03A2E52E" w14:textId="77777777" w:rsidR="0051673C" w:rsidRPr="007B4729" w:rsidRDefault="0051673C" w:rsidP="0051673C">
      <w:pPr>
        <w:outlineLvl w:val="0"/>
        <w:rPr>
          <w:rFonts w:ascii="Times New Roman" w:hAnsi="Times New Roman" w:cs="Times New Roman"/>
          <w:b/>
          <w:sz w:val="24"/>
          <w:szCs w:val="24"/>
          <w:lang w:val="ru-RU"/>
        </w:rPr>
      </w:pPr>
    </w:p>
    <w:p w14:paraId="1B3ED7BA" w14:textId="77777777" w:rsidR="0051673C" w:rsidRPr="007B4729" w:rsidRDefault="0051673C" w:rsidP="0051673C">
      <w:pPr>
        <w:outlineLvl w:val="0"/>
        <w:rPr>
          <w:rFonts w:ascii="Times New Roman" w:hAnsi="Times New Roman" w:cs="Times New Roman"/>
          <w:b/>
          <w:sz w:val="24"/>
          <w:szCs w:val="24"/>
          <w:lang w:val="ru-RU"/>
        </w:rPr>
      </w:pPr>
    </w:p>
    <w:p w14:paraId="54E6AF05" w14:textId="77777777" w:rsidR="0051673C" w:rsidRPr="007B4729" w:rsidRDefault="0051673C" w:rsidP="0051673C">
      <w:pPr>
        <w:outlineLvl w:val="0"/>
        <w:rPr>
          <w:rFonts w:ascii="Times New Roman" w:hAnsi="Times New Roman" w:cs="Times New Roman"/>
          <w:b/>
          <w:sz w:val="24"/>
          <w:szCs w:val="24"/>
          <w:lang w:val="ru-RU"/>
        </w:rPr>
      </w:pPr>
    </w:p>
    <w:p w14:paraId="30D5325A"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ФОРМА</w:t>
      </w:r>
    </w:p>
    <w:p w14:paraId="7DF970DF"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B4729">
        <w:rPr>
          <w:rFonts w:ascii="Times New Roman" w:hAnsi="Times New Roman" w:cs="Times New Roman"/>
          <w:sz w:val="24"/>
          <w:szCs w:val="24"/>
          <w:lang w:val="ru-RU"/>
        </w:rPr>
        <w:t>ДЕКЛАРАЦИЯ</w:t>
      </w:r>
    </w:p>
    <w:p w14:paraId="656C1478"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B4729">
        <w:rPr>
          <w:rFonts w:ascii="Times New Roman" w:hAnsi="Times New Roman" w:cs="Times New Roman"/>
          <w:sz w:val="24"/>
          <w:szCs w:val="24"/>
          <w:lang w:val="ru-RU"/>
        </w:rPr>
        <w:t>о гарантиях Претендента</w:t>
      </w:r>
      <w:r w:rsidRPr="007B4729" w:rsidDel="007206B3">
        <w:rPr>
          <w:rFonts w:ascii="Times New Roman" w:hAnsi="Times New Roman" w:cs="Times New Roman"/>
          <w:sz w:val="24"/>
          <w:szCs w:val="24"/>
          <w:lang w:val="ru-RU"/>
        </w:rPr>
        <w:t xml:space="preserve"> </w:t>
      </w:r>
      <w:r w:rsidRPr="007B4729">
        <w:rPr>
          <w:rFonts w:ascii="Times New Roman" w:hAnsi="Times New Roman" w:cs="Times New Roman"/>
          <w:sz w:val="24"/>
          <w:szCs w:val="24"/>
          <w:lang w:val="ru-RU"/>
        </w:rPr>
        <w:t>(для физических лиц, индивидуальных предпринимателей)</w:t>
      </w:r>
    </w:p>
    <w:p w14:paraId="7E5A2A5D" w14:textId="77777777" w:rsidR="0051673C" w:rsidRPr="007B4729" w:rsidRDefault="0051673C" w:rsidP="0051673C">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14:paraId="64182BC4" w14:textId="4198F9DF" w:rsidR="0051673C" w:rsidRPr="007B4729" w:rsidRDefault="0051673C" w:rsidP="006B4D4B">
      <w:pPr>
        <w:adjustRightInd w:val="0"/>
        <w:ind w:firstLine="709"/>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Я, ___________________________________________________________________________</w:t>
      </w:r>
      <w:r w:rsidR="006B4D4B" w:rsidRPr="007B4729">
        <w:rPr>
          <w:rFonts w:ascii="Times New Roman" w:hAnsi="Times New Roman" w:cs="Times New Roman"/>
          <w:sz w:val="24"/>
          <w:szCs w:val="24"/>
          <w:lang w:val="ru-RU"/>
        </w:rPr>
        <w:t>_</w:t>
      </w:r>
      <w:r w:rsidRPr="007B4729">
        <w:rPr>
          <w:rFonts w:ascii="Times New Roman" w:hAnsi="Times New Roman" w:cs="Times New Roman"/>
          <w:sz w:val="24"/>
          <w:szCs w:val="24"/>
          <w:lang w:val="ru-RU"/>
        </w:rPr>
        <w:t>,</w:t>
      </w:r>
    </w:p>
    <w:p w14:paraId="0E53F352" w14:textId="77777777" w:rsidR="0051673C" w:rsidRPr="007B4729" w:rsidRDefault="0051673C" w:rsidP="006B4D4B">
      <w:pPr>
        <w:adjustRightInd w:val="0"/>
        <w:ind w:firstLine="709"/>
        <w:jc w:val="both"/>
        <w:rPr>
          <w:rFonts w:ascii="Times New Roman" w:hAnsi="Times New Roman" w:cs="Times New Roman"/>
          <w:sz w:val="24"/>
          <w:szCs w:val="24"/>
          <w:vertAlign w:val="superscript"/>
          <w:lang w:val="ru-RU"/>
        </w:rPr>
      </w:pPr>
      <w:r w:rsidRPr="007B4729">
        <w:rPr>
          <w:rFonts w:ascii="Times New Roman" w:hAnsi="Times New Roman" w:cs="Times New Roman"/>
          <w:sz w:val="24"/>
          <w:szCs w:val="24"/>
          <w:vertAlign w:val="superscript"/>
          <w:lang w:val="ru-RU"/>
        </w:rPr>
        <w:t xml:space="preserve">                                                                                       (ФИО)</w:t>
      </w:r>
    </w:p>
    <w:p w14:paraId="45AA4098" w14:textId="25D73708" w:rsidR="0051673C" w:rsidRPr="007B4729" w:rsidRDefault="0051673C" w:rsidP="006B4D4B">
      <w:pPr>
        <w:adjustRightInd w:val="0"/>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паспорт ___________ выдан _________________________</w:t>
      </w:r>
      <w:r w:rsidR="006B4D4B" w:rsidRPr="007B4729">
        <w:rPr>
          <w:rFonts w:ascii="Times New Roman" w:hAnsi="Times New Roman" w:cs="Times New Roman"/>
          <w:sz w:val="24"/>
          <w:szCs w:val="24"/>
          <w:lang w:val="ru-RU"/>
        </w:rPr>
        <w:t>___________________________________</w:t>
      </w:r>
      <w:r w:rsidRPr="007B4729">
        <w:rPr>
          <w:rFonts w:ascii="Times New Roman" w:hAnsi="Times New Roman" w:cs="Times New Roman"/>
          <w:sz w:val="24"/>
          <w:szCs w:val="24"/>
          <w:lang w:val="ru-RU"/>
        </w:rPr>
        <w:t>,</w:t>
      </w:r>
    </w:p>
    <w:p w14:paraId="2F7CDCB7" w14:textId="77777777" w:rsidR="0051673C" w:rsidRPr="007B4729" w:rsidRDefault="0051673C" w:rsidP="006B4D4B">
      <w:pPr>
        <w:adjustRightInd w:val="0"/>
        <w:ind w:firstLine="709"/>
        <w:jc w:val="both"/>
        <w:rPr>
          <w:rFonts w:ascii="Times New Roman" w:hAnsi="Times New Roman" w:cs="Times New Roman"/>
          <w:sz w:val="24"/>
          <w:szCs w:val="24"/>
          <w:vertAlign w:val="superscript"/>
          <w:lang w:val="ru-RU"/>
        </w:rPr>
      </w:pPr>
      <w:r w:rsidRPr="007B4729">
        <w:rPr>
          <w:rFonts w:ascii="Times New Roman" w:hAnsi="Times New Roman" w:cs="Times New Roman"/>
          <w:sz w:val="24"/>
          <w:szCs w:val="24"/>
          <w:vertAlign w:val="superscript"/>
          <w:lang w:val="ru-RU"/>
        </w:rPr>
        <w:t xml:space="preserve">            (серия, </w:t>
      </w:r>
      <w:proofErr w:type="gramStart"/>
      <w:r w:rsidRPr="007B4729">
        <w:rPr>
          <w:rFonts w:ascii="Times New Roman" w:hAnsi="Times New Roman" w:cs="Times New Roman"/>
          <w:sz w:val="24"/>
          <w:szCs w:val="24"/>
          <w:vertAlign w:val="superscript"/>
          <w:lang w:val="ru-RU"/>
        </w:rPr>
        <w:t xml:space="preserve">номер)   </w:t>
      </w:r>
      <w:proofErr w:type="gramEnd"/>
      <w:r w:rsidRPr="007B4729">
        <w:rPr>
          <w:rFonts w:ascii="Times New Roman" w:hAnsi="Times New Roman" w:cs="Times New Roman"/>
          <w:sz w:val="24"/>
          <w:szCs w:val="24"/>
          <w:vertAlign w:val="superscript"/>
          <w:lang w:val="ru-RU"/>
        </w:rPr>
        <w:t xml:space="preserve">                                                                          (когда и кем выдан)</w:t>
      </w:r>
    </w:p>
    <w:p w14:paraId="642C159F" w14:textId="06DAE7E4" w:rsidR="0051673C" w:rsidRPr="007B4729" w:rsidRDefault="0051673C" w:rsidP="006B4D4B">
      <w:pPr>
        <w:adjustRightInd w:val="0"/>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адрес регистрации: _______________</w:t>
      </w:r>
      <w:r w:rsidR="006B4D4B" w:rsidRPr="007B4729">
        <w:rPr>
          <w:rFonts w:ascii="Times New Roman" w:hAnsi="Times New Roman" w:cs="Times New Roman"/>
          <w:sz w:val="24"/>
          <w:szCs w:val="24"/>
          <w:lang w:val="ru-RU"/>
        </w:rPr>
        <w:t>__________________________________</w:t>
      </w:r>
      <w:r w:rsidRPr="007B4729">
        <w:rPr>
          <w:rFonts w:ascii="Times New Roman" w:hAnsi="Times New Roman" w:cs="Times New Roman"/>
          <w:sz w:val="24"/>
          <w:szCs w:val="24"/>
          <w:lang w:val="ru-RU"/>
        </w:rPr>
        <w:t xml:space="preserve"> (далее</w:t>
      </w:r>
      <w:r w:rsidR="006B4D4B"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w:t>
      </w:r>
      <w:r w:rsidR="006B4D4B" w:rsidRPr="007B4729">
        <w:rPr>
          <w:rFonts w:ascii="Times New Roman" w:hAnsi="Times New Roman" w:cs="Times New Roman"/>
          <w:sz w:val="24"/>
          <w:szCs w:val="24"/>
          <w:lang w:val="ru-RU"/>
        </w:rPr>
        <w:t> </w:t>
      </w:r>
      <w:r w:rsidRPr="007B4729">
        <w:rPr>
          <w:rFonts w:ascii="Times New Roman" w:hAnsi="Times New Roman" w:cs="Times New Roman"/>
          <w:sz w:val="24"/>
          <w:szCs w:val="24"/>
          <w:lang w:val="ru-RU"/>
        </w:rPr>
        <w:t>Претендент), настоящим гарантирую:</w:t>
      </w:r>
    </w:p>
    <w:p w14:paraId="0A4656FF" w14:textId="6CD731A9" w:rsidR="0051673C" w:rsidRPr="007B4729" w:rsidRDefault="0051673C" w:rsidP="00FA4CF0">
      <w:pPr>
        <w:pStyle w:val="a6"/>
        <w:numPr>
          <w:ilvl w:val="0"/>
          <w:numId w:val="75"/>
        </w:numPr>
        <w:ind w:left="0" w:firstLine="709"/>
        <w:jc w:val="both"/>
        <w:rPr>
          <w:rFonts w:ascii="Times New Roman" w:hAnsi="Times New Roman" w:cs="Times New Roman"/>
          <w:sz w:val="24"/>
          <w:szCs w:val="24"/>
        </w:rPr>
      </w:pPr>
      <w:r w:rsidRPr="007B4729">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14:paraId="47842D22" w14:textId="0B734E98" w:rsidR="0051673C" w:rsidRPr="007B4729" w:rsidRDefault="0051673C" w:rsidP="00FA4CF0">
      <w:pPr>
        <w:pStyle w:val="a6"/>
        <w:numPr>
          <w:ilvl w:val="0"/>
          <w:numId w:val="75"/>
        </w:numPr>
        <w:ind w:left="0" w:firstLine="709"/>
        <w:jc w:val="both"/>
        <w:rPr>
          <w:rFonts w:ascii="Times New Roman" w:hAnsi="Times New Roman" w:cs="Times New Roman"/>
          <w:sz w:val="24"/>
          <w:szCs w:val="24"/>
        </w:rPr>
      </w:pPr>
      <w:r w:rsidRPr="007B4729">
        <w:rPr>
          <w:rFonts w:ascii="Times New Roman" w:hAnsi="Times New Roman" w:cs="Times New Roman"/>
          <w:sz w:val="24"/>
          <w:szCs w:val="24"/>
        </w:rPr>
        <w:t>неприостановление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14:paraId="34C4498B" w14:textId="11215702" w:rsidR="0051673C" w:rsidRPr="007B4729" w:rsidRDefault="0051673C" w:rsidP="00FA4CF0">
      <w:pPr>
        <w:pStyle w:val="a6"/>
        <w:numPr>
          <w:ilvl w:val="0"/>
          <w:numId w:val="75"/>
        </w:numPr>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14:paraId="69462B51" w14:textId="1643EEF0" w:rsidR="0051673C" w:rsidRPr="007B4729" w:rsidRDefault="0051673C" w:rsidP="00FA4CF0">
      <w:pPr>
        <w:pStyle w:val="a6"/>
        <w:numPr>
          <w:ilvl w:val="0"/>
          <w:numId w:val="75"/>
        </w:numPr>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14:paraId="43F8A9C1" w14:textId="4139855A" w:rsidR="0051673C" w:rsidRPr="007B4729" w:rsidRDefault="0051673C" w:rsidP="00FA4CF0">
      <w:pPr>
        <w:pStyle w:val="a6"/>
        <w:numPr>
          <w:ilvl w:val="0"/>
          <w:numId w:val="75"/>
        </w:numPr>
        <w:adjustRightInd w:val="0"/>
        <w:ind w:left="0" w:firstLine="709"/>
        <w:jc w:val="both"/>
        <w:rPr>
          <w:rFonts w:ascii="Times New Roman" w:hAnsi="Times New Roman" w:cs="Times New Roman"/>
          <w:sz w:val="24"/>
          <w:szCs w:val="24"/>
        </w:rPr>
      </w:pPr>
      <w:r w:rsidRPr="007B4729">
        <w:rPr>
          <w:rFonts w:ascii="Times New Roman" w:hAnsi="Times New Roman" w:cs="Times New Roman"/>
          <w:sz w:val="24"/>
          <w:szCs w:val="24"/>
        </w:rPr>
        <w:t>что не являюсь лицом, в отношении которого установлены ограничения на участие в Продаже, указанные в п.</w:t>
      </w:r>
      <w:r w:rsidR="006B4D4B" w:rsidRPr="007B4729">
        <w:rPr>
          <w:rFonts w:ascii="Times New Roman" w:hAnsi="Times New Roman" w:cs="Times New Roman"/>
          <w:sz w:val="24"/>
          <w:szCs w:val="24"/>
        </w:rPr>
        <w:t> </w:t>
      </w:r>
      <w:r w:rsidRPr="007B4729">
        <w:rPr>
          <w:rFonts w:ascii="Times New Roman" w:hAnsi="Times New Roman" w:cs="Times New Roman"/>
          <w:sz w:val="24"/>
          <w:szCs w:val="24"/>
        </w:rPr>
        <w:t>1.4.</w:t>
      </w:r>
      <w:r w:rsidR="006B4D4B" w:rsidRPr="007B4729">
        <w:rPr>
          <w:rFonts w:ascii="Times New Roman" w:hAnsi="Times New Roman" w:cs="Times New Roman"/>
          <w:sz w:val="24"/>
          <w:szCs w:val="24"/>
        </w:rPr>
        <w:t> </w:t>
      </w:r>
      <w:r w:rsidRPr="007B4729">
        <w:rPr>
          <w:rFonts w:ascii="Times New Roman" w:hAnsi="Times New Roman" w:cs="Times New Roman"/>
          <w:sz w:val="24"/>
          <w:szCs w:val="24"/>
        </w:rPr>
        <w:t>Документации;</w:t>
      </w:r>
    </w:p>
    <w:p w14:paraId="35951719" w14:textId="3821516D" w:rsidR="0051673C" w:rsidRPr="007B4729" w:rsidRDefault="0051673C" w:rsidP="00FA4CF0">
      <w:pPr>
        <w:pStyle w:val="a6"/>
        <w:numPr>
          <w:ilvl w:val="0"/>
          <w:numId w:val="75"/>
        </w:numPr>
        <w:ind w:left="0" w:firstLine="709"/>
        <w:jc w:val="both"/>
        <w:rPr>
          <w:rFonts w:ascii="Times New Roman" w:hAnsi="Times New Roman" w:cs="Times New Roman"/>
          <w:sz w:val="24"/>
          <w:szCs w:val="24"/>
        </w:rPr>
      </w:pPr>
      <w:r w:rsidRPr="007B4729">
        <w:rPr>
          <w:rFonts w:ascii="Times New Roman" w:hAnsi="Times New Roman" w:cs="Times New Roman"/>
          <w:sz w:val="24"/>
          <w:szCs w:val="24"/>
        </w:rPr>
        <w:t>отсутствие в отношении меня каких-либо ограничений для участия в Продаже, установленных законодательством Российской Федерации.</w:t>
      </w:r>
    </w:p>
    <w:p w14:paraId="33A3E696" w14:textId="77777777" w:rsidR="0051673C" w:rsidRPr="007B4729" w:rsidRDefault="0051673C" w:rsidP="0051673C">
      <w:pPr>
        <w:tabs>
          <w:tab w:val="left" w:pos="284"/>
        </w:tabs>
        <w:jc w:val="both"/>
        <w:rPr>
          <w:rFonts w:ascii="Times New Roman" w:hAnsi="Times New Roman" w:cs="Times New Roman"/>
          <w:sz w:val="24"/>
          <w:szCs w:val="24"/>
          <w:lang w:val="ru-RU"/>
        </w:rPr>
      </w:pPr>
    </w:p>
    <w:p w14:paraId="31D1CD6D" w14:textId="77777777" w:rsidR="0051673C" w:rsidRPr="007B4729" w:rsidRDefault="0051673C" w:rsidP="0051673C">
      <w:pPr>
        <w:tabs>
          <w:tab w:val="left" w:pos="284"/>
          <w:tab w:val="num" w:pos="540"/>
        </w:tabs>
        <w:rPr>
          <w:rFonts w:ascii="Times New Roman" w:eastAsia="Times New Roman" w:hAnsi="Times New Roman" w:cs="Times New Roman"/>
          <w:b/>
          <w:bCs/>
          <w:i/>
          <w:sz w:val="24"/>
          <w:szCs w:val="24"/>
          <w:lang w:eastAsia="ru-RU"/>
        </w:rPr>
      </w:pPr>
      <w:r w:rsidRPr="007B4729">
        <w:rPr>
          <w:rFonts w:ascii="Times New Roman" w:eastAsia="Times New Roman" w:hAnsi="Times New Roman" w:cs="Times New Roman"/>
          <w:bCs/>
          <w:sz w:val="24"/>
          <w:szCs w:val="24"/>
          <w:lang w:val="ru-RU" w:eastAsia="ru-RU"/>
        </w:rPr>
        <w:t xml:space="preserve">                                                                                                            </w:t>
      </w:r>
      <w:r w:rsidRPr="007B4729">
        <w:rPr>
          <w:rFonts w:ascii="Times New Roman" w:eastAsia="Times New Roman" w:hAnsi="Times New Roman" w:cs="Times New Roman"/>
          <w:b/>
          <w:bCs/>
          <w:sz w:val="24"/>
          <w:szCs w:val="24"/>
          <w:lang w:eastAsia="ru-RU"/>
        </w:rPr>
        <w:t>___________</w:t>
      </w:r>
      <w:r w:rsidRPr="007B4729">
        <w:rPr>
          <w:rFonts w:ascii="Times New Roman" w:eastAsia="Times New Roman" w:hAnsi="Times New Roman" w:cs="Times New Roman"/>
          <w:b/>
          <w:bCs/>
          <w:sz w:val="24"/>
          <w:szCs w:val="24"/>
          <w:lang w:eastAsia="ru-RU"/>
        </w:rPr>
        <w:br/>
        <w:t xml:space="preserve">                                                                                        </w:t>
      </w:r>
      <w:r w:rsidRPr="007B4729">
        <w:rPr>
          <w:rFonts w:ascii="Times New Roman" w:eastAsia="Times New Roman" w:hAnsi="Times New Roman" w:cs="Times New Roman"/>
          <w:bCs/>
          <w:sz w:val="24"/>
          <w:szCs w:val="24"/>
          <w:lang w:eastAsia="ru-RU"/>
        </w:rPr>
        <w:t xml:space="preserve">       </w:t>
      </w:r>
      <w:proofErr w:type="gramStart"/>
      <w:r w:rsidRPr="007B4729">
        <w:rPr>
          <w:rFonts w:ascii="Times New Roman" w:eastAsia="Times New Roman" w:hAnsi="Times New Roman" w:cs="Times New Roman"/>
          <w:bCs/>
          <w:sz w:val="24"/>
          <w:szCs w:val="24"/>
          <w:lang w:eastAsia="ru-RU"/>
        </w:rPr>
        <w:t xml:space="preserve">   </w:t>
      </w:r>
      <w:r w:rsidRPr="007B4729">
        <w:rPr>
          <w:rFonts w:ascii="Times New Roman" w:eastAsia="Times New Roman" w:hAnsi="Times New Roman" w:cs="Times New Roman"/>
          <w:b/>
          <w:bCs/>
          <w:i/>
          <w:sz w:val="24"/>
          <w:szCs w:val="24"/>
          <w:lang w:eastAsia="ru-RU"/>
        </w:rPr>
        <w:t>(</w:t>
      </w:r>
      <w:proofErr w:type="spellStart"/>
      <w:proofErr w:type="gramEnd"/>
      <w:r w:rsidRPr="007B4729">
        <w:rPr>
          <w:rFonts w:ascii="Times New Roman" w:eastAsia="Times New Roman" w:hAnsi="Times New Roman" w:cs="Times New Roman"/>
          <w:b/>
          <w:bCs/>
          <w:i/>
          <w:sz w:val="24"/>
          <w:szCs w:val="24"/>
          <w:lang w:eastAsia="ru-RU"/>
        </w:rPr>
        <w:t>подпись</w:t>
      </w:r>
      <w:proofErr w:type="spellEnd"/>
      <w:r w:rsidRPr="007B4729">
        <w:rPr>
          <w:rFonts w:ascii="Times New Roman" w:eastAsia="Times New Roman" w:hAnsi="Times New Roman" w:cs="Times New Roman"/>
          <w:b/>
          <w:bCs/>
          <w:i/>
          <w:sz w:val="24"/>
          <w:szCs w:val="24"/>
          <w:lang w:eastAsia="ru-RU"/>
        </w:rPr>
        <w:t xml:space="preserve">, </w:t>
      </w:r>
      <w:proofErr w:type="spellStart"/>
      <w:r w:rsidRPr="007B4729">
        <w:rPr>
          <w:rFonts w:ascii="Times New Roman" w:eastAsia="Times New Roman" w:hAnsi="Times New Roman" w:cs="Times New Roman"/>
          <w:b/>
          <w:bCs/>
          <w:i/>
          <w:sz w:val="24"/>
          <w:szCs w:val="24"/>
          <w:lang w:eastAsia="ru-RU"/>
        </w:rPr>
        <w:t>расшифровка</w:t>
      </w:r>
      <w:proofErr w:type="spellEnd"/>
      <w:r w:rsidRPr="007B4729">
        <w:rPr>
          <w:rFonts w:ascii="Times New Roman" w:eastAsia="Times New Roman" w:hAnsi="Times New Roman" w:cs="Times New Roman"/>
          <w:b/>
          <w:bCs/>
          <w:i/>
          <w:sz w:val="24"/>
          <w:szCs w:val="24"/>
          <w:lang w:eastAsia="ru-RU"/>
        </w:rPr>
        <w:t xml:space="preserve"> </w:t>
      </w:r>
      <w:proofErr w:type="spellStart"/>
      <w:r w:rsidRPr="007B4729">
        <w:rPr>
          <w:rFonts w:ascii="Times New Roman" w:eastAsia="Times New Roman" w:hAnsi="Times New Roman" w:cs="Times New Roman"/>
          <w:b/>
          <w:bCs/>
          <w:i/>
          <w:sz w:val="24"/>
          <w:szCs w:val="24"/>
          <w:lang w:eastAsia="ru-RU"/>
        </w:rPr>
        <w:t>подписи</w:t>
      </w:r>
      <w:proofErr w:type="spellEnd"/>
      <w:r w:rsidRPr="007B4729">
        <w:rPr>
          <w:rFonts w:ascii="Times New Roman" w:eastAsia="Times New Roman" w:hAnsi="Times New Roman" w:cs="Times New Roman"/>
          <w:b/>
          <w:bCs/>
          <w:i/>
          <w:sz w:val="24"/>
          <w:szCs w:val="24"/>
          <w:lang w:eastAsia="ru-RU"/>
        </w:rPr>
        <w:t>)</w:t>
      </w:r>
    </w:p>
    <w:p w14:paraId="58C2ACA2" w14:textId="77777777" w:rsidR="0051673C" w:rsidRPr="007B4729" w:rsidRDefault="0051673C" w:rsidP="0051673C">
      <w:pPr>
        <w:tabs>
          <w:tab w:val="left" w:pos="284"/>
          <w:tab w:val="num" w:pos="540"/>
        </w:tabs>
        <w:rPr>
          <w:rFonts w:ascii="Times New Roman" w:eastAsia="Times New Roman" w:hAnsi="Times New Roman" w:cs="Times New Roman"/>
          <w:bCs/>
          <w:sz w:val="24"/>
          <w:szCs w:val="24"/>
          <w:lang w:eastAsia="ru-RU"/>
        </w:rPr>
      </w:pPr>
    </w:p>
    <w:p w14:paraId="3F659B1E" w14:textId="108951E4" w:rsidR="0051673C" w:rsidRPr="007B4729" w:rsidRDefault="006B4D4B" w:rsidP="0051673C">
      <w:pPr>
        <w:tabs>
          <w:tab w:val="left" w:pos="284"/>
          <w:tab w:val="num" w:pos="540"/>
        </w:tabs>
        <w:rPr>
          <w:rFonts w:ascii="Times New Roman" w:eastAsia="Times New Roman" w:hAnsi="Times New Roman" w:cs="Times New Roman"/>
          <w:bCs/>
          <w:sz w:val="24"/>
          <w:szCs w:val="24"/>
          <w:lang w:eastAsia="ru-RU"/>
        </w:rPr>
      </w:pPr>
      <w:r w:rsidRPr="007B4729">
        <w:rPr>
          <w:rFonts w:ascii="Times New Roman" w:eastAsia="Times New Roman" w:hAnsi="Times New Roman" w:cs="Times New Roman"/>
          <w:b/>
          <w:bCs/>
          <w:sz w:val="24"/>
          <w:szCs w:val="24"/>
          <w:lang w:val="ru-RU" w:eastAsia="ru-RU"/>
        </w:rPr>
        <w:t>«</w:t>
      </w:r>
      <w:r w:rsidR="0051673C" w:rsidRPr="007B4729">
        <w:rPr>
          <w:rFonts w:ascii="Times New Roman" w:eastAsia="Times New Roman" w:hAnsi="Times New Roman" w:cs="Times New Roman"/>
          <w:b/>
          <w:bCs/>
          <w:sz w:val="24"/>
          <w:szCs w:val="24"/>
          <w:lang w:eastAsia="ru-RU"/>
        </w:rPr>
        <w:t>__</w:t>
      </w:r>
      <w:r w:rsidRPr="007B4729">
        <w:rPr>
          <w:rFonts w:ascii="Times New Roman" w:eastAsia="Times New Roman" w:hAnsi="Times New Roman" w:cs="Times New Roman"/>
          <w:b/>
          <w:bCs/>
          <w:sz w:val="24"/>
          <w:szCs w:val="24"/>
          <w:lang w:val="ru-RU" w:eastAsia="ru-RU"/>
        </w:rPr>
        <w:t>__» </w:t>
      </w:r>
      <w:r w:rsidR="0051673C" w:rsidRPr="007B4729">
        <w:rPr>
          <w:rFonts w:ascii="Times New Roman" w:eastAsia="Times New Roman" w:hAnsi="Times New Roman" w:cs="Times New Roman"/>
          <w:b/>
          <w:bCs/>
          <w:sz w:val="24"/>
          <w:szCs w:val="24"/>
          <w:lang w:eastAsia="ru-RU"/>
        </w:rPr>
        <w:t>__________</w:t>
      </w:r>
      <w:r w:rsidRPr="007B4729">
        <w:rPr>
          <w:rFonts w:ascii="Times New Roman" w:eastAsia="Times New Roman" w:hAnsi="Times New Roman" w:cs="Times New Roman"/>
          <w:b/>
          <w:bCs/>
          <w:sz w:val="24"/>
          <w:szCs w:val="24"/>
          <w:lang w:val="ru-RU" w:eastAsia="ru-RU"/>
        </w:rPr>
        <w:t> </w:t>
      </w:r>
      <w:r w:rsidR="0051673C" w:rsidRPr="007B4729">
        <w:rPr>
          <w:rFonts w:ascii="Times New Roman" w:eastAsia="Times New Roman" w:hAnsi="Times New Roman" w:cs="Times New Roman"/>
          <w:b/>
          <w:bCs/>
          <w:sz w:val="24"/>
          <w:szCs w:val="24"/>
          <w:lang w:eastAsia="ru-RU"/>
        </w:rPr>
        <w:t>20__</w:t>
      </w:r>
      <w:r w:rsidRPr="007B4729">
        <w:rPr>
          <w:rFonts w:ascii="Times New Roman" w:eastAsia="Times New Roman" w:hAnsi="Times New Roman" w:cs="Times New Roman"/>
          <w:b/>
          <w:bCs/>
          <w:sz w:val="24"/>
          <w:szCs w:val="24"/>
          <w:lang w:val="ru-RU" w:eastAsia="ru-RU"/>
        </w:rPr>
        <w:t> </w:t>
      </w:r>
      <w:r w:rsidR="0051673C" w:rsidRPr="007B4729">
        <w:rPr>
          <w:rFonts w:ascii="Times New Roman" w:eastAsia="Times New Roman" w:hAnsi="Times New Roman" w:cs="Times New Roman"/>
          <w:b/>
          <w:bCs/>
          <w:sz w:val="24"/>
          <w:szCs w:val="24"/>
          <w:lang w:eastAsia="ru-RU"/>
        </w:rPr>
        <w:t>г.</w:t>
      </w:r>
    </w:p>
    <w:p w14:paraId="37FCA6B0" w14:textId="77777777" w:rsidR="0051673C" w:rsidRPr="007B4729" w:rsidRDefault="0051673C" w:rsidP="0051673C">
      <w:pPr>
        <w:tabs>
          <w:tab w:val="left" w:pos="284"/>
        </w:tabs>
        <w:jc w:val="both"/>
        <w:rPr>
          <w:rFonts w:ascii="Times New Roman" w:hAnsi="Times New Roman" w:cs="Times New Roman"/>
          <w:b/>
          <w:bCs/>
          <w:sz w:val="24"/>
          <w:szCs w:val="24"/>
        </w:rPr>
      </w:pPr>
    </w:p>
    <w:p w14:paraId="72939124" w14:textId="77777777" w:rsidR="0051673C" w:rsidRPr="007B4729" w:rsidRDefault="0051673C" w:rsidP="0051673C">
      <w:pPr>
        <w:pStyle w:val="a3"/>
        <w:tabs>
          <w:tab w:val="left" w:pos="284"/>
        </w:tabs>
        <w:ind w:left="-709"/>
        <w:rPr>
          <w:b/>
        </w:rPr>
      </w:pPr>
    </w:p>
    <w:p w14:paraId="2233FECD" w14:textId="77777777" w:rsidR="0051673C" w:rsidRPr="007B4729" w:rsidRDefault="0051673C" w:rsidP="0051673C">
      <w:pPr>
        <w:rPr>
          <w:rFonts w:ascii="Times New Roman" w:hAnsi="Times New Roman" w:cs="Times New Roman"/>
          <w:sz w:val="24"/>
          <w:szCs w:val="24"/>
        </w:rPr>
      </w:pPr>
      <w:r w:rsidRPr="007B4729">
        <w:rPr>
          <w:rFonts w:ascii="Times New Roman" w:hAnsi="Times New Roman" w:cs="Times New Roman"/>
          <w:sz w:val="24"/>
          <w:szCs w:val="24"/>
        </w:rPr>
        <w:br w:type="page"/>
      </w:r>
    </w:p>
    <w:p w14:paraId="3FC2C787" w14:textId="77777777" w:rsidR="0051673C" w:rsidRPr="007B4729" w:rsidRDefault="0051673C" w:rsidP="00427EA8">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40" w:name="Адрес_помещ"/>
      <w:bookmarkStart w:id="41" w:name="Адрес_орг_конкурса"/>
      <w:bookmarkStart w:id="42" w:name="Информационная_карта"/>
      <w:bookmarkEnd w:id="40"/>
      <w:bookmarkEnd w:id="41"/>
      <w:bookmarkEnd w:id="42"/>
      <w:r w:rsidRPr="007B4729">
        <w:rPr>
          <w:rFonts w:ascii="Times New Roman" w:hAnsi="Times New Roman" w:cs="Times New Roman"/>
          <w:b/>
          <w:sz w:val="24"/>
          <w:szCs w:val="24"/>
        </w:rPr>
        <w:lastRenderedPageBreak/>
        <w:t>ФОРМА ДОГОВОРА О ЗАДАТКЕ</w:t>
      </w:r>
      <w:bookmarkStart w:id="43" w:name="_Toc229476288"/>
      <w:bookmarkStart w:id="44" w:name="_Toc230144069"/>
    </w:p>
    <w:p w14:paraId="2E6D63B4" w14:textId="77777777" w:rsidR="0051673C" w:rsidRPr="007B4729" w:rsidRDefault="0051673C" w:rsidP="0051673C">
      <w:pPr>
        <w:jc w:val="center"/>
        <w:rPr>
          <w:rFonts w:ascii="Times New Roman" w:hAnsi="Times New Roman" w:cs="Times New Roman"/>
          <w:b/>
          <w:sz w:val="24"/>
          <w:szCs w:val="24"/>
          <w:lang w:val="ru-RU"/>
        </w:rPr>
      </w:pPr>
      <w:r w:rsidRPr="007B4729">
        <w:rPr>
          <w:rFonts w:ascii="Times New Roman" w:hAnsi="Times New Roman" w:cs="Times New Roman"/>
          <w:b/>
          <w:sz w:val="24"/>
          <w:szCs w:val="24"/>
          <w:lang w:val="ru-RU"/>
        </w:rPr>
        <w:t>Договор о задатке</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w:t>
      </w:r>
      <w:r w:rsidRPr="007B4729">
        <w:rPr>
          <w:rFonts w:ascii="Times New Roman" w:hAnsi="Times New Roman" w:cs="Times New Roman"/>
          <w:b/>
          <w:sz w:val="24"/>
          <w:szCs w:val="24"/>
        </w:rPr>
        <w:t> </w:t>
      </w:r>
      <w:r w:rsidRPr="007B4729">
        <w:rPr>
          <w:rFonts w:ascii="Times New Roman" w:hAnsi="Times New Roman" w:cs="Times New Roman"/>
          <w:b/>
          <w:sz w:val="24"/>
          <w:szCs w:val="24"/>
          <w:lang w:val="ru-RU"/>
        </w:rPr>
        <w:t>_____</w:t>
      </w:r>
    </w:p>
    <w:p w14:paraId="3596CC2E" w14:textId="77777777" w:rsidR="0051673C" w:rsidRPr="007B4729" w:rsidRDefault="0051673C" w:rsidP="0051673C">
      <w:pPr>
        <w:rPr>
          <w:rFonts w:ascii="Times New Roman" w:hAnsi="Times New Roman" w:cs="Times New Roman"/>
          <w:sz w:val="24"/>
          <w:szCs w:val="24"/>
          <w:lang w:val="ru-RU"/>
        </w:rPr>
      </w:pPr>
    </w:p>
    <w:p w14:paraId="7523C7BD" w14:textId="77777777" w:rsidR="0051673C" w:rsidRPr="007B4729" w:rsidRDefault="0051673C" w:rsidP="0051673C">
      <w:pPr>
        <w:jc w:val="both"/>
        <w:rPr>
          <w:rFonts w:ascii="Times New Roman" w:hAnsi="Times New Roman" w:cs="Times New Roman"/>
          <w:sz w:val="24"/>
          <w:szCs w:val="24"/>
          <w:lang w:val="ru-RU"/>
        </w:rPr>
        <w:sectPr w:rsidR="0051673C" w:rsidRPr="007B4729" w:rsidSect="00A165AD">
          <w:headerReference w:type="even" r:id="rId14"/>
          <w:footerReference w:type="first" r:id="rId15"/>
          <w:pgSz w:w="11906" w:h="16838"/>
          <w:pgMar w:top="1134" w:right="567" w:bottom="1134" w:left="1134" w:header="709" w:footer="709" w:gutter="0"/>
          <w:cols w:space="708"/>
          <w:docGrid w:linePitch="360"/>
        </w:sectPr>
      </w:pPr>
    </w:p>
    <w:p w14:paraId="78B2A55A" w14:textId="77777777" w:rsidR="0051673C" w:rsidRPr="007B4729" w:rsidRDefault="0051673C" w:rsidP="0051673C">
      <w:pPr>
        <w:jc w:val="both"/>
        <w:rPr>
          <w:rFonts w:ascii="Times New Roman" w:hAnsi="Times New Roman" w:cs="Times New Roman"/>
          <w:sz w:val="24"/>
          <w:szCs w:val="24"/>
          <w:lang w:val="ru-RU"/>
        </w:rPr>
      </w:pPr>
      <w:r w:rsidRPr="007B4729">
        <w:rPr>
          <w:rFonts w:ascii="Times New Roman" w:hAnsi="Times New Roman" w:cs="Times New Roman"/>
          <w:sz w:val="24"/>
          <w:szCs w:val="24"/>
          <w:lang w:val="ru-RU"/>
        </w:rPr>
        <w:t>г.</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Москва</w:t>
      </w:r>
    </w:p>
    <w:p w14:paraId="787E6C19" w14:textId="77777777" w:rsidR="0051673C" w:rsidRPr="007B4729" w:rsidRDefault="0051673C" w:rsidP="0051673C">
      <w:pPr>
        <w:jc w:val="right"/>
        <w:rPr>
          <w:rFonts w:ascii="Times New Roman" w:hAnsi="Times New Roman" w:cs="Times New Roman"/>
          <w:sz w:val="24"/>
          <w:szCs w:val="24"/>
          <w:lang w:val="ru-RU"/>
        </w:rPr>
        <w:sectPr w:rsidR="0051673C" w:rsidRPr="007B4729" w:rsidSect="00A165AD">
          <w:type w:val="continuous"/>
          <w:pgSz w:w="11906" w:h="16838"/>
          <w:pgMar w:top="1134" w:right="567" w:bottom="1134" w:left="1134" w:header="709" w:footer="709" w:gutter="0"/>
          <w:cols w:num="2" w:space="708"/>
          <w:docGrid w:linePitch="360"/>
        </w:sectPr>
      </w:pPr>
      <w:r w:rsidRPr="007B4729">
        <w:rPr>
          <w:rFonts w:ascii="Times New Roman" w:hAnsi="Times New Roman" w:cs="Times New Roman"/>
          <w:sz w:val="24"/>
          <w:szCs w:val="24"/>
          <w:lang w:val="ru-RU"/>
        </w:rPr>
        <w:t>«___» _____________ 20__ г.</w:t>
      </w:r>
    </w:p>
    <w:p w14:paraId="2505E568" w14:textId="77777777" w:rsidR="0051673C" w:rsidRPr="007B4729" w:rsidRDefault="0051673C" w:rsidP="0051673C">
      <w:pPr>
        <w:rPr>
          <w:rFonts w:ascii="Times New Roman" w:hAnsi="Times New Roman" w:cs="Times New Roman"/>
          <w:sz w:val="24"/>
          <w:szCs w:val="24"/>
          <w:lang w:val="ru-RU"/>
        </w:rPr>
      </w:pPr>
    </w:p>
    <w:p w14:paraId="6E3E9707" w14:textId="07A58E0A" w:rsidR="0051673C" w:rsidRPr="007B4729" w:rsidRDefault="0051673C" w:rsidP="0051673C">
      <w:pPr>
        <w:ind w:firstLine="709"/>
        <w:jc w:val="both"/>
        <w:rPr>
          <w:rFonts w:ascii="Times New Roman" w:hAnsi="Times New Roman" w:cs="Times New Roman"/>
          <w:spacing w:val="-6"/>
          <w:sz w:val="24"/>
          <w:szCs w:val="24"/>
          <w:lang w:val="ru-RU"/>
        </w:rPr>
      </w:pPr>
      <w:r w:rsidRPr="007B4729">
        <w:rPr>
          <w:rFonts w:ascii="Times New Roman" w:hAnsi="Times New Roman" w:cs="Times New Roman"/>
          <w:b/>
          <w:spacing w:val="-6"/>
          <w:sz w:val="24"/>
          <w:szCs w:val="24"/>
          <w:lang w:val="ru-RU"/>
        </w:rPr>
        <w:t>Общество с ограниченной ответственностью</w:t>
      </w:r>
      <w:r w:rsidRPr="007B4729">
        <w:rPr>
          <w:rFonts w:ascii="Times New Roman" w:hAnsi="Times New Roman" w:cs="Times New Roman"/>
          <w:b/>
          <w:spacing w:val="-6"/>
          <w:sz w:val="24"/>
          <w:szCs w:val="24"/>
        </w:rPr>
        <w:t> </w:t>
      </w:r>
      <w:r w:rsidRPr="007B4729">
        <w:rPr>
          <w:rFonts w:ascii="Times New Roman" w:hAnsi="Times New Roman" w:cs="Times New Roman"/>
          <w:b/>
          <w:spacing w:val="-6"/>
          <w:sz w:val="24"/>
          <w:szCs w:val="24"/>
          <w:lang w:val="ru-RU"/>
        </w:rPr>
        <w:t>«РТ-Капитал»</w:t>
      </w:r>
      <w:r w:rsidRPr="007B4729">
        <w:rPr>
          <w:rFonts w:ascii="Times New Roman" w:hAnsi="Times New Roman" w:cs="Times New Roman"/>
          <w:b/>
          <w:spacing w:val="-6"/>
          <w:sz w:val="24"/>
          <w:szCs w:val="24"/>
        </w:rPr>
        <w:t> </w:t>
      </w:r>
      <w:r w:rsidRPr="007B4729">
        <w:rPr>
          <w:rFonts w:ascii="Times New Roman" w:hAnsi="Times New Roman" w:cs="Times New Roman"/>
          <w:b/>
          <w:spacing w:val="-6"/>
          <w:sz w:val="24"/>
          <w:szCs w:val="24"/>
          <w:lang w:val="ru-RU"/>
        </w:rPr>
        <w:t>(ООО</w:t>
      </w:r>
      <w:r w:rsidRPr="007B4729">
        <w:rPr>
          <w:rFonts w:ascii="Times New Roman" w:hAnsi="Times New Roman" w:cs="Times New Roman"/>
          <w:b/>
          <w:spacing w:val="-6"/>
          <w:sz w:val="24"/>
          <w:szCs w:val="24"/>
        </w:rPr>
        <w:t> </w:t>
      </w:r>
      <w:r w:rsidRPr="007B4729">
        <w:rPr>
          <w:rFonts w:ascii="Times New Roman" w:hAnsi="Times New Roman" w:cs="Times New Roman"/>
          <w:b/>
          <w:spacing w:val="-6"/>
          <w:sz w:val="24"/>
          <w:szCs w:val="24"/>
          <w:lang w:val="ru-RU"/>
        </w:rPr>
        <w:t>«РТ-Капитал»)</w:t>
      </w:r>
      <w:r w:rsidRPr="007B4729">
        <w:rPr>
          <w:rFonts w:ascii="Times New Roman" w:hAnsi="Times New Roman" w:cs="Times New Roman"/>
          <w:spacing w:val="-6"/>
          <w:sz w:val="24"/>
          <w:szCs w:val="24"/>
          <w:lang w:val="ru-RU"/>
        </w:rPr>
        <w:t xml:space="preserve">, именуемое в дальнейшем «Организатор», в лице __________, действующего на основании __________, с одной стороны, и </w:t>
      </w:r>
    </w:p>
    <w:p w14:paraId="7234D5FC" w14:textId="77777777" w:rsidR="0051673C" w:rsidRPr="007B4729" w:rsidRDefault="0051673C" w:rsidP="0051673C">
      <w:pPr>
        <w:ind w:firstLine="709"/>
        <w:jc w:val="both"/>
        <w:rPr>
          <w:rFonts w:ascii="Times New Roman" w:hAnsi="Times New Roman" w:cs="Times New Roman"/>
          <w:spacing w:val="-6"/>
          <w:sz w:val="24"/>
          <w:szCs w:val="24"/>
          <w:lang w:val="ru-RU"/>
        </w:rPr>
      </w:pPr>
      <w:r w:rsidRPr="007B4729">
        <w:rPr>
          <w:rFonts w:ascii="Times New Roman" w:hAnsi="Times New Roman" w:cs="Times New Roman"/>
          <w:b/>
          <w:spacing w:val="-6"/>
          <w:sz w:val="24"/>
          <w:szCs w:val="24"/>
          <w:lang w:val="ru-RU"/>
        </w:rPr>
        <w:t>__________</w:t>
      </w:r>
      <w:r w:rsidRPr="007B4729">
        <w:rPr>
          <w:rFonts w:ascii="Times New Roman" w:hAnsi="Times New Roman" w:cs="Times New Roman"/>
          <w:b/>
          <w:spacing w:val="-6"/>
          <w:sz w:val="24"/>
          <w:szCs w:val="24"/>
        </w:rPr>
        <w:t> </w:t>
      </w:r>
      <w:r w:rsidRPr="007B4729">
        <w:rPr>
          <w:rFonts w:ascii="Times New Roman" w:hAnsi="Times New Roman" w:cs="Times New Roman"/>
          <w:b/>
          <w:spacing w:val="-6"/>
          <w:sz w:val="24"/>
          <w:szCs w:val="24"/>
          <w:lang w:val="ru-RU"/>
        </w:rPr>
        <w:t>(__________)</w:t>
      </w:r>
      <w:r w:rsidRPr="007B4729">
        <w:rPr>
          <w:rFonts w:ascii="Times New Roman" w:hAnsi="Times New Roman" w:cs="Times New Roman"/>
          <w:spacing w:val="-6"/>
          <w:sz w:val="24"/>
          <w:szCs w:val="24"/>
          <w:lang w:val="ru-RU"/>
        </w:rPr>
        <w:t xml:space="preserve"> </w:t>
      </w:r>
      <w:r w:rsidRPr="007B4729">
        <w:rPr>
          <w:rFonts w:ascii="Times New Roman" w:hAnsi="Times New Roman" w:cs="Times New Roman"/>
          <w:i/>
          <w:spacing w:val="-6"/>
          <w:sz w:val="20"/>
          <w:szCs w:val="20"/>
          <w:lang w:val="ru-RU"/>
        </w:rPr>
        <w:t>(указать полное и краткое наименование организации и организационно-правовой формы)</w:t>
      </w:r>
      <w:r w:rsidRPr="007B4729">
        <w:rPr>
          <w:rFonts w:ascii="Times New Roman" w:hAnsi="Times New Roman" w:cs="Times New Roman"/>
          <w:spacing w:val="-6"/>
          <w:sz w:val="24"/>
          <w:szCs w:val="24"/>
          <w:lang w:val="ru-RU"/>
        </w:rPr>
        <w:t>, именуемое в дальнейшем «Претендент», в лице __________, действующего на основании __________, с другой стороны, при совместном упоминании в дальнейшем именуемые «Стороны», заключили настоящий Договор о задатке (далее</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Договор) о нижеследующем:</w:t>
      </w:r>
    </w:p>
    <w:p w14:paraId="70021ADB"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Предмет договора</w:t>
      </w:r>
    </w:p>
    <w:p w14:paraId="1BCD3C92" w14:textId="03EA4557" w:rsidR="0051673C" w:rsidRPr="007B4729" w:rsidRDefault="0051673C" w:rsidP="00D77550">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Для участия в продаже (далее – Продажа) посредством публичного предложения в электронной форме имущества, находящегося в собственности </w:t>
      </w:r>
      <w:r w:rsidR="007B4729" w:rsidRPr="007B4729">
        <w:rPr>
          <w:rFonts w:ascii="Times New Roman" w:hAnsi="Times New Roman" w:cs="Times New Roman"/>
          <w:spacing w:val="-6"/>
          <w:sz w:val="24"/>
          <w:szCs w:val="24"/>
        </w:rPr>
        <w:t xml:space="preserve">Государственной корпорации «Ростех» </w:t>
      </w:r>
      <w:r w:rsidRPr="007B4729">
        <w:rPr>
          <w:rFonts w:ascii="Times New Roman" w:hAnsi="Times New Roman" w:cs="Times New Roman"/>
          <w:spacing w:val="-6"/>
          <w:sz w:val="24"/>
          <w:szCs w:val="24"/>
        </w:rPr>
        <w:t>(далее – Имущество), а также в целях исполнения Претендентом обязательств по заключению Договора купли-продажи и по оплате отчуждаемого по итогам Продажи Имущества (в случае признания Претендента Победителем (Единственным участником), и иных обязательств, на условиях и в сроки, предусмотренные Документацией, Претендент обязуется перечислить на расчетный счет Организатора задаток в размере, предусмотренном п.  1.2. Договора (далее – Задаток).</w:t>
      </w:r>
    </w:p>
    <w:p w14:paraId="2B996E01" w14:textId="09160789" w:rsidR="0051673C" w:rsidRPr="007B4729" w:rsidRDefault="0051673C" w:rsidP="007B4729">
      <w:pPr>
        <w:pStyle w:val="a6"/>
        <w:numPr>
          <w:ilvl w:val="1"/>
          <w:numId w:val="4"/>
        </w:numPr>
        <w:ind w:left="0" w:firstLine="567"/>
        <w:rPr>
          <w:rFonts w:ascii="Times New Roman" w:hAnsi="Times New Roman" w:cs="Times New Roman"/>
          <w:b/>
          <w:spacing w:val="-6"/>
          <w:sz w:val="24"/>
          <w:szCs w:val="24"/>
        </w:rPr>
      </w:pPr>
      <w:r w:rsidRPr="007B4729">
        <w:rPr>
          <w:rFonts w:ascii="Times New Roman" w:hAnsi="Times New Roman" w:cs="Times New Roman"/>
          <w:spacing w:val="-6"/>
          <w:sz w:val="24"/>
          <w:szCs w:val="24"/>
        </w:rPr>
        <w:t>Задаток устанавливается в сумме</w:t>
      </w:r>
      <w:r w:rsidR="00D77550" w:rsidRPr="007B4729">
        <w:rPr>
          <w:rFonts w:ascii="Times New Roman" w:hAnsi="Times New Roman" w:cs="Times New Roman"/>
          <w:spacing w:val="-6"/>
          <w:sz w:val="24"/>
          <w:szCs w:val="24"/>
        </w:rPr>
        <w:t xml:space="preserve"> </w:t>
      </w:r>
      <w:r w:rsidR="007B4729" w:rsidRPr="007B4729">
        <w:rPr>
          <w:rFonts w:ascii="Times New Roman" w:hAnsi="Times New Roman" w:cs="Times New Roman"/>
          <w:b/>
          <w:spacing w:val="-6"/>
          <w:sz w:val="24"/>
          <w:szCs w:val="24"/>
        </w:rPr>
        <w:t>55 248 185 (пятьдесят пять миллионов двести сорок восемь тысяч сто восемьдесят пять) рублей 08 копеек (НДС не облагается)</w:t>
      </w:r>
      <w:r w:rsidR="00BC52A9" w:rsidRPr="007B4729">
        <w:rPr>
          <w:rFonts w:ascii="Times New Roman" w:hAnsi="Times New Roman" w:cs="Times New Roman"/>
          <w:b/>
          <w:spacing w:val="-6"/>
          <w:sz w:val="24"/>
          <w:szCs w:val="24"/>
        </w:rPr>
        <w:t>.</w:t>
      </w:r>
    </w:p>
    <w:p w14:paraId="381DE259"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Передача денежных средств</w:t>
      </w:r>
    </w:p>
    <w:p w14:paraId="6D813CD5" w14:textId="0FD84B24" w:rsidR="0051673C" w:rsidRPr="00A43BFE" w:rsidRDefault="00A43BFE" w:rsidP="00852622">
      <w:pPr>
        <w:pStyle w:val="a6"/>
        <w:spacing w:after="0" w:line="240" w:lineRule="auto"/>
        <w:ind w:left="0" w:firstLine="567"/>
        <w:contextualSpacing w:val="0"/>
        <w:jc w:val="both"/>
        <w:rPr>
          <w:rFonts w:ascii="Times New Roman" w:hAnsi="Times New Roman" w:cs="Times New Roman"/>
          <w:b/>
          <w:spacing w:val="-6"/>
          <w:sz w:val="24"/>
          <w:szCs w:val="24"/>
        </w:rPr>
      </w:pPr>
      <w:r>
        <w:rPr>
          <w:rFonts w:ascii="Times New Roman" w:hAnsi="Times New Roman" w:cs="Times New Roman"/>
          <w:spacing w:val="-6"/>
          <w:sz w:val="24"/>
          <w:szCs w:val="24"/>
        </w:rPr>
        <w:t xml:space="preserve">2.1. </w:t>
      </w:r>
      <w:r w:rsidR="0051673C" w:rsidRPr="00A43BFE">
        <w:rPr>
          <w:rFonts w:ascii="Times New Roman" w:hAnsi="Times New Roman" w:cs="Times New Roman"/>
          <w:spacing w:val="-6"/>
          <w:sz w:val="24"/>
          <w:szCs w:val="24"/>
        </w:rPr>
        <w:t xml:space="preserve">Претендент обеспечивает поступление суммы Задатка </w:t>
      </w:r>
      <w:r w:rsidR="00630123" w:rsidRPr="00A43BFE">
        <w:rPr>
          <w:rFonts w:ascii="Times New Roman" w:hAnsi="Times New Roman" w:cs="Times New Roman"/>
          <w:spacing w:val="-6"/>
          <w:sz w:val="24"/>
          <w:szCs w:val="24"/>
        </w:rPr>
        <w:t xml:space="preserve">в размере </w:t>
      </w:r>
      <w:r w:rsidR="007B4729" w:rsidRPr="00A43BFE">
        <w:rPr>
          <w:rFonts w:ascii="Times New Roman" w:hAnsi="Times New Roman" w:cs="Times New Roman"/>
          <w:b/>
          <w:spacing w:val="-6"/>
          <w:sz w:val="24"/>
          <w:szCs w:val="24"/>
        </w:rPr>
        <w:t>55 248 185 (пятьдесят пять миллионов двести сорок восемь тысяч сто восемьдесят пять) рублей 08 копеек (НДС не облагается)</w:t>
      </w:r>
      <w:r w:rsidRPr="00A43BFE">
        <w:rPr>
          <w:rFonts w:ascii="Times New Roman" w:hAnsi="Times New Roman" w:cs="Times New Roman"/>
          <w:b/>
          <w:spacing w:val="-6"/>
          <w:sz w:val="24"/>
          <w:szCs w:val="24"/>
        </w:rPr>
        <w:t xml:space="preserve"> </w:t>
      </w:r>
      <w:r w:rsidR="0051673C" w:rsidRPr="00A43BFE">
        <w:rPr>
          <w:rFonts w:ascii="Times New Roman" w:hAnsi="Times New Roman" w:cs="Times New Roman"/>
          <w:spacing w:val="-6"/>
          <w:sz w:val="24"/>
          <w:szCs w:val="24"/>
        </w:rPr>
        <w:t xml:space="preserve">на расчетный счет Организатора по реквизитам, указанным в Разделе 7 Договора, </w:t>
      </w:r>
      <w:r w:rsidR="0051673C" w:rsidRPr="00A43BFE">
        <w:rPr>
          <w:rFonts w:ascii="Times New Roman" w:hAnsi="Times New Roman" w:cs="Times New Roman"/>
          <w:b/>
          <w:spacing w:val="-6"/>
          <w:sz w:val="24"/>
          <w:szCs w:val="24"/>
        </w:rPr>
        <w:t xml:space="preserve">в срок до </w:t>
      </w:r>
      <w:r w:rsidR="007B4729" w:rsidRPr="00A43BFE">
        <w:rPr>
          <w:rFonts w:ascii="Times New Roman" w:hAnsi="Times New Roman" w:cs="Times New Roman"/>
          <w:b/>
          <w:spacing w:val="-6"/>
          <w:sz w:val="24"/>
          <w:szCs w:val="24"/>
        </w:rPr>
        <w:t>1</w:t>
      </w:r>
      <w:r w:rsidR="006A4C70">
        <w:rPr>
          <w:rFonts w:ascii="Times New Roman" w:hAnsi="Times New Roman" w:cs="Times New Roman"/>
          <w:b/>
          <w:spacing w:val="-6"/>
          <w:sz w:val="24"/>
          <w:szCs w:val="24"/>
        </w:rPr>
        <w:t>8</w:t>
      </w:r>
      <w:r w:rsidR="002C2393" w:rsidRPr="00A43BFE">
        <w:rPr>
          <w:rFonts w:ascii="Times New Roman" w:hAnsi="Times New Roman" w:cs="Times New Roman"/>
          <w:b/>
          <w:spacing w:val="-6"/>
          <w:sz w:val="24"/>
          <w:szCs w:val="24"/>
        </w:rPr>
        <w:t>.</w:t>
      </w:r>
      <w:r w:rsidR="007B4729" w:rsidRPr="00A43BFE">
        <w:rPr>
          <w:rFonts w:ascii="Times New Roman" w:hAnsi="Times New Roman" w:cs="Times New Roman"/>
          <w:b/>
          <w:spacing w:val="-6"/>
          <w:sz w:val="24"/>
          <w:szCs w:val="24"/>
        </w:rPr>
        <w:t>0</w:t>
      </w:r>
      <w:r w:rsidR="006A4C70">
        <w:rPr>
          <w:rFonts w:ascii="Times New Roman" w:hAnsi="Times New Roman" w:cs="Times New Roman"/>
          <w:b/>
          <w:spacing w:val="-6"/>
          <w:sz w:val="24"/>
          <w:szCs w:val="24"/>
        </w:rPr>
        <w:t>6</w:t>
      </w:r>
      <w:r w:rsidR="002C2393" w:rsidRPr="00A43BFE">
        <w:rPr>
          <w:rFonts w:ascii="Times New Roman" w:hAnsi="Times New Roman" w:cs="Times New Roman"/>
          <w:b/>
          <w:spacing w:val="-6"/>
          <w:sz w:val="24"/>
          <w:szCs w:val="24"/>
        </w:rPr>
        <w:t>.202</w:t>
      </w:r>
      <w:r w:rsidR="007B4729" w:rsidRPr="00A43BFE">
        <w:rPr>
          <w:rFonts w:ascii="Times New Roman" w:hAnsi="Times New Roman" w:cs="Times New Roman"/>
          <w:b/>
          <w:spacing w:val="-6"/>
          <w:sz w:val="24"/>
          <w:szCs w:val="24"/>
        </w:rPr>
        <w:t>4</w:t>
      </w:r>
      <w:r w:rsidR="002C2393" w:rsidRPr="00A43BFE">
        <w:rPr>
          <w:rFonts w:ascii="Times New Roman" w:hAnsi="Times New Roman" w:cs="Times New Roman"/>
          <w:b/>
          <w:spacing w:val="-6"/>
          <w:sz w:val="24"/>
          <w:szCs w:val="24"/>
        </w:rPr>
        <w:t>.</w:t>
      </w:r>
    </w:p>
    <w:p w14:paraId="1207A2AE" w14:textId="77777777" w:rsidR="0051673C" w:rsidRPr="007B4729" w:rsidRDefault="0051673C" w:rsidP="00852622">
      <w:pPr>
        <w:ind w:firstLine="567"/>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14:paraId="49F8A4E2" w14:textId="3E3CFDF1" w:rsidR="0051673C" w:rsidRPr="00852622" w:rsidRDefault="00A43BFE" w:rsidP="00852622">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2.2. </w:t>
      </w:r>
      <w:r w:rsidR="0051673C" w:rsidRPr="00852622">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14:paraId="62DA4A5E" w14:textId="7356C20F" w:rsidR="0051673C" w:rsidRPr="00852622" w:rsidRDefault="00A43BFE" w:rsidP="00852622">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2.3. </w:t>
      </w:r>
      <w:r w:rsidR="0051673C" w:rsidRPr="00852622">
        <w:rPr>
          <w:rFonts w:ascii="Times New Roman" w:hAnsi="Times New Roman" w:cs="Times New Roman"/>
          <w:spacing w:val="-6"/>
          <w:sz w:val="24"/>
          <w:szCs w:val="24"/>
          <w:lang w:val="ru-RU"/>
        </w:rPr>
        <w:t>Для участия в Продаже Претендент представляет Организатору платежное поручение или квитанцию с отметкой банка об исполнении, подтверждающее внесение Задатка в размере</w:t>
      </w:r>
      <w:r w:rsidR="006B4D4B" w:rsidRPr="00852622">
        <w:rPr>
          <w:rFonts w:ascii="Times New Roman" w:hAnsi="Times New Roman" w:cs="Times New Roman"/>
          <w:spacing w:val="-6"/>
          <w:sz w:val="24"/>
          <w:szCs w:val="24"/>
          <w:lang w:val="ru-RU"/>
        </w:rPr>
        <w:t xml:space="preserve"> </w:t>
      </w:r>
      <w:r w:rsidR="0051673C" w:rsidRPr="00852622">
        <w:rPr>
          <w:rFonts w:ascii="Times New Roman" w:hAnsi="Times New Roman" w:cs="Times New Roman"/>
          <w:spacing w:val="-6"/>
          <w:sz w:val="24"/>
          <w:szCs w:val="24"/>
          <w:lang w:val="ru-RU"/>
        </w:rPr>
        <w:t xml:space="preserve">и сроки, предусмотренные Договором. </w:t>
      </w:r>
    </w:p>
    <w:p w14:paraId="6B63D0F0" w14:textId="64C47558" w:rsidR="0051673C" w:rsidRPr="00852622" w:rsidRDefault="00A43BFE" w:rsidP="00852622">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2.4. </w:t>
      </w:r>
      <w:r w:rsidR="0051673C" w:rsidRPr="00852622">
        <w:rPr>
          <w:rFonts w:ascii="Times New Roman" w:hAnsi="Times New Roman" w:cs="Times New Roman"/>
          <w:spacing w:val="-6"/>
          <w:sz w:val="24"/>
          <w:szCs w:val="24"/>
          <w:lang w:val="ru-RU"/>
        </w:rPr>
        <w:t xml:space="preserve">Подтверждением внесения Задатка на расчетный счет Организатора является платежное поручение с отметкой банка об исполнении, подтверждающее поступление Задатка на счет Организатора, представленное в Комиссию Организатором. </w:t>
      </w:r>
    </w:p>
    <w:p w14:paraId="6F536A64" w14:textId="3E3CE0E8" w:rsidR="0051673C" w:rsidRPr="007B4729" w:rsidRDefault="0051673C" w:rsidP="00852622">
      <w:pPr>
        <w:ind w:firstLine="567"/>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В случае непоступления в указанный в п.</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2.1.</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Договора срок суммы Задатка на расчетный счет Организатора, обязательства Претендента по внесению Задатка считаются неисполненными. В этом случае Претендент к участию в Продаже не допускается.</w:t>
      </w:r>
    </w:p>
    <w:p w14:paraId="6E256B0C" w14:textId="2385CC0D" w:rsidR="0051673C" w:rsidRPr="00852622" w:rsidRDefault="00A43BFE" w:rsidP="00852622">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2.5. </w:t>
      </w:r>
      <w:r w:rsidR="0051673C" w:rsidRPr="00852622">
        <w:rPr>
          <w:rFonts w:ascii="Times New Roman" w:hAnsi="Times New Roman" w:cs="Times New Roman"/>
          <w:spacing w:val="-6"/>
          <w:sz w:val="24"/>
          <w:szCs w:val="24"/>
          <w:lang w:val="ru-RU"/>
        </w:rPr>
        <w:t>В случае победы Претендента в Продаже либо признания Претендента Единственным участником, внесенный Задаток засчитывается в счет оплаты приобретаемого Имущества.</w:t>
      </w:r>
    </w:p>
    <w:p w14:paraId="2C889AC7" w14:textId="69616828" w:rsidR="0051673C" w:rsidRPr="00852622" w:rsidRDefault="00A43BFE" w:rsidP="00852622">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2.6. </w:t>
      </w:r>
      <w:r w:rsidR="0051673C" w:rsidRPr="00852622">
        <w:rPr>
          <w:rFonts w:ascii="Times New Roman" w:hAnsi="Times New Roman" w:cs="Times New Roman"/>
          <w:spacing w:val="-6"/>
          <w:sz w:val="24"/>
          <w:szCs w:val="24"/>
          <w:lang w:val="ru-RU"/>
        </w:rPr>
        <w:t>В случае уклонения или отказа Победителя</w:t>
      </w:r>
      <w:r w:rsidR="0051673C" w:rsidRPr="00852622">
        <w:rPr>
          <w:rFonts w:ascii="Times New Roman" w:hAnsi="Times New Roman" w:cs="Times New Roman"/>
          <w:spacing w:val="-6"/>
          <w:sz w:val="24"/>
          <w:szCs w:val="24"/>
        </w:rPr>
        <w:t> </w:t>
      </w:r>
      <w:r w:rsidR="0051673C" w:rsidRPr="00852622">
        <w:rPr>
          <w:rFonts w:ascii="Times New Roman" w:hAnsi="Times New Roman" w:cs="Times New Roman"/>
          <w:spacing w:val="-6"/>
          <w:sz w:val="24"/>
          <w:szCs w:val="24"/>
          <w:lang w:val="ru-RU"/>
        </w:rPr>
        <w:t>(Единственного участника) от заключения Договора купли-продажи, в сроки и на условиях, предусмотренных Документацией, Задаток Победителя</w:t>
      </w:r>
      <w:r w:rsidR="0051673C" w:rsidRPr="00852622">
        <w:rPr>
          <w:rFonts w:ascii="Times New Roman" w:hAnsi="Times New Roman" w:cs="Times New Roman"/>
          <w:spacing w:val="-6"/>
          <w:sz w:val="24"/>
          <w:szCs w:val="24"/>
        </w:rPr>
        <w:t> </w:t>
      </w:r>
      <w:r w:rsidR="0051673C" w:rsidRPr="00852622">
        <w:rPr>
          <w:rFonts w:ascii="Times New Roman" w:hAnsi="Times New Roman" w:cs="Times New Roman"/>
          <w:spacing w:val="-6"/>
          <w:sz w:val="24"/>
          <w:szCs w:val="24"/>
          <w:lang w:val="ru-RU"/>
        </w:rPr>
        <w:t>(Единственного</w:t>
      </w:r>
      <w:r w:rsidR="0051673C" w:rsidRPr="00852622">
        <w:rPr>
          <w:rFonts w:ascii="Times New Roman" w:hAnsi="Times New Roman" w:cs="Times New Roman"/>
          <w:spacing w:val="-6"/>
          <w:sz w:val="24"/>
          <w:szCs w:val="24"/>
        </w:rPr>
        <w:t> </w:t>
      </w:r>
      <w:r w:rsidR="0051673C" w:rsidRPr="00852622">
        <w:rPr>
          <w:rFonts w:ascii="Times New Roman" w:hAnsi="Times New Roman" w:cs="Times New Roman"/>
          <w:spacing w:val="-6"/>
          <w:sz w:val="24"/>
          <w:szCs w:val="24"/>
          <w:lang w:val="ru-RU"/>
        </w:rPr>
        <w:t>участника) возврату не подлежит и остается в распоряжении Организатора.</w:t>
      </w:r>
    </w:p>
    <w:p w14:paraId="0FA6A208" w14:textId="3DECE676" w:rsidR="0051673C" w:rsidRPr="00852622" w:rsidRDefault="00A43BFE" w:rsidP="003E3CF9">
      <w:pPr>
        <w:ind w:firstLine="567"/>
        <w:jc w:val="both"/>
        <w:rPr>
          <w:rFonts w:ascii="Times New Roman" w:hAnsi="Times New Roman" w:cs="Times New Roman"/>
          <w:spacing w:val="-6"/>
          <w:sz w:val="24"/>
          <w:szCs w:val="24"/>
          <w:lang w:val="ru-RU"/>
        </w:rPr>
      </w:pPr>
      <w:r>
        <w:rPr>
          <w:rFonts w:ascii="Times New Roman" w:hAnsi="Times New Roman" w:cs="Times New Roman"/>
          <w:spacing w:val="-6"/>
          <w:sz w:val="24"/>
          <w:szCs w:val="24"/>
          <w:lang w:val="ru-RU"/>
        </w:rPr>
        <w:t xml:space="preserve">2.7. </w:t>
      </w:r>
      <w:r w:rsidR="0051673C" w:rsidRPr="00852622">
        <w:rPr>
          <w:rFonts w:ascii="Times New Roman" w:hAnsi="Times New Roman" w:cs="Times New Roman"/>
          <w:spacing w:val="-6"/>
          <w:sz w:val="24"/>
          <w:szCs w:val="24"/>
          <w:lang w:val="ru-RU"/>
        </w:rPr>
        <w:t>В случае уклонения или отказа Участника, который сделал предпоследнее предложение</w:t>
      </w:r>
      <w:r w:rsidR="003E3CF9">
        <w:rPr>
          <w:rFonts w:ascii="Times New Roman" w:hAnsi="Times New Roman" w:cs="Times New Roman"/>
          <w:spacing w:val="-6"/>
          <w:sz w:val="24"/>
          <w:szCs w:val="24"/>
          <w:lang w:val="ru-RU"/>
        </w:rPr>
        <w:t xml:space="preserve"> </w:t>
      </w:r>
      <w:r w:rsidR="0051673C" w:rsidRPr="003E3CF9">
        <w:rPr>
          <w:rFonts w:ascii="Times New Roman" w:hAnsi="Times New Roman" w:cs="Times New Roman"/>
          <w:spacing w:val="-6"/>
          <w:sz w:val="24"/>
          <w:szCs w:val="24"/>
          <w:lang w:val="ru-RU"/>
        </w:rPr>
        <w:t>(в случае отказа Победителя от заключения Договора купли-продажи) о цене Предмета продажи от заключения Дого</w:t>
      </w:r>
      <w:r w:rsidR="0051673C" w:rsidRPr="00852622">
        <w:rPr>
          <w:rFonts w:ascii="Times New Roman" w:hAnsi="Times New Roman" w:cs="Times New Roman"/>
          <w:spacing w:val="-6"/>
          <w:sz w:val="24"/>
          <w:szCs w:val="24"/>
          <w:lang w:val="ru-RU"/>
        </w:rPr>
        <w:t xml:space="preserve">вора купли-продажи в сроки и на условиях, предусмотренных Документацией, Задаток, </w:t>
      </w:r>
      <w:r w:rsidR="0051673C" w:rsidRPr="00852622">
        <w:rPr>
          <w:rFonts w:ascii="Times New Roman" w:hAnsi="Times New Roman" w:cs="Times New Roman"/>
          <w:spacing w:val="-6"/>
          <w:sz w:val="24"/>
          <w:szCs w:val="24"/>
          <w:lang w:val="ru-RU"/>
        </w:rPr>
        <w:lastRenderedPageBreak/>
        <w:t>внесенный таким Участником, возврату не подлежит и остается в распоряжении Организатора.</w:t>
      </w:r>
    </w:p>
    <w:p w14:paraId="06A2C94D"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Возврат денежных средств</w:t>
      </w:r>
    </w:p>
    <w:p w14:paraId="2E1151E3" w14:textId="3CE3B641"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если Претенденту отказано в приеме Заявки, Организатор перечисляет сумму Задатка на счет Претендента, указанный в Договоре, в течение 5 (пяти) рабочих дней с даты подведения итогов Продажи.</w:t>
      </w:r>
    </w:p>
    <w:p w14:paraId="697F2CCE" w14:textId="06D3B8C1"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если Претендент не признан Участником, Организатор, перечисляет сумму Задатка на счет Претендента, указанный в Договоре, в течение 15 (пятнадцати) рабочих дней с даты подведения итогов Продажи.</w:t>
      </w:r>
    </w:p>
    <w:p w14:paraId="4EE6D5A5"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Претендент до признания его Участником имеет право отозвать Заявку:</w:t>
      </w:r>
    </w:p>
    <w:p w14:paraId="089EE99F" w14:textId="77777777" w:rsidR="0051673C" w:rsidRPr="007B4729"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14:paraId="53752199" w14:textId="03636F20" w:rsidR="0051673C" w:rsidRPr="007B4729" w:rsidRDefault="0051673C" w:rsidP="00427EA8">
      <w:pPr>
        <w:pStyle w:val="a6"/>
        <w:numPr>
          <w:ilvl w:val="0"/>
          <w:numId w:val="5"/>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в период после окончания срока приема Заявок и до признания его Участником – путем письменного уведомления в адрес Организатора по электронному адресу почтового ящика (E-mail): </w:t>
      </w:r>
      <w:hyperlink r:id="rId16" w:history="1">
        <w:r w:rsidRPr="007B4729">
          <w:rPr>
            <w:rFonts w:ascii="Times New Roman" w:hAnsi="Times New Roman" w:cs="Times New Roman"/>
            <w:spacing w:val="-6"/>
            <w:sz w:val="24"/>
            <w:szCs w:val="24"/>
          </w:rPr>
          <w:t>torgi@rt-capital.ru</w:t>
        </w:r>
      </w:hyperlink>
      <w:r w:rsidRPr="007B4729">
        <w:rPr>
          <w:rFonts w:ascii="Times New Roman" w:hAnsi="Times New Roman" w:cs="Times New Roman"/>
          <w:spacing w:val="-6"/>
          <w:sz w:val="24"/>
          <w:szCs w:val="24"/>
        </w:rPr>
        <w:t xml:space="preserve">. </w:t>
      </w:r>
    </w:p>
    <w:p w14:paraId="4F96C432" w14:textId="18AADC25" w:rsidR="0051673C" w:rsidRPr="007B4729" w:rsidRDefault="0051673C" w:rsidP="0051673C">
      <w:pPr>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Поступивший от Претендента Задаток подлежит возврату в течение 5</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(пяти) рабочих дней со дня поступления Организатору уведомления об отзыве Заявки (в случае отзыва Заявки до окончания срока приема Заявок). В случае отзыва Претендентом Заявки позднее дня окончания приема Заявок, Задаток возвращается в порядке, установленном для Участников</w:t>
      </w:r>
      <w:r w:rsidRPr="007B4729">
        <w:rPr>
          <w:rFonts w:ascii="Times New Roman" w:hAnsi="Times New Roman" w:cs="Times New Roman"/>
          <w:b/>
          <w:spacing w:val="-6"/>
          <w:sz w:val="24"/>
          <w:szCs w:val="24"/>
          <w:lang w:val="ru-RU"/>
        </w:rPr>
        <w:t xml:space="preserve"> </w:t>
      </w:r>
      <w:r w:rsidRPr="007B4729">
        <w:rPr>
          <w:rFonts w:ascii="Times New Roman" w:hAnsi="Times New Roman" w:cs="Times New Roman"/>
          <w:spacing w:val="-6"/>
          <w:sz w:val="24"/>
          <w:szCs w:val="24"/>
          <w:lang w:val="ru-RU"/>
        </w:rPr>
        <w:t>Документацией.</w:t>
      </w:r>
    </w:p>
    <w:p w14:paraId="65F1954B" w14:textId="6DCC2FC9"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если Претендент не признан Победителем (за исключением Претендента, который сделал предпоследнее предложение о цене Предмета продажи), Организатор перечисляет сумму Задатка на расчетный счет Претендента, указанный в Заявке, в течение 15 (пятнадцати) рабочих дней с даты подведения итогов Продажи.</w:t>
      </w:r>
    </w:p>
    <w:p w14:paraId="7FF943FF" w14:textId="77777777" w:rsidR="0051673C" w:rsidRPr="007B4729" w:rsidRDefault="0051673C" w:rsidP="0051673C">
      <w:pPr>
        <w:ind w:firstLine="709"/>
        <w:jc w:val="both"/>
        <w:rPr>
          <w:rFonts w:ascii="Times New Roman" w:hAnsi="Times New Roman" w:cs="Times New Roman"/>
          <w:spacing w:val="-6"/>
          <w:sz w:val="24"/>
          <w:szCs w:val="24"/>
          <w:lang w:val="ru-RU"/>
        </w:rPr>
      </w:pPr>
      <w:r w:rsidRPr="007B4729">
        <w:rPr>
          <w:rFonts w:ascii="Times New Roman" w:hAnsi="Times New Roman" w:cs="Times New Roman"/>
          <w:spacing w:val="-6"/>
          <w:sz w:val="24"/>
          <w:szCs w:val="24"/>
          <w:lang w:val="ru-RU"/>
        </w:rPr>
        <w:t>Претенденту, который сделал предпоследнее предложение о цене Предмета продажи, Задаток возвращается в течение 5</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(пяти) рабочих дней с даты подписания Договора купли-продажи</w:t>
      </w:r>
      <w:r w:rsidRPr="007B4729">
        <w:rPr>
          <w:rFonts w:ascii="Times New Roman" w:hAnsi="Times New Roman" w:cs="Times New Roman"/>
          <w:spacing w:val="-6"/>
          <w:sz w:val="24"/>
          <w:szCs w:val="24"/>
          <w:lang w:val="ru-RU"/>
        </w:rPr>
        <w:br/>
        <w:t>с Победителем в порядке, установленном для Участников Документацией, но не позднее 15</w:t>
      </w:r>
      <w:r w:rsidRPr="007B4729">
        <w:rPr>
          <w:rFonts w:ascii="Times New Roman" w:hAnsi="Times New Roman" w:cs="Times New Roman"/>
          <w:spacing w:val="-6"/>
          <w:sz w:val="24"/>
          <w:szCs w:val="24"/>
        </w:rPr>
        <w:t> </w:t>
      </w:r>
      <w:r w:rsidRPr="007B4729">
        <w:rPr>
          <w:rFonts w:ascii="Times New Roman" w:hAnsi="Times New Roman" w:cs="Times New Roman"/>
          <w:spacing w:val="-6"/>
          <w:sz w:val="24"/>
          <w:szCs w:val="24"/>
          <w:lang w:val="ru-RU"/>
        </w:rPr>
        <w:t>(пятнадцати) рабочих дней с даты подписания протокола об итогах Продажи.</w:t>
      </w:r>
    </w:p>
    <w:p w14:paraId="18B2811B"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Течение сроков по Договору начинается на следующий день после наступления события, которым определено его начало.</w:t>
      </w:r>
    </w:p>
    <w:p w14:paraId="130F98D7" w14:textId="4D5222A3"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если в платежном документе по перечислению суммы Задатка на расчетный счет Организатора,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14:paraId="58673424" w14:textId="6307A15A"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внесения изменений и дополнений в Договор, включая уточнение реквизитов Претендента, Организатор перечисляет сумму Задатка на расчетный счет Претендента, указанный в дополнительном соглашении к Договору, в течение 5 (пяти) рабочих дней с момента заключения соответствующего дополнительного соглашения к Договору.</w:t>
      </w:r>
    </w:p>
    <w:p w14:paraId="0A482039"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Ответственность Сторон</w:t>
      </w:r>
    </w:p>
    <w:p w14:paraId="0C08E7B4" w14:textId="77777777" w:rsidR="0051673C" w:rsidRPr="007B4729"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7B4729">
        <w:rPr>
          <w:rFonts w:ascii="Times New Roman" w:hAnsi="Times New Roman" w:cs="Times New Roman"/>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14:paraId="4CAD9252" w14:textId="77777777" w:rsidR="0051673C" w:rsidRPr="007B4729"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7B4729">
        <w:rPr>
          <w:rFonts w:ascii="Times New Roman" w:hAnsi="Times New Roman" w:cs="Times New Roman"/>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14:paraId="39D33AE4" w14:textId="77777777" w:rsidR="0051673C" w:rsidRPr="007B4729" w:rsidRDefault="0051673C" w:rsidP="00427EA8">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spacing w:val="-10"/>
          <w:sz w:val="24"/>
          <w:szCs w:val="24"/>
        </w:rPr>
      </w:pPr>
      <w:r w:rsidRPr="007B4729">
        <w:rPr>
          <w:rFonts w:ascii="Times New Roman" w:hAnsi="Times New Roman" w:cs="Times New Roman"/>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 «СоюзМаш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w:t>
      </w:r>
      <w:r w:rsidRPr="007B4729">
        <w:rPr>
          <w:rFonts w:ascii="Times New Roman" w:hAnsi="Times New Roman" w:cs="Times New Roman"/>
          <w:spacing w:val="-10"/>
          <w:sz w:val="24"/>
          <w:szCs w:val="24"/>
        </w:rPr>
        <w:lastRenderedPageBreak/>
        <w:t>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7871444"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Антикоррупционная оговорка</w:t>
      </w:r>
    </w:p>
    <w:p w14:paraId="142173EF"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62695BC8"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14:paraId="7EF2FE30" w14:textId="77777777" w:rsidR="0051673C" w:rsidRPr="007B4729"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календарных дней со дня направления письменного уведомления.</w:t>
      </w:r>
    </w:p>
    <w:p w14:paraId="4B0E8547" w14:textId="77777777" w:rsidR="0051673C" w:rsidRPr="007B4729" w:rsidRDefault="0051673C" w:rsidP="0051673C">
      <w:pPr>
        <w:pStyle w:val="a6"/>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Сторона, получившая вышеуказанное уведомление, обязана рассмотреть уведомление и сообщить другой Стороне об итогах его рассмотрения в течение 10 (десяти) календарных дней со дня получения.</w:t>
      </w:r>
    </w:p>
    <w:p w14:paraId="071BC8CB"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14:paraId="4FF2B89C"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Срок действия договора</w:t>
      </w:r>
    </w:p>
    <w:p w14:paraId="2DA12099"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Договор вступает в силу с момента подписания его Сторонами.</w:t>
      </w:r>
    </w:p>
    <w:p w14:paraId="196C64F3"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Договор прекращает свое действие с момента надлежащего исполнения Сторонами взятых</w:t>
      </w:r>
      <w:r w:rsidRPr="007B4729">
        <w:rPr>
          <w:rFonts w:ascii="Times New Roman" w:hAnsi="Times New Roman" w:cs="Times New Roman"/>
          <w:spacing w:val="-6"/>
          <w:sz w:val="24"/>
          <w:szCs w:val="24"/>
        </w:rPr>
        <w:br/>
        <w:t>на себя обязательств.</w:t>
      </w:r>
    </w:p>
    <w:p w14:paraId="6E69902C"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 xml:space="preserve">Все изменения и дополнения к Договору, включая уточнение реквизитов Претендента, оформляются письменно, путем подписания Сторонами дополнительного соглашения к Договору. </w:t>
      </w:r>
    </w:p>
    <w:p w14:paraId="62CCD647" w14:textId="77777777" w:rsidR="0051673C" w:rsidRPr="007B4729" w:rsidRDefault="0051673C" w:rsidP="00427EA8">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7B4729">
        <w:rPr>
          <w:rFonts w:ascii="Times New Roman" w:hAnsi="Times New Roman" w:cs="Times New Roman"/>
          <w:spacing w:val="-6"/>
          <w:sz w:val="24"/>
          <w:szCs w:val="24"/>
        </w:rPr>
        <w:t>Договор составлен в 2 (двух) экземплярах, имеющих равную юридическую силу, по 1 (одному) экземпляру для каждой из Сторон.</w:t>
      </w:r>
    </w:p>
    <w:p w14:paraId="67454A04" w14:textId="77777777" w:rsidR="0051673C" w:rsidRPr="007B4729" w:rsidRDefault="0051673C" w:rsidP="00427EA8">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7B4729">
        <w:rPr>
          <w:rFonts w:ascii="Times New Roman" w:hAnsi="Times New Roman" w:cs="Times New Roman"/>
          <w:b/>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9A6DA5" w:rsidRPr="007B4729" w14:paraId="28E01CB2" w14:textId="77777777" w:rsidTr="00A165AD">
        <w:tc>
          <w:tcPr>
            <w:tcW w:w="4961" w:type="dxa"/>
            <w:gridSpan w:val="3"/>
          </w:tcPr>
          <w:p w14:paraId="68356EB1" w14:textId="36C5E73E" w:rsidR="0051673C" w:rsidRPr="007B4729" w:rsidRDefault="0051673C" w:rsidP="00B24683">
            <w:pPr>
              <w:contextualSpacing/>
              <w:rPr>
                <w:rFonts w:ascii="Times New Roman" w:hAnsi="Times New Roman" w:cs="Times New Roman"/>
                <w:b/>
                <w:bCs/>
                <w:sz w:val="24"/>
                <w:szCs w:val="24"/>
              </w:rPr>
            </w:pPr>
            <w:r w:rsidRPr="007B4729">
              <w:rPr>
                <w:rFonts w:ascii="Times New Roman" w:hAnsi="Times New Roman" w:cs="Times New Roman"/>
                <w:b/>
                <w:sz w:val="24"/>
                <w:szCs w:val="24"/>
              </w:rPr>
              <w:t>Организатор:</w:t>
            </w:r>
          </w:p>
        </w:tc>
        <w:tc>
          <w:tcPr>
            <w:tcW w:w="4956" w:type="dxa"/>
            <w:gridSpan w:val="3"/>
          </w:tcPr>
          <w:p w14:paraId="64E46413"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b/>
                <w:sz w:val="24"/>
                <w:szCs w:val="24"/>
              </w:rPr>
              <w:t>Претендент:</w:t>
            </w:r>
          </w:p>
        </w:tc>
      </w:tr>
      <w:tr w:rsidR="009A6DA5" w:rsidRPr="00E278E1" w14:paraId="64C398B8" w14:textId="77777777" w:rsidTr="00A165AD">
        <w:tc>
          <w:tcPr>
            <w:tcW w:w="4961" w:type="dxa"/>
            <w:gridSpan w:val="3"/>
          </w:tcPr>
          <w:p w14:paraId="38B9B2CE"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b/>
                <w:sz w:val="24"/>
                <w:szCs w:val="24"/>
              </w:rPr>
              <w:t>ООО «РТ-Капитал»</w:t>
            </w:r>
          </w:p>
        </w:tc>
        <w:tc>
          <w:tcPr>
            <w:tcW w:w="4956" w:type="dxa"/>
            <w:gridSpan w:val="3"/>
          </w:tcPr>
          <w:p w14:paraId="470D5005"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b/>
                <w:sz w:val="24"/>
                <w:szCs w:val="24"/>
                <w:lang w:val="ru-RU"/>
              </w:rPr>
              <w:t>_______________</w:t>
            </w:r>
            <w:r w:rsidRPr="007B4729">
              <w:rPr>
                <w:rFonts w:ascii="Times New Roman" w:hAnsi="Times New Roman" w:cs="Times New Roman"/>
                <w:sz w:val="24"/>
                <w:szCs w:val="24"/>
                <w:lang w:val="ru-RU"/>
              </w:rPr>
              <w:t xml:space="preserve"> </w:t>
            </w:r>
            <w:r w:rsidRPr="007B4729">
              <w:rPr>
                <w:rFonts w:ascii="Times New Roman" w:hAnsi="Times New Roman" w:cs="Times New Roman"/>
                <w:i/>
                <w:szCs w:val="24"/>
                <w:lang w:val="ru-RU"/>
              </w:rPr>
              <w:t>(указать краткое наименование организации и организационно-правовой формы)</w:t>
            </w:r>
          </w:p>
        </w:tc>
      </w:tr>
      <w:tr w:rsidR="009A6DA5" w:rsidRPr="007B4729" w14:paraId="650054C1" w14:textId="77777777" w:rsidTr="00A165AD">
        <w:tc>
          <w:tcPr>
            <w:tcW w:w="993" w:type="dxa"/>
          </w:tcPr>
          <w:p w14:paraId="3EC6C0EE" w14:textId="77777777" w:rsidR="0051673C" w:rsidRPr="007B4729" w:rsidRDefault="0051673C" w:rsidP="00A165AD">
            <w:pPr>
              <w:contextualSpacing/>
              <w:rPr>
                <w:rFonts w:ascii="Times New Roman" w:hAnsi="Times New Roman" w:cs="Times New Roman"/>
                <w:b/>
                <w:bCs/>
                <w:sz w:val="24"/>
                <w:szCs w:val="24"/>
              </w:rPr>
            </w:pPr>
            <w:proofErr w:type="spellStart"/>
            <w:r w:rsidRPr="007B4729">
              <w:rPr>
                <w:rFonts w:ascii="Times New Roman" w:hAnsi="Times New Roman" w:cs="Times New Roman"/>
                <w:sz w:val="24"/>
                <w:szCs w:val="24"/>
              </w:rPr>
              <w:t>Адрес</w:t>
            </w:r>
            <w:proofErr w:type="spellEnd"/>
            <w:r w:rsidRPr="007B4729">
              <w:rPr>
                <w:rFonts w:ascii="Times New Roman" w:hAnsi="Times New Roman" w:cs="Times New Roman"/>
                <w:sz w:val="24"/>
                <w:szCs w:val="24"/>
              </w:rPr>
              <w:t>:</w:t>
            </w:r>
          </w:p>
        </w:tc>
        <w:tc>
          <w:tcPr>
            <w:tcW w:w="3968" w:type="dxa"/>
            <w:gridSpan w:val="2"/>
          </w:tcPr>
          <w:p w14:paraId="69E44E7D" w14:textId="77777777" w:rsidR="0051673C" w:rsidRPr="007B4729" w:rsidRDefault="0051673C" w:rsidP="00A165AD">
            <w:pPr>
              <w:autoSpaceDE/>
              <w:autoSpaceDN/>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119048, г.</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Москва, ул.</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Усачева, д.</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24</w:t>
            </w:r>
          </w:p>
        </w:tc>
        <w:tc>
          <w:tcPr>
            <w:tcW w:w="993" w:type="dxa"/>
          </w:tcPr>
          <w:p w14:paraId="76A3FE0E" w14:textId="77777777" w:rsidR="0051673C" w:rsidRPr="007B4729" w:rsidRDefault="0051673C" w:rsidP="00A165AD">
            <w:pPr>
              <w:autoSpaceDE/>
              <w:autoSpaceDN/>
              <w:contextualSpacing/>
              <w:rPr>
                <w:rFonts w:ascii="Times New Roman" w:hAnsi="Times New Roman" w:cs="Times New Roman"/>
                <w:b/>
                <w:bCs/>
                <w:sz w:val="24"/>
                <w:szCs w:val="24"/>
              </w:rPr>
            </w:pPr>
            <w:r w:rsidRPr="007B4729">
              <w:rPr>
                <w:rFonts w:ascii="Times New Roman" w:hAnsi="Times New Roman" w:cs="Times New Roman"/>
                <w:sz w:val="24"/>
                <w:szCs w:val="24"/>
              </w:rPr>
              <w:t>Адрес:</w:t>
            </w:r>
          </w:p>
        </w:tc>
        <w:tc>
          <w:tcPr>
            <w:tcW w:w="3963" w:type="dxa"/>
            <w:gridSpan w:val="2"/>
          </w:tcPr>
          <w:p w14:paraId="0C564777"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6BC00842" w14:textId="77777777" w:rsidTr="00A165AD">
        <w:tc>
          <w:tcPr>
            <w:tcW w:w="993" w:type="dxa"/>
          </w:tcPr>
          <w:p w14:paraId="58C0569D"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ОГРН:</w:t>
            </w:r>
          </w:p>
        </w:tc>
        <w:tc>
          <w:tcPr>
            <w:tcW w:w="3968" w:type="dxa"/>
            <w:gridSpan w:val="2"/>
          </w:tcPr>
          <w:p w14:paraId="65C7B174"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1107746989954</w:t>
            </w:r>
          </w:p>
        </w:tc>
        <w:tc>
          <w:tcPr>
            <w:tcW w:w="993" w:type="dxa"/>
          </w:tcPr>
          <w:p w14:paraId="38EFA8FA"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ОГРН:</w:t>
            </w:r>
          </w:p>
        </w:tc>
        <w:tc>
          <w:tcPr>
            <w:tcW w:w="3963" w:type="dxa"/>
            <w:gridSpan w:val="2"/>
          </w:tcPr>
          <w:p w14:paraId="5D323FA2"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57CD9D5D" w14:textId="77777777" w:rsidTr="00A165AD">
        <w:tc>
          <w:tcPr>
            <w:tcW w:w="993" w:type="dxa"/>
          </w:tcPr>
          <w:p w14:paraId="4109C71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ИНН:</w:t>
            </w:r>
          </w:p>
        </w:tc>
        <w:tc>
          <w:tcPr>
            <w:tcW w:w="3968" w:type="dxa"/>
            <w:gridSpan w:val="2"/>
          </w:tcPr>
          <w:p w14:paraId="2F275B41"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7704770859</w:t>
            </w:r>
          </w:p>
        </w:tc>
        <w:tc>
          <w:tcPr>
            <w:tcW w:w="993" w:type="dxa"/>
          </w:tcPr>
          <w:p w14:paraId="13E4924D"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ИНН:</w:t>
            </w:r>
          </w:p>
        </w:tc>
        <w:tc>
          <w:tcPr>
            <w:tcW w:w="3963" w:type="dxa"/>
            <w:gridSpan w:val="2"/>
          </w:tcPr>
          <w:p w14:paraId="42CD449A"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7996EC9A" w14:textId="77777777" w:rsidTr="00A165AD">
        <w:tc>
          <w:tcPr>
            <w:tcW w:w="993" w:type="dxa"/>
          </w:tcPr>
          <w:p w14:paraId="061AD553"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КПП:</w:t>
            </w:r>
          </w:p>
        </w:tc>
        <w:tc>
          <w:tcPr>
            <w:tcW w:w="3968" w:type="dxa"/>
            <w:gridSpan w:val="2"/>
          </w:tcPr>
          <w:p w14:paraId="4E769124"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770401001</w:t>
            </w:r>
          </w:p>
        </w:tc>
        <w:tc>
          <w:tcPr>
            <w:tcW w:w="993" w:type="dxa"/>
          </w:tcPr>
          <w:p w14:paraId="35AAF090"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КПП:</w:t>
            </w:r>
          </w:p>
        </w:tc>
        <w:tc>
          <w:tcPr>
            <w:tcW w:w="3963" w:type="dxa"/>
            <w:gridSpan w:val="2"/>
          </w:tcPr>
          <w:p w14:paraId="79DBA00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4FFC157D" w14:textId="77777777" w:rsidTr="00A165AD">
        <w:tc>
          <w:tcPr>
            <w:tcW w:w="993" w:type="dxa"/>
          </w:tcPr>
          <w:p w14:paraId="2DFFDBD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р/с:</w:t>
            </w:r>
          </w:p>
        </w:tc>
        <w:tc>
          <w:tcPr>
            <w:tcW w:w="3968" w:type="dxa"/>
            <w:gridSpan w:val="2"/>
          </w:tcPr>
          <w:p w14:paraId="4BA17F60"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40702810800250009461</w:t>
            </w:r>
          </w:p>
        </w:tc>
        <w:tc>
          <w:tcPr>
            <w:tcW w:w="993" w:type="dxa"/>
          </w:tcPr>
          <w:p w14:paraId="0DA06F87"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р/с:</w:t>
            </w:r>
          </w:p>
        </w:tc>
        <w:tc>
          <w:tcPr>
            <w:tcW w:w="3963" w:type="dxa"/>
            <w:gridSpan w:val="2"/>
          </w:tcPr>
          <w:p w14:paraId="5EE345DD"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7E0D0730" w14:textId="77777777" w:rsidTr="00A165AD">
        <w:tc>
          <w:tcPr>
            <w:tcW w:w="993" w:type="dxa"/>
          </w:tcPr>
          <w:p w14:paraId="14D12CF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в</w:t>
            </w:r>
          </w:p>
        </w:tc>
        <w:tc>
          <w:tcPr>
            <w:tcW w:w="3968" w:type="dxa"/>
            <w:gridSpan w:val="2"/>
          </w:tcPr>
          <w:p w14:paraId="37B696F6"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АО</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АКБ</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«НОВИКОМБАНК» г.</w:t>
            </w:r>
            <w:r w:rsidRPr="007B4729">
              <w:rPr>
                <w:rFonts w:ascii="Times New Roman" w:hAnsi="Times New Roman" w:cs="Times New Roman"/>
                <w:sz w:val="24"/>
                <w:szCs w:val="24"/>
              </w:rPr>
              <w:t> </w:t>
            </w:r>
            <w:r w:rsidRPr="007B4729">
              <w:rPr>
                <w:rFonts w:ascii="Times New Roman" w:hAnsi="Times New Roman" w:cs="Times New Roman"/>
                <w:sz w:val="24"/>
                <w:szCs w:val="24"/>
                <w:lang w:val="ru-RU"/>
              </w:rPr>
              <w:t>Москва</w:t>
            </w:r>
          </w:p>
        </w:tc>
        <w:tc>
          <w:tcPr>
            <w:tcW w:w="993" w:type="dxa"/>
          </w:tcPr>
          <w:p w14:paraId="72CA1AAE"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в</w:t>
            </w:r>
          </w:p>
        </w:tc>
        <w:tc>
          <w:tcPr>
            <w:tcW w:w="3963" w:type="dxa"/>
            <w:gridSpan w:val="2"/>
          </w:tcPr>
          <w:p w14:paraId="4E6E71B5"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7D5D6761" w14:textId="77777777" w:rsidTr="00A165AD">
        <w:tc>
          <w:tcPr>
            <w:tcW w:w="993" w:type="dxa"/>
          </w:tcPr>
          <w:p w14:paraId="54D9C5DB"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к/с:</w:t>
            </w:r>
          </w:p>
        </w:tc>
        <w:tc>
          <w:tcPr>
            <w:tcW w:w="3968" w:type="dxa"/>
            <w:gridSpan w:val="2"/>
          </w:tcPr>
          <w:p w14:paraId="4188417E"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30101810245250000162</w:t>
            </w:r>
          </w:p>
        </w:tc>
        <w:tc>
          <w:tcPr>
            <w:tcW w:w="993" w:type="dxa"/>
          </w:tcPr>
          <w:p w14:paraId="23455DEF"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к/с:</w:t>
            </w:r>
          </w:p>
        </w:tc>
        <w:tc>
          <w:tcPr>
            <w:tcW w:w="3963" w:type="dxa"/>
            <w:gridSpan w:val="2"/>
          </w:tcPr>
          <w:p w14:paraId="37316787"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7090A352" w14:textId="77777777" w:rsidTr="00A165AD">
        <w:tc>
          <w:tcPr>
            <w:tcW w:w="993" w:type="dxa"/>
          </w:tcPr>
          <w:p w14:paraId="0353DD11"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БИК:</w:t>
            </w:r>
          </w:p>
        </w:tc>
        <w:tc>
          <w:tcPr>
            <w:tcW w:w="3968" w:type="dxa"/>
            <w:gridSpan w:val="2"/>
          </w:tcPr>
          <w:p w14:paraId="43548D2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c>
          <w:tcPr>
            <w:tcW w:w="993" w:type="dxa"/>
          </w:tcPr>
          <w:p w14:paraId="1DB7B896"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БИК:</w:t>
            </w:r>
          </w:p>
        </w:tc>
        <w:tc>
          <w:tcPr>
            <w:tcW w:w="3963" w:type="dxa"/>
            <w:gridSpan w:val="2"/>
          </w:tcPr>
          <w:p w14:paraId="2C310B70"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191AD2E9" w14:textId="77777777" w:rsidTr="00A165AD">
        <w:tc>
          <w:tcPr>
            <w:tcW w:w="993" w:type="dxa"/>
          </w:tcPr>
          <w:p w14:paraId="77D6869C" w14:textId="77777777" w:rsidR="0051673C" w:rsidRPr="007B4729" w:rsidRDefault="0051673C" w:rsidP="00A165AD">
            <w:pPr>
              <w:contextualSpacing/>
              <w:rPr>
                <w:rFonts w:ascii="Times New Roman" w:hAnsi="Times New Roman" w:cs="Times New Roman"/>
                <w:b/>
                <w:bCs/>
                <w:sz w:val="24"/>
                <w:szCs w:val="24"/>
              </w:rPr>
            </w:pPr>
            <w:proofErr w:type="spellStart"/>
            <w:r w:rsidRPr="007B4729">
              <w:rPr>
                <w:rFonts w:ascii="Times New Roman" w:hAnsi="Times New Roman" w:cs="Times New Roman"/>
                <w:sz w:val="24"/>
                <w:szCs w:val="24"/>
              </w:rPr>
              <w:t>Тел</w:t>
            </w:r>
            <w:proofErr w:type="spellEnd"/>
            <w:r w:rsidRPr="007B4729">
              <w:rPr>
                <w:rFonts w:ascii="Times New Roman" w:hAnsi="Times New Roman" w:cs="Times New Roman"/>
                <w:sz w:val="24"/>
                <w:szCs w:val="24"/>
              </w:rPr>
              <w:t>.:</w:t>
            </w:r>
          </w:p>
        </w:tc>
        <w:tc>
          <w:tcPr>
            <w:tcW w:w="3968" w:type="dxa"/>
            <w:gridSpan w:val="2"/>
          </w:tcPr>
          <w:p w14:paraId="7BF6F864"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c>
          <w:tcPr>
            <w:tcW w:w="993" w:type="dxa"/>
          </w:tcPr>
          <w:p w14:paraId="4CA41FEB" w14:textId="77777777" w:rsidR="0051673C" w:rsidRPr="007B4729" w:rsidRDefault="0051673C" w:rsidP="00A165AD">
            <w:pPr>
              <w:contextualSpacing/>
              <w:rPr>
                <w:rFonts w:ascii="Times New Roman" w:hAnsi="Times New Roman" w:cs="Times New Roman"/>
                <w:b/>
                <w:bCs/>
                <w:sz w:val="24"/>
                <w:szCs w:val="24"/>
              </w:rPr>
            </w:pPr>
            <w:proofErr w:type="spellStart"/>
            <w:r w:rsidRPr="007B4729">
              <w:rPr>
                <w:rFonts w:ascii="Times New Roman" w:hAnsi="Times New Roman" w:cs="Times New Roman"/>
                <w:sz w:val="24"/>
                <w:szCs w:val="24"/>
              </w:rPr>
              <w:t>Тел</w:t>
            </w:r>
            <w:proofErr w:type="spellEnd"/>
            <w:r w:rsidRPr="007B4729">
              <w:rPr>
                <w:rFonts w:ascii="Times New Roman" w:hAnsi="Times New Roman" w:cs="Times New Roman"/>
                <w:sz w:val="24"/>
                <w:szCs w:val="24"/>
              </w:rPr>
              <w:t>.:</w:t>
            </w:r>
          </w:p>
        </w:tc>
        <w:tc>
          <w:tcPr>
            <w:tcW w:w="3963" w:type="dxa"/>
            <w:gridSpan w:val="2"/>
          </w:tcPr>
          <w:p w14:paraId="4F69637F"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5E1F4107" w14:textId="77777777" w:rsidTr="00A165AD">
        <w:tc>
          <w:tcPr>
            <w:tcW w:w="993" w:type="dxa"/>
          </w:tcPr>
          <w:p w14:paraId="3519EAF8"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E-mail:</w:t>
            </w:r>
          </w:p>
        </w:tc>
        <w:tc>
          <w:tcPr>
            <w:tcW w:w="3968" w:type="dxa"/>
            <w:gridSpan w:val="2"/>
          </w:tcPr>
          <w:p w14:paraId="3E57FA05"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c>
          <w:tcPr>
            <w:tcW w:w="993" w:type="dxa"/>
          </w:tcPr>
          <w:p w14:paraId="501F680F"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z w:val="24"/>
                <w:szCs w:val="24"/>
              </w:rPr>
              <w:t>E-mail:</w:t>
            </w:r>
          </w:p>
        </w:tc>
        <w:tc>
          <w:tcPr>
            <w:tcW w:w="3963" w:type="dxa"/>
            <w:gridSpan w:val="2"/>
          </w:tcPr>
          <w:p w14:paraId="5FE7E3E9" w14:textId="77777777" w:rsidR="0051673C" w:rsidRPr="007B4729" w:rsidRDefault="0051673C" w:rsidP="00A165AD">
            <w:pPr>
              <w:contextualSpacing/>
              <w:rPr>
                <w:rFonts w:ascii="Times New Roman" w:hAnsi="Times New Roman" w:cs="Times New Roman"/>
                <w:b/>
                <w:bCs/>
                <w:sz w:val="24"/>
                <w:szCs w:val="24"/>
              </w:rPr>
            </w:pPr>
            <w:r w:rsidRPr="007B4729">
              <w:rPr>
                <w:rFonts w:ascii="Times New Roman" w:hAnsi="Times New Roman" w:cs="Times New Roman"/>
                <w:spacing w:val="-6"/>
                <w:sz w:val="24"/>
                <w:szCs w:val="24"/>
              </w:rPr>
              <w:t>__________</w:t>
            </w:r>
          </w:p>
        </w:tc>
      </w:tr>
      <w:tr w:rsidR="009A6DA5" w:rsidRPr="007B4729" w14:paraId="79236924" w14:textId="77777777" w:rsidTr="00A165AD">
        <w:tc>
          <w:tcPr>
            <w:tcW w:w="9917" w:type="dxa"/>
            <w:gridSpan w:val="6"/>
          </w:tcPr>
          <w:p w14:paraId="700E8C25" w14:textId="77777777" w:rsidR="0051673C" w:rsidRPr="007B4729" w:rsidRDefault="0051673C" w:rsidP="00A165AD">
            <w:pPr>
              <w:contextualSpacing/>
              <w:rPr>
                <w:rFonts w:ascii="Times New Roman" w:hAnsi="Times New Roman" w:cs="Times New Roman"/>
                <w:bCs/>
                <w:sz w:val="24"/>
                <w:szCs w:val="24"/>
              </w:rPr>
            </w:pPr>
          </w:p>
        </w:tc>
      </w:tr>
      <w:tr w:rsidR="009A6DA5" w:rsidRPr="007B4729" w14:paraId="40C3E42F" w14:textId="77777777" w:rsidTr="00A165AD">
        <w:tc>
          <w:tcPr>
            <w:tcW w:w="9917" w:type="dxa"/>
            <w:gridSpan w:val="6"/>
          </w:tcPr>
          <w:p w14:paraId="5E85741A" w14:textId="77777777" w:rsidR="0051673C" w:rsidRPr="007B4729" w:rsidRDefault="0051673C" w:rsidP="00A165AD">
            <w:pPr>
              <w:contextualSpacing/>
              <w:jc w:val="center"/>
              <w:rPr>
                <w:rFonts w:ascii="Times New Roman" w:hAnsi="Times New Roman" w:cs="Times New Roman"/>
                <w:b/>
                <w:bCs/>
                <w:sz w:val="24"/>
                <w:szCs w:val="24"/>
              </w:rPr>
            </w:pPr>
            <w:r w:rsidRPr="007B4729">
              <w:rPr>
                <w:rFonts w:ascii="Times New Roman" w:hAnsi="Times New Roman" w:cs="Times New Roman"/>
                <w:b/>
                <w:bCs/>
                <w:sz w:val="24"/>
                <w:szCs w:val="24"/>
              </w:rPr>
              <w:lastRenderedPageBreak/>
              <w:t>ПОДПИСИ СТОРОН:</w:t>
            </w:r>
          </w:p>
        </w:tc>
      </w:tr>
      <w:tr w:rsidR="009A6DA5" w:rsidRPr="007B4729" w14:paraId="7A32DCE0" w14:textId="77777777" w:rsidTr="00A165AD">
        <w:tc>
          <w:tcPr>
            <w:tcW w:w="9917" w:type="dxa"/>
            <w:gridSpan w:val="6"/>
          </w:tcPr>
          <w:p w14:paraId="3615B7A4" w14:textId="77777777" w:rsidR="0051673C" w:rsidRPr="007B4729" w:rsidRDefault="0051673C" w:rsidP="00A165AD">
            <w:pPr>
              <w:contextualSpacing/>
              <w:rPr>
                <w:rFonts w:ascii="Times New Roman" w:hAnsi="Times New Roman" w:cs="Times New Roman"/>
                <w:bCs/>
                <w:sz w:val="24"/>
                <w:szCs w:val="24"/>
              </w:rPr>
            </w:pPr>
          </w:p>
        </w:tc>
      </w:tr>
      <w:tr w:rsidR="009A6DA5" w:rsidRPr="007B4729" w14:paraId="17081E77" w14:textId="77777777" w:rsidTr="00A165AD">
        <w:tc>
          <w:tcPr>
            <w:tcW w:w="4961" w:type="dxa"/>
            <w:gridSpan w:val="3"/>
          </w:tcPr>
          <w:p w14:paraId="0C507676" w14:textId="6144FE6D" w:rsidR="0051673C" w:rsidRPr="007B4729" w:rsidRDefault="0051673C" w:rsidP="00B24683">
            <w:pPr>
              <w:contextualSpacing/>
              <w:rPr>
                <w:rFonts w:ascii="Times New Roman" w:hAnsi="Times New Roman" w:cs="Times New Roman"/>
                <w:b/>
                <w:bCs/>
                <w:sz w:val="24"/>
                <w:szCs w:val="24"/>
              </w:rPr>
            </w:pPr>
            <w:proofErr w:type="spellStart"/>
            <w:r w:rsidRPr="007B4729">
              <w:rPr>
                <w:rFonts w:ascii="Times New Roman" w:hAnsi="Times New Roman" w:cs="Times New Roman"/>
                <w:b/>
                <w:bCs/>
                <w:sz w:val="24"/>
                <w:szCs w:val="24"/>
              </w:rPr>
              <w:t>От</w:t>
            </w:r>
            <w:proofErr w:type="spellEnd"/>
            <w:r w:rsidRPr="007B4729">
              <w:rPr>
                <w:rFonts w:ascii="Times New Roman" w:hAnsi="Times New Roman" w:cs="Times New Roman"/>
                <w:b/>
                <w:bCs/>
                <w:sz w:val="24"/>
                <w:szCs w:val="24"/>
              </w:rPr>
              <w:t xml:space="preserve"> </w:t>
            </w:r>
            <w:proofErr w:type="spellStart"/>
            <w:r w:rsidRPr="007B4729">
              <w:rPr>
                <w:rFonts w:ascii="Times New Roman" w:hAnsi="Times New Roman" w:cs="Times New Roman"/>
                <w:b/>
                <w:sz w:val="24"/>
                <w:szCs w:val="24"/>
              </w:rPr>
              <w:t>Организатора</w:t>
            </w:r>
            <w:proofErr w:type="spellEnd"/>
            <w:r w:rsidRPr="007B4729">
              <w:rPr>
                <w:rFonts w:ascii="Times New Roman" w:hAnsi="Times New Roman" w:cs="Times New Roman"/>
                <w:b/>
                <w:sz w:val="24"/>
                <w:szCs w:val="24"/>
              </w:rPr>
              <w:t>:</w:t>
            </w:r>
          </w:p>
        </w:tc>
        <w:tc>
          <w:tcPr>
            <w:tcW w:w="4956" w:type="dxa"/>
            <w:gridSpan w:val="3"/>
          </w:tcPr>
          <w:p w14:paraId="05DD54BA" w14:textId="77777777" w:rsidR="0051673C" w:rsidRPr="007B4729" w:rsidRDefault="0051673C" w:rsidP="00A165AD">
            <w:pPr>
              <w:contextualSpacing/>
              <w:rPr>
                <w:rFonts w:ascii="Times New Roman" w:hAnsi="Times New Roman" w:cs="Times New Roman"/>
                <w:b/>
                <w:bCs/>
                <w:sz w:val="24"/>
                <w:szCs w:val="24"/>
              </w:rPr>
            </w:pPr>
            <w:proofErr w:type="spellStart"/>
            <w:r w:rsidRPr="007B4729">
              <w:rPr>
                <w:rFonts w:ascii="Times New Roman" w:hAnsi="Times New Roman" w:cs="Times New Roman"/>
                <w:b/>
                <w:bCs/>
                <w:sz w:val="24"/>
                <w:szCs w:val="24"/>
              </w:rPr>
              <w:t>От</w:t>
            </w:r>
            <w:proofErr w:type="spellEnd"/>
            <w:r w:rsidRPr="007B4729">
              <w:rPr>
                <w:rFonts w:ascii="Times New Roman" w:hAnsi="Times New Roman" w:cs="Times New Roman"/>
                <w:b/>
                <w:bCs/>
                <w:sz w:val="24"/>
                <w:szCs w:val="24"/>
              </w:rPr>
              <w:t xml:space="preserve"> </w:t>
            </w:r>
            <w:proofErr w:type="spellStart"/>
            <w:r w:rsidRPr="007B4729">
              <w:rPr>
                <w:rFonts w:ascii="Times New Roman" w:hAnsi="Times New Roman" w:cs="Times New Roman"/>
                <w:b/>
                <w:sz w:val="24"/>
                <w:szCs w:val="24"/>
              </w:rPr>
              <w:t>Претендента</w:t>
            </w:r>
            <w:proofErr w:type="spellEnd"/>
            <w:r w:rsidRPr="007B4729">
              <w:rPr>
                <w:rFonts w:ascii="Times New Roman" w:hAnsi="Times New Roman" w:cs="Times New Roman"/>
                <w:b/>
                <w:sz w:val="24"/>
                <w:szCs w:val="24"/>
              </w:rPr>
              <w:t>:</w:t>
            </w:r>
          </w:p>
        </w:tc>
      </w:tr>
      <w:tr w:rsidR="009A6DA5" w:rsidRPr="007B4729" w14:paraId="70BE12E8" w14:textId="77777777" w:rsidTr="00A165AD">
        <w:tc>
          <w:tcPr>
            <w:tcW w:w="4961" w:type="dxa"/>
            <w:gridSpan w:val="3"/>
          </w:tcPr>
          <w:p w14:paraId="2D858C3B" w14:textId="77777777" w:rsidR="0051673C" w:rsidRPr="007B4729" w:rsidRDefault="0051673C" w:rsidP="00A165AD">
            <w:pPr>
              <w:contextualSpacing/>
              <w:rPr>
                <w:rFonts w:ascii="Times New Roman" w:hAnsi="Times New Roman" w:cs="Times New Roman"/>
                <w:b/>
                <w:bCs/>
                <w:sz w:val="24"/>
                <w:szCs w:val="24"/>
              </w:rPr>
            </w:pPr>
          </w:p>
        </w:tc>
        <w:tc>
          <w:tcPr>
            <w:tcW w:w="4956" w:type="dxa"/>
            <w:gridSpan w:val="3"/>
          </w:tcPr>
          <w:p w14:paraId="77617478" w14:textId="77777777" w:rsidR="0051673C" w:rsidRPr="007B4729" w:rsidRDefault="0051673C" w:rsidP="00A165AD">
            <w:pPr>
              <w:contextualSpacing/>
              <w:rPr>
                <w:rFonts w:ascii="Times New Roman" w:hAnsi="Times New Roman" w:cs="Times New Roman"/>
                <w:b/>
                <w:bCs/>
                <w:sz w:val="24"/>
                <w:szCs w:val="24"/>
              </w:rPr>
            </w:pPr>
          </w:p>
        </w:tc>
      </w:tr>
      <w:tr w:rsidR="009A6DA5" w:rsidRPr="00E278E1" w14:paraId="0EE2A179" w14:textId="77777777" w:rsidTr="00A165AD">
        <w:tc>
          <w:tcPr>
            <w:tcW w:w="4961" w:type="dxa"/>
            <w:gridSpan w:val="3"/>
          </w:tcPr>
          <w:p w14:paraId="46E83D1A"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szCs w:val="24"/>
                <w:lang w:val="ru-RU"/>
              </w:rPr>
              <w:t>(указать должность лица, подписывающего Договор)</w:t>
            </w:r>
          </w:p>
        </w:tc>
        <w:tc>
          <w:tcPr>
            <w:tcW w:w="4956" w:type="dxa"/>
            <w:gridSpan w:val="3"/>
          </w:tcPr>
          <w:p w14:paraId="567CDACC"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lang w:val="ru-RU"/>
              </w:rPr>
              <w:t>(указать должность лица, подписывающего Договор)</w:t>
            </w:r>
          </w:p>
        </w:tc>
      </w:tr>
      <w:tr w:rsidR="009A6DA5" w:rsidRPr="00E278E1" w14:paraId="5A4BE2E0" w14:textId="77777777" w:rsidTr="00A165AD">
        <w:tc>
          <w:tcPr>
            <w:tcW w:w="4961" w:type="dxa"/>
            <w:gridSpan w:val="3"/>
          </w:tcPr>
          <w:p w14:paraId="27595EDF"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tcPr>
          <w:p w14:paraId="2A996888"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lang w:val="ru-RU"/>
              </w:rPr>
              <w:t>(указать краткое наименование организации и организационно-правовой формы)</w:t>
            </w:r>
          </w:p>
        </w:tc>
      </w:tr>
      <w:tr w:rsidR="009A6DA5" w:rsidRPr="00E278E1" w14:paraId="0C582C3D" w14:textId="77777777" w:rsidTr="00A165AD">
        <w:tc>
          <w:tcPr>
            <w:tcW w:w="4961" w:type="dxa"/>
            <w:gridSpan w:val="3"/>
          </w:tcPr>
          <w:p w14:paraId="2C4B916E" w14:textId="77777777" w:rsidR="0051673C" w:rsidRPr="007B4729" w:rsidRDefault="0051673C" w:rsidP="00A165AD">
            <w:pPr>
              <w:contextualSpacing/>
              <w:rPr>
                <w:rFonts w:ascii="Times New Roman" w:hAnsi="Times New Roman" w:cs="Times New Roman"/>
                <w:b/>
                <w:bCs/>
                <w:sz w:val="24"/>
                <w:szCs w:val="24"/>
                <w:lang w:val="ru-RU"/>
              </w:rPr>
            </w:pPr>
          </w:p>
        </w:tc>
        <w:tc>
          <w:tcPr>
            <w:tcW w:w="4956" w:type="dxa"/>
            <w:gridSpan w:val="3"/>
          </w:tcPr>
          <w:p w14:paraId="6A16EB92" w14:textId="77777777" w:rsidR="0051673C" w:rsidRPr="007B4729" w:rsidRDefault="0051673C" w:rsidP="00A165AD">
            <w:pPr>
              <w:contextualSpacing/>
              <w:rPr>
                <w:rFonts w:ascii="Times New Roman" w:hAnsi="Times New Roman" w:cs="Times New Roman"/>
                <w:b/>
                <w:bCs/>
                <w:sz w:val="24"/>
                <w:szCs w:val="24"/>
                <w:lang w:val="ru-RU"/>
              </w:rPr>
            </w:pPr>
          </w:p>
        </w:tc>
      </w:tr>
      <w:tr w:rsidR="009A6DA5" w:rsidRPr="00E278E1" w14:paraId="7FB92E61" w14:textId="77777777" w:rsidTr="00A165AD">
        <w:tc>
          <w:tcPr>
            <w:tcW w:w="2473" w:type="dxa"/>
            <w:gridSpan w:val="2"/>
          </w:tcPr>
          <w:p w14:paraId="2DA5DEBA" w14:textId="77777777" w:rsidR="0051673C" w:rsidRPr="007B4729" w:rsidRDefault="0051673C" w:rsidP="00A165AD">
            <w:pPr>
              <w:contextualSpacing/>
              <w:rPr>
                <w:rFonts w:ascii="Times New Roman" w:hAnsi="Times New Roman" w:cs="Times New Roman"/>
                <w:sz w:val="24"/>
                <w:szCs w:val="24"/>
                <w:lang w:val="ru-RU"/>
              </w:rPr>
            </w:pPr>
          </w:p>
        </w:tc>
        <w:tc>
          <w:tcPr>
            <w:tcW w:w="2488" w:type="dxa"/>
          </w:tcPr>
          <w:p w14:paraId="4F5E52BF"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lang w:val="ru-RU"/>
              </w:rPr>
              <w:t>(указать ФИО лица, подписывающего Договор)</w:t>
            </w:r>
          </w:p>
        </w:tc>
        <w:tc>
          <w:tcPr>
            <w:tcW w:w="2387" w:type="dxa"/>
            <w:gridSpan w:val="2"/>
          </w:tcPr>
          <w:p w14:paraId="709946AB" w14:textId="77777777" w:rsidR="0051673C" w:rsidRPr="007B4729" w:rsidRDefault="0051673C" w:rsidP="00A165AD">
            <w:pPr>
              <w:contextualSpacing/>
              <w:rPr>
                <w:rFonts w:ascii="Times New Roman" w:hAnsi="Times New Roman" w:cs="Times New Roman"/>
                <w:sz w:val="24"/>
                <w:szCs w:val="24"/>
                <w:lang w:val="ru-RU"/>
              </w:rPr>
            </w:pPr>
          </w:p>
        </w:tc>
        <w:tc>
          <w:tcPr>
            <w:tcW w:w="2569" w:type="dxa"/>
          </w:tcPr>
          <w:p w14:paraId="433913CB" w14:textId="77777777" w:rsidR="0051673C" w:rsidRPr="007B4729" w:rsidRDefault="0051673C" w:rsidP="00A165AD">
            <w:pPr>
              <w:contextualSpacing/>
              <w:rPr>
                <w:rFonts w:ascii="Times New Roman" w:hAnsi="Times New Roman" w:cs="Times New Roman"/>
                <w:b/>
                <w:bCs/>
                <w:sz w:val="24"/>
                <w:szCs w:val="24"/>
                <w:lang w:val="ru-RU"/>
              </w:rPr>
            </w:pPr>
            <w:r w:rsidRPr="007B4729">
              <w:rPr>
                <w:rFonts w:ascii="Times New Roman" w:hAnsi="Times New Roman" w:cs="Times New Roman"/>
                <w:sz w:val="24"/>
                <w:szCs w:val="24"/>
                <w:lang w:val="ru-RU"/>
              </w:rPr>
              <w:t xml:space="preserve">_______________ </w:t>
            </w:r>
            <w:r w:rsidRPr="007B4729">
              <w:rPr>
                <w:rFonts w:ascii="Times New Roman" w:hAnsi="Times New Roman" w:cs="Times New Roman"/>
                <w:i/>
                <w:lang w:val="ru-RU"/>
              </w:rPr>
              <w:t>(указать ФИО лица, подписывающего Договор)</w:t>
            </w:r>
          </w:p>
        </w:tc>
      </w:tr>
      <w:tr w:rsidR="009A6DA5" w:rsidRPr="007B4729" w14:paraId="3AF1B3EC" w14:textId="77777777" w:rsidTr="00A165AD">
        <w:tc>
          <w:tcPr>
            <w:tcW w:w="2473" w:type="dxa"/>
            <w:gridSpan w:val="2"/>
          </w:tcPr>
          <w:p w14:paraId="7E35450F" w14:textId="77777777" w:rsidR="0051673C" w:rsidRPr="007B4729" w:rsidRDefault="0051673C" w:rsidP="00A165AD">
            <w:pPr>
              <w:contextualSpacing/>
              <w:rPr>
                <w:rFonts w:ascii="Times New Roman" w:hAnsi="Times New Roman" w:cs="Times New Roman"/>
                <w:sz w:val="24"/>
                <w:szCs w:val="24"/>
              </w:rPr>
            </w:pPr>
            <w:proofErr w:type="spellStart"/>
            <w:r w:rsidRPr="007B4729">
              <w:rPr>
                <w:rFonts w:ascii="Times New Roman" w:hAnsi="Times New Roman" w:cs="Times New Roman"/>
                <w:sz w:val="24"/>
                <w:szCs w:val="24"/>
              </w:rPr>
              <w:t>м.п</w:t>
            </w:r>
            <w:proofErr w:type="spellEnd"/>
            <w:r w:rsidRPr="007B4729">
              <w:rPr>
                <w:rFonts w:ascii="Times New Roman" w:hAnsi="Times New Roman" w:cs="Times New Roman"/>
                <w:sz w:val="24"/>
                <w:szCs w:val="24"/>
              </w:rPr>
              <w:t>.</w:t>
            </w:r>
          </w:p>
        </w:tc>
        <w:tc>
          <w:tcPr>
            <w:tcW w:w="2488" w:type="dxa"/>
          </w:tcPr>
          <w:p w14:paraId="5CA73A2C" w14:textId="77777777" w:rsidR="0051673C" w:rsidRPr="007B4729" w:rsidRDefault="0051673C" w:rsidP="00A165AD">
            <w:pPr>
              <w:contextualSpacing/>
              <w:rPr>
                <w:rFonts w:ascii="Times New Roman" w:hAnsi="Times New Roman" w:cs="Times New Roman"/>
                <w:b/>
                <w:bCs/>
                <w:sz w:val="24"/>
                <w:szCs w:val="24"/>
              </w:rPr>
            </w:pPr>
          </w:p>
        </w:tc>
        <w:tc>
          <w:tcPr>
            <w:tcW w:w="2387" w:type="dxa"/>
            <w:gridSpan w:val="2"/>
          </w:tcPr>
          <w:p w14:paraId="166F8F37" w14:textId="77777777" w:rsidR="0051673C" w:rsidRPr="007B4729" w:rsidRDefault="0051673C" w:rsidP="00A165AD">
            <w:pPr>
              <w:contextualSpacing/>
              <w:rPr>
                <w:rFonts w:ascii="Times New Roman" w:hAnsi="Times New Roman" w:cs="Times New Roman"/>
                <w:sz w:val="24"/>
                <w:szCs w:val="24"/>
              </w:rPr>
            </w:pPr>
            <w:r w:rsidRPr="007B4729">
              <w:rPr>
                <w:rFonts w:ascii="Times New Roman" w:hAnsi="Times New Roman" w:cs="Times New Roman"/>
                <w:sz w:val="24"/>
                <w:szCs w:val="24"/>
              </w:rPr>
              <w:t>м.п.</w:t>
            </w:r>
          </w:p>
        </w:tc>
        <w:tc>
          <w:tcPr>
            <w:tcW w:w="2569" w:type="dxa"/>
          </w:tcPr>
          <w:p w14:paraId="50D5F3AA" w14:textId="77777777" w:rsidR="0051673C" w:rsidRPr="007B4729" w:rsidRDefault="0051673C" w:rsidP="00A165AD">
            <w:pPr>
              <w:contextualSpacing/>
              <w:rPr>
                <w:rFonts w:ascii="Times New Roman" w:hAnsi="Times New Roman" w:cs="Times New Roman"/>
                <w:b/>
                <w:bCs/>
                <w:sz w:val="24"/>
                <w:szCs w:val="24"/>
              </w:rPr>
            </w:pPr>
          </w:p>
        </w:tc>
      </w:tr>
    </w:tbl>
    <w:p w14:paraId="6590458A" w14:textId="109F0915" w:rsidR="0051673C" w:rsidRPr="007B4729" w:rsidRDefault="0051673C" w:rsidP="0051673C">
      <w:pPr>
        <w:rPr>
          <w:rFonts w:ascii="Times New Roman" w:hAnsi="Times New Roman" w:cs="Times New Roman"/>
          <w:sz w:val="24"/>
          <w:szCs w:val="24"/>
        </w:rPr>
      </w:pPr>
      <w:r w:rsidRPr="007B4729">
        <w:rPr>
          <w:rFonts w:ascii="Times New Roman" w:hAnsi="Times New Roman" w:cs="Times New Roman"/>
          <w:sz w:val="24"/>
          <w:szCs w:val="24"/>
        </w:rPr>
        <w:br w:type="page"/>
      </w:r>
    </w:p>
    <w:p w14:paraId="2FD32DD9" w14:textId="7494C7D7" w:rsidR="007B4729" w:rsidRPr="00C3073D" w:rsidRDefault="007B4729" w:rsidP="00C3073D">
      <w:pPr>
        <w:spacing w:after="160" w:line="259" w:lineRule="auto"/>
        <w:jc w:val="center"/>
        <w:rPr>
          <w:rFonts w:ascii="Times New Roman" w:eastAsia="Calibri" w:hAnsi="Times New Roman" w:cs="Times New Roman"/>
          <w:b/>
          <w:bCs/>
          <w:sz w:val="24"/>
          <w:szCs w:val="24"/>
          <w:lang w:val="ru-RU"/>
        </w:rPr>
      </w:pPr>
      <w:bookmarkStart w:id="45" w:name="_Hlk132035318"/>
      <w:bookmarkEnd w:id="43"/>
      <w:bookmarkEnd w:id="44"/>
      <w:r w:rsidRPr="00AA7A61">
        <w:rPr>
          <w:rFonts w:ascii="Times New Roman" w:hAnsi="Times New Roman" w:cs="Times New Roman"/>
          <w:b/>
          <w:sz w:val="24"/>
          <w:szCs w:val="24"/>
          <w:lang w:val="ru-RU"/>
        </w:rPr>
        <w:lastRenderedPageBreak/>
        <w:t>РАЗДЕЛ</w:t>
      </w:r>
      <w:r w:rsidRPr="00AA7A61">
        <w:rPr>
          <w:rFonts w:ascii="Times New Roman" w:hAnsi="Times New Roman" w:cs="Times New Roman"/>
          <w:b/>
          <w:sz w:val="24"/>
          <w:szCs w:val="24"/>
        </w:rPr>
        <w:t> IX</w:t>
      </w:r>
      <w:r w:rsidRPr="00AA7A61">
        <w:rPr>
          <w:rFonts w:ascii="Times New Roman" w:hAnsi="Times New Roman" w:cs="Times New Roman"/>
          <w:b/>
          <w:sz w:val="24"/>
          <w:szCs w:val="24"/>
          <w:lang w:val="ru-RU"/>
        </w:rPr>
        <w:t>.</w:t>
      </w:r>
      <w:r w:rsidRPr="00AA7A61">
        <w:rPr>
          <w:rFonts w:ascii="Times New Roman" w:hAnsi="Times New Roman" w:cs="Times New Roman"/>
          <w:b/>
          <w:sz w:val="24"/>
          <w:szCs w:val="24"/>
        </w:rPr>
        <w:t> </w:t>
      </w:r>
      <w:r w:rsidR="008772A6" w:rsidRPr="007B4729">
        <w:rPr>
          <w:rFonts w:ascii="Times New Roman" w:hAnsi="Times New Roman" w:cs="Times New Roman"/>
          <w:b/>
          <w:sz w:val="24"/>
          <w:szCs w:val="24"/>
          <w:lang w:val="ru-RU"/>
        </w:rPr>
        <w:t>ФОРМ</w:t>
      </w:r>
      <w:r w:rsidR="00D239D0" w:rsidRPr="007B4729">
        <w:rPr>
          <w:rFonts w:ascii="Times New Roman" w:hAnsi="Times New Roman" w:cs="Times New Roman"/>
          <w:b/>
          <w:sz w:val="24"/>
          <w:szCs w:val="24"/>
          <w:lang w:val="ru-RU"/>
        </w:rPr>
        <w:t>А</w:t>
      </w:r>
      <w:r w:rsidR="008772A6" w:rsidRPr="007B4729">
        <w:rPr>
          <w:rFonts w:ascii="Times New Roman" w:hAnsi="Times New Roman" w:cs="Times New Roman"/>
          <w:b/>
          <w:sz w:val="24"/>
          <w:szCs w:val="24"/>
          <w:lang w:val="ru-RU"/>
        </w:rPr>
        <w:t xml:space="preserve"> ДОГОВОР</w:t>
      </w:r>
      <w:r w:rsidR="00D239D0" w:rsidRPr="007B4729">
        <w:rPr>
          <w:rFonts w:ascii="Times New Roman" w:hAnsi="Times New Roman" w:cs="Times New Roman"/>
          <w:b/>
          <w:sz w:val="24"/>
          <w:szCs w:val="24"/>
          <w:lang w:val="ru-RU"/>
        </w:rPr>
        <w:t>А</w:t>
      </w:r>
      <w:r w:rsidR="008772A6" w:rsidRPr="007B4729">
        <w:rPr>
          <w:rFonts w:ascii="Times New Roman" w:hAnsi="Times New Roman" w:cs="Times New Roman"/>
          <w:b/>
          <w:sz w:val="24"/>
          <w:szCs w:val="24"/>
          <w:lang w:val="ru-RU"/>
        </w:rPr>
        <w:t xml:space="preserve"> КУПЛИ-ПРОДАЖИ</w:t>
      </w:r>
      <w:bookmarkStart w:id="46" w:name="_Toc229476289"/>
      <w:bookmarkStart w:id="47" w:name="_Toc230144070"/>
      <w:bookmarkEnd w:id="46"/>
      <w:bookmarkEnd w:id="47"/>
      <w:r w:rsidRPr="007B4729">
        <w:rPr>
          <w:rFonts w:ascii="Times New Roman" w:eastAsia="Calibri" w:hAnsi="Times New Roman" w:cs="Times New Roman"/>
          <w:b/>
          <w:bCs/>
          <w:sz w:val="24"/>
          <w:szCs w:val="24"/>
          <w:lang w:val="ru-RU"/>
        </w:rPr>
        <w:t xml:space="preserve"> </w:t>
      </w:r>
    </w:p>
    <w:p w14:paraId="465FA3C9" w14:textId="77777777" w:rsidR="00573499" w:rsidRPr="00573499" w:rsidRDefault="00573499" w:rsidP="00573499">
      <w:pPr>
        <w:jc w:val="center"/>
        <w:rPr>
          <w:rFonts w:ascii="Times New Roman" w:eastAsia="Calibri" w:hAnsi="Times New Roman" w:cs="Times New Roman"/>
          <w:b/>
          <w:bCs/>
          <w:color w:val="000000"/>
          <w:sz w:val="24"/>
          <w:szCs w:val="24"/>
          <w:lang w:val="ru-RU"/>
        </w:rPr>
      </w:pPr>
      <w:r w:rsidRPr="00573499">
        <w:rPr>
          <w:rFonts w:ascii="Times New Roman" w:eastAsia="Calibri" w:hAnsi="Times New Roman" w:cs="Times New Roman"/>
          <w:b/>
          <w:bCs/>
          <w:color w:val="000000"/>
          <w:sz w:val="24"/>
          <w:szCs w:val="24"/>
          <w:lang w:val="ru-RU"/>
        </w:rPr>
        <w:t>Договор купли-продажи имущества</w:t>
      </w:r>
    </w:p>
    <w:p w14:paraId="5E1B2225" w14:textId="77777777" w:rsidR="00573499" w:rsidRPr="00573499" w:rsidRDefault="00573499" w:rsidP="00573499">
      <w:pPr>
        <w:spacing w:before="120" w:after="120"/>
        <w:jc w:val="center"/>
        <w:rPr>
          <w:rFonts w:ascii="Times New Roman" w:eastAsia="Calibri" w:hAnsi="Times New Roman" w:cs="Times New Roman"/>
          <w:b/>
          <w:bCs/>
          <w:color w:val="000000"/>
          <w:sz w:val="24"/>
          <w:szCs w:val="24"/>
          <w:lang w:val="ru-RU"/>
        </w:rPr>
      </w:pPr>
      <w:r w:rsidRPr="00573499">
        <w:rPr>
          <w:rFonts w:ascii="Times New Roman" w:eastAsia="Calibri" w:hAnsi="Times New Roman" w:cs="Times New Roman"/>
          <w:b/>
          <w:bCs/>
          <w:color w:val="000000"/>
          <w:sz w:val="24"/>
          <w:szCs w:val="24"/>
          <w:lang w:val="ru-RU"/>
        </w:rPr>
        <w:t>РТ/2347-32449</w:t>
      </w:r>
    </w:p>
    <w:p w14:paraId="51F9D442" w14:textId="51BF7BCC" w:rsidR="00573499" w:rsidRPr="00573499" w:rsidRDefault="00573499" w:rsidP="00573499">
      <w:pPr>
        <w:spacing w:before="240" w:after="120"/>
        <w:rPr>
          <w:rFonts w:ascii="Times New Roman" w:eastAsia="Calibri" w:hAnsi="Times New Roman" w:cs="Times New Roman"/>
          <w:b/>
          <w:bCs/>
          <w:color w:val="000000"/>
          <w:sz w:val="24"/>
          <w:szCs w:val="24"/>
          <w:lang w:val="ru-RU"/>
        </w:rPr>
      </w:pPr>
      <w:r w:rsidRPr="00573499">
        <w:rPr>
          <w:rFonts w:ascii="Times New Roman" w:eastAsia="Calibri" w:hAnsi="Times New Roman" w:cs="Times New Roman"/>
          <w:b/>
          <w:bCs/>
          <w:color w:val="000000"/>
          <w:sz w:val="24"/>
          <w:szCs w:val="24"/>
          <w:lang w:val="ru-RU"/>
        </w:rPr>
        <w:t>г. Москва</w:t>
      </w:r>
      <w:r w:rsidRPr="00573499">
        <w:rPr>
          <w:rFonts w:ascii="Times New Roman" w:eastAsia="Calibri" w:hAnsi="Times New Roman" w:cs="Times New Roman"/>
          <w:b/>
          <w:bCs/>
          <w:color w:val="000000"/>
          <w:sz w:val="24"/>
          <w:szCs w:val="24"/>
          <w:lang w:val="ru-RU"/>
        </w:rPr>
        <w:tab/>
      </w:r>
      <w:r w:rsidRPr="00573499">
        <w:rPr>
          <w:rFonts w:ascii="Times New Roman" w:eastAsia="Calibri" w:hAnsi="Times New Roman" w:cs="Times New Roman"/>
          <w:b/>
          <w:bCs/>
          <w:color w:val="000000"/>
          <w:sz w:val="24"/>
          <w:szCs w:val="24"/>
          <w:lang w:val="ru-RU"/>
        </w:rPr>
        <w:tab/>
      </w:r>
      <w:r w:rsidRPr="00573499">
        <w:rPr>
          <w:rFonts w:ascii="Times New Roman" w:eastAsia="Calibri" w:hAnsi="Times New Roman" w:cs="Times New Roman"/>
          <w:b/>
          <w:bCs/>
          <w:color w:val="000000"/>
          <w:sz w:val="24"/>
          <w:szCs w:val="24"/>
          <w:lang w:val="ru-RU"/>
        </w:rPr>
        <w:tab/>
      </w:r>
      <w:r w:rsidRPr="00573499">
        <w:rPr>
          <w:rFonts w:ascii="Times New Roman" w:eastAsia="Calibri" w:hAnsi="Times New Roman" w:cs="Times New Roman"/>
          <w:b/>
          <w:bCs/>
          <w:color w:val="000000"/>
          <w:sz w:val="24"/>
          <w:szCs w:val="24"/>
          <w:lang w:val="ru-RU"/>
        </w:rPr>
        <w:tab/>
      </w:r>
      <w:r w:rsidRPr="00573499">
        <w:rPr>
          <w:rFonts w:ascii="Times New Roman" w:eastAsia="Calibri" w:hAnsi="Times New Roman" w:cs="Times New Roman"/>
          <w:b/>
          <w:bCs/>
          <w:color w:val="000000"/>
          <w:sz w:val="24"/>
          <w:szCs w:val="24"/>
          <w:lang w:val="ru-RU"/>
        </w:rPr>
        <w:tab/>
      </w:r>
      <w:r w:rsidRPr="00573499">
        <w:rPr>
          <w:rFonts w:ascii="Times New Roman" w:eastAsia="Calibri" w:hAnsi="Times New Roman" w:cs="Times New Roman"/>
          <w:b/>
          <w:bCs/>
          <w:color w:val="000000"/>
          <w:sz w:val="24"/>
          <w:szCs w:val="24"/>
          <w:lang w:val="ru-RU"/>
        </w:rPr>
        <w:tab/>
      </w:r>
      <w:proofErr w:type="gramStart"/>
      <w:r w:rsidRPr="00573499">
        <w:rPr>
          <w:rFonts w:ascii="Times New Roman" w:eastAsia="Calibri" w:hAnsi="Times New Roman" w:cs="Times New Roman"/>
          <w:b/>
          <w:bCs/>
          <w:color w:val="000000"/>
          <w:sz w:val="24"/>
          <w:szCs w:val="24"/>
          <w:lang w:val="ru-RU"/>
        </w:rPr>
        <w:tab/>
        <w:t xml:space="preserve">  </w:t>
      </w:r>
      <w:r w:rsidRPr="00573499">
        <w:rPr>
          <w:rFonts w:ascii="Times New Roman" w:eastAsia="Calibri" w:hAnsi="Times New Roman" w:cs="Times New Roman"/>
          <w:b/>
          <w:bCs/>
          <w:color w:val="000000"/>
          <w:sz w:val="24"/>
          <w:szCs w:val="24"/>
          <w:lang w:val="ru-RU"/>
        </w:rPr>
        <w:tab/>
      </w:r>
      <w:proofErr w:type="gramEnd"/>
      <w:r w:rsidRPr="00573499">
        <w:rPr>
          <w:rFonts w:ascii="Times New Roman" w:eastAsia="Calibri" w:hAnsi="Times New Roman" w:cs="Times New Roman"/>
          <w:b/>
          <w:bCs/>
          <w:color w:val="000000"/>
          <w:sz w:val="24"/>
          <w:szCs w:val="24"/>
          <w:lang w:val="ru-RU"/>
        </w:rPr>
        <w:t xml:space="preserve">           </w:t>
      </w:r>
      <w:r>
        <w:rPr>
          <w:rFonts w:ascii="Times New Roman" w:eastAsia="Calibri" w:hAnsi="Times New Roman" w:cs="Times New Roman"/>
          <w:b/>
          <w:bCs/>
          <w:color w:val="000000"/>
          <w:sz w:val="24"/>
          <w:szCs w:val="24"/>
          <w:lang w:val="ru-RU"/>
        </w:rPr>
        <w:t xml:space="preserve">            </w:t>
      </w:r>
      <w:r w:rsidRPr="00573499">
        <w:rPr>
          <w:rFonts w:ascii="Times New Roman" w:eastAsia="Calibri" w:hAnsi="Times New Roman" w:cs="Times New Roman"/>
          <w:b/>
          <w:bCs/>
          <w:color w:val="000000"/>
          <w:sz w:val="24"/>
          <w:szCs w:val="24"/>
          <w:lang w:val="ru-RU"/>
        </w:rPr>
        <w:t xml:space="preserve"> «___»________202__г.</w:t>
      </w:r>
    </w:p>
    <w:p w14:paraId="7850DA9D" w14:textId="77777777" w:rsidR="00573499" w:rsidRPr="00573499" w:rsidRDefault="00573499" w:rsidP="00573499">
      <w:pPr>
        <w:ind w:right="-84" w:firstLine="709"/>
        <w:jc w:val="both"/>
        <w:rPr>
          <w:rFonts w:ascii="Times New Roman" w:eastAsia="Calibri" w:hAnsi="Times New Roman" w:cs="Times New Roman"/>
          <w:b/>
          <w:spacing w:val="-6"/>
          <w:sz w:val="24"/>
          <w:szCs w:val="24"/>
          <w:lang w:val="ru-RU"/>
        </w:rPr>
      </w:pPr>
      <w:r w:rsidRPr="00573499">
        <w:rPr>
          <w:rFonts w:ascii="Times New Roman" w:eastAsia="Calibri" w:hAnsi="Times New Roman" w:cs="Times New Roman"/>
          <w:b/>
          <w:spacing w:val="-6"/>
          <w:sz w:val="24"/>
          <w:szCs w:val="24"/>
          <w:lang w:val="ru-RU"/>
        </w:rPr>
        <w:t xml:space="preserve">Государственная корпорация по содействию разработке, производству и экспорту высокотехнологичной промышленной продукции «Ростех» (Государственная корпорация «Ростех»), </w:t>
      </w:r>
      <w:r w:rsidRPr="00573499">
        <w:rPr>
          <w:rFonts w:ascii="Times New Roman" w:eastAsia="Calibri" w:hAnsi="Times New Roman" w:cs="Times New Roman"/>
          <w:color w:val="000000"/>
          <w:spacing w:val="-6"/>
          <w:sz w:val="24"/>
          <w:szCs w:val="24"/>
          <w:lang w:val="ru-RU"/>
        </w:rPr>
        <w:t xml:space="preserve">именуемая в дальнейшем «Продавец», в лице </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xml:space="preserve">, действующего на основании </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xml:space="preserve">, с одной стороны, и </w:t>
      </w:r>
    </w:p>
    <w:p w14:paraId="50DFB5CA" w14:textId="77777777" w:rsidR="00573499" w:rsidRPr="00573499" w:rsidRDefault="00573499" w:rsidP="00573499">
      <w:pPr>
        <w:ind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573499">
        <w:rPr>
          <w:rFonts w:ascii="Times New Roman" w:eastAsia="Calibri" w:hAnsi="Times New Roman" w:cs="Times New Roman"/>
          <w:b/>
          <w:color w:val="000000"/>
          <w:spacing w:val="-6"/>
          <w:sz w:val="24"/>
          <w:szCs w:val="24"/>
          <w:lang w:val="ru-RU"/>
        </w:rPr>
        <w:t>(</w:t>
      </w:r>
      <w:r w:rsidRPr="00573499">
        <w:rPr>
          <w:rFonts w:ascii="Times New Roman" w:eastAsia="Calibri" w:hAnsi="Times New Roman" w:cs="Times New Roman"/>
          <w:b/>
          <w:spacing w:val="-6"/>
          <w:sz w:val="24"/>
          <w:szCs w:val="24"/>
          <w:lang w:val="ru-RU"/>
        </w:rPr>
        <w:t>__________</w:t>
      </w:r>
      <w:r w:rsidRPr="00573499">
        <w:rPr>
          <w:rFonts w:ascii="Times New Roman" w:eastAsia="Calibri" w:hAnsi="Times New Roman" w:cs="Times New Roman"/>
          <w:b/>
          <w:color w:val="000000"/>
          <w:spacing w:val="-6"/>
          <w:sz w:val="24"/>
          <w:szCs w:val="24"/>
          <w:lang w:val="ru-RU"/>
        </w:rPr>
        <w:t>)</w:t>
      </w:r>
      <w:r w:rsidRPr="00573499">
        <w:rPr>
          <w:rFonts w:ascii="Times New Roman" w:eastAsia="Calibri" w:hAnsi="Times New Roman" w:cs="Times New Roman"/>
          <w:color w:val="000000"/>
          <w:spacing w:val="-6"/>
          <w:sz w:val="24"/>
          <w:szCs w:val="24"/>
          <w:lang w:val="ru-RU"/>
        </w:rPr>
        <w:t xml:space="preserve"> </w:t>
      </w:r>
      <w:r w:rsidRPr="00573499">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573499">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xml:space="preserve">, действующего на основании </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 о нижеследующем:</w:t>
      </w:r>
    </w:p>
    <w:p w14:paraId="314DF0DB" w14:textId="77777777" w:rsidR="00573499" w:rsidRPr="000D2F56" w:rsidRDefault="00573499" w:rsidP="00573499">
      <w:pPr>
        <w:widowControl/>
        <w:numPr>
          <w:ilvl w:val="0"/>
          <w:numId w:val="11"/>
        </w:numPr>
        <w:autoSpaceDE/>
        <w:autoSpaceDN/>
        <w:spacing w:before="240" w:after="120"/>
        <w:ind w:left="0" w:firstLine="0"/>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Предмет Договора</w:t>
      </w:r>
    </w:p>
    <w:p w14:paraId="161DDFAC" w14:textId="77777777" w:rsidR="00573499" w:rsidRPr="00573499" w:rsidRDefault="00573499" w:rsidP="00573499">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 xml:space="preserve">На основании Протокола об итогах </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xml:space="preserve"> от</w:t>
      </w:r>
      <w:r w:rsidRPr="000D2F56">
        <w:rPr>
          <w:rFonts w:ascii="Times New Roman" w:eastAsia="Calibri" w:hAnsi="Times New Roman" w:cs="Times New Roman"/>
          <w:bCs/>
          <w:color w:val="000000"/>
          <w:spacing w:val="-6"/>
          <w:sz w:val="24"/>
          <w:szCs w:val="24"/>
        </w:rPr>
        <w:t> </w:t>
      </w:r>
      <w:r w:rsidRPr="00573499">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Имущество, а по отдельности соответственно</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Недвижимое имущество, объект Недвижимого имущества, Движимое имущество): </w:t>
      </w:r>
    </w:p>
    <w:p w14:paraId="131A825C" w14:textId="77777777" w:rsidR="00573499" w:rsidRPr="00573499" w:rsidRDefault="00573499" w:rsidP="00573499">
      <w:pPr>
        <w:suppressAutoHyphens/>
        <w:ind w:firstLine="709"/>
        <w:jc w:val="both"/>
        <w:rPr>
          <w:rFonts w:ascii="Times New Roman" w:eastAsia="Times New Roman" w:hAnsi="Times New Roman" w:cs="Times New Roman"/>
          <w:sz w:val="24"/>
          <w:szCs w:val="24"/>
          <w:lang w:val="ru-RU" w:eastAsia="ru-RU"/>
        </w:rPr>
      </w:pPr>
      <w:r w:rsidRPr="00573499">
        <w:rPr>
          <w:rFonts w:ascii="Times New Roman" w:eastAsia="Calibri" w:hAnsi="Times New Roman" w:cs="Times New Roman"/>
          <w:spacing w:val="-6"/>
          <w:sz w:val="24"/>
          <w:szCs w:val="24"/>
          <w:lang w:val="ru-RU"/>
        </w:rPr>
        <w:t xml:space="preserve"> </w:t>
      </w:r>
      <w:r w:rsidRPr="00573499">
        <w:rPr>
          <w:rFonts w:ascii="Times New Roman" w:hAnsi="Times New Roman" w:cs="Times New Roman"/>
          <w:b/>
          <w:sz w:val="24"/>
          <w:szCs w:val="24"/>
          <w:lang w:val="ru-RU"/>
        </w:rPr>
        <w:t xml:space="preserve">1) Земельный </w:t>
      </w:r>
      <w:r w:rsidRPr="00573499">
        <w:rPr>
          <w:rFonts w:ascii="Times New Roman" w:eastAsia="Times New Roman" w:hAnsi="Times New Roman" w:cs="Times New Roman"/>
          <w:b/>
          <w:sz w:val="24"/>
          <w:szCs w:val="24"/>
          <w:lang w:val="ru-RU" w:eastAsia="ru-RU"/>
        </w:rPr>
        <w:t>участок.</w:t>
      </w:r>
      <w:r w:rsidRPr="00573499">
        <w:rPr>
          <w:rFonts w:ascii="Times New Roman" w:eastAsia="Times New Roman" w:hAnsi="Times New Roman" w:cs="Times New Roman"/>
          <w:sz w:val="24"/>
          <w:szCs w:val="24"/>
          <w:lang w:val="ru-RU" w:eastAsia="ru-RU"/>
        </w:rPr>
        <w:t xml:space="preserve"> Кадастровый номер: </w:t>
      </w:r>
      <w:r w:rsidRPr="00573499">
        <w:rPr>
          <w:rFonts w:ascii="Times New Roman" w:hAnsi="Times New Roman" w:cs="Times New Roman"/>
          <w:sz w:val="24"/>
          <w:szCs w:val="24"/>
          <w:lang w:val="ru-RU"/>
        </w:rPr>
        <w:t>78:32:0001674:1.</w:t>
      </w:r>
    </w:p>
    <w:p w14:paraId="7B07B1B9" w14:textId="77777777" w:rsidR="00573499" w:rsidRPr="00573499" w:rsidRDefault="00573499" w:rsidP="00573499">
      <w:pPr>
        <w:adjustRightInd w:val="0"/>
        <w:ind w:firstLine="709"/>
        <w:jc w:val="both"/>
        <w:rPr>
          <w:rFonts w:ascii="Times New Roman" w:hAnsi="Times New Roman" w:cs="Times New Roman"/>
          <w:sz w:val="24"/>
          <w:szCs w:val="24"/>
          <w:lang w:val="ru-RU"/>
        </w:rPr>
      </w:pPr>
      <w:r w:rsidRPr="00573499">
        <w:rPr>
          <w:rFonts w:ascii="Times New Roman" w:eastAsia="Times New Roman" w:hAnsi="Times New Roman" w:cs="Times New Roman"/>
          <w:sz w:val="24"/>
          <w:szCs w:val="24"/>
          <w:lang w:val="ru-RU" w:eastAsia="ru-RU"/>
        </w:rPr>
        <w:t xml:space="preserve">Категория земель: Земли населенных пунктов. </w:t>
      </w:r>
      <w:r w:rsidRPr="00573499">
        <w:rPr>
          <w:rFonts w:ascii="Times New Roman" w:hAnsi="Times New Roman" w:cs="Times New Roman"/>
          <w:sz w:val="24"/>
          <w:szCs w:val="24"/>
          <w:lang w:val="ru-RU"/>
        </w:rPr>
        <w:t>Вид разрешенного использования</w:t>
      </w:r>
      <w:proofErr w:type="gramStart"/>
      <w:r w:rsidRPr="00573499">
        <w:rPr>
          <w:rFonts w:ascii="Times New Roman" w:hAnsi="Times New Roman" w:cs="Times New Roman"/>
          <w:sz w:val="24"/>
          <w:szCs w:val="24"/>
          <w:lang w:val="ru-RU"/>
        </w:rPr>
        <w:t>: Для</w:t>
      </w:r>
      <w:proofErr w:type="gramEnd"/>
      <w:r w:rsidRPr="00573499">
        <w:rPr>
          <w:rFonts w:ascii="Times New Roman" w:hAnsi="Times New Roman" w:cs="Times New Roman"/>
          <w:sz w:val="24"/>
          <w:szCs w:val="24"/>
          <w:lang w:val="ru-RU"/>
        </w:rPr>
        <w:t xml:space="preserve"> размещения военных объектов</w:t>
      </w:r>
      <w:r w:rsidRPr="00573499">
        <w:rPr>
          <w:rFonts w:ascii="Times New Roman" w:eastAsia="Times New Roman" w:hAnsi="Times New Roman" w:cs="Times New Roman"/>
          <w:sz w:val="24"/>
          <w:szCs w:val="24"/>
          <w:lang w:val="ru-RU" w:eastAsia="ru-RU"/>
        </w:rPr>
        <w:t>.</w:t>
      </w:r>
    </w:p>
    <w:p w14:paraId="713A1026" w14:textId="77777777" w:rsidR="00573499" w:rsidRPr="00573499" w:rsidRDefault="00573499" w:rsidP="00573499">
      <w:pPr>
        <w:adjustRightInd w:val="0"/>
        <w:ind w:firstLine="709"/>
        <w:jc w:val="both"/>
        <w:rPr>
          <w:rFonts w:ascii="Times New Roman" w:hAnsi="Times New Roman" w:cs="Times New Roman"/>
          <w:b/>
          <w:sz w:val="24"/>
          <w:szCs w:val="24"/>
          <w:lang w:val="ru-RU"/>
        </w:rPr>
      </w:pPr>
      <w:r w:rsidRPr="00573499">
        <w:rPr>
          <w:rFonts w:ascii="Times New Roman" w:hAnsi="Times New Roman" w:cs="Times New Roman"/>
          <w:b/>
          <w:sz w:val="24"/>
          <w:szCs w:val="24"/>
          <w:lang w:val="ru-RU"/>
        </w:rPr>
        <w:t>Площадь: 4855 +/- 24 кв.м.</w:t>
      </w:r>
    </w:p>
    <w:p w14:paraId="5B8A6B14" w14:textId="77777777" w:rsidR="00573499" w:rsidRPr="00573499" w:rsidRDefault="00573499" w:rsidP="00573499">
      <w:pPr>
        <w:adjustRightInd w:val="0"/>
        <w:ind w:firstLine="709"/>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Местоположение: г. Санкт-Петербург, Измайловский проспект, дом 17, литера А.</w:t>
      </w:r>
    </w:p>
    <w:p w14:paraId="683AC00B"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Ограничение прав и обременение объекта недвижимости*:</w:t>
      </w:r>
    </w:p>
    <w:p w14:paraId="30E667C6"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Вид: Прочие ограничения прав и обременения объекта недвижимости;</w:t>
      </w:r>
    </w:p>
    <w:p w14:paraId="1227E17D"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Дата государственной регистрации: 16.12.2004 00:00:00;</w:t>
      </w:r>
    </w:p>
    <w:p w14:paraId="1F0221A0"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Номер государственной регистрации: 78-01-9520/2004-251.5;</w:t>
      </w:r>
    </w:p>
    <w:p w14:paraId="2FD0A6DB"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публичный;</w:t>
      </w:r>
    </w:p>
    <w:p w14:paraId="729DEE15"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16.12.2004 с 16.12.2004;</w:t>
      </w:r>
    </w:p>
    <w:p w14:paraId="2FC38342"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Основание государственной регистрации: Кадастровый план земельного участка, выдан 16.08.2004;</w:t>
      </w:r>
    </w:p>
    <w:p w14:paraId="7A8F368B"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Вид: Прочие ограничения прав и обременения объекта недвижимости;</w:t>
      </w:r>
    </w:p>
    <w:p w14:paraId="632C5BD8"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 xml:space="preserve">Дата государственной регистрации: 16.12.2004 00:00:00; </w:t>
      </w:r>
    </w:p>
    <w:p w14:paraId="37CC564B"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 xml:space="preserve">Номер государственной регистрации: 78-01-9520/2004-251.4; </w:t>
      </w:r>
    </w:p>
    <w:p w14:paraId="35175982"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публичный;</w:t>
      </w:r>
    </w:p>
    <w:p w14:paraId="5BD19708"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16.12.2004 с 16.12.2004;</w:t>
      </w:r>
    </w:p>
    <w:p w14:paraId="129C00B3"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Основание государственной регистрации: Кадастровый план земельного участка, выдан 16.08.2004;</w:t>
      </w:r>
    </w:p>
    <w:p w14:paraId="05D390FF"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Вид: Прочие ограничения прав и обременения объекта недвижимости;</w:t>
      </w:r>
    </w:p>
    <w:p w14:paraId="206E426F"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Дата государственной регистрации: 16.12.2004 00:00:00;</w:t>
      </w:r>
    </w:p>
    <w:p w14:paraId="40F74DDA"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Номер государственной регистрации: 78-01-9520/2004-251.3;</w:t>
      </w:r>
    </w:p>
    <w:p w14:paraId="6A728081"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публичный;</w:t>
      </w:r>
    </w:p>
    <w:p w14:paraId="45B8CCAC"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16.12.2004 с 16.12.2004;</w:t>
      </w:r>
    </w:p>
    <w:p w14:paraId="5D90CD55"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lastRenderedPageBreak/>
        <w:t>Основание государственной регистрации: Кадастровый план земельного участка, выдан 16.08.2004.</w:t>
      </w:r>
    </w:p>
    <w:p w14:paraId="17221078" w14:textId="77777777" w:rsidR="00573499" w:rsidRPr="00573499" w:rsidRDefault="00573499" w:rsidP="00573499">
      <w:pPr>
        <w:adjustRightInd w:val="0"/>
        <w:ind w:firstLine="709"/>
        <w:contextualSpacing/>
        <w:jc w:val="both"/>
        <w:rPr>
          <w:rFonts w:ascii="Times New Roman" w:hAnsi="Times New Roman" w:cs="Times New Roman"/>
          <w:sz w:val="10"/>
          <w:szCs w:val="10"/>
          <w:lang w:val="ru-RU"/>
        </w:rPr>
      </w:pPr>
    </w:p>
    <w:p w14:paraId="10DE963A" w14:textId="7E110E55"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 Сведения, в том числе об ограничениях (обременениях), установленных в отношении частей земельного участка, указаны в выписк</w:t>
      </w:r>
      <w:r w:rsidR="00221892">
        <w:rPr>
          <w:rFonts w:ascii="Times New Roman" w:hAnsi="Times New Roman" w:cs="Times New Roman"/>
          <w:spacing w:val="-6"/>
          <w:sz w:val="24"/>
          <w:szCs w:val="24"/>
          <w:lang w:val="ru-RU"/>
        </w:rPr>
        <w:t>е</w:t>
      </w:r>
      <w:r w:rsidRPr="00573499">
        <w:rPr>
          <w:rFonts w:ascii="Times New Roman" w:hAnsi="Times New Roman" w:cs="Times New Roman"/>
          <w:spacing w:val="-6"/>
          <w:sz w:val="24"/>
          <w:szCs w:val="24"/>
          <w:lang w:val="ru-RU"/>
        </w:rPr>
        <w:t xml:space="preserve"> из Единого государственного реестра недвижимости об объекте недвижимости от 11.09.2023г. № КУВИ-001/2023-207028621.</w:t>
      </w:r>
    </w:p>
    <w:p w14:paraId="4635DF40"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На земельном участке с кадастровым номером 78:32:0001674:1 расположена часть городского сооружения коммунального хозяйства с кадастровым номером 78:32:0000000:3111 – «Водопроводная сеть», которая не принадлежит Собственнику на праве собственности или каком-либо ином законном основании.</w:t>
      </w:r>
    </w:p>
    <w:p w14:paraId="1BC26C39"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p>
    <w:p w14:paraId="0CBE959C"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b/>
          <w:sz w:val="24"/>
          <w:szCs w:val="24"/>
          <w:lang w:val="ru-RU" w:eastAsia="ru-RU"/>
        </w:rPr>
        <w:t>2) Здание</w:t>
      </w:r>
      <w:r w:rsidRPr="00573499">
        <w:rPr>
          <w:rFonts w:ascii="Times New Roman" w:eastAsia="Times New Roman" w:hAnsi="Times New Roman" w:cs="Times New Roman"/>
          <w:sz w:val="24"/>
          <w:szCs w:val="24"/>
          <w:lang w:val="ru-RU" w:eastAsia="ru-RU"/>
        </w:rPr>
        <w:t>. Назначение: нежилое. Наименование: Административное здание с гостиницей. Количество этажей, в том числе подземных этажей: 4, в том числе подземных 0.</w:t>
      </w:r>
    </w:p>
    <w:p w14:paraId="067E3F6B" w14:textId="77777777" w:rsidR="00573499" w:rsidRPr="00573499" w:rsidRDefault="00573499" w:rsidP="00573499">
      <w:pPr>
        <w:ind w:firstLine="709"/>
        <w:contextualSpacing/>
        <w:jc w:val="both"/>
        <w:rPr>
          <w:rFonts w:ascii="Times New Roman" w:eastAsia="Times New Roman" w:hAnsi="Times New Roman" w:cs="Times New Roman"/>
          <w:b/>
          <w:sz w:val="24"/>
          <w:szCs w:val="24"/>
          <w:lang w:val="ru-RU" w:eastAsia="ru-RU"/>
        </w:rPr>
      </w:pPr>
      <w:r w:rsidRPr="00573499">
        <w:rPr>
          <w:rFonts w:ascii="Times New Roman" w:eastAsia="Times New Roman" w:hAnsi="Times New Roman" w:cs="Times New Roman"/>
          <w:sz w:val="24"/>
          <w:szCs w:val="24"/>
          <w:lang w:val="ru-RU" w:eastAsia="ru-RU"/>
        </w:rPr>
        <w:t>Кадастровый номер: 78:32:0001674:1005.</w:t>
      </w:r>
      <w:r w:rsidRPr="00573499">
        <w:rPr>
          <w:rFonts w:ascii="Times New Roman" w:eastAsia="Times New Roman" w:hAnsi="Times New Roman" w:cs="Times New Roman"/>
          <w:b/>
          <w:sz w:val="24"/>
          <w:szCs w:val="24"/>
          <w:lang w:val="ru-RU" w:eastAsia="ru-RU"/>
        </w:rPr>
        <w:t xml:space="preserve"> Площадь: 3559,3 кв.м.</w:t>
      </w:r>
    </w:p>
    <w:p w14:paraId="345392C3"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Местоположение: г. Санкт-Петербург, Измайловский проспект, дом 17, литера А.</w:t>
      </w:r>
    </w:p>
    <w:p w14:paraId="053200BC"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Сведения о включении объекта недвижимости в реестр объектов культурного наследия: Является выявленным объектом культурного наследия, 782011329150105, представляющего собой историко-культурную ценность, Памятник и Солдатская казарма (госпитальный корпус), 2022-10-27, 425-об/22 решения органов охраны объектов культурного наследия - в отношении объекта недвижимости, являющегося выявленным объектом культурного наследия.</w:t>
      </w:r>
    </w:p>
    <w:p w14:paraId="6A52E11E"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Ограничение прав и обременение объекта недвижимости*:</w:t>
      </w:r>
    </w:p>
    <w:p w14:paraId="08933E47"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 xml:space="preserve">Вид: аренда; </w:t>
      </w:r>
    </w:p>
    <w:p w14:paraId="13C8DF5F"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 xml:space="preserve">Дата государственной регистрации: 12.10.2017 15:15:17; </w:t>
      </w:r>
    </w:p>
    <w:p w14:paraId="1C2DEE1F"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Номер государственной регистрации: 78:32:0001674:1005-78/030/2017-2;</w:t>
      </w:r>
    </w:p>
    <w:p w14:paraId="2914CDFD"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Срок, на который установлено ограничение прав и обременение объекта недвижимости: Срок действия с 12.10.2017 по 31.08.2023;</w:t>
      </w:r>
    </w:p>
    <w:p w14:paraId="1E2F3BA1"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Общество с ограниченной ответственностью «РестоГрупп», ИНН: 7714970857;</w:t>
      </w:r>
    </w:p>
    <w:p w14:paraId="150F455D"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 xml:space="preserve">Основание государственной регистрации: Договор аренды нежилых помещений, </w:t>
      </w:r>
      <w:r w:rsidRPr="00573499">
        <w:rPr>
          <w:rFonts w:ascii="Times New Roman" w:hAnsi="Times New Roman" w:cs="Times New Roman"/>
          <w:sz w:val="24"/>
          <w:szCs w:val="24"/>
          <w:lang w:val="ru-RU"/>
        </w:rPr>
        <w:br/>
        <w:t>№</w:t>
      </w:r>
      <w:r>
        <w:rPr>
          <w:rFonts w:ascii="Times New Roman" w:hAnsi="Times New Roman" w:cs="Times New Roman"/>
          <w:sz w:val="24"/>
          <w:szCs w:val="24"/>
        </w:rPr>
        <w:t> </w:t>
      </w:r>
      <w:r w:rsidRPr="00573499">
        <w:rPr>
          <w:rFonts w:ascii="Times New Roman" w:hAnsi="Times New Roman" w:cs="Times New Roman"/>
          <w:sz w:val="24"/>
          <w:szCs w:val="24"/>
          <w:lang w:val="ru-RU"/>
        </w:rPr>
        <w:t>РТ/1747-16710, выдан 26.09.2017, дата государственной регистрации: 12.10.2017, номер государственной регистрации: 78:32:0001674:1005-78/030/2017-1;</w:t>
      </w:r>
    </w:p>
    <w:p w14:paraId="05E4CB45"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rPr>
        <w:t> </w:t>
      </w:r>
      <w:r w:rsidRPr="00573499">
        <w:rPr>
          <w:rFonts w:ascii="Times New Roman" w:hAnsi="Times New Roman" w:cs="Times New Roman"/>
          <w:sz w:val="24"/>
          <w:szCs w:val="24"/>
          <w:lang w:val="ru-RU"/>
        </w:rPr>
        <w:t>РТ/1747-16710 от 26.09.2017, №</w:t>
      </w:r>
      <w:r>
        <w:rPr>
          <w:rFonts w:ascii="Times New Roman" w:hAnsi="Times New Roman" w:cs="Times New Roman"/>
          <w:sz w:val="24"/>
          <w:szCs w:val="24"/>
        </w:rPr>
        <w:t> </w:t>
      </w:r>
      <w:r w:rsidRPr="00573499">
        <w:rPr>
          <w:rFonts w:ascii="Times New Roman" w:hAnsi="Times New Roman" w:cs="Times New Roman"/>
          <w:sz w:val="24"/>
          <w:szCs w:val="24"/>
          <w:lang w:val="ru-RU"/>
        </w:rPr>
        <w:t>РТ/1947-21682, выдан 19.11.2019, дата государственной регистрации: 13.12.2019, номер государственной регистрации: 78:32:0001674:1005-78/030/2019-3;</w:t>
      </w:r>
    </w:p>
    <w:p w14:paraId="3556B84F"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rPr>
        <w:t> </w:t>
      </w:r>
      <w:r w:rsidRPr="00573499">
        <w:rPr>
          <w:rFonts w:ascii="Times New Roman" w:hAnsi="Times New Roman" w:cs="Times New Roman"/>
          <w:sz w:val="24"/>
          <w:szCs w:val="24"/>
          <w:lang w:val="ru-RU"/>
        </w:rPr>
        <w:t>РТ/1747-16710 от 26.09.2017, №</w:t>
      </w:r>
      <w:r>
        <w:rPr>
          <w:rFonts w:ascii="Times New Roman" w:hAnsi="Times New Roman" w:cs="Times New Roman"/>
          <w:sz w:val="24"/>
          <w:szCs w:val="24"/>
        </w:rPr>
        <w:t> </w:t>
      </w:r>
      <w:r w:rsidRPr="00573499">
        <w:rPr>
          <w:rFonts w:ascii="Times New Roman" w:hAnsi="Times New Roman" w:cs="Times New Roman"/>
          <w:sz w:val="24"/>
          <w:szCs w:val="24"/>
          <w:lang w:val="ru-RU"/>
        </w:rPr>
        <w:t>РТ/2047-24318, выдан 25.06.2020, дата государственной регистрации: 03.08.2020, номер государственной регистрации: 78:32:0001674:1005-78/030/2020-4;</w:t>
      </w:r>
    </w:p>
    <w:p w14:paraId="5AE988E9"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Дополнительное соглашение к договору аренды нежилых помещений №</w:t>
      </w:r>
      <w:r>
        <w:rPr>
          <w:rFonts w:ascii="Times New Roman" w:hAnsi="Times New Roman" w:cs="Times New Roman"/>
          <w:sz w:val="24"/>
          <w:szCs w:val="24"/>
        </w:rPr>
        <w:t> </w:t>
      </w:r>
      <w:r w:rsidRPr="00573499">
        <w:rPr>
          <w:rFonts w:ascii="Times New Roman" w:hAnsi="Times New Roman" w:cs="Times New Roman"/>
          <w:sz w:val="24"/>
          <w:szCs w:val="24"/>
          <w:lang w:val="ru-RU"/>
        </w:rPr>
        <w:t>РТ/1747-16710 от 26.09.2017, №</w:t>
      </w:r>
      <w:r>
        <w:rPr>
          <w:rFonts w:ascii="Times New Roman" w:hAnsi="Times New Roman" w:cs="Times New Roman"/>
          <w:sz w:val="24"/>
          <w:szCs w:val="24"/>
        </w:rPr>
        <w:t> </w:t>
      </w:r>
      <w:r w:rsidRPr="00573499">
        <w:rPr>
          <w:rFonts w:ascii="Times New Roman" w:hAnsi="Times New Roman" w:cs="Times New Roman"/>
          <w:sz w:val="24"/>
          <w:szCs w:val="24"/>
          <w:lang w:val="ru-RU"/>
        </w:rPr>
        <w:t>РТ/2247-30097, выдан 05.12.2022, дата государственной регистрации: 13.12.2022, номер государственной регистрации: 78:32:0001674:1005-78/011/2022-5.</w:t>
      </w:r>
    </w:p>
    <w:p w14:paraId="4C364728"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Вид: Прочие ограничения прав и обременения объекта недвижимости;</w:t>
      </w:r>
    </w:p>
    <w:p w14:paraId="5954B4AD"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Дата государственной регистрации: 22.10.2009 00:00:00;</w:t>
      </w:r>
    </w:p>
    <w:p w14:paraId="21A44750"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Номер государственной регистрации: 78-78-30/0064/2009-581;</w:t>
      </w:r>
    </w:p>
    <w:p w14:paraId="36508235"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Лицо, в пользу которого установлено ограничение прав и обременение объекта недвижимости: публичный;</w:t>
      </w:r>
    </w:p>
    <w:p w14:paraId="49A0034B" w14:textId="77777777" w:rsidR="00573499" w:rsidRPr="00573499" w:rsidRDefault="00573499" w:rsidP="00573499">
      <w:pPr>
        <w:adjustRightInd w:val="0"/>
        <w:ind w:firstLine="709"/>
        <w:contextualSpacing/>
        <w:jc w:val="both"/>
        <w:rPr>
          <w:rFonts w:ascii="Times New Roman" w:hAnsi="Times New Roman" w:cs="Times New Roman"/>
          <w:sz w:val="24"/>
          <w:szCs w:val="24"/>
          <w:lang w:val="ru-RU"/>
        </w:rPr>
      </w:pPr>
      <w:r w:rsidRPr="00573499">
        <w:rPr>
          <w:rFonts w:ascii="Times New Roman" w:hAnsi="Times New Roman" w:cs="Times New Roman"/>
          <w:sz w:val="24"/>
          <w:szCs w:val="24"/>
          <w:lang w:val="ru-RU"/>
        </w:rPr>
        <w:t>Основание государственной регистрации: Приказ Комитета по государственному контролю, использованию и охране памятников истории и культуры Санкт-Петербурга «Об утверждении Списка вновь выявленных объектов, представляющих историческую, научную, художественную или иную культурную ценность», №</w:t>
      </w:r>
      <w:r>
        <w:rPr>
          <w:rFonts w:ascii="Times New Roman" w:hAnsi="Times New Roman" w:cs="Times New Roman"/>
          <w:sz w:val="24"/>
          <w:szCs w:val="24"/>
        </w:rPr>
        <w:t> </w:t>
      </w:r>
      <w:r w:rsidRPr="00573499">
        <w:rPr>
          <w:rFonts w:ascii="Times New Roman" w:hAnsi="Times New Roman" w:cs="Times New Roman"/>
          <w:sz w:val="24"/>
          <w:szCs w:val="24"/>
          <w:lang w:val="ru-RU"/>
        </w:rPr>
        <w:t>15, выдан 20.02.2001.</w:t>
      </w:r>
    </w:p>
    <w:p w14:paraId="1AAB3E7F"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10"/>
          <w:szCs w:val="10"/>
          <w:lang w:val="ru-RU"/>
        </w:rPr>
      </w:pPr>
    </w:p>
    <w:p w14:paraId="36895758" w14:textId="6F5FCA16"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объекте недвижимости от 11.09.2023г. №</w:t>
      </w:r>
      <w:r>
        <w:rPr>
          <w:rFonts w:ascii="Times New Roman" w:hAnsi="Times New Roman" w:cs="Times New Roman"/>
          <w:spacing w:val="-6"/>
          <w:sz w:val="24"/>
          <w:szCs w:val="24"/>
        </w:rPr>
        <w:t> </w:t>
      </w:r>
      <w:r w:rsidRPr="00573499">
        <w:rPr>
          <w:rFonts w:ascii="Times New Roman" w:hAnsi="Times New Roman" w:cs="Times New Roman"/>
          <w:spacing w:val="-6"/>
          <w:sz w:val="24"/>
          <w:szCs w:val="24"/>
          <w:lang w:val="ru-RU"/>
        </w:rPr>
        <w:t>КУВИ-001/2023-207030511.</w:t>
      </w:r>
    </w:p>
    <w:p w14:paraId="4DE89034"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 xml:space="preserve">Распоряжение Комитета по государственному контролю, использованию и охране памятников </w:t>
      </w:r>
      <w:r w:rsidRPr="00573499">
        <w:rPr>
          <w:rFonts w:ascii="Times New Roman" w:hAnsi="Times New Roman" w:cs="Times New Roman"/>
          <w:spacing w:val="-6"/>
          <w:sz w:val="24"/>
          <w:szCs w:val="24"/>
          <w:lang w:val="ru-RU"/>
        </w:rPr>
        <w:lastRenderedPageBreak/>
        <w:t>истории и культуры Правительства Санкт-Петербурга «Об утверждении предмета охраны выявленного объекта культурного наследия «Комплекс казарм лейб-гвардии Измайловского полка» №</w:t>
      </w:r>
      <w:r>
        <w:rPr>
          <w:rFonts w:ascii="Times New Roman" w:hAnsi="Times New Roman" w:cs="Times New Roman"/>
          <w:spacing w:val="-6"/>
          <w:sz w:val="24"/>
          <w:szCs w:val="24"/>
        </w:rPr>
        <w:t> </w:t>
      </w:r>
      <w:r w:rsidRPr="00573499">
        <w:rPr>
          <w:rFonts w:ascii="Times New Roman" w:hAnsi="Times New Roman" w:cs="Times New Roman"/>
          <w:spacing w:val="-6"/>
          <w:sz w:val="24"/>
          <w:szCs w:val="24"/>
          <w:lang w:val="ru-RU"/>
        </w:rPr>
        <w:t xml:space="preserve">438-р от 18.09.2017, утверждающее предмет охраны выявленного объекта культурного наследия «Комплекс казарм лейб-гвардии Измайловского полка», расположенного по адресу: г. Санкт-Петербург, Измайловский проспект, дом 17, литера А. «Солдатская казарма (госпитальный корпус)» , прилагается к Договору (Приложение № 1). </w:t>
      </w:r>
    </w:p>
    <w:p w14:paraId="6DF0EE6F" w14:textId="77777777" w:rsidR="00573499" w:rsidRPr="00573499" w:rsidRDefault="00573499" w:rsidP="00573499">
      <w:pPr>
        <w:shd w:val="clear" w:color="auto" w:fill="FFFFFF"/>
        <w:ind w:firstLine="709"/>
        <w:contextualSpacing/>
        <w:jc w:val="both"/>
        <w:rPr>
          <w:rFonts w:ascii="Times New Roman" w:hAnsi="Times New Roman" w:cs="Times New Roman"/>
          <w:b/>
          <w:spacing w:val="-6"/>
          <w:sz w:val="24"/>
          <w:szCs w:val="24"/>
          <w:lang w:val="ru-RU"/>
        </w:rPr>
      </w:pPr>
    </w:p>
    <w:p w14:paraId="4EF80678"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b/>
          <w:sz w:val="24"/>
          <w:szCs w:val="24"/>
          <w:lang w:val="ru-RU" w:eastAsia="ru-RU"/>
        </w:rPr>
        <w:t>3) Здание</w:t>
      </w:r>
      <w:r w:rsidRPr="00573499">
        <w:rPr>
          <w:rFonts w:ascii="Times New Roman" w:eastAsia="Times New Roman" w:hAnsi="Times New Roman" w:cs="Times New Roman"/>
          <w:sz w:val="24"/>
          <w:szCs w:val="24"/>
          <w:lang w:val="ru-RU" w:eastAsia="ru-RU"/>
        </w:rPr>
        <w:t>. Назначение: нежилое. Наименование: КПП-мастерская.</w:t>
      </w:r>
    </w:p>
    <w:p w14:paraId="1C1D0409" w14:textId="77777777" w:rsidR="00573499" w:rsidRPr="00573499" w:rsidRDefault="00573499" w:rsidP="00573499">
      <w:pPr>
        <w:ind w:firstLine="709"/>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 xml:space="preserve">Кадастровый номер: 78:32:0001674:1004. </w:t>
      </w:r>
      <w:r w:rsidRPr="00573499">
        <w:rPr>
          <w:rFonts w:ascii="Times New Roman" w:eastAsia="Times New Roman" w:hAnsi="Times New Roman" w:cs="Times New Roman"/>
          <w:b/>
          <w:sz w:val="24"/>
          <w:szCs w:val="24"/>
          <w:lang w:val="ru-RU" w:eastAsia="ru-RU"/>
        </w:rPr>
        <w:t>Площадь: 117,9 кв.м.</w:t>
      </w:r>
    </w:p>
    <w:p w14:paraId="203089F7" w14:textId="77777777" w:rsidR="00573499" w:rsidRPr="00573499" w:rsidRDefault="00573499" w:rsidP="00573499">
      <w:pPr>
        <w:ind w:firstLine="709"/>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Количество этажей, в том числе подземных этажей: 1, в том числе подземных 0.</w:t>
      </w:r>
    </w:p>
    <w:p w14:paraId="01298128"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Местоположение: г. Санкт-Петербург, Измайловский проспект, дом 17.</w:t>
      </w:r>
    </w:p>
    <w:p w14:paraId="304C8664"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02CC8047"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10"/>
          <w:szCs w:val="10"/>
          <w:lang w:val="ru-RU"/>
        </w:rPr>
      </w:pPr>
    </w:p>
    <w:p w14:paraId="7A61C984"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объекте недвижимости от 11.09.2023г. № КУВИ-001/2023-207031068.</w:t>
      </w:r>
    </w:p>
    <w:p w14:paraId="147CCB7A"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p>
    <w:p w14:paraId="1296B328"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b/>
          <w:sz w:val="24"/>
          <w:szCs w:val="24"/>
          <w:lang w:val="ru-RU" w:eastAsia="ru-RU"/>
        </w:rPr>
        <w:t>4) Здание</w:t>
      </w:r>
      <w:r w:rsidRPr="00573499">
        <w:rPr>
          <w:rFonts w:ascii="Times New Roman" w:eastAsia="Times New Roman" w:hAnsi="Times New Roman" w:cs="Times New Roman"/>
          <w:sz w:val="24"/>
          <w:szCs w:val="24"/>
          <w:lang w:val="ru-RU" w:eastAsia="ru-RU"/>
        </w:rPr>
        <w:t>. Назначение: нежилое. Наименование: хранилище.</w:t>
      </w:r>
    </w:p>
    <w:p w14:paraId="3A63C2F9" w14:textId="77777777" w:rsidR="00573499" w:rsidRPr="00573499" w:rsidRDefault="00573499" w:rsidP="00573499">
      <w:pPr>
        <w:ind w:firstLine="709"/>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 xml:space="preserve">Кадастровый номер: 78:32:0001674:1006. </w:t>
      </w:r>
      <w:r w:rsidRPr="00573499">
        <w:rPr>
          <w:rFonts w:ascii="Times New Roman" w:eastAsia="Times New Roman" w:hAnsi="Times New Roman" w:cs="Times New Roman"/>
          <w:b/>
          <w:sz w:val="24"/>
          <w:szCs w:val="24"/>
          <w:lang w:val="ru-RU" w:eastAsia="ru-RU"/>
        </w:rPr>
        <w:t>Площадь: 335,5 кв.м.</w:t>
      </w:r>
    </w:p>
    <w:p w14:paraId="203BA233" w14:textId="77777777" w:rsidR="00573499" w:rsidRPr="00573499" w:rsidRDefault="00573499" w:rsidP="00573499">
      <w:pPr>
        <w:ind w:firstLine="709"/>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Количество этажей, в том числе подземных этажей: 1, в том числе подземных 0.</w:t>
      </w:r>
    </w:p>
    <w:p w14:paraId="2ACA4CE7" w14:textId="77777777" w:rsidR="00573499" w:rsidRPr="00573499" w:rsidRDefault="00573499" w:rsidP="00573499">
      <w:pPr>
        <w:ind w:firstLine="709"/>
        <w:contextualSpacing/>
        <w:jc w:val="both"/>
        <w:rPr>
          <w:rFonts w:ascii="Times New Roman" w:eastAsia="Times New Roman" w:hAnsi="Times New Roman" w:cs="Times New Roman"/>
          <w:sz w:val="24"/>
          <w:szCs w:val="24"/>
          <w:lang w:val="ru-RU" w:eastAsia="ru-RU"/>
        </w:rPr>
      </w:pPr>
      <w:r w:rsidRPr="00573499">
        <w:rPr>
          <w:rFonts w:ascii="Times New Roman" w:eastAsia="Times New Roman" w:hAnsi="Times New Roman" w:cs="Times New Roman"/>
          <w:sz w:val="24"/>
          <w:szCs w:val="24"/>
          <w:lang w:val="ru-RU" w:eastAsia="ru-RU"/>
        </w:rPr>
        <w:t>Местоположение: г. Санкт-Петербург, Измайловский проспект, дом 17.</w:t>
      </w:r>
    </w:p>
    <w:p w14:paraId="2DF5139C"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Ограничение прав и обременение объекта недвижимости: не зарегистрировано. *</w:t>
      </w:r>
    </w:p>
    <w:p w14:paraId="2DFE0B69"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10"/>
          <w:szCs w:val="10"/>
          <w:lang w:val="ru-RU"/>
        </w:rPr>
      </w:pPr>
    </w:p>
    <w:p w14:paraId="0608766B"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r w:rsidRPr="00573499">
        <w:rPr>
          <w:rFonts w:ascii="Times New Roman" w:hAnsi="Times New Roman" w:cs="Times New Roman"/>
          <w:spacing w:val="-6"/>
          <w:sz w:val="24"/>
          <w:szCs w:val="24"/>
          <w:lang w:val="ru-RU"/>
        </w:rPr>
        <w:t>* Сведения указаны в соответствии с выпиской из Единого государственного реестра недвижимости об объекте недвижимости от 11.09.2023г. № КУВИ-001/2023-207032240.</w:t>
      </w:r>
    </w:p>
    <w:p w14:paraId="0DB38DFD" w14:textId="77777777" w:rsidR="00573499" w:rsidRPr="00573499" w:rsidRDefault="00573499" w:rsidP="00573499">
      <w:pPr>
        <w:shd w:val="clear" w:color="auto" w:fill="FFFFFF"/>
        <w:ind w:firstLine="709"/>
        <w:contextualSpacing/>
        <w:jc w:val="both"/>
        <w:rPr>
          <w:rFonts w:ascii="Times New Roman" w:hAnsi="Times New Roman" w:cs="Times New Roman"/>
          <w:spacing w:val="-6"/>
          <w:sz w:val="24"/>
          <w:szCs w:val="24"/>
          <w:lang w:val="ru-RU"/>
        </w:rPr>
      </w:pPr>
    </w:p>
    <w:p w14:paraId="3C5ACF58" w14:textId="77777777" w:rsidR="00573499" w:rsidRPr="003E045B" w:rsidRDefault="00573499" w:rsidP="00573499">
      <w:pPr>
        <w:pStyle w:val="a6"/>
        <w:numPr>
          <w:ilvl w:val="0"/>
          <w:numId w:val="88"/>
        </w:numPr>
        <w:spacing w:after="0"/>
        <w:ind w:left="0" w:firstLine="709"/>
        <w:jc w:val="both"/>
        <w:rPr>
          <w:rFonts w:ascii="Times New Roman" w:hAnsi="Times New Roman" w:cs="Times New Roman"/>
          <w:spacing w:val="-6"/>
          <w:sz w:val="24"/>
          <w:szCs w:val="24"/>
        </w:rPr>
      </w:pPr>
      <w:r w:rsidRPr="003E045B">
        <w:rPr>
          <w:rFonts w:ascii="Times New Roman" w:hAnsi="Times New Roman" w:cs="Times New Roman"/>
          <w:spacing w:val="-6"/>
          <w:sz w:val="24"/>
          <w:szCs w:val="24"/>
        </w:rPr>
        <w:t>Наружная сеть водопровода (инв. номер 56730);</w:t>
      </w:r>
    </w:p>
    <w:p w14:paraId="02D131CC" w14:textId="77777777" w:rsidR="00573499" w:rsidRPr="003E045B" w:rsidRDefault="00573499" w:rsidP="00573499">
      <w:pPr>
        <w:pStyle w:val="a6"/>
        <w:numPr>
          <w:ilvl w:val="0"/>
          <w:numId w:val="88"/>
        </w:numPr>
        <w:spacing w:after="0"/>
        <w:ind w:left="0" w:firstLine="709"/>
        <w:jc w:val="both"/>
        <w:rPr>
          <w:rFonts w:ascii="Times New Roman" w:hAnsi="Times New Roman" w:cs="Times New Roman"/>
          <w:spacing w:val="-6"/>
          <w:sz w:val="24"/>
          <w:szCs w:val="24"/>
        </w:rPr>
      </w:pPr>
      <w:r w:rsidRPr="003E045B">
        <w:rPr>
          <w:rFonts w:ascii="Times New Roman" w:hAnsi="Times New Roman" w:cs="Times New Roman"/>
          <w:spacing w:val="-6"/>
          <w:sz w:val="24"/>
          <w:szCs w:val="24"/>
        </w:rPr>
        <w:t>Наружная сеть канализации (инв. номер 56729);</w:t>
      </w:r>
    </w:p>
    <w:p w14:paraId="2E7015E2"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АТС IDCS500 32х96</w:t>
      </w:r>
      <w:r>
        <w:rPr>
          <w:rFonts w:ascii="Times New Roman" w:eastAsia="Proxima Nova ExCn Rg" w:hAnsi="Times New Roman" w:cs="Times New Roman"/>
          <w:spacing w:val="-6"/>
          <w:sz w:val="24"/>
          <w:szCs w:val="24"/>
        </w:rPr>
        <w:t xml:space="preserve"> (инв. номер 56776);</w:t>
      </w:r>
    </w:p>
    <w:p w14:paraId="1D04507A"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Автоматизированный тепловой пункт</w:t>
      </w:r>
      <w:r>
        <w:rPr>
          <w:rFonts w:ascii="Times New Roman" w:eastAsia="Proxima Nova ExCn Rg" w:hAnsi="Times New Roman" w:cs="Times New Roman"/>
          <w:spacing w:val="-6"/>
          <w:sz w:val="24"/>
          <w:szCs w:val="24"/>
        </w:rPr>
        <w:t xml:space="preserve"> (инв. номер 56727);</w:t>
      </w:r>
    </w:p>
    <w:p w14:paraId="49902CD7"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 xml:space="preserve">АТС </w:t>
      </w:r>
      <w:r>
        <w:rPr>
          <w:rFonts w:ascii="Times New Roman" w:eastAsia="Proxima Nova ExCn Rg" w:hAnsi="Times New Roman" w:cs="Times New Roman"/>
          <w:spacing w:val="-6"/>
          <w:sz w:val="24"/>
          <w:szCs w:val="24"/>
        </w:rPr>
        <w:t>«</w:t>
      </w:r>
      <w:r w:rsidRPr="006F5028">
        <w:rPr>
          <w:rFonts w:ascii="Times New Roman" w:eastAsia="Proxima Nova ExCn Rg" w:hAnsi="Times New Roman" w:cs="Times New Roman"/>
          <w:spacing w:val="-6"/>
          <w:sz w:val="24"/>
          <w:szCs w:val="24"/>
        </w:rPr>
        <w:t>Александрит</w:t>
      </w:r>
      <w:r>
        <w:rPr>
          <w:rFonts w:ascii="Times New Roman" w:eastAsia="Proxima Nova ExCn Rg" w:hAnsi="Times New Roman" w:cs="Times New Roman"/>
          <w:spacing w:val="-6"/>
          <w:sz w:val="24"/>
          <w:szCs w:val="24"/>
        </w:rPr>
        <w:t>» (инв. номер: отсутствует);</w:t>
      </w:r>
    </w:p>
    <w:p w14:paraId="3B1509C0"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 xml:space="preserve">Водомерный узел </w:t>
      </w:r>
      <w:r>
        <w:rPr>
          <w:rFonts w:ascii="Times New Roman" w:eastAsia="Proxima Nova ExCn Rg" w:hAnsi="Times New Roman" w:cs="Times New Roman"/>
          <w:spacing w:val="-6"/>
          <w:sz w:val="24"/>
          <w:szCs w:val="24"/>
        </w:rPr>
        <w:t>(</w:t>
      </w:r>
      <w:r w:rsidRPr="006F5028">
        <w:rPr>
          <w:rFonts w:ascii="Times New Roman" w:eastAsia="Proxima Nova ExCn Rg" w:hAnsi="Times New Roman" w:cs="Times New Roman"/>
          <w:spacing w:val="-6"/>
          <w:sz w:val="24"/>
          <w:szCs w:val="24"/>
        </w:rPr>
        <w:t>инв.</w:t>
      </w:r>
      <w:r>
        <w:rPr>
          <w:rFonts w:ascii="Times New Roman" w:eastAsia="Proxima Nova ExCn Rg" w:hAnsi="Times New Roman" w:cs="Times New Roman"/>
          <w:spacing w:val="-6"/>
          <w:sz w:val="24"/>
          <w:szCs w:val="24"/>
        </w:rPr>
        <w:t xml:space="preserve"> номер: 56731);</w:t>
      </w:r>
    </w:p>
    <w:p w14:paraId="3123D5D4"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Коммерческий узел учета тепловой энергии</w:t>
      </w:r>
      <w:r>
        <w:rPr>
          <w:rFonts w:ascii="Times New Roman" w:eastAsia="Proxima Nova ExCn Rg" w:hAnsi="Times New Roman" w:cs="Times New Roman"/>
          <w:spacing w:val="-6"/>
          <w:sz w:val="24"/>
          <w:szCs w:val="24"/>
        </w:rPr>
        <w:t xml:space="preserve"> (инв. номер: 56728);</w:t>
      </w:r>
    </w:p>
    <w:p w14:paraId="46CF0001"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 xml:space="preserve">Лифт </w:t>
      </w:r>
      <w:r>
        <w:rPr>
          <w:rFonts w:ascii="Times New Roman" w:eastAsia="Proxima Nova ExCn Rg" w:hAnsi="Times New Roman" w:cs="Times New Roman"/>
          <w:spacing w:val="-6"/>
          <w:sz w:val="24"/>
          <w:szCs w:val="24"/>
        </w:rPr>
        <w:t>«</w:t>
      </w:r>
      <w:proofErr w:type="spellStart"/>
      <w:r w:rsidRPr="006F5028">
        <w:rPr>
          <w:rFonts w:ascii="Times New Roman" w:eastAsia="Proxima Nova ExCn Rg" w:hAnsi="Times New Roman" w:cs="Times New Roman"/>
          <w:spacing w:val="-6"/>
          <w:sz w:val="24"/>
          <w:szCs w:val="24"/>
        </w:rPr>
        <w:t>Otis</w:t>
      </w:r>
      <w:proofErr w:type="spellEnd"/>
      <w:r w:rsidRPr="006F5028">
        <w:rPr>
          <w:rFonts w:ascii="Times New Roman" w:eastAsia="Proxima Nova ExCn Rg" w:hAnsi="Times New Roman" w:cs="Times New Roman"/>
          <w:spacing w:val="-6"/>
          <w:sz w:val="24"/>
          <w:szCs w:val="24"/>
        </w:rPr>
        <w:t xml:space="preserve"> 2000</w:t>
      </w:r>
      <w:r>
        <w:rPr>
          <w:rFonts w:ascii="Times New Roman" w:eastAsia="Proxima Nova ExCn Rg" w:hAnsi="Times New Roman" w:cs="Times New Roman"/>
          <w:spacing w:val="-6"/>
          <w:sz w:val="24"/>
          <w:szCs w:val="24"/>
        </w:rPr>
        <w:t>» (инв. номер: 56723);</w:t>
      </w:r>
    </w:p>
    <w:p w14:paraId="0E4005FA"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 xml:space="preserve">Лифт </w:t>
      </w:r>
      <w:r>
        <w:rPr>
          <w:rFonts w:ascii="Times New Roman" w:eastAsia="Proxima Nova ExCn Rg" w:hAnsi="Times New Roman" w:cs="Times New Roman"/>
          <w:spacing w:val="-6"/>
          <w:sz w:val="24"/>
          <w:szCs w:val="24"/>
        </w:rPr>
        <w:t>«</w:t>
      </w:r>
      <w:proofErr w:type="spellStart"/>
      <w:r w:rsidRPr="006F5028">
        <w:rPr>
          <w:rFonts w:ascii="Times New Roman" w:eastAsia="Proxima Nova ExCn Rg" w:hAnsi="Times New Roman" w:cs="Times New Roman"/>
          <w:spacing w:val="-6"/>
          <w:sz w:val="24"/>
          <w:szCs w:val="24"/>
        </w:rPr>
        <w:t>Otis</w:t>
      </w:r>
      <w:proofErr w:type="spellEnd"/>
      <w:r w:rsidRPr="006F5028">
        <w:rPr>
          <w:rFonts w:ascii="Times New Roman" w:eastAsia="Proxima Nova ExCn Rg" w:hAnsi="Times New Roman" w:cs="Times New Roman"/>
          <w:spacing w:val="-6"/>
          <w:sz w:val="24"/>
          <w:szCs w:val="24"/>
        </w:rPr>
        <w:t xml:space="preserve"> 2000</w:t>
      </w:r>
      <w:r>
        <w:rPr>
          <w:rFonts w:ascii="Times New Roman" w:eastAsia="Proxima Nova ExCn Rg" w:hAnsi="Times New Roman" w:cs="Times New Roman"/>
          <w:spacing w:val="-6"/>
          <w:sz w:val="24"/>
          <w:szCs w:val="24"/>
        </w:rPr>
        <w:t>» (инв. номер: 56724);</w:t>
      </w:r>
    </w:p>
    <w:p w14:paraId="4931F29B"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 xml:space="preserve">Лифт </w:t>
      </w:r>
      <w:r>
        <w:rPr>
          <w:rFonts w:ascii="Times New Roman" w:eastAsia="Proxima Nova ExCn Rg" w:hAnsi="Times New Roman" w:cs="Times New Roman"/>
          <w:spacing w:val="-6"/>
          <w:sz w:val="24"/>
          <w:szCs w:val="24"/>
        </w:rPr>
        <w:t>«</w:t>
      </w:r>
      <w:proofErr w:type="spellStart"/>
      <w:r w:rsidRPr="006F5028">
        <w:rPr>
          <w:rFonts w:ascii="Times New Roman" w:eastAsia="Proxima Nova ExCn Rg" w:hAnsi="Times New Roman" w:cs="Times New Roman"/>
          <w:spacing w:val="-6"/>
          <w:sz w:val="24"/>
          <w:szCs w:val="24"/>
        </w:rPr>
        <w:t>Otis</w:t>
      </w:r>
      <w:proofErr w:type="spellEnd"/>
      <w:r w:rsidRPr="006F5028">
        <w:rPr>
          <w:rFonts w:ascii="Times New Roman" w:eastAsia="Proxima Nova ExCn Rg" w:hAnsi="Times New Roman" w:cs="Times New Roman"/>
          <w:spacing w:val="-6"/>
          <w:sz w:val="24"/>
          <w:szCs w:val="24"/>
        </w:rPr>
        <w:t xml:space="preserve"> 2000</w:t>
      </w:r>
      <w:r>
        <w:rPr>
          <w:rFonts w:ascii="Times New Roman" w:eastAsia="Proxima Nova ExCn Rg" w:hAnsi="Times New Roman" w:cs="Times New Roman"/>
          <w:spacing w:val="-6"/>
          <w:sz w:val="24"/>
          <w:szCs w:val="24"/>
        </w:rPr>
        <w:t>» (инв. номер: 56725);</w:t>
      </w:r>
    </w:p>
    <w:p w14:paraId="1C34F349"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Локальная вычислительная сеть</w:t>
      </w:r>
      <w:r>
        <w:rPr>
          <w:rFonts w:ascii="Times New Roman" w:eastAsia="Proxima Nova ExCn Rg" w:hAnsi="Times New Roman" w:cs="Times New Roman"/>
          <w:spacing w:val="-6"/>
          <w:sz w:val="24"/>
          <w:szCs w:val="24"/>
        </w:rPr>
        <w:t xml:space="preserve"> (инв. номер: 56884);</w:t>
      </w:r>
    </w:p>
    <w:p w14:paraId="3665FC3B"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Сеть телевещания</w:t>
      </w:r>
      <w:r>
        <w:rPr>
          <w:rFonts w:ascii="Times New Roman" w:eastAsia="Proxima Nova ExCn Rg" w:hAnsi="Times New Roman" w:cs="Times New Roman"/>
          <w:spacing w:val="-6"/>
          <w:sz w:val="24"/>
          <w:szCs w:val="24"/>
        </w:rPr>
        <w:t xml:space="preserve"> (инв. номер: 56778);</w:t>
      </w:r>
    </w:p>
    <w:p w14:paraId="018A2C91"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Система вентиляции и кондиционирования</w:t>
      </w:r>
      <w:r>
        <w:rPr>
          <w:rFonts w:ascii="Times New Roman" w:eastAsia="Proxima Nova ExCn Rg" w:hAnsi="Times New Roman" w:cs="Times New Roman"/>
          <w:spacing w:val="-6"/>
          <w:sz w:val="24"/>
          <w:szCs w:val="24"/>
        </w:rPr>
        <w:t xml:space="preserve"> (инв. номер: 56732);</w:t>
      </w:r>
    </w:p>
    <w:p w14:paraId="2CDC74F1"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Система видеонаблюдения</w:t>
      </w:r>
      <w:r>
        <w:rPr>
          <w:rFonts w:ascii="Times New Roman" w:eastAsia="Proxima Nova ExCn Rg" w:hAnsi="Times New Roman" w:cs="Times New Roman"/>
          <w:spacing w:val="-6"/>
          <w:sz w:val="24"/>
          <w:szCs w:val="24"/>
        </w:rPr>
        <w:t xml:space="preserve"> (инв. номер: 56786);</w:t>
      </w:r>
    </w:p>
    <w:p w14:paraId="207F1938"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Система контроля и управления доступом</w:t>
      </w:r>
      <w:r>
        <w:rPr>
          <w:rFonts w:ascii="Times New Roman" w:eastAsia="Proxima Nova ExCn Rg" w:hAnsi="Times New Roman" w:cs="Times New Roman"/>
          <w:spacing w:val="-6"/>
          <w:sz w:val="24"/>
          <w:szCs w:val="24"/>
        </w:rPr>
        <w:t xml:space="preserve"> (инв. номер: 56774);</w:t>
      </w:r>
    </w:p>
    <w:p w14:paraId="46F74C40"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Система оповещения о пожаре</w:t>
      </w:r>
      <w:r>
        <w:rPr>
          <w:rFonts w:ascii="Times New Roman" w:eastAsia="Proxima Nova ExCn Rg" w:hAnsi="Times New Roman" w:cs="Times New Roman"/>
          <w:spacing w:val="-6"/>
          <w:sz w:val="24"/>
          <w:szCs w:val="24"/>
        </w:rPr>
        <w:t xml:space="preserve"> (инв. номер: 56784);</w:t>
      </w:r>
    </w:p>
    <w:p w14:paraId="18351FB6"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Система охранно-пожарной сигнализации</w:t>
      </w:r>
      <w:r>
        <w:rPr>
          <w:rFonts w:ascii="Times New Roman" w:eastAsia="Proxima Nova ExCn Rg" w:hAnsi="Times New Roman" w:cs="Times New Roman"/>
          <w:spacing w:val="-6"/>
          <w:sz w:val="24"/>
          <w:szCs w:val="24"/>
        </w:rPr>
        <w:t xml:space="preserve"> (инв. номер: 56773);</w:t>
      </w:r>
    </w:p>
    <w:p w14:paraId="490E4CDA"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Станция головная СКПТ на 26 каналов</w:t>
      </w:r>
      <w:r>
        <w:rPr>
          <w:rFonts w:ascii="Times New Roman" w:eastAsia="Proxima Nova ExCn Rg" w:hAnsi="Times New Roman" w:cs="Times New Roman"/>
          <w:spacing w:val="-6"/>
          <w:sz w:val="24"/>
          <w:szCs w:val="24"/>
        </w:rPr>
        <w:t xml:space="preserve"> (инв. номер: 56779);</w:t>
      </w:r>
    </w:p>
    <w:p w14:paraId="44A728D4"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Телефонная сеть</w:t>
      </w:r>
      <w:r>
        <w:rPr>
          <w:rFonts w:ascii="Times New Roman" w:eastAsia="Proxima Nova ExCn Rg" w:hAnsi="Times New Roman" w:cs="Times New Roman"/>
          <w:spacing w:val="-6"/>
          <w:sz w:val="24"/>
          <w:szCs w:val="24"/>
        </w:rPr>
        <w:t xml:space="preserve"> (инв. номер: 56775);</w:t>
      </w:r>
    </w:p>
    <w:p w14:paraId="5BD61A7D"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Тепловой ввод</w:t>
      </w:r>
      <w:r>
        <w:rPr>
          <w:rFonts w:ascii="Times New Roman" w:eastAsia="Proxima Nova ExCn Rg" w:hAnsi="Times New Roman" w:cs="Times New Roman"/>
          <w:spacing w:val="-6"/>
          <w:sz w:val="24"/>
          <w:szCs w:val="24"/>
        </w:rPr>
        <w:t xml:space="preserve"> (инв. номер: 56726);</w:t>
      </w:r>
    </w:p>
    <w:p w14:paraId="3FC32692"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Щит учета электроэнергии №1</w:t>
      </w:r>
      <w:r>
        <w:rPr>
          <w:rFonts w:ascii="Times New Roman" w:eastAsia="Proxima Nova ExCn Rg" w:hAnsi="Times New Roman" w:cs="Times New Roman"/>
          <w:spacing w:val="-6"/>
          <w:sz w:val="24"/>
          <w:szCs w:val="24"/>
        </w:rPr>
        <w:t xml:space="preserve"> (инв. номер: отсутствует);</w:t>
      </w:r>
    </w:p>
    <w:p w14:paraId="3CAB7DDD" w14:textId="77777777" w:rsidR="00573499" w:rsidRPr="006F5028" w:rsidRDefault="00573499" w:rsidP="00573499">
      <w:pPr>
        <w:pStyle w:val="a6"/>
        <w:numPr>
          <w:ilvl w:val="0"/>
          <w:numId w:val="88"/>
        </w:numPr>
        <w:spacing w:after="0" w:line="240" w:lineRule="auto"/>
        <w:ind w:left="0" w:firstLine="709"/>
        <w:contextualSpacing w:val="0"/>
        <w:jc w:val="both"/>
        <w:rPr>
          <w:rFonts w:ascii="Times New Roman" w:eastAsia="Proxima Nova ExCn Rg" w:hAnsi="Times New Roman" w:cs="Times New Roman"/>
          <w:spacing w:val="-6"/>
          <w:sz w:val="24"/>
          <w:szCs w:val="24"/>
        </w:rPr>
      </w:pPr>
      <w:r w:rsidRPr="006F5028">
        <w:rPr>
          <w:rFonts w:ascii="Times New Roman" w:eastAsia="Proxima Nova ExCn Rg" w:hAnsi="Times New Roman" w:cs="Times New Roman"/>
          <w:spacing w:val="-6"/>
          <w:sz w:val="24"/>
          <w:szCs w:val="24"/>
        </w:rPr>
        <w:t>Щит учета электроэнергии №2</w:t>
      </w:r>
      <w:r>
        <w:rPr>
          <w:rFonts w:ascii="Times New Roman" w:eastAsia="Proxima Nova ExCn Rg" w:hAnsi="Times New Roman" w:cs="Times New Roman"/>
          <w:spacing w:val="-6"/>
          <w:sz w:val="24"/>
          <w:szCs w:val="24"/>
        </w:rPr>
        <w:t xml:space="preserve"> (инв. номер: отсутствует).</w:t>
      </w:r>
    </w:p>
    <w:p w14:paraId="1A08646C" w14:textId="77777777" w:rsidR="00573499" w:rsidRPr="00573499" w:rsidRDefault="00573499" w:rsidP="00573499">
      <w:pPr>
        <w:widowControl/>
        <w:numPr>
          <w:ilvl w:val="1"/>
          <w:numId w:val="11"/>
        </w:numPr>
        <w:suppressAutoHyphens/>
        <w:autoSpaceDE/>
        <w:autoSpaceDN/>
        <w:spacing w:before="24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самостоятельно.</w:t>
      </w:r>
    </w:p>
    <w:p w14:paraId="4F01549B" w14:textId="77777777" w:rsidR="00573499" w:rsidRPr="00573499" w:rsidRDefault="00573499" w:rsidP="00573499">
      <w:pPr>
        <w:widowControl/>
        <w:numPr>
          <w:ilvl w:val="1"/>
          <w:numId w:val="11"/>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Покупатель осведомлен, что объект Недвижимого имущества, а именно Административное здание с гостиницей с кадастровым номером: 78:32:0001674:1005,</w:t>
      </w:r>
      <w:r w:rsidRPr="00573499">
        <w:rPr>
          <w:rFonts w:ascii="Times New Roman" w:eastAsia="Calibri" w:hAnsi="Times New Roman" w:cs="Times New Roman"/>
          <w:b/>
          <w:color w:val="000000"/>
          <w:spacing w:val="-6"/>
          <w:sz w:val="24"/>
          <w:szCs w:val="24"/>
          <w:lang w:val="ru-RU"/>
        </w:rPr>
        <w:t xml:space="preserve"> </w:t>
      </w:r>
      <w:r w:rsidRPr="00573499">
        <w:rPr>
          <w:rFonts w:ascii="Times New Roman" w:eastAsia="Calibri" w:hAnsi="Times New Roman" w:cs="Times New Roman"/>
          <w:color w:val="000000"/>
          <w:spacing w:val="-6"/>
          <w:sz w:val="24"/>
          <w:szCs w:val="24"/>
          <w:lang w:val="ru-RU"/>
        </w:rPr>
        <w:t xml:space="preserve">площадью: 3559,3 </w:t>
      </w:r>
      <w:r w:rsidRPr="00573499">
        <w:rPr>
          <w:rFonts w:ascii="Times New Roman" w:eastAsia="Calibri" w:hAnsi="Times New Roman" w:cs="Times New Roman"/>
          <w:color w:val="000000"/>
          <w:spacing w:val="-6"/>
          <w:sz w:val="24"/>
          <w:szCs w:val="24"/>
          <w:lang w:val="ru-RU"/>
        </w:rPr>
        <w:lastRenderedPageBreak/>
        <w:t>кв.м. является выявленным объектом культурного наследия «Солдатская казарма (госпитальный корпус)» на основании Приказа Комитета по государственному контролю, использованию и охране памятников истории и культуры Санкт-Петербурга «Об утверждении Списка вновь выявленных объектов, представляющих историческую, научную, художественную или иную культурную ценность» от 20.02.2001 №</w:t>
      </w:r>
      <w:r>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15.</w:t>
      </w:r>
    </w:p>
    <w:p w14:paraId="0117A231" w14:textId="77777777" w:rsidR="00573499" w:rsidRPr="00573499" w:rsidRDefault="00573499" w:rsidP="00573499">
      <w:pPr>
        <w:suppressAutoHyphens/>
        <w:ind w:firstLine="709"/>
        <w:jc w:val="both"/>
        <w:rPr>
          <w:rFonts w:ascii="Times New Roman" w:eastAsia="Calibri" w:hAnsi="Times New Roman" w:cs="Times New Roman"/>
          <w:spacing w:val="-6"/>
          <w:sz w:val="24"/>
          <w:szCs w:val="24"/>
          <w:lang w:val="ru-RU"/>
        </w:rPr>
      </w:pPr>
      <w:r w:rsidRPr="00573499">
        <w:rPr>
          <w:rFonts w:ascii="Times New Roman" w:eastAsia="Calibri" w:hAnsi="Times New Roman" w:cs="Times New Roman"/>
          <w:spacing w:val="-6"/>
          <w:sz w:val="24"/>
          <w:szCs w:val="24"/>
          <w:lang w:val="ru-RU"/>
        </w:rPr>
        <w:t>Покупатель обязан в течение 10</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spacing w:val="-6"/>
          <w:sz w:val="24"/>
          <w:szCs w:val="24"/>
          <w:lang w:val="ru-RU"/>
        </w:rPr>
        <w:t>(десяти) рабочих дней с даты государственной регистрации перехода права собственности и иных прав на Недвижимое имущество в Едином государственном реестре недвижимости уведомить государственный орган, осуществляющий контроль за Объектами культурного наследия о переходе права собственности на выявленный объект культурного наследия с кадастровым номером: 78:32:0001674:1005, входящим в состав Недвижимого имущества.</w:t>
      </w:r>
    </w:p>
    <w:p w14:paraId="02B5EA27" w14:textId="77777777" w:rsidR="00573499" w:rsidRPr="000D2F56" w:rsidRDefault="00573499" w:rsidP="00573499">
      <w:pPr>
        <w:keepNext/>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Цена Договора</w:t>
      </w:r>
    </w:p>
    <w:p w14:paraId="17E47E10" w14:textId="3B94066E" w:rsidR="00573499" w:rsidRPr="00573499" w:rsidRDefault="00573499" w:rsidP="00573499">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 xml:space="preserve">Установленная по итогам </w:t>
      </w:r>
      <w:r w:rsidR="00221892">
        <w:rPr>
          <w:rFonts w:ascii="Times New Roman" w:eastAsia="Calibri" w:hAnsi="Times New Roman" w:cs="Times New Roman"/>
          <w:color w:val="000000"/>
          <w:spacing w:val="-6"/>
          <w:sz w:val="24"/>
          <w:szCs w:val="24"/>
          <w:lang w:val="ru-RU"/>
        </w:rPr>
        <w:t>Продажи</w:t>
      </w:r>
      <w:r w:rsidR="00221892" w:rsidRPr="00573499">
        <w:rPr>
          <w:rFonts w:ascii="Times New Roman" w:eastAsia="Calibri" w:hAnsi="Times New Roman" w:cs="Times New Roman"/>
          <w:color w:val="000000"/>
          <w:spacing w:val="-6"/>
          <w:sz w:val="24"/>
          <w:szCs w:val="24"/>
          <w:lang w:val="ru-RU"/>
        </w:rPr>
        <w:t xml:space="preserve"> </w:t>
      </w:r>
      <w:r w:rsidRPr="00573499">
        <w:rPr>
          <w:rFonts w:ascii="Times New Roman" w:eastAsia="Calibri" w:hAnsi="Times New Roman" w:cs="Times New Roman"/>
          <w:color w:val="000000"/>
          <w:spacing w:val="-6"/>
          <w:sz w:val="24"/>
          <w:szCs w:val="24"/>
          <w:lang w:val="ru-RU"/>
        </w:rPr>
        <w:t xml:space="preserve">(Протокол об итогах </w:t>
      </w:r>
      <w:r w:rsidR="00221892">
        <w:rPr>
          <w:rFonts w:ascii="Times New Roman" w:eastAsia="Calibri" w:hAnsi="Times New Roman" w:cs="Times New Roman"/>
          <w:color w:val="000000"/>
          <w:spacing w:val="-6"/>
          <w:sz w:val="24"/>
          <w:szCs w:val="24"/>
          <w:lang w:val="ru-RU"/>
        </w:rPr>
        <w:t>Продажи</w:t>
      </w:r>
      <w:r w:rsidR="00221892" w:rsidRPr="00573499">
        <w:rPr>
          <w:rFonts w:ascii="Times New Roman" w:eastAsia="Calibri" w:hAnsi="Times New Roman" w:cs="Times New Roman"/>
          <w:color w:val="000000"/>
          <w:spacing w:val="-6"/>
          <w:sz w:val="24"/>
          <w:szCs w:val="24"/>
          <w:lang w:val="ru-RU"/>
        </w:rPr>
        <w:t xml:space="preserve"> </w:t>
      </w:r>
      <w:r w:rsidRPr="00573499">
        <w:rPr>
          <w:rFonts w:ascii="Times New Roman" w:eastAsia="Calibri" w:hAnsi="Times New Roman" w:cs="Times New Roman"/>
          <w:color w:val="000000"/>
          <w:spacing w:val="-6"/>
          <w:sz w:val="24"/>
          <w:szCs w:val="24"/>
          <w:lang w:val="ru-RU"/>
        </w:rPr>
        <w:t>от</w:t>
      </w:r>
      <w:r w:rsidRPr="00573499">
        <w:rPr>
          <w:rFonts w:ascii="Times New Roman" w:eastAsia="Calibri" w:hAnsi="Times New Roman" w:cs="Times New Roman"/>
          <w:bCs/>
          <w:color w:val="000000"/>
          <w:spacing w:val="-6"/>
          <w:sz w:val="24"/>
          <w:szCs w:val="24"/>
          <w:lang w:val="ru-RU"/>
        </w:rPr>
        <w:t xml:space="preserve"> 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bCs/>
          <w:color w:val="000000"/>
          <w:spacing w:val="-6"/>
          <w:sz w:val="24"/>
          <w:szCs w:val="24"/>
          <w:lang w:val="ru-RU"/>
        </w:rPr>
        <w:t>__________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20__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г.</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___) цена Имущества</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(далее</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цена Договора) составляет </w:t>
      </w:r>
      <w:r w:rsidRPr="00573499">
        <w:rPr>
          <w:rFonts w:ascii="Times New Roman" w:eastAsia="Calibri" w:hAnsi="Times New Roman" w:cs="Times New Roman"/>
          <w:spacing w:val="-6"/>
          <w:sz w:val="24"/>
          <w:szCs w:val="24"/>
          <w:lang w:val="ru-RU"/>
        </w:rPr>
        <w:t>__________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рублей 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копеек, в том числе НДС( с реализации имущества облагаемого НДС).</w:t>
      </w:r>
    </w:p>
    <w:p w14:paraId="33C4EB03" w14:textId="77777777" w:rsidR="00573499" w:rsidRPr="00573499" w:rsidRDefault="00573499" w:rsidP="00573499">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Цена земельного участка, указанного в п.</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1.1.</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Договора, в размере </w:t>
      </w:r>
      <w:r w:rsidRPr="00573499">
        <w:rPr>
          <w:rFonts w:ascii="Times New Roman" w:eastAsia="Calibri" w:hAnsi="Times New Roman" w:cs="Times New Roman"/>
          <w:spacing w:val="-6"/>
          <w:sz w:val="24"/>
          <w:szCs w:val="24"/>
          <w:lang w:val="ru-RU"/>
        </w:rPr>
        <w:t>__________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рублей __</w:t>
      </w:r>
      <w:r w:rsidRPr="00E862E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копеек (в соответствии с п.п. 6 п. 2 ст. 146 НДС не облагается) включена в цену Договора.</w:t>
      </w:r>
    </w:p>
    <w:p w14:paraId="2478B050" w14:textId="77777777" w:rsidR="00573499" w:rsidRPr="00573499" w:rsidRDefault="00573499" w:rsidP="00573499">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Задаток в размере ___________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копеек, внесенный Покупателем на счет ООО</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14:paraId="4510C391" w14:textId="77777777" w:rsidR="00573499" w:rsidRPr="00573499" w:rsidRDefault="00573499" w:rsidP="00573499">
      <w:pPr>
        <w:widowControl/>
        <w:numPr>
          <w:ilvl w:val="1"/>
          <w:numId w:val="12"/>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 xml:space="preserve">С учетом </w:t>
      </w:r>
      <w:hyperlink r:id="rId17" w:history="1">
        <w:r w:rsidRPr="00573499">
          <w:rPr>
            <w:rFonts w:ascii="Times New Roman" w:eastAsia="Calibri" w:hAnsi="Times New Roman" w:cs="Times New Roman"/>
            <w:color w:val="000000"/>
            <w:spacing w:val="-6"/>
            <w:sz w:val="24"/>
            <w:szCs w:val="24"/>
            <w:lang w:val="ru-RU"/>
          </w:rPr>
          <w:t>п.</w:t>
        </w:r>
        <w:r w:rsidRPr="00C55D32">
          <w:rPr>
            <w:rFonts w:ascii="Times New Roman" w:eastAsia="Calibri" w:hAnsi="Times New Roman" w:cs="Times New Roman"/>
            <w:color w:val="000000"/>
            <w:spacing w:val="-6"/>
            <w:sz w:val="24"/>
            <w:szCs w:val="24"/>
          </w:rPr>
          <w:t> </w:t>
        </w:r>
      </w:hyperlink>
      <w:r w:rsidRPr="00573499">
        <w:rPr>
          <w:rFonts w:ascii="Times New Roman" w:eastAsia="Calibri" w:hAnsi="Times New Roman" w:cs="Times New Roman"/>
          <w:color w:val="000000"/>
          <w:spacing w:val="-6"/>
          <w:sz w:val="24"/>
          <w:szCs w:val="24"/>
          <w:lang w:val="ru-RU"/>
        </w:rPr>
        <w:t>2.3</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Договора Покупатель обязан уплатить сумму в размере </w:t>
      </w:r>
      <w:r w:rsidRPr="00573499">
        <w:rPr>
          <w:rFonts w:ascii="Times New Roman" w:eastAsia="Calibri" w:hAnsi="Times New Roman" w:cs="Times New Roman"/>
          <w:spacing w:val="-6"/>
          <w:sz w:val="24"/>
          <w:szCs w:val="24"/>
          <w:lang w:val="ru-RU"/>
        </w:rPr>
        <w:t>__________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w:t>
      </w:r>
      <w:r w:rsidRPr="00573499">
        <w:rPr>
          <w:rFonts w:ascii="Times New Roman" w:eastAsia="Calibri" w:hAnsi="Times New Roman" w:cs="Times New Roman"/>
          <w:spacing w:val="-6"/>
          <w:sz w:val="24"/>
          <w:szCs w:val="24"/>
          <w:lang w:val="ru-RU"/>
        </w:rPr>
        <w:t>__________</w:t>
      </w:r>
      <w:r w:rsidRPr="00573499">
        <w:rPr>
          <w:rFonts w:ascii="Times New Roman" w:eastAsia="Calibri" w:hAnsi="Times New Roman" w:cs="Times New Roman"/>
          <w:color w:val="000000"/>
          <w:spacing w:val="-6"/>
          <w:sz w:val="24"/>
          <w:szCs w:val="24"/>
          <w:lang w:val="ru-RU"/>
        </w:rPr>
        <w:t>) рублей 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 в том числе НДС на здания и объекты движимого имущества в размере __________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(__________) рублей __</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копеек.</w:t>
      </w:r>
    </w:p>
    <w:p w14:paraId="2F2B7359"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Платежи по Договору</w:t>
      </w:r>
    </w:p>
    <w:p w14:paraId="30F4DB13" w14:textId="38C77471"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Покупатель обязуется оплатить сумму, указанную в п.</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Договора в течение 30 (тридцати) </w:t>
      </w:r>
      <w:r w:rsidR="00221892">
        <w:rPr>
          <w:rFonts w:ascii="Times New Roman" w:eastAsia="Calibri" w:hAnsi="Times New Roman" w:cs="Times New Roman"/>
          <w:color w:val="000000"/>
          <w:spacing w:val="-6"/>
          <w:sz w:val="24"/>
          <w:szCs w:val="24"/>
          <w:lang w:val="ru-RU"/>
        </w:rPr>
        <w:t>рабочих</w:t>
      </w:r>
      <w:r w:rsidR="00221892" w:rsidRPr="00573499">
        <w:rPr>
          <w:rFonts w:ascii="Times New Roman" w:eastAsia="Calibri" w:hAnsi="Times New Roman" w:cs="Times New Roman"/>
          <w:color w:val="000000"/>
          <w:spacing w:val="-6"/>
          <w:sz w:val="24"/>
          <w:szCs w:val="24"/>
          <w:lang w:val="ru-RU"/>
        </w:rPr>
        <w:t xml:space="preserve"> </w:t>
      </w:r>
      <w:r w:rsidRPr="00573499">
        <w:rPr>
          <w:rFonts w:ascii="Times New Roman" w:eastAsia="Calibri" w:hAnsi="Times New Roman" w:cs="Times New Roman"/>
          <w:color w:val="000000"/>
          <w:spacing w:val="-6"/>
          <w:sz w:val="24"/>
          <w:szCs w:val="24"/>
          <w:lang w:val="ru-RU"/>
        </w:rPr>
        <w:t>дней с даты подписания Сторонами Договора путем перечисления всей суммы на расчетный счет Продавца.</w:t>
      </w:r>
    </w:p>
    <w:p w14:paraId="3C853527" w14:textId="77777777" w:rsidR="00573499" w:rsidRPr="00573499" w:rsidRDefault="00573499" w:rsidP="00573499">
      <w:pPr>
        <w:ind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Оплата суммы, указанной в п.</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2.4</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может быть осуществлена с использованием механизмов привлечения заемных средств</w:t>
      </w:r>
      <w:r w:rsidRPr="00C55D32">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(ипотеки). </w:t>
      </w:r>
    </w:p>
    <w:p w14:paraId="5D54FD6C" w14:textId="77777777" w:rsidR="00573499" w:rsidRPr="00573499" w:rsidRDefault="00573499" w:rsidP="00573499">
      <w:pPr>
        <w:spacing w:before="120"/>
        <w:ind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3.2. 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14:paraId="208AF36D"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Передача имущества</w:t>
      </w:r>
    </w:p>
    <w:p w14:paraId="0DA95240"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 xml:space="preserve">Имущество передается Продавцом Покупателю по акту приема-передачи в течение 30 (тридцати) календарных дней после поступления денежных средств по Договору на счет Продавца в полном объеме. </w:t>
      </w:r>
    </w:p>
    <w:p w14:paraId="33C516D3"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14:paraId="2B09719F" w14:textId="77777777" w:rsidR="00573499" w:rsidRPr="00573499" w:rsidRDefault="00573499" w:rsidP="00573499">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p>
    <w:p w14:paraId="2458B9DA" w14:textId="77777777" w:rsidR="00573499" w:rsidRPr="00573499" w:rsidRDefault="00573499" w:rsidP="00573499">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теплопринимающих установок</w:t>
      </w:r>
      <w:r w:rsidRPr="00573499">
        <w:rPr>
          <w:rFonts w:ascii="Times New Roman" w:eastAsia="Calibri" w:hAnsi="Times New Roman" w:cs="Times New Roman"/>
          <w:spacing w:val="-6"/>
          <w:sz w:val="24"/>
          <w:szCs w:val="24"/>
          <w:lang w:val="ru-RU"/>
        </w:rPr>
        <w:t xml:space="preserve"> в отношении Имущества. </w:t>
      </w:r>
    </w:p>
    <w:p w14:paraId="7ADEB8E8" w14:textId="77777777" w:rsidR="00573499" w:rsidRPr="00573499" w:rsidRDefault="00573499" w:rsidP="00573499">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lastRenderedPageBreak/>
        <w:t>обязуется соблюдать правила технической эксплуатации систем и сооружений коммунального водоснабжения и канализации</w:t>
      </w:r>
      <w:r w:rsidRPr="00573499">
        <w:rPr>
          <w:rFonts w:ascii="Times New Roman" w:eastAsia="Calibri" w:hAnsi="Times New Roman" w:cs="Times New Roman"/>
          <w:spacing w:val="-6"/>
          <w:sz w:val="24"/>
          <w:szCs w:val="24"/>
          <w:lang w:val="ru-RU"/>
        </w:rPr>
        <w:t xml:space="preserve"> в отношении Имущества</w:t>
      </w:r>
      <w:bookmarkStart w:id="48" w:name="_Hlk146700958"/>
      <w:r w:rsidRPr="00573499">
        <w:rPr>
          <w:rFonts w:ascii="Times New Roman" w:eastAsia="Calibri" w:hAnsi="Times New Roman" w:cs="Times New Roman"/>
          <w:color w:val="000000"/>
          <w:spacing w:val="-6"/>
          <w:sz w:val="24"/>
          <w:szCs w:val="24"/>
          <w:lang w:val="ru-RU"/>
        </w:rPr>
        <w:t>;</w:t>
      </w:r>
    </w:p>
    <w:bookmarkEnd w:id="48"/>
    <w:p w14:paraId="4D689EE1" w14:textId="77777777" w:rsidR="00573499" w:rsidRPr="000D2F56" w:rsidRDefault="00573499" w:rsidP="00573499">
      <w:pPr>
        <w:widowControl/>
        <w:numPr>
          <w:ilvl w:val="2"/>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0D2F56">
        <w:rPr>
          <w:rFonts w:ascii="Times New Roman" w:eastAsia="Calibri" w:hAnsi="Times New Roman" w:cs="Times New Roman"/>
          <w:color w:val="000000"/>
          <w:spacing w:val="-6"/>
          <w:sz w:val="24"/>
          <w:szCs w:val="24"/>
        </w:rPr>
        <w:t>обязуется соблюдать:</w:t>
      </w:r>
    </w:p>
    <w:p w14:paraId="41A40EA8" w14:textId="77777777" w:rsidR="00573499" w:rsidRPr="00573499" w:rsidRDefault="00573499" w:rsidP="00573499">
      <w:pPr>
        <w:shd w:val="clear" w:color="auto" w:fill="FFFFFF"/>
        <w:ind w:firstLine="709"/>
        <w:contextualSpacing/>
        <w:jc w:val="both"/>
        <w:rPr>
          <w:rFonts w:ascii="Times New Roman" w:eastAsia="Calibri" w:hAnsi="Times New Roman" w:cs="Times New Roman"/>
          <w:spacing w:val="-6"/>
          <w:sz w:val="24"/>
          <w:szCs w:val="24"/>
          <w:lang w:val="ru-RU"/>
        </w:rPr>
      </w:pPr>
      <w:r w:rsidRPr="00573499">
        <w:rPr>
          <w:rFonts w:ascii="Times New Roman" w:eastAsia="Calibri" w:hAnsi="Times New Roman" w:cs="Times New Roman"/>
          <w:color w:val="000000"/>
          <w:spacing w:val="-6"/>
          <w:sz w:val="24"/>
          <w:szCs w:val="24"/>
          <w:lang w:val="ru-RU"/>
        </w:rPr>
        <w:t>требования действующего законодательства Российской</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Федерации по содержанию и использованию выявленных объектов культурного наследия, в том числе требования, предусмотренные</w:t>
      </w:r>
      <w:r w:rsidRPr="00573499">
        <w:rPr>
          <w:rFonts w:ascii="Times New Roman" w:eastAsia="Calibri" w:hAnsi="Times New Roman" w:cs="Times New Roman"/>
          <w:color w:val="000000"/>
          <w:spacing w:val="-6"/>
          <w:sz w:val="24"/>
          <w:szCs w:val="24"/>
          <w:lang w:val="ru-RU"/>
        </w:rPr>
        <w:br/>
        <w:t>ст.</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47.3. Федерального закона от 25</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июня</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2002</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г. №</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73-ФЗ «Об</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объектах культурного наследия (памятниках истории и культуры) народов Российской Федерации» в отношении объекта недвижимости с кадастровым номером 78:32:0001674:1005</w:t>
      </w:r>
      <w:r w:rsidRPr="00573499">
        <w:rPr>
          <w:rFonts w:ascii="Times New Roman" w:eastAsia="Calibri" w:hAnsi="Times New Roman" w:cs="Times New Roman"/>
          <w:spacing w:val="-6"/>
          <w:sz w:val="24"/>
          <w:szCs w:val="24"/>
          <w:lang w:val="ru-RU"/>
        </w:rPr>
        <w:t xml:space="preserve"> (Копия </w:t>
      </w:r>
      <w:r w:rsidRPr="00573499">
        <w:rPr>
          <w:rFonts w:ascii="Times New Roman" w:hAnsi="Times New Roman" w:cs="Times New Roman"/>
          <w:spacing w:val="-6"/>
          <w:sz w:val="24"/>
          <w:szCs w:val="24"/>
          <w:lang w:val="ru-RU"/>
        </w:rPr>
        <w:t xml:space="preserve">Распоряжения Комитета по государственному контролю, использованию и охране памятников истории и культуры Правительства Санкт-Петербурга «Об утверждении предмета охраны выявленного объекта культурного наследия «Комплекс казарм лейб-гвардии Измайловского полка» № 438-р от 18.09.2017, утверждающее предмет охраны выявленного объекта культурного наследия «Комплекс казарм лейб-гвардии Измайловского полка», расположенного по адресу: г. Санкт-Петербург, Измайловский проспект, дом 17, литера А. «Солдатская казарма (госпитальный корпус)» прилагается - </w:t>
      </w:r>
      <w:r w:rsidRPr="00573499">
        <w:rPr>
          <w:rFonts w:ascii="Times New Roman" w:eastAsia="Calibri" w:hAnsi="Times New Roman" w:cs="Times New Roman"/>
          <w:spacing w:val="-6"/>
          <w:sz w:val="24"/>
          <w:szCs w:val="24"/>
          <w:lang w:val="ru-RU"/>
        </w:rPr>
        <w:t>Приложение</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spacing w:val="-6"/>
          <w:sz w:val="24"/>
          <w:szCs w:val="24"/>
          <w:lang w:val="ru-RU"/>
        </w:rPr>
        <w:t>№</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spacing w:val="-6"/>
          <w:sz w:val="24"/>
          <w:szCs w:val="24"/>
          <w:lang w:val="ru-RU"/>
        </w:rPr>
        <w:t>1 к</w:t>
      </w:r>
      <w:r w:rsidRPr="00573499">
        <w:rPr>
          <w:rFonts w:ascii="Times New Roman" w:eastAsia="Calibri" w:hAnsi="Times New Roman" w:cs="Times New Roman"/>
          <w:color w:val="000000"/>
          <w:spacing w:val="-6"/>
          <w:sz w:val="24"/>
          <w:szCs w:val="24"/>
          <w:lang w:val="ru-RU"/>
        </w:rPr>
        <w:t xml:space="preserve"> </w:t>
      </w:r>
      <w:r w:rsidRPr="00573499">
        <w:rPr>
          <w:rFonts w:ascii="Times New Roman" w:eastAsia="Calibri" w:hAnsi="Times New Roman" w:cs="Times New Roman"/>
          <w:spacing w:val="-6"/>
          <w:sz w:val="24"/>
          <w:szCs w:val="24"/>
          <w:lang w:val="ru-RU"/>
        </w:rPr>
        <w:t>Договору).</w:t>
      </w:r>
    </w:p>
    <w:p w14:paraId="4DD3129B" w14:textId="77777777" w:rsidR="00573499" w:rsidRPr="00573499" w:rsidRDefault="00573499" w:rsidP="00573499">
      <w:pPr>
        <w:widowControl/>
        <w:numPr>
          <w:ilvl w:val="2"/>
          <w:numId w:val="11"/>
        </w:numPr>
        <w:shd w:val="clear" w:color="auto" w:fill="FFFFFF"/>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spacing w:val="-6"/>
          <w:sz w:val="24"/>
          <w:szCs w:val="24"/>
          <w:lang w:val="ru-RU"/>
        </w:rPr>
        <w:t>обязуется соблюдать нормы законодательством Российской</w:t>
      </w:r>
      <w:r w:rsidRPr="000D2F56">
        <w:rPr>
          <w:rFonts w:ascii="Times New Roman" w:eastAsia="Calibri" w:hAnsi="Times New Roman" w:cs="Times New Roman"/>
          <w:spacing w:val="-6"/>
          <w:sz w:val="24"/>
          <w:szCs w:val="24"/>
        </w:rPr>
        <w:t> </w:t>
      </w:r>
      <w:r w:rsidRPr="00573499">
        <w:rPr>
          <w:rFonts w:ascii="Times New Roman" w:eastAsia="Calibri" w:hAnsi="Times New Roman" w:cs="Times New Roman"/>
          <w:spacing w:val="-6"/>
          <w:sz w:val="24"/>
          <w:szCs w:val="24"/>
          <w:lang w:val="ru-RU"/>
        </w:rPr>
        <w:t xml:space="preserve">Федерации, устанавливающие требования к охране и эксплуатации газопроводов, в отношении Имущества </w:t>
      </w:r>
    </w:p>
    <w:p w14:paraId="357D9A67"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spacing w:val="-6"/>
          <w:sz w:val="24"/>
          <w:szCs w:val="24"/>
          <w:lang w:val="ru-RU"/>
        </w:rPr>
      </w:pPr>
      <w:r w:rsidRPr="00573499">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14:paraId="2E992FF2"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Ответственность Сторон</w:t>
      </w:r>
    </w:p>
    <w:p w14:paraId="45D1182D"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3.1.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более чем на 20</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(двадцать) календарных дней, Продавец имеет право расторгнуть Договор в одностороннем порядке и взыскать с Покупателя штраф в размере 10%</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14:paraId="01995835" w14:textId="77777777" w:rsidR="00573499" w:rsidRPr="003E045B" w:rsidRDefault="00573499" w:rsidP="00573499">
      <w:pPr>
        <w:adjustRightInd w:val="0"/>
        <w:ind w:firstLine="709"/>
        <w:jc w:val="both"/>
        <w:rPr>
          <w:rFonts w:ascii="Times New Roman" w:eastAsia="Calibri" w:hAnsi="Times New Roman" w:cs="Times New Roman"/>
          <w:color w:val="000000"/>
          <w:spacing w:val="-6"/>
          <w:sz w:val="24"/>
          <w:szCs w:val="24"/>
        </w:rPr>
      </w:pPr>
      <w:r w:rsidRPr="00573499">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11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proofErr w:type="spellStart"/>
      <w:r w:rsidRPr="003E045B">
        <w:rPr>
          <w:rFonts w:ascii="Times New Roman" w:eastAsia="Calibri" w:hAnsi="Times New Roman" w:cs="Times New Roman"/>
          <w:color w:val="000000"/>
          <w:spacing w:val="-6"/>
          <w:sz w:val="24"/>
          <w:szCs w:val="24"/>
        </w:rPr>
        <w:t>Оформление</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Сторонами</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дополнительного</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соглашения</w:t>
      </w:r>
      <w:proofErr w:type="spellEnd"/>
      <w:r w:rsidRPr="003E045B">
        <w:rPr>
          <w:rFonts w:ascii="Times New Roman" w:eastAsia="Calibri" w:hAnsi="Times New Roman" w:cs="Times New Roman"/>
          <w:color w:val="000000"/>
          <w:spacing w:val="-6"/>
          <w:sz w:val="24"/>
          <w:szCs w:val="24"/>
        </w:rPr>
        <w:t xml:space="preserve"> о </w:t>
      </w:r>
      <w:proofErr w:type="spellStart"/>
      <w:r w:rsidRPr="003E045B">
        <w:rPr>
          <w:rFonts w:ascii="Times New Roman" w:eastAsia="Calibri" w:hAnsi="Times New Roman" w:cs="Times New Roman"/>
          <w:color w:val="000000"/>
          <w:spacing w:val="-6"/>
          <w:sz w:val="24"/>
          <w:szCs w:val="24"/>
        </w:rPr>
        <w:t>расторжении</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Договора</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не</w:t>
      </w:r>
      <w:proofErr w:type="spellEnd"/>
      <w:r w:rsidRPr="003E045B">
        <w:rPr>
          <w:rFonts w:ascii="Times New Roman" w:eastAsia="Calibri" w:hAnsi="Times New Roman" w:cs="Times New Roman"/>
          <w:color w:val="000000"/>
          <w:spacing w:val="-6"/>
          <w:sz w:val="24"/>
          <w:szCs w:val="24"/>
        </w:rPr>
        <w:t xml:space="preserve"> </w:t>
      </w:r>
      <w:proofErr w:type="spellStart"/>
      <w:r w:rsidRPr="003E045B">
        <w:rPr>
          <w:rFonts w:ascii="Times New Roman" w:eastAsia="Calibri" w:hAnsi="Times New Roman" w:cs="Times New Roman"/>
          <w:color w:val="000000"/>
          <w:spacing w:val="-6"/>
          <w:sz w:val="24"/>
          <w:szCs w:val="24"/>
        </w:rPr>
        <w:t>требуется</w:t>
      </w:r>
      <w:proofErr w:type="spellEnd"/>
      <w:r w:rsidRPr="003E045B">
        <w:rPr>
          <w:rFonts w:ascii="Times New Roman" w:eastAsia="Calibri" w:hAnsi="Times New Roman" w:cs="Times New Roman"/>
          <w:color w:val="000000"/>
          <w:spacing w:val="-6"/>
          <w:sz w:val="24"/>
          <w:szCs w:val="24"/>
        </w:rPr>
        <w:t>.</w:t>
      </w:r>
    </w:p>
    <w:p w14:paraId="72D9A545"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2.4</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а также за нарушение Покупателем сроков, предусмотренных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1.3 и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6.7</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14:paraId="22A634DE" w14:textId="77777777" w:rsidR="00573499" w:rsidRPr="002A5EEA"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573499">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 следующей за датой окончания срока передачи Продавцом Покупателю Имущества, указанного в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(Десяти процентов) от цены Договора. </w:t>
      </w:r>
      <w:r w:rsidRPr="002A5EEA">
        <w:rPr>
          <w:rFonts w:ascii="Times New Roman" w:eastAsia="Calibri" w:hAnsi="Times New Roman" w:cs="Times New Roman"/>
          <w:color w:val="000000"/>
          <w:spacing w:val="-6"/>
          <w:sz w:val="24"/>
          <w:szCs w:val="24"/>
        </w:rPr>
        <w:t>Сумма задатка в этом случае не возвращается Покупателю.</w:t>
      </w:r>
    </w:p>
    <w:p w14:paraId="5D46DDC5"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Федерации.</w:t>
      </w:r>
    </w:p>
    <w:p w14:paraId="02B6C675"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Возникновение права собственности</w:t>
      </w:r>
    </w:p>
    <w:p w14:paraId="38E81B98"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73499">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входящее в состав Имущества, производится после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bCs/>
          <w:color w:val="000000"/>
          <w:spacing w:val="-6"/>
          <w:sz w:val="24"/>
          <w:szCs w:val="24"/>
          <w:lang w:val="ru-RU"/>
        </w:rPr>
        <w:t>Договора.</w:t>
      </w:r>
    </w:p>
    <w:p w14:paraId="3B776CB0"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73499">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14:paraId="6F917DF1"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73499">
        <w:rPr>
          <w:rFonts w:ascii="Times New Roman" w:eastAsia="Calibri" w:hAnsi="Times New Roman" w:cs="Times New Roman"/>
          <w:bCs/>
          <w:color w:val="000000"/>
          <w:spacing w:val="-6"/>
          <w:sz w:val="24"/>
          <w:szCs w:val="24"/>
          <w:lang w:val="ru-RU"/>
        </w:rPr>
        <w:lastRenderedPageBreak/>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14:paraId="3B9976DE"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573499">
        <w:rPr>
          <w:rFonts w:ascii="Times New Roman" w:eastAsia="Calibri" w:hAnsi="Times New Roman" w:cs="Times New Roman"/>
          <w:bCs/>
          <w:color w:val="000000"/>
          <w:spacing w:val="-6"/>
          <w:sz w:val="24"/>
          <w:szCs w:val="24"/>
          <w:lang w:val="ru-RU"/>
        </w:rPr>
        <w:t>Право собственности на Движимое имущество, входящее в состав Имущества, возникает у Покупателя с момента подписания сторонами акта приема-передачи, указанного в п.</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bCs/>
          <w:color w:val="000000"/>
          <w:spacing w:val="-6"/>
          <w:sz w:val="24"/>
          <w:szCs w:val="24"/>
          <w:lang w:val="ru-RU"/>
        </w:rPr>
        <w:t>4.1</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bCs/>
          <w:color w:val="000000"/>
          <w:spacing w:val="-6"/>
          <w:sz w:val="24"/>
          <w:szCs w:val="24"/>
          <w:lang w:val="ru-RU"/>
        </w:rPr>
        <w:t>Договора.</w:t>
      </w:r>
      <w:r w:rsidRPr="00573499">
        <w:rPr>
          <w:rFonts w:ascii="Times New Roman" w:eastAsia="Calibri" w:hAnsi="Times New Roman" w:cs="Times New Roman"/>
          <w:bCs/>
          <w:color w:val="000000"/>
          <w:spacing w:val="-6"/>
          <w:sz w:val="24"/>
          <w:szCs w:val="24"/>
          <w:vertAlign w:val="superscript"/>
          <w:lang w:val="ru-RU"/>
        </w:rPr>
        <w:t xml:space="preserve"> </w:t>
      </w:r>
    </w:p>
    <w:p w14:paraId="09720748"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573499">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Имущество несет Покупатель. </w:t>
      </w:r>
    </w:p>
    <w:p w14:paraId="768E0675"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2A5EEA">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(в случае необходимости).</w:t>
      </w:r>
    </w:p>
    <w:p w14:paraId="419AA446" w14:textId="77777777" w:rsidR="00573499" w:rsidRPr="00481B46" w:rsidRDefault="00573499" w:rsidP="00573499">
      <w:pPr>
        <w:pStyle w:val="a6"/>
        <w:numPr>
          <w:ilvl w:val="1"/>
          <w:numId w:val="11"/>
        </w:numPr>
        <w:autoSpaceDE w:val="0"/>
        <w:autoSpaceDN w:val="0"/>
        <w:adjustRightInd w:val="0"/>
        <w:spacing w:before="120" w:after="0" w:line="240" w:lineRule="auto"/>
        <w:ind w:left="0" w:firstLine="709"/>
        <w:jc w:val="both"/>
        <w:rPr>
          <w:rFonts w:ascii="Times New Roman" w:eastAsia="Calibri" w:hAnsi="Times New Roman" w:cs="Times New Roman"/>
          <w:color w:val="000000"/>
          <w:spacing w:val="-6"/>
          <w:sz w:val="24"/>
          <w:szCs w:val="24"/>
        </w:rPr>
      </w:pPr>
      <w:r w:rsidRPr="00481B46">
        <w:rPr>
          <w:rFonts w:ascii="Times New Roman" w:eastAsia="Calibri" w:hAnsi="Times New Roman" w:cs="Times New Roman"/>
          <w:color w:val="000000"/>
          <w:spacing w:val="-6"/>
          <w:sz w:val="24"/>
          <w:szCs w:val="24"/>
        </w:rPr>
        <w:t xml:space="preserve">Покупатель обязан в течение 10 (десяти) календарных дней с даты подписания Сторонами </w:t>
      </w:r>
      <w:r w:rsidRPr="00481B46">
        <w:rPr>
          <w:rFonts w:ascii="Times New Roman" w:eastAsia="Calibri" w:hAnsi="Times New Roman" w:cs="Times New Roman"/>
          <w:bCs/>
          <w:color w:val="000000"/>
          <w:spacing w:val="-6"/>
          <w:sz w:val="24"/>
          <w:szCs w:val="24"/>
        </w:rPr>
        <w:t>акта приема-передачи, указанного в п.</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4.1</w:t>
      </w:r>
      <w:r w:rsidRPr="00481B46">
        <w:rPr>
          <w:rFonts w:ascii="Times New Roman" w:eastAsia="Calibri" w:hAnsi="Times New Roman" w:cs="Times New Roman"/>
          <w:color w:val="000000"/>
          <w:spacing w:val="-6"/>
          <w:sz w:val="24"/>
          <w:szCs w:val="24"/>
        </w:rPr>
        <w:t> </w:t>
      </w:r>
      <w:r w:rsidRPr="00481B46">
        <w:rPr>
          <w:rFonts w:ascii="Times New Roman" w:eastAsia="Calibri" w:hAnsi="Times New Roman" w:cs="Times New Roman"/>
          <w:bCs/>
          <w:color w:val="000000"/>
          <w:spacing w:val="-6"/>
          <w:sz w:val="24"/>
          <w:szCs w:val="24"/>
        </w:rPr>
        <w:t>Договора</w:t>
      </w:r>
      <w:r w:rsidRPr="00481B46">
        <w:rPr>
          <w:rFonts w:ascii="Times New Roman" w:eastAsia="Calibri" w:hAnsi="Times New Roman" w:cs="Times New Roman"/>
          <w:color w:val="000000"/>
          <w:spacing w:val="-6"/>
          <w:sz w:val="24"/>
          <w:szCs w:val="24"/>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14:paraId="649CEF50"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Обстоятельства непреодолимой силы</w:t>
      </w:r>
    </w:p>
    <w:p w14:paraId="7395C0C0"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14:paraId="53108D25"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3D03A6F9" w14:textId="77777777" w:rsidR="00573499" w:rsidRPr="00573499"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14:paraId="502972D3" w14:textId="77777777" w:rsidR="00573499" w:rsidRPr="000D2F56"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rPr>
      </w:pPr>
      <w:r w:rsidRPr="00573499">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 xml:space="preserve">(трех) месяцев, Договор, может быть, расторгнут по соглашению </w:t>
      </w:r>
      <w:r w:rsidRPr="000D2F56">
        <w:rPr>
          <w:rFonts w:ascii="Times New Roman" w:eastAsia="Calibri" w:hAnsi="Times New Roman" w:cs="Times New Roman"/>
          <w:color w:val="000000"/>
          <w:spacing w:val="-6"/>
          <w:sz w:val="24"/>
          <w:szCs w:val="24"/>
        </w:rPr>
        <w:t>Сторон.</w:t>
      </w:r>
    </w:p>
    <w:p w14:paraId="6126F6B8" w14:textId="77777777" w:rsidR="00573499" w:rsidRPr="000D2F56"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0D2F56">
        <w:rPr>
          <w:rFonts w:ascii="Times New Roman" w:eastAsia="Calibri" w:hAnsi="Times New Roman" w:cs="Times New Roman"/>
          <w:b/>
          <w:bCs/>
          <w:color w:val="000000"/>
          <w:sz w:val="24"/>
          <w:szCs w:val="24"/>
        </w:rPr>
        <w:t>Разрешение споров</w:t>
      </w:r>
    </w:p>
    <w:p w14:paraId="2ED3EA87"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 xml:space="preserve">Сторона, нарушившая свои обязательства по Договору, должна без промедления устранить нарушения или принять меры к устранению последствий этих нарушений. </w:t>
      </w:r>
    </w:p>
    <w:p w14:paraId="12D91649" w14:textId="77777777" w:rsidR="00573499" w:rsidRPr="00573499"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573499">
        <w:rPr>
          <w:rFonts w:ascii="Times New Roman" w:eastAsia="Calibri" w:hAnsi="Times New Roman" w:cs="Times New Roman"/>
          <w:spacing w:val="-6"/>
          <w:sz w:val="24"/>
          <w:szCs w:val="24"/>
          <w:lang w:val="ru-RU"/>
        </w:rPr>
        <w:t xml:space="preserve"> </w:t>
      </w:r>
      <w:r w:rsidRPr="00573499">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14:paraId="2D38AECF" w14:textId="77777777" w:rsidR="00573499" w:rsidRPr="00FF6302" w:rsidRDefault="00573499" w:rsidP="00573499">
      <w:pPr>
        <w:widowControl/>
        <w:numPr>
          <w:ilvl w:val="1"/>
          <w:numId w:val="11"/>
        </w:numPr>
        <w:adjustRightInd w:val="0"/>
        <w:spacing w:before="120"/>
        <w:ind w:left="0" w:firstLine="709"/>
        <w:jc w:val="both"/>
        <w:rPr>
          <w:rFonts w:ascii="Times New Roman" w:eastAsia="Calibri" w:hAnsi="Times New Roman" w:cs="Times New Roman"/>
          <w:color w:val="000000"/>
          <w:spacing w:val="-6"/>
          <w:sz w:val="24"/>
          <w:szCs w:val="24"/>
          <w:lang w:val="ru-RU"/>
        </w:rPr>
      </w:pPr>
      <w:r w:rsidRPr="00573499">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573499">
        <w:rPr>
          <w:rFonts w:ascii="Times New Roman" w:eastAsia="Calibri" w:hAnsi="Times New Roman" w:cs="Times New Roman"/>
          <w:color w:val="000000"/>
          <w:spacing w:val="-6"/>
          <w:sz w:val="24"/>
          <w:szCs w:val="24"/>
          <w:lang w:val="ru-RU"/>
        </w:rPr>
        <w:t>«СоюзМаш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w:t>
      </w:r>
      <w:r w:rsidRPr="00FF6302">
        <w:rPr>
          <w:rFonts w:ascii="Times New Roman" w:eastAsia="Calibri" w:hAnsi="Times New Roman" w:cs="Times New Roman"/>
          <w:color w:val="000000"/>
          <w:spacing w:val="-6"/>
          <w:sz w:val="24"/>
          <w:szCs w:val="24"/>
          <w:lang w:val="ru-RU"/>
        </w:rPr>
        <w:t>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14:paraId="72970F31" w14:textId="77777777" w:rsidR="00573499" w:rsidRPr="00FF6302"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FF6302">
        <w:rPr>
          <w:rFonts w:ascii="Times New Roman" w:eastAsia="Calibri" w:hAnsi="Times New Roman" w:cs="Times New Roman"/>
          <w:b/>
          <w:bCs/>
          <w:color w:val="000000"/>
          <w:sz w:val="24"/>
          <w:szCs w:val="24"/>
        </w:rPr>
        <w:lastRenderedPageBreak/>
        <w:t>Антикоррупционная оговорка</w:t>
      </w:r>
    </w:p>
    <w:p w14:paraId="282EBC65"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F6302">
        <w:rPr>
          <w:rFonts w:ascii="Times New Roman" w:eastAsia="Calibri" w:hAnsi="Times New Roman" w:cs="Times New Roman"/>
          <w:bCs/>
          <w:color w:val="000000"/>
          <w:spacing w:val="-6"/>
          <w:sz w:val="24"/>
          <w:szCs w:val="24"/>
          <w:lang w:val="ru-RU"/>
        </w:rPr>
        <w:t>Стороны при исполнении своих обязательств по Договору соблюдают требования законодательства Российской</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(отмыванию) доходов, полученных преступным путем.</w:t>
      </w:r>
    </w:p>
    <w:p w14:paraId="23FE3041"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rPr>
      </w:pPr>
      <w:r w:rsidRPr="00FF6302">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9.1</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9.1.</w:t>
      </w:r>
      <w:r w:rsidRPr="00FF6302">
        <w:rPr>
          <w:rFonts w:ascii="Times New Roman" w:eastAsia="Calibri" w:hAnsi="Times New Roman" w:cs="Times New Roman"/>
          <w:bCs/>
          <w:color w:val="000000"/>
          <w:spacing w:val="-6"/>
          <w:sz w:val="24"/>
          <w:szCs w:val="24"/>
        </w:rPr>
        <w:t> Договора.</w:t>
      </w:r>
    </w:p>
    <w:p w14:paraId="698E04FA" w14:textId="77777777" w:rsidR="00573499" w:rsidRPr="00FF6302" w:rsidRDefault="00573499" w:rsidP="00573499">
      <w:pPr>
        <w:ind w:firstLine="709"/>
        <w:jc w:val="both"/>
        <w:rPr>
          <w:rFonts w:ascii="Times New Roman" w:eastAsia="Calibri" w:hAnsi="Times New Roman" w:cs="Times New Roman"/>
          <w:bCs/>
          <w:color w:val="000000"/>
          <w:spacing w:val="-6"/>
          <w:sz w:val="24"/>
          <w:szCs w:val="24"/>
          <w:lang w:val="ru-RU"/>
        </w:rPr>
      </w:pPr>
      <w:r w:rsidRPr="00FF6302">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14:paraId="0861E315" w14:textId="77777777" w:rsidR="00573499" w:rsidRPr="00FF6302" w:rsidRDefault="00573499" w:rsidP="00573499">
      <w:pPr>
        <w:ind w:firstLine="709"/>
        <w:jc w:val="both"/>
        <w:rPr>
          <w:rFonts w:ascii="Times New Roman" w:eastAsia="Calibri" w:hAnsi="Times New Roman" w:cs="Times New Roman"/>
          <w:bCs/>
          <w:color w:val="000000"/>
          <w:spacing w:val="-6"/>
          <w:sz w:val="24"/>
          <w:szCs w:val="24"/>
          <w:lang w:val="ru-RU"/>
        </w:rPr>
      </w:pPr>
      <w:r w:rsidRPr="00FF6302">
        <w:rPr>
          <w:rFonts w:ascii="Times New Roman" w:eastAsia="Calibri" w:hAnsi="Times New Roman" w:cs="Times New Roman"/>
          <w:bCs/>
          <w:color w:val="000000"/>
          <w:spacing w:val="-6"/>
          <w:sz w:val="24"/>
          <w:szCs w:val="24"/>
          <w:lang w:val="ru-RU"/>
        </w:rPr>
        <w:t>Сторона, получившая вышеуказанное уведомление, обязана рассмотреть уведомление и сообщить другой Стороне об итогах его рассмотрения в течение 10</w:t>
      </w:r>
      <w:r w:rsidRPr="00FF6302">
        <w:rPr>
          <w:rFonts w:ascii="Times New Roman" w:eastAsia="Calibri" w:hAnsi="Times New Roman" w:cs="Times New Roman"/>
          <w:bCs/>
          <w:color w:val="000000"/>
          <w:spacing w:val="-6"/>
          <w:sz w:val="24"/>
          <w:szCs w:val="24"/>
        </w:rPr>
        <w:t> </w:t>
      </w:r>
      <w:r w:rsidRPr="00FF6302">
        <w:rPr>
          <w:rFonts w:ascii="Times New Roman" w:eastAsia="Calibri" w:hAnsi="Times New Roman" w:cs="Times New Roman"/>
          <w:bCs/>
          <w:color w:val="000000"/>
          <w:spacing w:val="-6"/>
          <w:sz w:val="24"/>
          <w:szCs w:val="24"/>
          <w:lang w:val="ru-RU"/>
        </w:rPr>
        <w:t>(десяти) календарных дней со дня получения.</w:t>
      </w:r>
    </w:p>
    <w:p w14:paraId="2E516490"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FF6302">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настоящим Договором, и потребовать возмещения понесенных, в связи с этим убытков.</w:t>
      </w:r>
    </w:p>
    <w:p w14:paraId="038BAA2E" w14:textId="77777777" w:rsidR="00573499" w:rsidRPr="00FF6302" w:rsidRDefault="00573499" w:rsidP="00573499">
      <w:pPr>
        <w:widowControl/>
        <w:numPr>
          <w:ilvl w:val="0"/>
          <w:numId w:val="11"/>
        </w:numPr>
        <w:autoSpaceDE/>
        <w:autoSpaceDN/>
        <w:spacing w:before="240" w:after="120"/>
        <w:ind w:left="0" w:firstLine="709"/>
        <w:jc w:val="center"/>
        <w:rPr>
          <w:rFonts w:ascii="Times New Roman" w:eastAsia="Calibri" w:hAnsi="Times New Roman" w:cs="Times New Roman"/>
          <w:b/>
          <w:bCs/>
          <w:color w:val="000000"/>
          <w:sz w:val="24"/>
          <w:szCs w:val="24"/>
        </w:rPr>
      </w:pPr>
      <w:r w:rsidRPr="00FF6302">
        <w:rPr>
          <w:rFonts w:ascii="Times New Roman" w:eastAsia="Calibri" w:hAnsi="Times New Roman" w:cs="Times New Roman"/>
          <w:b/>
          <w:bCs/>
          <w:color w:val="000000"/>
          <w:sz w:val="24"/>
          <w:szCs w:val="24"/>
        </w:rPr>
        <w:t>Заключительные положения</w:t>
      </w:r>
    </w:p>
    <w:p w14:paraId="200C4D3A"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14:paraId="12FB6B7C"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color w:val="000000"/>
          <w:spacing w:val="-6"/>
          <w:sz w:val="24"/>
          <w:szCs w:val="24"/>
          <w:lang w:val="ru-RU"/>
        </w:rPr>
        <w:t>Отношения Сторон, не урегулированные Договором, регулируются законодательством Российской</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 xml:space="preserve">Федерации. </w:t>
      </w:r>
    </w:p>
    <w:p w14:paraId="52573D7A"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14:paraId="77DE4B75"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14:paraId="2601B50D"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color w:val="000000"/>
          <w:spacing w:val="-6"/>
          <w:sz w:val="24"/>
          <w:szCs w:val="24"/>
          <w:lang w:val="ru-RU"/>
        </w:rPr>
        <w:t>Договор составлен в 2</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(двух) экземплярах, имеющих равную юридическую силу, один экземпляр</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Продавцу, один</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color w:val="000000"/>
          <w:spacing w:val="-6"/>
          <w:sz w:val="24"/>
          <w:szCs w:val="24"/>
          <w:lang w:val="ru-RU"/>
        </w:rPr>
        <w:t>Покупателю.</w:t>
      </w:r>
    </w:p>
    <w:p w14:paraId="2A8B7CC8" w14:textId="77777777" w:rsidR="00573499" w:rsidRPr="00FF6302" w:rsidRDefault="00573499" w:rsidP="00573499">
      <w:pPr>
        <w:widowControl/>
        <w:numPr>
          <w:ilvl w:val="1"/>
          <w:numId w:val="11"/>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FF6302">
        <w:rPr>
          <w:rFonts w:ascii="Times New Roman" w:eastAsia="Calibri" w:hAnsi="Times New Roman" w:cs="Times New Roman"/>
          <w:spacing w:val="-6"/>
          <w:sz w:val="24"/>
          <w:szCs w:val="24"/>
          <w:lang w:val="ru-RU"/>
        </w:rPr>
        <w:t>Приложение</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spacing w:val="-6"/>
          <w:sz w:val="24"/>
          <w:szCs w:val="24"/>
          <w:lang w:val="ru-RU"/>
        </w:rPr>
        <w:t>№</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spacing w:val="-6"/>
          <w:sz w:val="24"/>
          <w:szCs w:val="24"/>
          <w:lang w:val="ru-RU"/>
        </w:rPr>
        <w:t>1</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spacing w:val="-6"/>
          <w:sz w:val="24"/>
          <w:szCs w:val="24"/>
          <w:lang w:val="ru-RU"/>
        </w:rPr>
        <w:t>–</w:t>
      </w:r>
      <w:r w:rsidRPr="00FF6302">
        <w:rPr>
          <w:rFonts w:ascii="Times New Roman" w:eastAsia="Calibri" w:hAnsi="Times New Roman" w:cs="Times New Roman"/>
          <w:color w:val="000000"/>
          <w:spacing w:val="-6"/>
          <w:sz w:val="24"/>
          <w:szCs w:val="24"/>
        </w:rPr>
        <w:t> </w:t>
      </w:r>
      <w:r w:rsidRPr="00FF6302">
        <w:rPr>
          <w:rFonts w:ascii="Times New Roman" w:eastAsia="Calibri" w:hAnsi="Times New Roman" w:cs="Times New Roman"/>
          <w:spacing w:val="-6"/>
          <w:sz w:val="24"/>
          <w:szCs w:val="24"/>
          <w:lang w:val="ru-RU"/>
        </w:rPr>
        <w:t xml:space="preserve">Копия </w:t>
      </w:r>
      <w:r w:rsidRPr="00FF6302">
        <w:rPr>
          <w:rFonts w:ascii="Times New Roman" w:hAnsi="Times New Roman" w:cs="Times New Roman"/>
          <w:spacing w:val="-6"/>
          <w:sz w:val="24"/>
          <w:szCs w:val="24"/>
          <w:lang w:val="ru-RU"/>
        </w:rPr>
        <w:t xml:space="preserve">Распоряжения Комитета по государственному контролю, использованию и охране памятников истории и культуры Правительства Санкт-Петербурга «Об утверждении предмета охраны выявленного объекта культурного наследия «Комплекс казарм лейб-гвардии Измайловского полка» № 438-р от 18.09.2017, утверждающее предмет охраны выявленного объекта культурного наследия «Комплекс казарм лейб-гвардии Измайловского полка», расположенного по адресу: г. Санкт-Петербург, Измайловский проспект, дом 17, литера А. «Солдатская казарма (госпитальный корпус)». </w:t>
      </w:r>
    </w:p>
    <w:p w14:paraId="443EBBF4" w14:textId="77777777" w:rsidR="00573499" w:rsidRPr="00FF6302" w:rsidRDefault="00573499" w:rsidP="00573499">
      <w:pPr>
        <w:widowControl/>
        <w:numPr>
          <w:ilvl w:val="0"/>
          <w:numId w:val="11"/>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FF6302">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85"/>
        <w:gridCol w:w="2727"/>
        <w:gridCol w:w="1750"/>
        <w:gridCol w:w="458"/>
        <w:gridCol w:w="2725"/>
      </w:tblGrid>
      <w:tr w:rsidR="00573499" w:rsidRPr="00FF6302" w14:paraId="2F7B5E9B" w14:textId="77777777" w:rsidTr="002B7ABD">
        <w:tc>
          <w:tcPr>
            <w:tcW w:w="4913" w:type="dxa"/>
            <w:gridSpan w:val="3"/>
            <w:hideMark/>
          </w:tcPr>
          <w:p w14:paraId="35BD5B6E"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b/>
                <w:sz w:val="24"/>
                <w:szCs w:val="24"/>
              </w:rPr>
              <w:t>Продавец:</w:t>
            </w:r>
          </w:p>
        </w:tc>
        <w:tc>
          <w:tcPr>
            <w:tcW w:w="4933" w:type="dxa"/>
            <w:gridSpan w:val="3"/>
            <w:hideMark/>
          </w:tcPr>
          <w:p w14:paraId="3C6951FE"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b/>
                <w:sz w:val="24"/>
                <w:szCs w:val="24"/>
              </w:rPr>
              <w:t>Покупатель:</w:t>
            </w:r>
          </w:p>
        </w:tc>
      </w:tr>
      <w:tr w:rsidR="00573499" w:rsidRPr="00E278E1" w14:paraId="125AEB72" w14:textId="77777777" w:rsidTr="002B7ABD">
        <w:tc>
          <w:tcPr>
            <w:tcW w:w="4913" w:type="dxa"/>
            <w:gridSpan w:val="3"/>
            <w:hideMark/>
          </w:tcPr>
          <w:p w14:paraId="2AE93847" w14:textId="77777777" w:rsidR="00573499" w:rsidRPr="00FF6302" w:rsidRDefault="00573499" w:rsidP="002B7ABD">
            <w:pPr>
              <w:ind w:firstLine="0"/>
              <w:contextualSpacing/>
              <w:rPr>
                <w:rFonts w:ascii="Times New Roman" w:hAnsi="Times New Roman" w:cs="Times New Roman"/>
                <w:b/>
                <w:bCs/>
                <w:sz w:val="24"/>
                <w:szCs w:val="24"/>
              </w:rPr>
            </w:pPr>
            <w:proofErr w:type="spellStart"/>
            <w:r w:rsidRPr="00FF6302">
              <w:rPr>
                <w:rFonts w:ascii="Times New Roman" w:hAnsi="Times New Roman" w:cs="Times New Roman"/>
                <w:b/>
                <w:sz w:val="24"/>
                <w:szCs w:val="24"/>
              </w:rPr>
              <w:t>Государственная</w:t>
            </w:r>
            <w:proofErr w:type="spellEnd"/>
            <w:r w:rsidRPr="00FF6302">
              <w:rPr>
                <w:rFonts w:ascii="Times New Roman" w:hAnsi="Times New Roman" w:cs="Times New Roman"/>
                <w:b/>
                <w:sz w:val="24"/>
                <w:szCs w:val="24"/>
              </w:rPr>
              <w:t xml:space="preserve"> </w:t>
            </w:r>
            <w:proofErr w:type="spellStart"/>
            <w:r w:rsidRPr="00FF6302">
              <w:rPr>
                <w:rFonts w:ascii="Times New Roman" w:hAnsi="Times New Roman" w:cs="Times New Roman"/>
                <w:b/>
                <w:sz w:val="24"/>
                <w:szCs w:val="24"/>
              </w:rPr>
              <w:t>корпорация</w:t>
            </w:r>
            <w:proofErr w:type="spellEnd"/>
            <w:r w:rsidRPr="00FF6302">
              <w:rPr>
                <w:rFonts w:ascii="Times New Roman" w:hAnsi="Times New Roman" w:cs="Times New Roman"/>
                <w:b/>
                <w:sz w:val="24"/>
                <w:szCs w:val="24"/>
              </w:rPr>
              <w:t xml:space="preserve"> «</w:t>
            </w:r>
            <w:proofErr w:type="spellStart"/>
            <w:r w:rsidRPr="00FF6302">
              <w:rPr>
                <w:rFonts w:ascii="Times New Roman" w:hAnsi="Times New Roman" w:cs="Times New Roman"/>
                <w:b/>
                <w:sz w:val="24"/>
                <w:szCs w:val="24"/>
              </w:rPr>
              <w:t>Ростех</w:t>
            </w:r>
            <w:proofErr w:type="spellEnd"/>
            <w:r w:rsidRPr="00FF6302">
              <w:rPr>
                <w:rFonts w:ascii="Times New Roman" w:hAnsi="Times New Roman" w:cs="Times New Roman"/>
                <w:b/>
                <w:sz w:val="24"/>
                <w:szCs w:val="24"/>
              </w:rPr>
              <w:t>»</w:t>
            </w:r>
            <w:r w:rsidRPr="00FF6302">
              <w:rPr>
                <w:rFonts w:ascii="Times New Roman" w:hAnsi="Times New Roman" w:cs="Times New Roman"/>
                <w:sz w:val="24"/>
                <w:szCs w:val="24"/>
              </w:rPr>
              <w:t xml:space="preserve"> </w:t>
            </w:r>
          </w:p>
        </w:tc>
        <w:tc>
          <w:tcPr>
            <w:tcW w:w="4933" w:type="dxa"/>
            <w:gridSpan w:val="3"/>
            <w:hideMark/>
          </w:tcPr>
          <w:p w14:paraId="5020B8B6" w14:textId="77777777" w:rsidR="00573499" w:rsidRPr="00FF6302" w:rsidRDefault="00573499" w:rsidP="002B7ABD">
            <w:pPr>
              <w:ind w:firstLine="0"/>
              <w:contextualSpacing/>
              <w:rPr>
                <w:rFonts w:ascii="Times New Roman" w:hAnsi="Times New Roman" w:cs="Times New Roman"/>
                <w:b/>
                <w:bCs/>
                <w:sz w:val="24"/>
                <w:szCs w:val="24"/>
                <w:lang w:val="ru-RU"/>
              </w:rPr>
            </w:pPr>
            <w:r w:rsidRPr="00FF6302">
              <w:rPr>
                <w:rFonts w:ascii="Times New Roman" w:hAnsi="Times New Roman" w:cs="Times New Roman"/>
                <w:b/>
                <w:sz w:val="24"/>
                <w:szCs w:val="24"/>
                <w:lang w:val="ru-RU"/>
              </w:rPr>
              <w:t>_______________</w:t>
            </w:r>
            <w:r w:rsidRPr="00FF6302">
              <w:rPr>
                <w:rFonts w:ascii="Times New Roman" w:hAnsi="Times New Roman" w:cs="Times New Roman"/>
                <w:sz w:val="24"/>
                <w:szCs w:val="24"/>
                <w:lang w:val="ru-RU"/>
              </w:rPr>
              <w:t xml:space="preserve"> </w:t>
            </w:r>
            <w:r w:rsidRPr="00FF6302">
              <w:rPr>
                <w:rFonts w:ascii="Times New Roman" w:hAnsi="Times New Roman" w:cs="Times New Roman"/>
                <w:i/>
                <w:lang w:val="ru-RU"/>
              </w:rPr>
              <w:t>(указать краткое наименование организации и организационно-правовой формы)</w:t>
            </w:r>
          </w:p>
        </w:tc>
      </w:tr>
      <w:tr w:rsidR="00573499" w:rsidRPr="00FF6302" w14:paraId="2C7BC972" w14:textId="77777777" w:rsidTr="002B7ABD">
        <w:tc>
          <w:tcPr>
            <w:tcW w:w="1701" w:type="dxa"/>
            <w:hideMark/>
          </w:tcPr>
          <w:p w14:paraId="45073946" w14:textId="77777777" w:rsidR="00573499" w:rsidRPr="00FF6302" w:rsidRDefault="00573499" w:rsidP="002B7ABD">
            <w:pPr>
              <w:ind w:firstLine="0"/>
              <w:contextualSpacing/>
              <w:jc w:val="left"/>
              <w:rPr>
                <w:rFonts w:ascii="Times New Roman" w:hAnsi="Times New Roman" w:cs="Times New Roman"/>
                <w:b/>
                <w:bCs/>
                <w:sz w:val="24"/>
                <w:szCs w:val="24"/>
              </w:rPr>
            </w:pPr>
            <w:proofErr w:type="spellStart"/>
            <w:r w:rsidRPr="00FF6302">
              <w:rPr>
                <w:rFonts w:ascii="Times New Roman" w:hAnsi="Times New Roman" w:cs="Times New Roman"/>
                <w:sz w:val="24"/>
                <w:szCs w:val="24"/>
              </w:rPr>
              <w:t>Адрес</w:t>
            </w:r>
            <w:proofErr w:type="spellEnd"/>
            <w:r w:rsidRPr="00FF6302">
              <w:rPr>
                <w:rFonts w:ascii="Times New Roman" w:hAnsi="Times New Roman" w:cs="Times New Roman"/>
                <w:sz w:val="24"/>
                <w:szCs w:val="24"/>
              </w:rPr>
              <w:t>:</w:t>
            </w:r>
          </w:p>
        </w:tc>
        <w:tc>
          <w:tcPr>
            <w:tcW w:w="3212" w:type="dxa"/>
            <w:gridSpan w:val="2"/>
          </w:tcPr>
          <w:p w14:paraId="412D097F" w14:textId="77777777" w:rsidR="00573499" w:rsidRPr="00FF6302" w:rsidRDefault="00573499" w:rsidP="002B7ABD">
            <w:pPr>
              <w:ind w:firstLine="0"/>
              <w:contextualSpacing/>
              <w:jc w:val="left"/>
              <w:rPr>
                <w:rFonts w:ascii="Times New Roman" w:hAnsi="Times New Roman" w:cs="Times New Roman"/>
                <w:b/>
                <w:bCs/>
                <w:sz w:val="24"/>
                <w:szCs w:val="24"/>
                <w:lang w:val="ru-RU"/>
              </w:rPr>
            </w:pPr>
            <w:r w:rsidRPr="00FF6302">
              <w:rPr>
                <w:rFonts w:ascii="Times New Roman" w:hAnsi="Times New Roman" w:cs="Times New Roman"/>
                <w:spacing w:val="-6"/>
                <w:sz w:val="24"/>
                <w:szCs w:val="24"/>
                <w:lang w:val="ru-RU"/>
              </w:rPr>
              <w:t>1199991, г. Москва, Гоголевский б-р, д. 21, стр. 1</w:t>
            </w:r>
          </w:p>
        </w:tc>
        <w:tc>
          <w:tcPr>
            <w:tcW w:w="1750" w:type="dxa"/>
            <w:hideMark/>
          </w:tcPr>
          <w:p w14:paraId="77D22985"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Адрес:</w:t>
            </w:r>
          </w:p>
        </w:tc>
        <w:tc>
          <w:tcPr>
            <w:tcW w:w="3183" w:type="dxa"/>
            <w:gridSpan w:val="2"/>
          </w:tcPr>
          <w:p w14:paraId="548FD218"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07497D4E" w14:textId="77777777" w:rsidTr="002B7ABD">
        <w:tc>
          <w:tcPr>
            <w:tcW w:w="1701" w:type="dxa"/>
            <w:hideMark/>
          </w:tcPr>
          <w:p w14:paraId="23EBF561"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ОГРН:</w:t>
            </w:r>
          </w:p>
        </w:tc>
        <w:tc>
          <w:tcPr>
            <w:tcW w:w="3212" w:type="dxa"/>
            <w:gridSpan w:val="2"/>
          </w:tcPr>
          <w:p w14:paraId="2E315159"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1077799030847</w:t>
            </w:r>
          </w:p>
        </w:tc>
        <w:tc>
          <w:tcPr>
            <w:tcW w:w="1750" w:type="dxa"/>
            <w:hideMark/>
          </w:tcPr>
          <w:p w14:paraId="350A8545"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ОГРН:</w:t>
            </w:r>
          </w:p>
        </w:tc>
        <w:tc>
          <w:tcPr>
            <w:tcW w:w="3183" w:type="dxa"/>
            <w:gridSpan w:val="2"/>
          </w:tcPr>
          <w:p w14:paraId="6FA77BE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2108DA49" w14:textId="77777777" w:rsidTr="002B7ABD">
        <w:tc>
          <w:tcPr>
            <w:tcW w:w="1701" w:type="dxa"/>
            <w:hideMark/>
          </w:tcPr>
          <w:p w14:paraId="2958BCEE"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ИНН:</w:t>
            </w:r>
          </w:p>
        </w:tc>
        <w:tc>
          <w:tcPr>
            <w:tcW w:w="3212" w:type="dxa"/>
            <w:gridSpan w:val="2"/>
          </w:tcPr>
          <w:p w14:paraId="4C54B4A7"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7704274402</w:t>
            </w:r>
          </w:p>
        </w:tc>
        <w:tc>
          <w:tcPr>
            <w:tcW w:w="1750" w:type="dxa"/>
            <w:hideMark/>
          </w:tcPr>
          <w:p w14:paraId="68A33B5D"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ИНН:</w:t>
            </w:r>
          </w:p>
        </w:tc>
        <w:tc>
          <w:tcPr>
            <w:tcW w:w="3183" w:type="dxa"/>
            <w:gridSpan w:val="2"/>
          </w:tcPr>
          <w:p w14:paraId="592950AD"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0D46EB58" w14:textId="77777777" w:rsidTr="002B7ABD">
        <w:tc>
          <w:tcPr>
            <w:tcW w:w="1701" w:type="dxa"/>
            <w:hideMark/>
          </w:tcPr>
          <w:p w14:paraId="6BAAE966"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КПП:</w:t>
            </w:r>
          </w:p>
        </w:tc>
        <w:tc>
          <w:tcPr>
            <w:tcW w:w="3212" w:type="dxa"/>
            <w:gridSpan w:val="2"/>
          </w:tcPr>
          <w:p w14:paraId="16C8E7D1" w14:textId="77777777" w:rsidR="00573499" w:rsidRPr="00FF6302" w:rsidRDefault="00573499" w:rsidP="002B7ABD">
            <w:pPr>
              <w:ind w:firstLine="0"/>
              <w:contextualSpacing/>
              <w:jc w:val="left"/>
              <w:rPr>
                <w:rFonts w:ascii="Times New Roman" w:hAnsi="Times New Roman" w:cs="Times New Roman"/>
                <w:b/>
                <w:bCs/>
                <w:sz w:val="24"/>
                <w:szCs w:val="24"/>
              </w:rPr>
            </w:pPr>
            <w:r w:rsidRPr="00FF6302">
              <w:rPr>
                <w:rFonts w:ascii="Times New Roman" w:hAnsi="Times New Roman" w:cs="Times New Roman"/>
                <w:sz w:val="24"/>
                <w:szCs w:val="24"/>
              </w:rPr>
              <w:t>997450001</w:t>
            </w:r>
          </w:p>
        </w:tc>
        <w:tc>
          <w:tcPr>
            <w:tcW w:w="1750" w:type="dxa"/>
            <w:hideMark/>
          </w:tcPr>
          <w:p w14:paraId="3471F6D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КПП:</w:t>
            </w:r>
          </w:p>
        </w:tc>
        <w:tc>
          <w:tcPr>
            <w:tcW w:w="3183" w:type="dxa"/>
            <w:gridSpan w:val="2"/>
          </w:tcPr>
          <w:p w14:paraId="1317A5F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28861014" w14:textId="77777777" w:rsidTr="002B7ABD">
        <w:tc>
          <w:tcPr>
            <w:tcW w:w="1701" w:type="dxa"/>
            <w:hideMark/>
          </w:tcPr>
          <w:p w14:paraId="74BF570C"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lastRenderedPageBreak/>
              <w:t>р/с:</w:t>
            </w:r>
          </w:p>
        </w:tc>
        <w:tc>
          <w:tcPr>
            <w:tcW w:w="3212" w:type="dxa"/>
            <w:gridSpan w:val="2"/>
          </w:tcPr>
          <w:p w14:paraId="6B7B5D85"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40503810300000007477</w:t>
            </w:r>
          </w:p>
        </w:tc>
        <w:tc>
          <w:tcPr>
            <w:tcW w:w="1750" w:type="dxa"/>
            <w:hideMark/>
          </w:tcPr>
          <w:p w14:paraId="76BFA263"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р/с:</w:t>
            </w:r>
          </w:p>
        </w:tc>
        <w:tc>
          <w:tcPr>
            <w:tcW w:w="3183" w:type="dxa"/>
            <w:gridSpan w:val="2"/>
          </w:tcPr>
          <w:p w14:paraId="30C59F8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6502CD0F" w14:textId="77777777" w:rsidTr="002B7ABD">
        <w:tc>
          <w:tcPr>
            <w:tcW w:w="1701" w:type="dxa"/>
            <w:hideMark/>
          </w:tcPr>
          <w:p w14:paraId="3A23A9C8"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в</w:t>
            </w:r>
          </w:p>
        </w:tc>
        <w:tc>
          <w:tcPr>
            <w:tcW w:w="3212" w:type="dxa"/>
            <w:gridSpan w:val="2"/>
          </w:tcPr>
          <w:p w14:paraId="05352152"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АО АКБ «НОВИКОМБАНК»</w:t>
            </w:r>
          </w:p>
        </w:tc>
        <w:tc>
          <w:tcPr>
            <w:tcW w:w="1750" w:type="dxa"/>
            <w:hideMark/>
          </w:tcPr>
          <w:p w14:paraId="624BFB16"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в</w:t>
            </w:r>
          </w:p>
        </w:tc>
        <w:tc>
          <w:tcPr>
            <w:tcW w:w="3183" w:type="dxa"/>
            <w:gridSpan w:val="2"/>
          </w:tcPr>
          <w:p w14:paraId="17EC72F5"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1C131F24" w14:textId="77777777" w:rsidTr="002B7ABD">
        <w:tc>
          <w:tcPr>
            <w:tcW w:w="1701" w:type="dxa"/>
            <w:hideMark/>
          </w:tcPr>
          <w:p w14:paraId="3781B12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к/с:</w:t>
            </w:r>
          </w:p>
        </w:tc>
        <w:tc>
          <w:tcPr>
            <w:tcW w:w="3212" w:type="dxa"/>
            <w:gridSpan w:val="2"/>
          </w:tcPr>
          <w:p w14:paraId="05763D47"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30101810245250000162</w:t>
            </w:r>
          </w:p>
        </w:tc>
        <w:tc>
          <w:tcPr>
            <w:tcW w:w="1750" w:type="dxa"/>
            <w:hideMark/>
          </w:tcPr>
          <w:p w14:paraId="241975EE"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к/с:</w:t>
            </w:r>
          </w:p>
        </w:tc>
        <w:tc>
          <w:tcPr>
            <w:tcW w:w="3183" w:type="dxa"/>
            <w:gridSpan w:val="2"/>
          </w:tcPr>
          <w:p w14:paraId="7FCDFA95"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6E4D7DEA" w14:textId="77777777" w:rsidTr="002B7ABD">
        <w:tc>
          <w:tcPr>
            <w:tcW w:w="1701" w:type="dxa"/>
            <w:hideMark/>
          </w:tcPr>
          <w:p w14:paraId="249E690B"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БИК:</w:t>
            </w:r>
          </w:p>
        </w:tc>
        <w:tc>
          <w:tcPr>
            <w:tcW w:w="3212" w:type="dxa"/>
            <w:gridSpan w:val="2"/>
          </w:tcPr>
          <w:p w14:paraId="6C3090FA" w14:textId="77777777" w:rsidR="00573499" w:rsidRPr="00FF6302" w:rsidRDefault="00573499" w:rsidP="002B7ABD">
            <w:pPr>
              <w:ind w:firstLine="0"/>
              <w:contextualSpacing/>
              <w:jc w:val="left"/>
              <w:rPr>
                <w:rFonts w:ascii="Times New Roman" w:hAnsi="Times New Roman" w:cs="Times New Roman"/>
                <w:sz w:val="24"/>
                <w:szCs w:val="24"/>
              </w:rPr>
            </w:pPr>
            <w:r w:rsidRPr="00FF6302">
              <w:rPr>
                <w:rFonts w:ascii="Times New Roman" w:hAnsi="Times New Roman" w:cs="Times New Roman"/>
                <w:sz w:val="24"/>
                <w:szCs w:val="24"/>
              </w:rPr>
              <w:t>044525162</w:t>
            </w:r>
          </w:p>
        </w:tc>
        <w:tc>
          <w:tcPr>
            <w:tcW w:w="1750" w:type="dxa"/>
            <w:hideMark/>
          </w:tcPr>
          <w:p w14:paraId="1E36B9B0"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БИК:</w:t>
            </w:r>
          </w:p>
        </w:tc>
        <w:tc>
          <w:tcPr>
            <w:tcW w:w="3183" w:type="dxa"/>
            <w:gridSpan w:val="2"/>
          </w:tcPr>
          <w:p w14:paraId="347E59F3"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02542EF2" w14:textId="77777777" w:rsidTr="002B7ABD">
        <w:tc>
          <w:tcPr>
            <w:tcW w:w="1701" w:type="dxa"/>
            <w:hideMark/>
          </w:tcPr>
          <w:p w14:paraId="2DE47484" w14:textId="77777777" w:rsidR="00573499" w:rsidRPr="00FF6302" w:rsidRDefault="00573499" w:rsidP="002B7ABD">
            <w:pPr>
              <w:ind w:firstLine="0"/>
              <w:contextualSpacing/>
              <w:rPr>
                <w:rFonts w:ascii="Times New Roman" w:hAnsi="Times New Roman" w:cs="Times New Roman"/>
                <w:b/>
                <w:bCs/>
                <w:sz w:val="24"/>
                <w:szCs w:val="24"/>
              </w:rPr>
            </w:pPr>
            <w:proofErr w:type="spellStart"/>
            <w:r w:rsidRPr="00FF6302">
              <w:rPr>
                <w:rFonts w:ascii="Times New Roman" w:hAnsi="Times New Roman" w:cs="Times New Roman"/>
                <w:sz w:val="24"/>
                <w:szCs w:val="24"/>
              </w:rPr>
              <w:t>Тел</w:t>
            </w:r>
            <w:proofErr w:type="spellEnd"/>
            <w:r w:rsidRPr="00FF6302">
              <w:rPr>
                <w:rFonts w:ascii="Times New Roman" w:hAnsi="Times New Roman" w:cs="Times New Roman"/>
                <w:sz w:val="24"/>
                <w:szCs w:val="24"/>
              </w:rPr>
              <w:t>.:</w:t>
            </w:r>
          </w:p>
        </w:tc>
        <w:tc>
          <w:tcPr>
            <w:tcW w:w="3212" w:type="dxa"/>
            <w:gridSpan w:val="2"/>
          </w:tcPr>
          <w:p w14:paraId="3056C532" w14:textId="77777777" w:rsidR="00573499" w:rsidRPr="00FF6302" w:rsidRDefault="00573499" w:rsidP="002B7ABD">
            <w:pPr>
              <w:ind w:firstLine="0"/>
              <w:contextualSpacing/>
              <w:jc w:val="left"/>
              <w:rPr>
                <w:rFonts w:ascii="Times New Roman" w:hAnsi="Times New Roman" w:cs="Times New Roman"/>
                <w:b/>
                <w:bCs/>
                <w:sz w:val="24"/>
                <w:szCs w:val="24"/>
              </w:rPr>
            </w:pPr>
            <w:r w:rsidRPr="00FF6302">
              <w:rPr>
                <w:rFonts w:ascii="Times New Roman" w:hAnsi="Times New Roman" w:cs="Times New Roman"/>
                <w:spacing w:val="-6"/>
                <w:sz w:val="24"/>
                <w:szCs w:val="24"/>
              </w:rPr>
              <w:t>+7(495)287-25-00 (</w:t>
            </w:r>
            <w:proofErr w:type="spellStart"/>
            <w:r w:rsidRPr="00FF6302">
              <w:rPr>
                <w:rFonts w:ascii="Times New Roman" w:hAnsi="Times New Roman" w:cs="Times New Roman"/>
                <w:spacing w:val="-6"/>
                <w:sz w:val="24"/>
                <w:szCs w:val="24"/>
              </w:rPr>
              <w:t>доб</w:t>
            </w:r>
            <w:proofErr w:type="spellEnd"/>
            <w:r w:rsidRPr="00FF6302">
              <w:rPr>
                <w:rFonts w:ascii="Times New Roman" w:hAnsi="Times New Roman" w:cs="Times New Roman"/>
                <w:spacing w:val="-6"/>
                <w:sz w:val="24"/>
                <w:szCs w:val="24"/>
              </w:rPr>
              <w:t>. 25-76)</w:t>
            </w:r>
          </w:p>
        </w:tc>
        <w:tc>
          <w:tcPr>
            <w:tcW w:w="1750" w:type="dxa"/>
            <w:hideMark/>
          </w:tcPr>
          <w:p w14:paraId="0BD7CF75" w14:textId="77777777" w:rsidR="00573499" w:rsidRPr="00FF6302" w:rsidRDefault="00573499" w:rsidP="002B7ABD">
            <w:pPr>
              <w:ind w:firstLine="0"/>
              <w:contextualSpacing/>
              <w:rPr>
                <w:rFonts w:ascii="Times New Roman" w:hAnsi="Times New Roman" w:cs="Times New Roman"/>
                <w:b/>
                <w:bCs/>
                <w:sz w:val="24"/>
                <w:szCs w:val="24"/>
              </w:rPr>
            </w:pPr>
            <w:proofErr w:type="spellStart"/>
            <w:r w:rsidRPr="00FF6302">
              <w:rPr>
                <w:rFonts w:ascii="Times New Roman" w:hAnsi="Times New Roman" w:cs="Times New Roman"/>
                <w:sz w:val="24"/>
                <w:szCs w:val="24"/>
              </w:rPr>
              <w:t>Тел</w:t>
            </w:r>
            <w:proofErr w:type="spellEnd"/>
            <w:r w:rsidRPr="00FF6302">
              <w:rPr>
                <w:rFonts w:ascii="Times New Roman" w:hAnsi="Times New Roman" w:cs="Times New Roman"/>
                <w:sz w:val="24"/>
                <w:szCs w:val="24"/>
              </w:rPr>
              <w:t>.:</w:t>
            </w:r>
          </w:p>
        </w:tc>
        <w:tc>
          <w:tcPr>
            <w:tcW w:w="3183" w:type="dxa"/>
            <w:gridSpan w:val="2"/>
          </w:tcPr>
          <w:p w14:paraId="713E6922"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4DE3A909" w14:textId="77777777" w:rsidTr="002B7ABD">
        <w:tc>
          <w:tcPr>
            <w:tcW w:w="1701" w:type="dxa"/>
            <w:hideMark/>
          </w:tcPr>
          <w:p w14:paraId="7299BB79"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E-mail:</w:t>
            </w:r>
          </w:p>
        </w:tc>
        <w:tc>
          <w:tcPr>
            <w:tcW w:w="3212" w:type="dxa"/>
            <w:gridSpan w:val="2"/>
          </w:tcPr>
          <w:p w14:paraId="0EBA0EB1" w14:textId="77777777" w:rsidR="00573499" w:rsidRPr="00FF6302" w:rsidRDefault="00573499" w:rsidP="002B7ABD">
            <w:pPr>
              <w:ind w:firstLine="0"/>
              <w:contextualSpacing/>
              <w:jc w:val="left"/>
              <w:rPr>
                <w:rFonts w:ascii="Times New Roman" w:hAnsi="Times New Roman" w:cs="Times New Roman"/>
                <w:b/>
                <w:bCs/>
                <w:sz w:val="24"/>
                <w:szCs w:val="24"/>
              </w:rPr>
            </w:pPr>
            <w:r w:rsidRPr="00FF6302">
              <w:rPr>
                <w:rFonts w:ascii="Times New Roman" w:hAnsi="Times New Roman" w:cs="Times New Roman"/>
                <w:spacing w:val="-6"/>
                <w:sz w:val="24"/>
                <w:szCs w:val="24"/>
              </w:rPr>
              <w:t>b.o.solomatin@rostec.ru</w:t>
            </w:r>
          </w:p>
        </w:tc>
        <w:tc>
          <w:tcPr>
            <w:tcW w:w="1750" w:type="dxa"/>
            <w:hideMark/>
          </w:tcPr>
          <w:p w14:paraId="12D25EEA"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z w:val="24"/>
                <w:szCs w:val="24"/>
              </w:rPr>
              <w:t>E-mail:</w:t>
            </w:r>
          </w:p>
        </w:tc>
        <w:tc>
          <w:tcPr>
            <w:tcW w:w="3183" w:type="dxa"/>
            <w:gridSpan w:val="2"/>
          </w:tcPr>
          <w:p w14:paraId="2B8FFCD8" w14:textId="77777777" w:rsidR="00573499" w:rsidRPr="00FF6302" w:rsidRDefault="00573499" w:rsidP="002B7ABD">
            <w:pPr>
              <w:ind w:firstLine="0"/>
              <w:contextualSpacing/>
              <w:rPr>
                <w:rFonts w:ascii="Times New Roman" w:hAnsi="Times New Roman" w:cs="Times New Roman"/>
                <w:b/>
                <w:bCs/>
                <w:sz w:val="24"/>
                <w:szCs w:val="24"/>
              </w:rPr>
            </w:pPr>
            <w:r w:rsidRPr="00FF6302">
              <w:rPr>
                <w:rFonts w:ascii="Times New Roman" w:hAnsi="Times New Roman" w:cs="Times New Roman"/>
                <w:spacing w:val="-6"/>
                <w:sz w:val="24"/>
                <w:szCs w:val="24"/>
              </w:rPr>
              <w:t>__________</w:t>
            </w:r>
          </w:p>
        </w:tc>
      </w:tr>
      <w:tr w:rsidR="00573499" w:rsidRPr="00FF6302" w14:paraId="1D98BF57" w14:textId="77777777" w:rsidTr="002B7ABD">
        <w:tc>
          <w:tcPr>
            <w:tcW w:w="9846" w:type="dxa"/>
            <w:gridSpan w:val="6"/>
            <w:hideMark/>
          </w:tcPr>
          <w:p w14:paraId="31D88B72" w14:textId="77777777" w:rsidR="00573499" w:rsidRPr="00FF6302" w:rsidRDefault="00573499" w:rsidP="002B7ABD">
            <w:pPr>
              <w:ind w:firstLine="0"/>
              <w:contextualSpacing/>
              <w:jc w:val="center"/>
              <w:rPr>
                <w:rFonts w:ascii="Times New Roman" w:hAnsi="Times New Roman" w:cs="Times New Roman"/>
                <w:b/>
                <w:bCs/>
                <w:sz w:val="10"/>
                <w:szCs w:val="10"/>
              </w:rPr>
            </w:pPr>
          </w:p>
          <w:p w14:paraId="5B6A71B3" w14:textId="77777777" w:rsidR="00573499" w:rsidRPr="00FF6302" w:rsidRDefault="00573499" w:rsidP="002B7ABD">
            <w:pPr>
              <w:ind w:firstLine="0"/>
              <w:contextualSpacing/>
              <w:jc w:val="center"/>
              <w:rPr>
                <w:rFonts w:ascii="Times New Roman" w:hAnsi="Times New Roman" w:cs="Times New Roman"/>
                <w:b/>
                <w:bCs/>
                <w:sz w:val="24"/>
                <w:szCs w:val="24"/>
              </w:rPr>
            </w:pPr>
            <w:r w:rsidRPr="00FF6302">
              <w:rPr>
                <w:rFonts w:ascii="Times New Roman" w:hAnsi="Times New Roman" w:cs="Times New Roman"/>
                <w:b/>
                <w:bCs/>
                <w:sz w:val="24"/>
                <w:szCs w:val="24"/>
              </w:rPr>
              <w:t>ПОДПИСИ СТОРОН:</w:t>
            </w:r>
          </w:p>
        </w:tc>
      </w:tr>
      <w:tr w:rsidR="00573499" w:rsidRPr="00FF6302" w14:paraId="48AD9432" w14:textId="77777777" w:rsidTr="002B7ABD">
        <w:tc>
          <w:tcPr>
            <w:tcW w:w="9846" w:type="dxa"/>
            <w:gridSpan w:val="6"/>
          </w:tcPr>
          <w:p w14:paraId="07F121E2" w14:textId="77777777" w:rsidR="00573499" w:rsidRPr="00FF6302" w:rsidRDefault="00573499" w:rsidP="002B7ABD">
            <w:pPr>
              <w:ind w:firstLine="0"/>
              <w:contextualSpacing/>
              <w:rPr>
                <w:rFonts w:ascii="Times New Roman" w:hAnsi="Times New Roman" w:cs="Times New Roman"/>
                <w:b/>
                <w:bCs/>
                <w:sz w:val="10"/>
                <w:szCs w:val="10"/>
              </w:rPr>
            </w:pPr>
          </w:p>
        </w:tc>
      </w:tr>
      <w:tr w:rsidR="00573499" w:rsidRPr="00FF6302" w14:paraId="444C23B3" w14:textId="77777777" w:rsidTr="002B7ABD">
        <w:tc>
          <w:tcPr>
            <w:tcW w:w="4913" w:type="dxa"/>
            <w:gridSpan w:val="3"/>
            <w:hideMark/>
          </w:tcPr>
          <w:p w14:paraId="461B2BBD" w14:textId="77777777" w:rsidR="00573499" w:rsidRPr="00FF6302" w:rsidRDefault="00573499" w:rsidP="002B7ABD">
            <w:pPr>
              <w:ind w:firstLine="0"/>
              <w:contextualSpacing/>
              <w:rPr>
                <w:rFonts w:ascii="Times New Roman" w:hAnsi="Times New Roman" w:cs="Times New Roman"/>
                <w:b/>
                <w:bCs/>
                <w:sz w:val="24"/>
                <w:szCs w:val="24"/>
              </w:rPr>
            </w:pPr>
            <w:proofErr w:type="spellStart"/>
            <w:r w:rsidRPr="00FF6302">
              <w:rPr>
                <w:rFonts w:ascii="Times New Roman" w:hAnsi="Times New Roman" w:cs="Times New Roman"/>
                <w:b/>
                <w:bCs/>
                <w:sz w:val="24"/>
                <w:szCs w:val="24"/>
              </w:rPr>
              <w:t>От</w:t>
            </w:r>
            <w:proofErr w:type="spellEnd"/>
            <w:r w:rsidRPr="00FF6302">
              <w:rPr>
                <w:rFonts w:ascii="Times New Roman" w:hAnsi="Times New Roman" w:cs="Times New Roman"/>
                <w:b/>
                <w:bCs/>
                <w:sz w:val="24"/>
                <w:szCs w:val="24"/>
              </w:rPr>
              <w:t xml:space="preserve"> </w:t>
            </w:r>
            <w:proofErr w:type="spellStart"/>
            <w:r w:rsidRPr="00FF6302">
              <w:rPr>
                <w:rFonts w:ascii="Times New Roman" w:hAnsi="Times New Roman" w:cs="Times New Roman"/>
                <w:b/>
                <w:sz w:val="24"/>
                <w:szCs w:val="24"/>
              </w:rPr>
              <w:t>Продавца</w:t>
            </w:r>
            <w:proofErr w:type="spellEnd"/>
            <w:r w:rsidRPr="00FF6302">
              <w:rPr>
                <w:rFonts w:ascii="Times New Roman" w:hAnsi="Times New Roman" w:cs="Times New Roman"/>
                <w:b/>
                <w:sz w:val="24"/>
                <w:szCs w:val="24"/>
              </w:rPr>
              <w:t>:</w:t>
            </w:r>
          </w:p>
        </w:tc>
        <w:tc>
          <w:tcPr>
            <w:tcW w:w="4933" w:type="dxa"/>
            <w:gridSpan w:val="3"/>
            <w:hideMark/>
          </w:tcPr>
          <w:p w14:paraId="1B69C8E1" w14:textId="77777777" w:rsidR="00573499" w:rsidRPr="00FF6302" w:rsidRDefault="00573499" w:rsidP="002B7ABD">
            <w:pPr>
              <w:ind w:firstLine="0"/>
              <w:contextualSpacing/>
              <w:rPr>
                <w:rFonts w:ascii="Times New Roman" w:hAnsi="Times New Roman" w:cs="Times New Roman"/>
                <w:b/>
                <w:bCs/>
                <w:sz w:val="24"/>
                <w:szCs w:val="24"/>
              </w:rPr>
            </w:pPr>
            <w:proofErr w:type="spellStart"/>
            <w:r w:rsidRPr="00FF6302">
              <w:rPr>
                <w:rFonts w:ascii="Times New Roman" w:hAnsi="Times New Roman" w:cs="Times New Roman"/>
                <w:b/>
                <w:bCs/>
                <w:sz w:val="24"/>
                <w:szCs w:val="24"/>
              </w:rPr>
              <w:t>От</w:t>
            </w:r>
            <w:proofErr w:type="spellEnd"/>
            <w:r w:rsidRPr="00FF6302">
              <w:rPr>
                <w:rFonts w:ascii="Times New Roman" w:hAnsi="Times New Roman" w:cs="Times New Roman"/>
                <w:b/>
                <w:bCs/>
                <w:sz w:val="24"/>
                <w:szCs w:val="24"/>
              </w:rPr>
              <w:t xml:space="preserve"> </w:t>
            </w:r>
            <w:proofErr w:type="spellStart"/>
            <w:r w:rsidRPr="00FF6302">
              <w:rPr>
                <w:rFonts w:ascii="Times New Roman" w:hAnsi="Times New Roman" w:cs="Times New Roman"/>
                <w:b/>
                <w:sz w:val="24"/>
                <w:szCs w:val="24"/>
              </w:rPr>
              <w:t>Покупателя</w:t>
            </w:r>
            <w:proofErr w:type="spellEnd"/>
            <w:r w:rsidRPr="00FF6302">
              <w:rPr>
                <w:rFonts w:ascii="Times New Roman" w:hAnsi="Times New Roman" w:cs="Times New Roman"/>
                <w:b/>
                <w:sz w:val="24"/>
                <w:szCs w:val="24"/>
              </w:rPr>
              <w:t>:</w:t>
            </w:r>
          </w:p>
        </w:tc>
      </w:tr>
      <w:tr w:rsidR="00573499" w:rsidRPr="00FF6302" w14:paraId="5A968048" w14:textId="77777777" w:rsidTr="002B7ABD">
        <w:tc>
          <w:tcPr>
            <w:tcW w:w="4913" w:type="dxa"/>
            <w:gridSpan w:val="3"/>
          </w:tcPr>
          <w:p w14:paraId="38025A34" w14:textId="77777777" w:rsidR="00573499" w:rsidRPr="00FF6302" w:rsidRDefault="00573499" w:rsidP="002B7ABD">
            <w:pPr>
              <w:ind w:firstLine="0"/>
              <w:contextualSpacing/>
              <w:rPr>
                <w:rFonts w:ascii="Times New Roman" w:hAnsi="Times New Roman" w:cs="Times New Roman"/>
                <w:b/>
                <w:bCs/>
                <w:sz w:val="24"/>
                <w:szCs w:val="24"/>
              </w:rPr>
            </w:pPr>
          </w:p>
        </w:tc>
        <w:tc>
          <w:tcPr>
            <w:tcW w:w="4933" w:type="dxa"/>
            <w:gridSpan w:val="3"/>
          </w:tcPr>
          <w:p w14:paraId="4D4B3E01" w14:textId="77777777" w:rsidR="00573499" w:rsidRPr="00FF6302" w:rsidRDefault="00573499" w:rsidP="002B7ABD">
            <w:pPr>
              <w:ind w:firstLine="0"/>
              <w:contextualSpacing/>
              <w:rPr>
                <w:rFonts w:ascii="Times New Roman" w:hAnsi="Times New Roman" w:cs="Times New Roman"/>
                <w:b/>
                <w:bCs/>
                <w:sz w:val="24"/>
                <w:szCs w:val="24"/>
              </w:rPr>
            </w:pPr>
          </w:p>
        </w:tc>
      </w:tr>
      <w:tr w:rsidR="00573499" w:rsidRPr="00E278E1" w14:paraId="3C45BA99" w14:textId="77777777" w:rsidTr="002B7ABD">
        <w:tc>
          <w:tcPr>
            <w:tcW w:w="4913" w:type="dxa"/>
            <w:gridSpan w:val="3"/>
            <w:hideMark/>
          </w:tcPr>
          <w:p w14:paraId="5AC434C7" w14:textId="77777777" w:rsidR="00573499" w:rsidRPr="00FF6302" w:rsidRDefault="00573499" w:rsidP="002B7ABD">
            <w:pPr>
              <w:ind w:left="691" w:firstLine="0"/>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должность лица, подписывающего Договор)</w:t>
            </w:r>
          </w:p>
        </w:tc>
        <w:tc>
          <w:tcPr>
            <w:tcW w:w="4933" w:type="dxa"/>
            <w:gridSpan w:val="3"/>
            <w:hideMark/>
          </w:tcPr>
          <w:p w14:paraId="3429A257" w14:textId="77777777" w:rsidR="00573499" w:rsidRPr="00FF6302" w:rsidRDefault="00573499" w:rsidP="002B7ABD">
            <w:pPr>
              <w:ind w:left="707" w:firstLine="0"/>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должность лица, подписывающего Договор)</w:t>
            </w:r>
          </w:p>
        </w:tc>
      </w:tr>
      <w:tr w:rsidR="00573499" w:rsidRPr="00E278E1" w14:paraId="7F2D171E" w14:textId="77777777" w:rsidTr="002B7ABD">
        <w:tc>
          <w:tcPr>
            <w:tcW w:w="4913" w:type="dxa"/>
            <w:gridSpan w:val="3"/>
            <w:hideMark/>
          </w:tcPr>
          <w:p w14:paraId="5A145500" w14:textId="77777777" w:rsidR="00573499" w:rsidRPr="00FF6302" w:rsidRDefault="00573499" w:rsidP="002B7ABD">
            <w:pPr>
              <w:ind w:left="691" w:firstLine="0"/>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краткое наименование организации и организационно-правовой формы)</w:t>
            </w:r>
          </w:p>
        </w:tc>
        <w:tc>
          <w:tcPr>
            <w:tcW w:w="4933" w:type="dxa"/>
            <w:gridSpan w:val="3"/>
            <w:hideMark/>
          </w:tcPr>
          <w:p w14:paraId="590DBD89" w14:textId="77777777" w:rsidR="00573499" w:rsidRPr="00FF6302" w:rsidRDefault="00573499" w:rsidP="002B7ABD">
            <w:pPr>
              <w:ind w:left="707" w:firstLine="0"/>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краткое наименование организации и организационно-правовой формы)</w:t>
            </w:r>
          </w:p>
        </w:tc>
      </w:tr>
      <w:tr w:rsidR="00573499" w:rsidRPr="00E278E1" w14:paraId="37B78275" w14:textId="77777777" w:rsidTr="002B7ABD">
        <w:tc>
          <w:tcPr>
            <w:tcW w:w="4913" w:type="dxa"/>
            <w:gridSpan w:val="3"/>
          </w:tcPr>
          <w:p w14:paraId="7FDCDEBE" w14:textId="77777777" w:rsidR="00573499" w:rsidRPr="00FF6302" w:rsidRDefault="00573499" w:rsidP="002B7ABD">
            <w:pPr>
              <w:ind w:firstLine="0"/>
              <w:contextualSpacing/>
              <w:rPr>
                <w:rFonts w:ascii="Times New Roman" w:hAnsi="Times New Roman" w:cs="Times New Roman"/>
                <w:b/>
                <w:bCs/>
                <w:sz w:val="24"/>
                <w:szCs w:val="24"/>
                <w:lang w:val="ru-RU"/>
              </w:rPr>
            </w:pPr>
          </w:p>
        </w:tc>
        <w:tc>
          <w:tcPr>
            <w:tcW w:w="4933" w:type="dxa"/>
            <w:gridSpan w:val="3"/>
          </w:tcPr>
          <w:p w14:paraId="575A212C" w14:textId="77777777" w:rsidR="00573499" w:rsidRPr="00FF6302" w:rsidRDefault="00573499" w:rsidP="002B7ABD">
            <w:pPr>
              <w:ind w:firstLine="0"/>
              <w:contextualSpacing/>
              <w:rPr>
                <w:rFonts w:ascii="Times New Roman" w:hAnsi="Times New Roman" w:cs="Times New Roman"/>
                <w:b/>
                <w:bCs/>
                <w:sz w:val="24"/>
                <w:szCs w:val="24"/>
                <w:lang w:val="ru-RU"/>
              </w:rPr>
            </w:pPr>
          </w:p>
        </w:tc>
      </w:tr>
      <w:tr w:rsidR="00573499" w:rsidRPr="00E278E1" w14:paraId="26A2FBD5" w14:textId="77777777" w:rsidTr="002B7ABD">
        <w:tc>
          <w:tcPr>
            <w:tcW w:w="2186" w:type="dxa"/>
            <w:gridSpan w:val="2"/>
          </w:tcPr>
          <w:p w14:paraId="16148472" w14:textId="77777777" w:rsidR="00573499" w:rsidRPr="00FF6302" w:rsidRDefault="00573499" w:rsidP="002B7ABD">
            <w:pPr>
              <w:contextualSpacing/>
              <w:rPr>
                <w:rFonts w:ascii="Times New Roman" w:hAnsi="Times New Roman" w:cs="Times New Roman"/>
                <w:sz w:val="24"/>
                <w:szCs w:val="24"/>
                <w:lang w:val="ru-RU"/>
              </w:rPr>
            </w:pPr>
          </w:p>
        </w:tc>
        <w:tc>
          <w:tcPr>
            <w:tcW w:w="2727" w:type="dxa"/>
            <w:hideMark/>
          </w:tcPr>
          <w:p w14:paraId="2C29B6E6" w14:textId="77777777" w:rsidR="00573499" w:rsidRPr="00FF6302" w:rsidRDefault="00573499" w:rsidP="002B7ABD">
            <w:pPr>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ФИО лица, подписывающего Договор)</w:t>
            </w:r>
          </w:p>
        </w:tc>
        <w:tc>
          <w:tcPr>
            <w:tcW w:w="2208" w:type="dxa"/>
            <w:gridSpan w:val="2"/>
          </w:tcPr>
          <w:p w14:paraId="575A52D8" w14:textId="77777777" w:rsidR="00573499" w:rsidRPr="00FF6302" w:rsidRDefault="00573499" w:rsidP="002B7ABD">
            <w:pPr>
              <w:contextualSpacing/>
              <w:rPr>
                <w:rFonts w:ascii="Times New Roman" w:hAnsi="Times New Roman" w:cs="Times New Roman"/>
                <w:sz w:val="24"/>
                <w:szCs w:val="24"/>
                <w:lang w:val="ru-RU"/>
              </w:rPr>
            </w:pPr>
          </w:p>
        </w:tc>
        <w:tc>
          <w:tcPr>
            <w:tcW w:w="2725" w:type="dxa"/>
            <w:hideMark/>
          </w:tcPr>
          <w:p w14:paraId="3F2918A3" w14:textId="77777777" w:rsidR="00573499" w:rsidRPr="00FF6302" w:rsidRDefault="00573499" w:rsidP="002B7ABD">
            <w:pPr>
              <w:contextualSpacing/>
              <w:rPr>
                <w:rFonts w:ascii="Times New Roman" w:hAnsi="Times New Roman" w:cs="Times New Roman"/>
                <w:b/>
                <w:bCs/>
                <w:sz w:val="24"/>
                <w:szCs w:val="24"/>
                <w:lang w:val="ru-RU"/>
              </w:rPr>
            </w:pPr>
            <w:r w:rsidRPr="00FF6302">
              <w:rPr>
                <w:rFonts w:ascii="Times New Roman" w:hAnsi="Times New Roman" w:cs="Times New Roman"/>
                <w:sz w:val="24"/>
                <w:szCs w:val="24"/>
                <w:lang w:val="ru-RU"/>
              </w:rPr>
              <w:t xml:space="preserve">_______________ </w:t>
            </w:r>
            <w:r w:rsidRPr="00FF6302">
              <w:rPr>
                <w:rFonts w:ascii="Times New Roman" w:hAnsi="Times New Roman" w:cs="Times New Roman"/>
                <w:i/>
                <w:lang w:val="ru-RU"/>
              </w:rPr>
              <w:t>(указать ФИО лица, подписывающего Договор)</w:t>
            </w:r>
          </w:p>
        </w:tc>
      </w:tr>
      <w:tr w:rsidR="00573499" w:rsidRPr="00FF6302" w14:paraId="15E71FFE" w14:textId="77777777" w:rsidTr="002B7ABD">
        <w:tc>
          <w:tcPr>
            <w:tcW w:w="2186" w:type="dxa"/>
            <w:gridSpan w:val="2"/>
            <w:hideMark/>
          </w:tcPr>
          <w:p w14:paraId="55A3F351" w14:textId="77777777" w:rsidR="00573499" w:rsidRPr="00FF6302" w:rsidRDefault="00573499" w:rsidP="002B7ABD">
            <w:pPr>
              <w:contextualSpacing/>
              <w:rPr>
                <w:rFonts w:ascii="Times New Roman" w:hAnsi="Times New Roman" w:cs="Times New Roman"/>
                <w:sz w:val="24"/>
                <w:szCs w:val="24"/>
              </w:rPr>
            </w:pPr>
            <w:proofErr w:type="spellStart"/>
            <w:r w:rsidRPr="00FF6302">
              <w:rPr>
                <w:rFonts w:ascii="Times New Roman" w:hAnsi="Times New Roman" w:cs="Times New Roman"/>
                <w:sz w:val="24"/>
                <w:szCs w:val="24"/>
              </w:rPr>
              <w:t>м.п</w:t>
            </w:r>
            <w:proofErr w:type="spellEnd"/>
            <w:r w:rsidRPr="00FF6302">
              <w:rPr>
                <w:rFonts w:ascii="Times New Roman" w:hAnsi="Times New Roman" w:cs="Times New Roman"/>
                <w:sz w:val="24"/>
                <w:szCs w:val="24"/>
              </w:rPr>
              <w:t>.</w:t>
            </w:r>
          </w:p>
        </w:tc>
        <w:tc>
          <w:tcPr>
            <w:tcW w:w="2727" w:type="dxa"/>
          </w:tcPr>
          <w:p w14:paraId="0DBA5B92" w14:textId="77777777" w:rsidR="00573499" w:rsidRPr="00FF6302" w:rsidRDefault="00573499" w:rsidP="002B7ABD">
            <w:pPr>
              <w:contextualSpacing/>
              <w:rPr>
                <w:rFonts w:ascii="Times New Roman" w:hAnsi="Times New Roman" w:cs="Times New Roman"/>
                <w:b/>
                <w:bCs/>
                <w:sz w:val="24"/>
                <w:szCs w:val="24"/>
              </w:rPr>
            </w:pPr>
          </w:p>
        </w:tc>
        <w:tc>
          <w:tcPr>
            <w:tcW w:w="2208" w:type="dxa"/>
            <w:gridSpan w:val="2"/>
            <w:hideMark/>
          </w:tcPr>
          <w:p w14:paraId="4157AE28" w14:textId="77777777" w:rsidR="00573499" w:rsidRPr="00FF6302" w:rsidRDefault="00573499" w:rsidP="002B7ABD">
            <w:pPr>
              <w:contextualSpacing/>
              <w:rPr>
                <w:rFonts w:ascii="Times New Roman" w:hAnsi="Times New Roman" w:cs="Times New Roman"/>
                <w:sz w:val="24"/>
                <w:szCs w:val="24"/>
              </w:rPr>
            </w:pPr>
            <w:r w:rsidRPr="00FF6302">
              <w:rPr>
                <w:rFonts w:ascii="Times New Roman" w:hAnsi="Times New Roman" w:cs="Times New Roman"/>
                <w:sz w:val="24"/>
                <w:szCs w:val="24"/>
              </w:rPr>
              <w:t>м.п.»</w:t>
            </w:r>
          </w:p>
        </w:tc>
        <w:tc>
          <w:tcPr>
            <w:tcW w:w="2725" w:type="dxa"/>
          </w:tcPr>
          <w:p w14:paraId="5BC0FE42" w14:textId="77777777" w:rsidR="00573499" w:rsidRPr="00FF6302" w:rsidRDefault="00573499" w:rsidP="002B7ABD">
            <w:pPr>
              <w:contextualSpacing/>
              <w:rPr>
                <w:rFonts w:ascii="Times New Roman" w:hAnsi="Times New Roman" w:cs="Times New Roman"/>
                <w:b/>
                <w:bCs/>
                <w:sz w:val="24"/>
                <w:szCs w:val="24"/>
              </w:rPr>
            </w:pPr>
          </w:p>
        </w:tc>
      </w:tr>
    </w:tbl>
    <w:p w14:paraId="5EC309F8" w14:textId="77777777" w:rsidR="00573499" w:rsidRPr="00FF6302" w:rsidRDefault="00573499" w:rsidP="00573499">
      <w:pPr>
        <w:rPr>
          <w:rFonts w:ascii="Times New Roman" w:hAnsi="Times New Roman" w:cs="Times New Roman"/>
        </w:rPr>
      </w:pPr>
    </w:p>
    <w:p w14:paraId="5392A10B" w14:textId="77777777" w:rsidR="007B4729" w:rsidRPr="00FF6302" w:rsidRDefault="007B4729" w:rsidP="007B4729">
      <w:pPr>
        <w:ind w:right="-84"/>
        <w:jc w:val="both"/>
        <w:rPr>
          <w:rFonts w:ascii="Times New Roman" w:eastAsia="Calibri" w:hAnsi="Times New Roman" w:cs="Times New Roman"/>
          <w:color w:val="000000"/>
          <w:spacing w:val="2"/>
          <w:sz w:val="24"/>
          <w:szCs w:val="24"/>
          <w:lang w:val="ru-RU"/>
        </w:rPr>
      </w:pPr>
    </w:p>
    <w:p w14:paraId="3DB70E0F" w14:textId="77777777" w:rsidR="007B4729" w:rsidRPr="00FF6302" w:rsidRDefault="007B4729" w:rsidP="007B4729">
      <w:pPr>
        <w:ind w:firstLine="709"/>
        <w:jc w:val="both"/>
        <w:rPr>
          <w:rFonts w:ascii="Times New Roman" w:eastAsia="Calibri" w:hAnsi="Times New Roman" w:cs="Times New Roman"/>
          <w:b/>
          <w:spacing w:val="-6"/>
          <w:sz w:val="24"/>
          <w:szCs w:val="24"/>
          <w:lang w:val="ru-RU"/>
        </w:rPr>
      </w:pPr>
    </w:p>
    <w:p w14:paraId="624E5420" w14:textId="77777777" w:rsidR="00AB16BE" w:rsidRDefault="00AB16BE" w:rsidP="00AB16BE">
      <w:pPr>
        <w:adjustRightInd w:val="0"/>
        <w:ind w:left="5670"/>
        <w:rPr>
          <w:rFonts w:ascii="Times New Roman" w:hAnsi="Times New Roman" w:cs="Times New Roman"/>
          <w:bCs/>
          <w:sz w:val="20"/>
          <w:szCs w:val="24"/>
        </w:rPr>
      </w:pPr>
    </w:p>
    <w:p w14:paraId="419768BA" w14:textId="77777777" w:rsidR="00AB16BE" w:rsidRDefault="00AB16BE" w:rsidP="00AB16BE">
      <w:pPr>
        <w:adjustRightInd w:val="0"/>
        <w:ind w:left="5670"/>
        <w:rPr>
          <w:rFonts w:ascii="Times New Roman" w:hAnsi="Times New Roman" w:cs="Times New Roman"/>
          <w:bCs/>
          <w:sz w:val="20"/>
          <w:szCs w:val="24"/>
        </w:rPr>
      </w:pPr>
    </w:p>
    <w:p w14:paraId="62B8F9D1" w14:textId="77777777" w:rsidR="00AB16BE" w:rsidRDefault="00AB16BE" w:rsidP="00AB16BE">
      <w:pPr>
        <w:adjustRightInd w:val="0"/>
        <w:ind w:left="5670"/>
        <w:rPr>
          <w:rFonts w:ascii="Times New Roman" w:hAnsi="Times New Roman" w:cs="Times New Roman"/>
          <w:bCs/>
          <w:sz w:val="20"/>
          <w:szCs w:val="24"/>
          <w:lang w:val="ru-RU"/>
        </w:rPr>
      </w:pPr>
    </w:p>
    <w:p w14:paraId="653D7321" w14:textId="77777777" w:rsidR="00AB16BE" w:rsidRDefault="00AB16BE" w:rsidP="00AB16BE">
      <w:pPr>
        <w:adjustRightInd w:val="0"/>
        <w:ind w:left="5670"/>
        <w:rPr>
          <w:rFonts w:ascii="Times New Roman" w:hAnsi="Times New Roman" w:cs="Times New Roman"/>
          <w:bCs/>
          <w:sz w:val="20"/>
          <w:szCs w:val="24"/>
          <w:lang w:val="ru-RU"/>
        </w:rPr>
      </w:pPr>
    </w:p>
    <w:p w14:paraId="3E898E11" w14:textId="77777777" w:rsidR="00AB16BE" w:rsidRDefault="00AB16BE" w:rsidP="00AB16BE">
      <w:pPr>
        <w:adjustRightInd w:val="0"/>
        <w:ind w:left="5670"/>
        <w:rPr>
          <w:rFonts w:ascii="Times New Roman" w:hAnsi="Times New Roman" w:cs="Times New Roman"/>
          <w:bCs/>
          <w:sz w:val="20"/>
          <w:szCs w:val="24"/>
          <w:lang w:val="ru-RU"/>
        </w:rPr>
      </w:pPr>
    </w:p>
    <w:p w14:paraId="4FDCE267" w14:textId="77777777" w:rsidR="00AB16BE" w:rsidRDefault="00AB16BE" w:rsidP="00AB16BE">
      <w:pPr>
        <w:adjustRightInd w:val="0"/>
        <w:ind w:left="5670"/>
        <w:rPr>
          <w:rFonts w:ascii="Times New Roman" w:hAnsi="Times New Roman" w:cs="Times New Roman"/>
          <w:bCs/>
          <w:sz w:val="20"/>
          <w:szCs w:val="24"/>
          <w:lang w:val="ru-RU"/>
        </w:rPr>
      </w:pPr>
    </w:p>
    <w:p w14:paraId="0DA87F13" w14:textId="77777777" w:rsidR="00AB16BE" w:rsidRDefault="00AB16BE" w:rsidP="00AB16BE">
      <w:pPr>
        <w:adjustRightInd w:val="0"/>
        <w:ind w:left="5670"/>
        <w:rPr>
          <w:rFonts w:ascii="Times New Roman" w:hAnsi="Times New Roman" w:cs="Times New Roman"/>
          <w:bCs/>
          <w:sz w:val="20"/>
          <w:szCs w:val="24"/>
          <w:lang w:val="ru-RU"/>
        </w:rPr>
      </w:pPr>
    </w:p>
    <w:p w14:paraId="1CEBA12F" w14:textId="77777777" w:rsidR="00AB16BE" w:rsidRDefault="00AB16BE" w:rsidP="00AB16BE">
      <w:pPr>
        <w:adjustRightInd w:val="0"/>
        <w:ind w:left="5670"/>
        <w:rPr>
          <w:rFonts w:ascii="Times New Roman" w:hAnsi="Times New Roman" w:cs="Times New Roman"/>
          <w:bCs/>
          <w:sz w:val="20"/>
          <w:szCs w:val="24"/>
          <w:lang w:val="ru-RU"/>
        </w:rPr>
      </w:pPr>
    </w:p>
    <w:p w14:paraId="2957C249" w14:textId="77777777" w:rsidR="00AB16BE" w:rsidRDefault="00AB16BE" w:rsidP="00AB16BE">
      <w:pPr>
        <w:adjustRightInd w:val="0"/>
        <w:ind w:left="5670"/>
        <w:rPr>
          <w:rFonts w:ascii="Times New Roman" w:hAnsi="Times New Roman" w:cs="Times New Roman"/>
          <w:bCs/>
          <w:sz w:val="20"/>
          <w:szCs w:val="24"/>
          <w:lang w:val="ru-RU"/>
        </w:rPr>
      </w:pPr>
    </w:p>
    <w:p w14:paraId="74E59CBE" w14:textId="77777777" w:rsidR="00AB16BE" w:rsidRDefault="00AB16BE" w:rsidP="00AB16BE">
      <w:pPr>
        <w:adjustRightInd w:val="0"/>
        <w:ind w:left="5670"/>
        <w:rPr>
          <w:rFonts w:ascii="Times New Roman" w:hAnsi="Times New Roman" w:cs="Times New Roman"/>
          <w:bCs/>
          <w:sz w:val="20"/>
          <w:szCs w:val="24"/>
          <w:lang w:val="ru-RU"/>
        </w:rPr>
      </w:pPr>
    </w:p>
    <w:p w14:paraId="5108D9D2" w14:textId="77777777" w:rsidR="00AB16BE" w:rsidRDefault="00AB16BE" w:rsidP="00AB16BE">
      <w:pPr>
        <w:adjustRightInd w:val="0"/>
        <w:ind w:left="5670"/>
        <w:rPr>
          <w:rFonts w:ascii="Times New Roman" w:hAnsi="Times New Roman" w:cs="Times New Roman"/>
          <w:bCs/>
          <w:sz w:val="20"/>
          <w:szCs w:val="24"/>
          <w:lang w:val="ru-RU"/>
        </w:rPr>
      </w:pPr>
    </w:p>
    <w:p w14:paraId="1DB58C35" w14:textId="77777777" w:rsidR="00AB16BE" w:rsidRDefault="00AB16BE" w:rsidP="00AB16BE">
      <w:pPr>
        <w:adjustRightInd w:val="0"/>
        <w:ind w:left="5670"/>
        <w:rPr>
          <w:rFonts w:ascii="Times New Roman" w:hAnsi="Times New Roman" w:cs="Times New Roman"/>
          <w:bCs/>
          <w:sz w:val="20"/>
          <w:szCs w:val="24"/>
          <w:lang w:val="ru-RU"/>
        </w:rPr>
      </w:pPr>
    </w:p>
    <w:p w14:paraId="5199BB19" w14:textId="77777777" w:rsidR="00AB16BE" w:rsidRDefault="00AB16BE" w:rsidP="00AB16BE">
      <w:pPr>
        <w:adjustRightInd w:val="0"/>
        <w:ind w:left="5670"/>
        <w:rPr>
          <w:rFonts w:ascii="Times New Roman" w:hAnsi="Times New Roman" w:cs="Times New Roman"/>
          <w:bCs/>
          <w:sz w:val="20"/>
          <w:szCs w:val="24"/>
          <w:lang w:val="ru-RU"/>
        </w:rPr>
      </w:pPr>
    </w:p>
    <w:p w14:paraId="7BE661C6" w14:textId="77777777" w:rsidR="00AB16BE" w:rsidRDefault="00AB16BE" w:rsidP="00AB16BE">
      <w:pPr>
        <w:adjustRightInd w:val="0"/>
        <w:ind w:left="5670"/>
        <w:rPr>
          <w:rFonts w:ascii="Times New Roman" w:hAnsi="Times New Roman" w:cs="Times New Roman"/>
          <w:bCs/>
          <w:sz w:val="20"/>
          <w:szCs w:val="24"/>
          <w:lang w:val="ru-RU"/>
        </w:rPr>
      </w:pPr>
    </w:p>
    <w:p w14:paraId="0C3D67A8" w14:textId="77777777" w:rsidR="00AB16BE" w:rsidRDefault="00AB16BE" w:rsidP="00AB16BE">
      <w:pPr>
        <w:adjustRightInd w:val="0"/>
        <w:ind w:left="5670"/>
        <w:rPr>
          <w:rFonts w:ascii="Times New Roman" w:hAnsi="Times New Roman" w:cs="Times New Roman"/>
          <w:bCs/>
          <w:sz w:val="20"/>
          <w:szCs w:val="24"/>
          <w:lang w:val="ru-RU"/>
        </w:rPr>
      </w:pPr>
    </w:p>
    <w:p w14:paraId="609D34D2" w14:textId="77777777" w:rsidR="00AB16BE" w:rsidRDefault="00AB16BE" w:rsidP="00AB16BE">
      <w:pPr>
        <w:adjustRightInd w:val="0"/>
        <w:ind w:left="5670"/>
        <w:rPr>
          <w:rFonts w:ascii="Times New Roman" w:hAnsi="Times New Roman" w:cs="Times New Roman"/>
          <w:bCs/>
          <w:sz w:val="20"/>
          <w:szCs w:val="24"/>
          <w:lang w:val="ru-RU"/>
        </w:rPr>
      </w:pPr>
    </w:p>
    <w:p w14:paraId="4776A726" w14:textId="77777777" w:rsidR="00AB16BE" w:rsidRDefault="00AB16BE" w:rsidP="00AB16BE">
      <w:pPr>
        <w:adjustRightInd w:val="0"/>
        <w:ind w:left="5670"/>
        <w:rPr>
          <w:rFonts w:ascii="Times New Roman" w:hAnsi="Times New Roman" w:cs="Times New Roman"/>
          <w:bCs/>
          <w:sz w:val="20"/>
          <w:szCs w:val="24"/>
          <w:lang w:val="ru-RU"/>
        </w:rPr>
      </w:pPr>
    </w:p>
    <w:p w14:paraId="7FC74BCF" w14:textId="77777777" w:rsidR="00AB16BE" w:rsidRDefault="00AB16BE" w:rsidP="00AB16BE">
      <w:pPr>
        <w:adjustRightInd w:val="0"/>
        <w:ind w:left="5670"/>
        <w:rPr>
          <w:rFonts w:ascii="Times New Roman" w:hAnsi="Times New Roman" w:cs="Times New Roman"/>
          <w:bCs/>
          <w:sz w:val="20"/>
          <w:szCs w:val="24"/>
          <w:lang w:val="ru-RU"/>
        </w:rPr>
      </w:pPr>
    </w:p>
    <w:p w14:paraId="6C9FE160" w14:textId="77777777" w:rsidR="00AB16BE" w:rsidRDefault="00AB16BE" w:rsidP="00AB16BE">
      <w:pPr>
        <w:adjustRightInd w:val="0"/>
        <w:ind w:left="5670"/>
        <w:rPr>
          <w:rFonts w:ascii="Times New Roman" w:hAnsi="Times New Roman" w:cs="Times New Roman"/>
          <w:bCs/>
          <w:sz w:val="20"/>
          <w:szCs w:val="24"/>
          <w:lang w:val="ru-RU"/>
        </w:rPr>
      </w:pPr>
    </w:p>
    <w:p w14:paraId="31B64680" w14:textId="77777777" w:rsidR="00AB16BE" w:rsidRDefault="00AB16BE" w:rsidP="00AB16BE">
      <w:pPr>
        <w:adjustRightInd w:val="0"/>
        <w:ind w:left="5670"/>
        <w:rPr>
          <w:rFonts w:ascii="Times New Roman" w:hAnsi="Times New Roman" w:cs="Times New Roman"/>
          <w:bCs/>
          <w:sz w:val="20"/>
          <w:szCs w:val="24"/>
          <w:lang w:val="ru-RU"/>
        </w:rPr>
      </w:pPr>
    </w:p>
    <w:p w14:paraId="0916EC09" w14:textId="77777777" w:rsidR="00AB16BE" w:rsidRDefault="00AB16BE" w:rsidP="00AB16BE">
      <w:pPr>
        <w:adjustRightInd w:val="0"/>
        <w:ind w:left="5670"/>
        <w:rPr>
          <w:rFonts w:ascii="Times New Roman" w:hAnsi="Times New Roman" w:cs="Times New Roman"/>
          <w:bCs/>
          <w:sz w:val="20"/>
          <w:szCs w:val="24"/>
          <w:lang w:val="ru-RU"/>
        </w:rPr>
      </w:pPr>
    </w:p>
    <w:p w14:paraId="25C615E6" w14:textId="77777777" w:rsidR="00AB16BE" w:rsidRDefault="00AB16BE" w:rsidP="00AB16BE">
      <w:pPr>
        <w:adjustRightInd w:val="0"/>
        <w:ind w:left="5670"/>
        <w:rPr>
          <w:rFonts w:ascii="Times New Roman" w:hAnsi="Times New Roman" w:cs="Times New Roman"/>
          <w:bCs/>
          <w:sz w:val="20"/>
          <w:szCs w:val="24"/>
          <w:lang w:val="ru-RU"/>
        </w:rPr>
      </w:pPr>
    </w:p>
    <w:p w14:paraId="1206821E" w14:textId="77777777" w:rsidR="00AB16BE" w:rsidRDefault="00AB16BE" w:rsidP="00AB16BE">
      <w:pPr>
        <w:adjustRightInd w:val="0"/>
        <w:ind w:left="5670"/>
        <w:rPr>
          <w:rFonts w:ascii="Times New Roman" w:hAnsi="Times New Roman" w:cs="Times New Roman"/>
          <w:bCs/>
          <w:sz w:val="20"/>
          <w:szCs w:val="24"/>
          <w:lang w:val="ru-RU"/>
        </w:rPr>
      </w:pPr>
    </w:p>
    <w:p w14:paraId="7174C9B1" w14:textId="77777777" w:rsidR="00AB16BE" w:rsidRDefault="00AB16BE" w:rsidP="00AB16BE">
      <w:pPr>
        <w:adjustRightInd w:val="0"/>
        <w:ind w:left="5670"/>
        <w:rPr>
          <w:rFonts w:ascii="Times New Roman" w:hAnsi="Times New Roman" w:cs="Times New Roman"/>
          <w:bCs/>
          <w:sz w:val="20"/>
          <w:szCs w:val="24"/>
          <w:lang w:val="ru-RU"/>
        </w:rPr>
      </w:pPr>
    </w:p>
    <w:p w14:paraId="1668F460" w14:textId="77777777" w:rsidR="00AB16BE" w:rsidRDefault="00AB16BE" w:rsidP="00AB16BE">
      <w:pPr>
        <w:adjustRightInd w:val="0"/>
        <w:ind w:left="5670"/>
        <w:rPr>
          <w:rFonts w:ascii="Times New Roman" w:hAnsi="Times New Roman" w:cs="Times New Roman"/>
          <w:bCs/>
          <w:sz w:val="20"/>
          <w:szCs w:val="24"/>
          <w:lang w:val="ru-RU"/>
        </w:rPr>
      </w:pPr>
    </w:p>
    <w:p w14:paraId="124BF4EE" w14:textId="77777777" w:rsidR="00AB16BE" w:rsidRDefault="00AB16BE" w:rsidP="00AB16BE">
      <w:pPr>
        <w:adjustRightInd w:val="0"/>
        <w:ind w:left="5670"/>
        <w:rPr>
          <w:rFonts w:ascii="Times New Roman" w:hAnsi="Times New Roman" w:cs="Times New Roman"/>
          <w:bCs/>
          <w:sz w:val="20"/>
          <w:szCs w:val="24"/>
          <w:lang w:val="ru-RU"/>
        </w:rPr>
      </w:pPr>
    </w:p>
    <w:p w14:paraId="285C8E95" w14:textId="77777777" w:rsidR="00AB16BE" w:rsidRDefault="00AB16BE" w:rsidP="00AB16BE">
      <w:pPr>
        <w:adjustRightInd w:val="0"/>
        <w:ind w:left="5670"/>
        <w:rPr>
          <w:rFonts w:ascii="Times New Roman" w:hAnsi="Times New Roman" w:cs="Times New Roman"/>
          <w:bCs/>
          <w:sz w:val="20"/>
          <w:szCs w:val="24"/>
          <w:lang w:val="ru-RU"/>
        </w:rPr>
      </w:pPr>
    </w:p>
    <w:p w14:paraId="252929CA" w14:textId="77777777" w:rsidR="00AB16BE" w:rsidRDefault="00AB16BE" w:rsidP="00AB16BE">
      <w:pPr>
        <w:adjustRightInd w:val="0"/>
        <w:ind w:left="5670"/>
        <w:rPr>
          <w:rFonts w:ascii="Times New Roman" w:hAnsi="Times New Roman" w:cs="Times New Roman"/>
          <w:bCs/>
          <w:sz w:val="20"/>
          <w:szCs w:val="24"/>
          <w:lang w:val="ru-RU"/>
        </w:rPr>
      </w:pPr>
    </w:p>
    <w:p w14:paraId="4FA181AA" w14:textId="01D6B6A3" w:rsidR="00AB16BE" w:rsidRPr="00AB16BE" w:rsidRDefault="00AB16BE" w:rsidP="00AB16BE">
      <w:pPr>
        <w:adjustRightInd w:val="0"/>
        <w:ind w:left="5670"/>
        <w:rPr>
          <w:rFonts w:ascii="Times New Roman" w:hAnsi="Times New Roman" w:cs="Times New Roman"/>
          <w:bCs/>
          <w:sz w:val="20"/>
          <w:szCs w:val="24"/>
          <w:lang w:val="ru-RU"/>
        </w:rPr>
      </w:pPr>
      <w:r w:rsidRPr="00AB16BE">
        <w:rPr>
          <w:rFonts w:ascii="Times New Roman" w:hAnsi="Times New Roman" w:cs="Times New Roman"/>
          <w:bCs/>
          <w:sz w:val="20"/>
          <w:szCs w:val="24"/>
          <w:lang w:val="ru-RU"/>
        </w:rPr>
        <w:t>Приложение № 1</w:t>
      </w:r>
    </w:p>
    <w:p w14:paraId="01F838EB" w14:textId="77777777" w:rsidR="00AB16BE" w:rsidRPr="00AB16BE" w:rsidRDefault="00AB16BE" w:rsidP="00AB16BE">
      <w:pPr>
        <w:adjustRightInd w:val="0"/>
        <w:ind w:left="5670"/>
        <w:rPr>
          <w:rFonts w:ascii="Times New Roman" w:hAnsi="Times New Roman" w:cs="Times New Roman"/>
          <w:bCs/>
          <w:sz w:val="20"/>
          <w:szCs w:val="24"/>
          <w:lang w:val="ru-RU"/>
        </w:rPr>
      </w:pPr>
      <w:r w:rsidRPr="00AB16BE">
        <w:rPr>
          <w:rFonts w:ascii="Times New Roman" w:hAnsi="Times New Roman" w:cs="Times New Roman"/>
          <w:bCs/>
          <w:sz w:val="20"/>
          <w:szCs w:val="24"/>
          <w:lang w:val="ru-RU"/>
        </w:rPr>
        <w:t>к Договору купли-продажи имущества</w:t>
      </w:r>
    </w:p>
    <w:p w14:paraId="2AAC40E6" w14:textId="77777777" w:rsidR="00AB16BE" w:rsidRPr="00AB16BE" w:rsidRDefault="00AB16BE" w:rsidP="00AB16BE">
      <w:pPr>
        <w:adjustRightInd w:val="0"/>
        <w:ind w:left="5670"/>
        <w:rPr>
          <w:rFonts w:ascii="Times New Roman" w:hAnsi="Times New Roman" w:cs="Times New Roman"/>
          <w:sz w:val="20"/>
          <w:szCs w:val="24"/>
          <w:lang w:val="ru-RU"/>
        </w:rPr>
      </w:pPr>
      <w:r w:rsidRPr="00AB16BE">
        <w:rPr>
          <w:rFonts w:ascii="Times New Roman" w:hAnsi="Times New Roman" w:cs="Times New Roman"/>
          <w:sz w:val="20"/>
          <w:szCs w:val="24"/>
          <w:lang w:val="ru-RU"/>
        </w:rPr>
        <w:t>№ _______________ от «_____» _______________ 20___ г.</w:t>
      </w:r>
    </w:p>
    <w:p w14:paraId="2D4293DF" w14:textId="77777777" w:rsidR="00AB16BE" w:rsidRPr="00AB16BE" w:rsidRDefault="00AB16BE" w:rsidP="00AB16BE">
      <w:pPr>
        <w:adjustRightInd w:val="0"/>
        <w:rPr>
          <w:rFonts w:ascii="Times New Roman" w:eastAsia="Calibri" w:hAnsi="Times New Roman" w:cs="Times New Roman"/>
          <w:spacing w:val="-6"/>
          <w:sz w:val="24"/>
          <w:szCs w:val="24"/>
          <w:lang w:val="ru-RU"/>
        </w:rPr>
      </w:pPr>
    </w:p>
    <w:p w14:paraId="6E2F9419"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325164DD"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77974DC5"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028F7675"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54C00B98"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66899CB0"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484CEDF2"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4A5126DE"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264CF734"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71B45696"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2E6AAA62" w14:textId="77777777" w:rsidR="00AB16BE" w:rsidRPr="00AB16BE" w:rsidRDefault="00AB16BE" w:rsidP="00AB16BE">
      <w:pPr>
        <w:adjustRightInd w:val="0"/>
        <w:jc w:val="center"/>
        <w:rPr>
          <w:rFonts w:ascii="Times New Roman" w:eastAsia="Calibri" w:hAnsi="Times New Roman" w:cs="Times New Roman"/>
          <w:b/>
          <w:spacing w:val="-6"/>
          <w:sz w:val="24"/>
          <w:szCs w:val="24"/>
          <w:lang w:val="ru-RU"/>
        </w:rPr>
      </w:pPr>
    </w:p>
    <w:p w14:paraId="4D174F09" w14:textId="77777777" w:rsidR="00AB16BE" w:rsidRPr="00D706F0" w:rsidRDefault="00AB16BE" w:rsidP="00AB16BE">
      <w:pPr>
        <w:adjustRightInd w:val="0"/>
        <w:jc w:val="center"/>
        <w:rPr>
          <w:rFonts w:ascii="Times New Roman" w:hAnsi="Times New Roman" w:cs="Times New Roman"/>
          <w:bCs/>
          <w:sz w:val="20"/>
          <w:szCs w:val="24"/>
          <w:lang w:val="ru-RU"/>
        </w:rPr>
      </w:pPr>
      <w:r>
        <w:rPr>
          <w:rFonts w:ascii="Times New Roman" w:hAnsi="Times New Roman" w:cs="Times New Roman"/>
          <w:b/>
          <w:spacing w:val="-6"/>
          <w:sz w:val="24"/>
          <w:szCs w:val="24"/>
          <w:lang w:val="ru-RU"/>
        </w:rPr>
        <w:t xml:space="preserve">Копия </w:t>
      </w:r>
      <w:r w:rsidRPr="001E508F">
        <w:rPr>
          <w:rFonts w:ascii="Times New Roman" w:hAnsi="Times New Roman" w:cs="Times New Roman"/>
          <w:b/>
          <w:spacing w:val="-6"/>
          <w:sz w:val="24"/>
          <w:szCs w:val="24"/>
          <w:lang w:val="ru-RU"/>
        </w:rPr>
        <w:t>Распоряжени</w:t>
      </w:r>
      <w:r>
        <w:rPr>
          <w:rFonts w:ascii="Times New Roman" w:hAnsi="Times New Roman" w:cs="Times New Roman"/>
          <w:b/>
          <w:spacing w:val="-6"/>
          <w:sz w:val="24"/>
          <w:szCs w:val="24"/>
          <w:lang w:val="ru-RU"/>
        </w:rPr>
        <w:t>я</w:t>
      </w:r>
      <w:r w:rsidRPr="001E508F">
        <w:rPr>
          <w:rFonts w:ascii="Times New Roman" w:hAnsi="Times New Roman" w:cs="Times New Roman"/>
          <w:b/>
          <w:spacing w:val="-6"/>
          <w:sz w:val="24"/>
          <w:szCs w:val="24"/>
          <w:lang w:val="ru-RU"/>
        </w:rPr>
        <w:t xml:space="preserve"> Комитета по государственному контролю, использованию и охране памятников истории и культуры Правительства Санкт-Петербурга «Об утверждении предмета охраны выявленного объекта культурного наследия «Комплекс казарм лейб-гвардии Измайловского полка» № 438-р от 18.09.2017, утверждающее предмет охраны выявленного объекта культурного наследия «Комплекс казарм лейб-гвардии Измайловского полка», расположенного по адресу: г. Санкт-Петербург, Измайловский проспект, дом 17, литера А. «Солдатская казарма (госпитальный корпус)» </w:t>
      </w:r>
      <w:r w:rsidRPr="00D706F0">
        <w:rPr>
          <w:rFonts w:ascii="Times New Roman" w:eastAsia="Calibri" w:hAnsi="Times New Roman" w:cs="Times New Roman"/>
          <w:spacing w:val="-6"/>
          <w:sz w:val="24"/>
          <w:szCs w:val="24"/>
          <w:lang w:val="ru-RU"/>
        </w:rPr>
        <w:t>(прилагается отдельным файлом)</w:t>
      </w:r>
    </w:p>
    <w:p w14:paraId="123FF985" w14:textId="77777777" w:rsidR="00AB16BE" w:rsidRPr="00D706F0" w:rsidRDefault="00AB16BE" w:rsidP="00AB16BE">
      <w:pPr>
        <w:adjustRightInd w:val="0"/>
        <w:ind w:left="5670"/>
        <w:rPr>
          <w:rFonts w:ascii="Times New Roman" w:hAnsi="Times New Roman" w:cs="Times New Roman"/>
          <w:bCs/>
          <w:sz w:val="20"/>
          <w:szCs w:val="24"/>
          <w:lang w:val="ru-RU"/>
        </w:rPr>
      </w:pPr>
    </w:p>
    <w:p w14:paraId="3B541059" w14:textId="77777777" w:rsidR="00AB16BE" w:rsidRPr="00D706F0" w:rsidRDefault="00AB16BE" w:rsidP="00AB16BE">
      <w:pPr>
        <w:adjustRightInd w:val="0"/>
        <w:ind w:left="5670"/>
        <w:rPr>
          <w:rFonts w:ascii="Times New Roman" w:hAnsi="Times New Roman" w:cs="Times New Roman"/>
          <w:bCs/>
          <w:sz w:val="20"/>
          <w:szCs w:val="24"/>
          <w:lang w:val="ru-RU"/>
        </w:rPr>
      </w:pPr>
    </w:p>
    <w:p w14:paraId="2304068B" w14:textId="77777777" w:rsidR="00AB16BE" w:rsidRPr="00D706F0" w:rsidRDefault="00AB16BE" w:rsidP="00AB16BE">
      <w:pPr>
        <w:adjustRightInd w:val="0"/>
        <w:ind w:left="5670"/>
        <w:rPr>
          <w:rFonts w:ascii="Times New Roman" w:hAnsi="Times New Roman" w:cs="Times New Roman"/>
          <w:bCs/>
          <w:sz w:val="20"/>
          <w:szCs w:val="24"/>
          <w:lang w:val="ru-RU"/>
        </w:rPr>
      </w:pPr>
    </w:p>
    <w:p w14:paraId="38238986" w14:textId="77777777" w:rsidR="00573499" w:rsidRPr="00FF6302" w:rsidRDefault="00573499" w:rsidP="007B4729">
      <w:pPr>
        <w:ind w:firstLine="709"/>
        <w:jc w:val="both"/>
        <w:rPr>
          <w:rFonts w:ascii="Times New Roman" w:eastAsia="Calibri" w:hAnsi="Times New Roman" w:cs="Times New Roman"/>
          <w:b/>
          <w:spacing w:val="-6"/>
          <w:sz w:val="24"/>
          <w:szCs w:val="24"/>
          <w:lang w:val="ru-RU"/>
        </w:rPr>
      </w:pPr>
    </w:p>
    <w:p w14:paraId="40C5AE02"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E16FC6D"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4B4FC9CE"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936F270"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287F2908"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474233EA"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8C43A0F"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2AC4DBCB"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314A9EDA"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673B7954"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B6E92A5"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0873EE6B"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06C09464"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8E87DC5"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1CF1C6FA"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63A97518"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0CA2C202"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312ADF0B"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3926D6F3"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F57A3EA"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6A764E84"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73082301"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509D0E75"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28D13415"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17CDCE0A"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626C1B52"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6B4B9085" w14:textId="77777777" w:rsidR="00573499" w:rsidRDefault="00573499" w:rsidP="007B4729">
      <w:pPr>
        <w:ind w:firstLine="709"/>
        <w:jc w:val="both"/>
        <w:rPr>
          <w:rFonts w:ascii="Times New Roman" w:eastAsia="Calibri" w:hAnsi="Times New Roman" w:cs="Times New Roman"/>
          <w:b/>
          <w:spacing w:val="-6"/>
          <w:sz w:val="24"/>
          <w:szCs w:val="24"/>
          <w:lang w:val="ru-RU"/>
        </w:rPr>
      </w:pPr>
    </w:p>
    <w:p w14:paraId="05F3C17B" w14:textId="77777777" w:rsidR="007B4729" w:rsidRDefault="007B4729" w:rsidP="007B4729">
      <w:pPr>
        <w:spacing w:before="120"/>
        <w:jc w:val="center"/>
        <w:rPr>
          <w:rFonts w:ascii="Times New Roman" w:hAnsi="Times New Roman" w:cs="Times New Roman"/>
          <w:b/>
          <w:spacing w:val="-6"/>
          <w:sz w:val="24"/>
          <w:szCs w:val="24"/>
          <w:lang w:val="ru-RU"/>
        </w:rPr>
      </w:pPr>
      <w:r w:rsidRPr="00194E2E">
        <w:rPr>
          <w:rFonts w:ascii="Times New Roman" w:hAnsi="Times New Roman" w:cs="Times New Roman"/>
          <w:b/>
          <w:spacing w:val="-6"/>
          <w:sz w:val="24"/>
          <w:szCs w:val="24"/>
          <w:lang w:val="ru-RU"/>
        </w:rPr>
        <w:t>РАЗДЕЛ</w:t>
      </w:r>
      <w:r w:rsidRPr="00194E2E">
        <w:rPr>
          <w:rFonts w:ascii="Times New Roman" w:hAnsi="Times New Roman" w:cs="Times New Roman"/>
          <w:b/>
          <w:spacing w:val="-6"/>
          <w:sz w:val="24"/>
          <w:szCs w:val="24"/>
        </w:rPr>
        <w:t> </w:t>
      </w:r>
      <w:r w:rsidRPr="00194E2E">
        <w:rPr>
          <w:rFonts w:ascii="Times New Roman" w:hAnsi="Times New Roman" w:cs="Times New Roman"/>
          <w:b/>
          <w:spacing w:val="-6"/>
          <w:sz w:val="24"/>
          <w:szCs w:val="24"/>
          <w:lang w:val="ru-RU"/>
        </w:rPr>
        <w:t>Х.</w:t>
      </w:r>
      <w:r w:rsidRPr="00194E2E">
        <w:rPr>
          <w:rFonts w:ascii="Times New Roman" w:hAnsi="Times New Roman" w:cs="Times New Roman"/>
          <w:b/>
          <w:spacing w:val="-6"/>
          <w:sz w:val="24"/>
          <w:szCs w:val="24"/>
        </w:rPr>
        <w:t> </w:t>
      </w:r>
      <w:r w:rsidRPr="00194E2E">
        <w:rPr>
          <w:rFonts w:ascii="Times New Roman" w:hAnsi="Times New Roman" w:cs="Times New Roman"/>
          <w:b/>
          <w:spacing w:val="-6"/>
          <w:sz w:val="24"/>
          <w:szCs w:val="24"/>
          <w:lang w:val="ru-RU"/>
        </w:rPr>
        <w:t>ВЫПИСКИ ИЗ ЕДИНОГО ГОСУДАРСТВЕННОГО РЕЕСТРА НЕДВИЖИМОСТИ ОБ</w:t>
      </w:r>
      <w:r w:rsidRPr="00257508">
        <w:rPr>
          <w:rFonts w:ascii="Times New Roman" w:hAnsi="Times New Roman" w:cs="Times New Roman"/>
          <w:b/>
          <w:spacing w:val="-6"/>
          <w:sz w:val="24"/>
          <w:szCs w:val="24"/>
          <w:lang w:val="ru-RU"/>
        </w:rPr>
        <w:t xml:space="preserve"> ОБЪЕКТ</w:t>
      </w:r>
      <w:r>
        <w:rPr>
          <w:rFonts w:ascii="Times New Roman" w:hAnsi="Times New Roman" w:cs="Times New Roman"/>
          <w:b/>
          <w:spacing w:val="-6"/>
          <w:sz w:val="24"/>
          <w:szCs w:val="24"/>
          <w:lang w:val="ru-RU"/>
        </w:rPr>
        <w:t>Е</w:t>
      </w:r>
      <w:r w:rsidRPr="00257508">
        <w:rPr>
          <w:rFonts w:ascii="Times New Roman" w:hAnsi="Times New Roman" w:cs="Times New Roman"/>
          <w:b/>
          <w:spacing w:val="-6"/>
          <w:sz w:val="24"/>
          <w:szCs w:val="24"/>
          <w:lang w:val="ru-RU"/>
        </w:rPr>
        <w:t xml:space="preserve"> НЕДВИЖИМОСТИ</w:t>
      </w:r>
    </w:p>
    <w:p w14:paraId="7352454D" w14:textId="77777777" w:rsidR="007B4729" w:rsidRPr="00945394" w:rsidRDefault="007B4729" w:rsidP="007B4729">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(ПРИЛАГАЮТСЯ ОТДЕЛЬНЫМИ ФАЙЛАМИ)</w:t>
      </w:r>
    </w:p>
    <w:p w14:paraId="36398EF6" w14:textId="77777777" w:rsidR="007B4729" w:rsidRPr="00F8447E" w:rsidRDefault="007B4729" w:rsidP="007B4729">
      <w:pPr>
        <w:spacing w:before="120"/>
        <w:jc w:val="center"/>
        <w:rPr>
          <w:rFonts w:ascii="Times New Roman" w:hAnsi="Times New Roman" w:cs="Times New Roman"/>
          <w:b/>
          <w:spacing w:val="-6"/>
          <w:sz w:val="24"/>
          <w:szCs w:val="24"/>
          <w:lang w:val="ru-RU"/>
        </w:rPr>
      </w:pPr>
    </w:p>
    <w:p w14:paraId="592E5419" w14:textId="77777777" w:rsidR="007B4729" w:rsidRPr="00F8447E" w:rsidRDefault="007B4729" w:rsidP="007B4729">
      <w:pPr>
        <w:spacing w:before="120"/>
        <w:jc w:val="center"/>
        <w:rPr>
          <w:rFonts w:ascii="Times New Roman" w:hAnsi="Times New Roman" w:cs="Times New Roman"/>
          <w:b/>
          <w:spacing w:val="-6"/>
          <w:sz w:val="24"/>
          <w:szCs w:val="24"/>
          <w:lang w:val="ru-RU"/>
        </w:rPr>
      </w:pPr>
    </w:p>
    <w:p w14:paraId="615D3007" w14:textId="77777777" w:rsidR="007B4729" w:rsidRPr="00F8447E" w:rsidRDefault="007B4729" w:rsidP="007B4729">
      <w:pPr>
        <w:spacing w:before="120"/>
        <w:jc w:val="center"/>
        <w:rPr>
          <w:rFonts w:ascii="Times New Roman" w:hAnsi="Times New Roman" w:cs="Times New Roman"/>
          <w:b/>
          <w:spacing w:val="-6"/>
          <w:sz w:val="24"/>
          <w:szCs w:val="24"/>
          <w:lang w:val="ru-RU"/>
        </w:rPr>
      </w:pPr>
    </w:p>
    <w:p w14:paraId="4F085A6D" w14:textId="77777777" w:rsidR="007B4729" w:rsidRPr="00F8447E" w:rsidRDefault="007B4729" w:rsidP="007B4729">
      <w:pPr>
        <w:widowControl/>
        <w:autoSpaceDE/>
        <w:autoSpaceDN/>
        <w:spacing w:after="160" w:line="259" w:lineRule="auto"/>
        <w:rPr>
          <w:rFonts w:ascii="Times New Roman" w:hAnsi="Times New Roman" w:cs="Times New Roman"/>
          <w:b/>
          <w:spacing w:val="-6"/>
          <w:sz w:val="24"/>
          <w:szCs w:val="24"/>
          <w:lang w:val="ru-RU"/>
        </w:rPr>
      </w:pPr>
    </w:p>
    <w:p w14:paraId="0E81F84B" w14:textId="77777777" w:rsidR="007B4729" w:rsidRDefault="007B4729" w:rsidP="007B4729">
      <w:pPr>
        <w:spacing w:before="120"/>
        <w:jc w:val="center"/>
        <w:rPr>
          <w:rFonts w:ascii="Times New Roman" w:hAnsi="Times New Roman" w:cs="Times New Roman"/>
          <w:b/>
          <w:spacing w:val="-6"/>
          <w:sz w:val="24"/>
          <w:szCs w:val="24"/>
          <w:lang w:val="ru-RU"/>
        </w:rPr>
      </w:pPr>
      <w:r w:rsidRPr="00257508">
        <w:rPr>
          <w:rFonts w:ascii="Times New Roman" w:hAnsi="Times New Roman" w:cs="Times New Roman"/>
          <w:b/>
          <w:spacing w:val="-6"/>
          <w:sz w:val="24"/>
          <w:szCs w:val="24"/>
          <w:lang w:val="ru-RU"/>
        </w:rPr>
        <w:t>РАЗДЕЛ</w:t>
      </w:r>
      <w:r w:rsidRPr="00257508">
        <w:rPr>
          <w:rFonts w:ascii="Times New Roman" w:hAnsi="Times New Roman" w:cs="Times New Roman"/>
          <w:b/>
          <w:spacing w:val="-6"/>
          <w:sz w:val="24"/>
          <w:szCs w:val="24"/>
        </w:rPr>
        <w:t> </w:t>
      </w:r>
      <w:r w:rsidRPr="00257508">
        <w:rPr>
          <w:rFonts w:ascii="Times New Roman" w:hAnsi="Times New Roman" w:cs="Times New Roman"/>
          <w:b/>
          <w:spacing w:val="-6"/>
          <w:sz w:val="24"/>
          <w:szCs w:val="24"/>
          <w:lang w:val="ru-RU"/>
        </w:rPr>
        <w:t>Х</w:t>
      </w:r>
      <w:r>
        <w:rPr>
          <w:rFonts w:ascii="Times New Roman" w:hAnsi="Times New Roman" w:cs="Times New Roman"/>
          <w:b/>
          <w:spacing w:val="-6"/>
          <w:sz w:val="24"/>
          <w:szCs w:val="24"/>
        </w:rPr>
        <w:t>I</w:t>
      </w:r>
      <w:r w:rsidRPr="00257508">
        <w:rPr>
          <w:rFonts w:ascii="Times New Roman" w:hAnsi="Times New Roman" w:cs="Times New Roman"/>
          <w:b/>
          <w:spacing w:val="-6"/>
          <w:sz w:val="24"/>
          <w:szCs w:val="24"/>
          <w:lang w:val="ru-RU"/>
        </w:rPr>
        <w:t>.</w:t>
      </w:r>
      <w:r w:rsidRPr="0046427D">
        <w:rPr>
          <w:rFonts w:ascii="Times New Roman" w:hAnsi="Times New Roman" w:cs="Times New Roman"/>
          <w:b/>
          <w:spacing w:val="-6"/>
          <w:sz w:val="24"/>
          <w:szCs w:val="24"/>
          <w:lang w:val="ru-RU"/>
        </w:rPr>
        <w:t xml:space="preserve"> </w:t>
      </w:r>
      <w:r>
        <w:rPr>
          <w:rFonts w:ascii="Times New Roman" w:hAnsi="Times New Roman" w:cs="Times New Roman"/>
          <w:b/>
          <w:spacing w:val="-6"/>
          <w:sz w:val="24"/>
          <w:szCs w:val="24"/>
          <w:lang w:val="ru-RU"/>
        </w:rPr>
        <w:t>РАСПОРЯЖЕНИЕ КОМИТЕТА ПО ГОСУДАРСТВЕННОМУ КОНТРОЛЮ, ИСПОЛЬЗОВАНИЮ И ОХРАНЕ ПАМЯТНИКОВ ИСТОРИИ КУЛЬТУРЫ ОТ 18.09.2017 №438-Р ОБ УТВЕРЖДЕНИИ ПРЕДМЕТА ОХРАНЫ ВЫЯВЛЕННОГО ОБЪЕКТА КУЛЬТУРНОГО НАСЛЕДИЯ «КОМПЛЕКС КАЗАРМ ЛЕЙБ-ГВАРДИИ ИЗМАЙЛОВСКОГО ПОЛКА»</w:t>
      </w:r>
    </w:p>
    <w:p w14:paraId="25EEB76B" w14:textId="191DA029" w:rsidR="007B4729" w:rsidRPr="007B4729" w:rsidRDefault="007B4729" w:rsidP="007B4729">
      <w:pPr>
        <w:jc w:val="center"/>
        <w:rPr>
          <w:rFonts w:ascii="Times New Roman" w:hAnsi="Times New Roman" w:cs="Times New Roman"/>
          <w:b/>
          <w:sz w:val="24"/>
          <w:szCs w:val="24"/>
          <w:lang w:val="ru-RU"/>
        </w:rPr>
      </w:pPr>
      <w:r>
        <w:rPr>
          <w:rFonts w:ascii="Times New Roman" w:hAnsi="Times New Roman" w:cs="Times New Roman"/>
          <w:b/>
          <w:sz w:val="24"/>
          <w:szCs w:val="24"/>
          <w:lang w:val="ru-RU"/>
        </w:rPr>
        <w:t>(ПРИЛАГАЕТСЯ ОТДЕЛЬНЫМ ФАЙЛОМ)</w:t>
      </w:r>
      <w:bookmarkEnd w:id="45"/>
    </w:p>
    <w:sectPr w:rsidR="007B4729" w:rsidRPr="007B4729" w:rsidSect="007B4729">
      <w:headerReference w:type="even" r:id="rId18"/>
      <w:footerReference w:type="first" r:id="rId19"/>
      <w:type w:val="continuous"/>
      <w:pgSz w:w="11906" w:h="16838"/>
      <w:pgMar w:top="1134" w:right="567"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62789" w14:textId="77777777" w:rsidR="006F72F3" w:rsidRDefault="006F72F3" w:rsidP="0051673C">
      <w:r>
        <w:separator/>
      </w:r>
    </w:p>
  </w:endnote>
  <w:endnote w:type="continuationSeparator" w:id="0">
    <w:p w14:paraId="7F2EB44B" w14:textId="77777777" w:rsidR="006F72F3" w:rsidRDefault="006F72F3" w:rsidP="0051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6DBD" w14:textId="77777777" w:rsidR="00C3073D" w:rsidRDefault="00C3073D" w:rsidP="00A165AD">
    <w:pPr>
      <w:pStyle w:val="aff"/>
    </w:pPr>
  </w:p>
  <w:p w14:paraId="3D9EDC47" w14:textId="77777777" w:rsidR="00C3073D" w:rsidRDefault="00C3073D">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DC84F" w14:textId="77777777" w:rsidR="00C3073D" w:rsidRDefault="00C3073D" w:rsidP="00A165AD">
    <w:pPr>
      <w:pStyle w:val="aff"/>
    </w:pPr>
  </w:p>
  <w:p w14:paraId="7CCA4308" w14:textId="77777777" w:rsidR="00C3073D" w:rsidRDefault="00C3073D">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451DE8" w14:textId="77777777" w:rsidR="006F72F3" w:rsidRDefault="006F72F3" w:rsidP="0051673C">
      <w:r>
        <w:separator/>
      </w:r>
    </w:p>
  </w:footnote>
  <w:footnote w:type="continuationSeparator" w:id="0">
    <w:p w14:paraId="1AA42BC4" w14:textId="77777777" w:rsidR="006F72F3" w:rsidRDefault="006F72F3" w:rsidP="0051673C">
      <w:r>
        <w:continuationSeparator/>
      </w:r>
    </w:p>
  </w:footnote>
  <w:footnote w:id="1">
    <w:p w14:paraId="426B706A" w14:textId="77777777" w:rsidR="00C3073D" w:rsidRDefault="00C3073D" w:rsidP="0051673C">
      <w:pPr>
        <w:pStyle w:val="a8"/>
      </w:pPr>
      <w:r>
        <w:rPr>
          <w:rStyle w:val="aa"/>
        </w:rPr>
        <w:footnoteRef/>
      </w:r>
      <w:r>
        <w:t xml:space="preserve"> Применяется только к физическим лицам и индивидуальным предпринимателям. </w:t>
      </w:r>
    </w:p>
  </w:footnote>
  <w:footnote w:id="2">
    <w:p w14:paraId="2EC46DEC" w14:textId="77777777" w:rsidR="00C3073D" w:rsidRDefault="00C3073D" w:rsidP="0051673C">
      <w:pPr>
        <w:pStyle w:val="a8"/>
      </w:pPr>
      <w:r>
        <w:rPr>
          <w:rStyle w:val="aa"/>
        </w:rPr>
        <w:footnoteRef/>
      </w:r>
      <w:r>
        <w:t xml:space="preserve"> Применяется только к физическим лицам и индивидуальным предпринимателям.</w:t>
      </w:r>
    </w:p>
  </w:footnote>
  <w:footnote w:id="3">
    <w:p w14:paraId="40B9C14A" w14:textId="77777777" w:rsidR="00C3073D" w:rsidRDefault="00C3073D" w:rsidP="0051673C">
      <w:pPr>
        <w:pStyle w:val="a8"/>
      </w:pPr>
      <w:r>
        <w:rPr>
          <w:rStyle w:val="aa"/>
        </w:rPr>
        <w:footnoteRef/>
      </w:r>
      <w:r>
        <w:t xml:space="preserve"> Применяется только к физическим лицам и индивидуальным предпринимателям.</w:t>
      </w:r>
    </w:p>
  </w:footnote>
  <w:footnote w:id="4">
    <w:p w14:paraId="31390375" w14:textId="11AED374" w:rsidR="00C3073D" w:rsidRPr="00964E32" w:rsidRDefault="00C3073D" w:rsidP="00964E32">
      <w:pPr>
        <w:pStyle w:val="a8"/>
        <w:jc w:val="both"/>
        <w:rPr>
          <w:spacing w:val="-6"/>
        </w:rPr>
      </w:pPr>
      <w:r w:rsidRPr="00964E32">
        <w:rPr>
          <w:rStyle w:val="aa"/>
          <w:spacing w:val="-6"/>
        </w:rPr>
        <w:footnoteRef/>
      </w:r>
      <w:r w:rsidRPr="00964E32">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5">
    <w:p w14:paraId="73467598" w14:textId="4158DD3E" w:rsidR="00C3073D" w:rsidRPr="00964E32" w:rsidRDefault="00C3073D" w:rsidP="00964E32">
      <w:pPr>
        <w:pStyle w:val="a8"/>
        <w:jc w:val="both"/>
        <w:rPr>
          <w:spacing w:val="-6"/>
        </w:rPr>
      </w:pPr>
      <w:r w:rsidRPr="00964E32">
        <w:rPr>
          <w:rStyle w:val="aa"/>
          <w:spacing w:val="-6"/>
        </w:rPr>
        <w:footnoteRef/>
      </w:r>
      <w:r w:rsidRPr="00964E32">
        <w:rPr>
          <w:spacing w:val="-6"/>
        </w:rPr>
        <w:t> Приложение № 3 включается в текст Заявки в случае, если Претендентом является физическое лицо или индивидуальный предприниматель.</w:t>
      </w:r>
    </w:p>
  </w:footnote>
  <w:footnote w:id="6">
    <w:p w14:paraId="634896F6" w14:textId="7E5DEFD1" w:rsidR="00C3073D" w:rsidRPr="00974F61" w:rsidRDefault="00C3073D" w:rsidP="00974F61">
      <w:pPr>
        <w:pStyle w:val="a8"/>
        <w:jc w:val="both"/>
        <w:rPr>
          <w:spacing w:val="-6"/>
        </w:rPr>
      </w:pPr>
      <w:r w:rsidRPr="00974F61">
        <w:rPr>
          <w:rStyle w:val="aa"/>
          <w:spacing w:val="-6"/>
        </w:rPr>
        <w:footnoteRef/>
      </w:r>
      <w:r w:rsidRPr="00974F61">
        <w:rPr>
          <w:spacing w:val="-6"/>
        </w:rPr>
        <w:t> Приложение № 2 включается в текст Заявки в случае, если Претендентом является физическое лицо или индивидуальный предприниматель.</w:t>
      </w:r>
    </w:p>
  </w:footnote>
  <w:footnote w:id="7">
    <w:p w14:paraId="54432A51" w14:textId="3EA5F4E1" w:rsidR="00C3073D" w:rsidRDefault="00C3073D" w:rsidP="006B4D4B">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530268"/>
      <w:docPartObj>
        <w:docPartGallery w:val="Page Numbers (Top of Page)"/>
        <w:docPartUnique/>
      </w:docPartObj>
    </w:sdtPr>
    <w:sdtEndPr/>
    <w:sdtContent>
      <w:p w14:paraId="6CDEAC14" w14:textId="6A43A313" w:rsidR="00C3073D" w:rsidRDefault="00C3073D">
        <w:pPr>
          <w:pStyle w:val="af3"/>
          <w:jc w:val="center"/>
        </w:pPr>
        <w:r>
          <w:fldChar w:fldCharType="begin"/>
        </w:r>
        <w:r>
          <w:instrText>PAGE   \* MERGEFORMAT</w:instrText>
        </w:r>
        <w:r>
          <w:fldChar w:fldCharType="separate"/>
        </w:r>
        <w:r>
          <w:rPr>
            <w:noProof/>
          </w:rPr>
          <w:t>8</w:t>
        </w:r>
        <w:r>
          <w:fldChar w:fldCharType="end"/>
        </w:r>
      </w:p>
    </w:sdtContent>
  </w:sdt>
  <w:p w14:paraId="4DA66DA0" w14:textId="77777777" w:rsidR="00C3073D" w:rsidRDefault="00C3073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FE360" w14:textId="77777777" w:rsidR="00C3073D" w:rsidRDefault="00C3073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10D28C88" w14:textId="77777777" w:rsidR="00C3073D" w:rsidRDefault="00C3073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98964" w14:textId="77777777" w:rsidR="00C3073D" w:rsidRDefault="00C3073D">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14:paraId="53C87A7F" w14:textId="77777777" w:rsidR="00C3073D" w:rsidRDefault="00C3073D">
    <w:pPr>
      <w:pStyle w:val="af3"/>
    </w:pPr>
  </w:p>
  <w:p w14:paraId="4AECB274" w14:textId="77777777" w:rsidR="00C3073D" w:rsidRDefault="00C3073D"/>
  <w:p w14:paraId="1C647E26" w14:textId="77777777" w:rsidR="00C3073D" w:rsidRDefault="00C3073D"/>
  <w:p w14:paraId="41161649" w14:textId="77777777" w:rsidR="00C3073D" w:rsidRDefault="00C3073D"/>
  <w:p w14:paraId="6B23CA52" w14:textId="77777777" w:rsidR="00C3073D" w:rsidRDefault="00C3073D"/>
  <w:p w14:paraId="570451A0" w14:textId="77777777" w:rsidR="00C3073D" w:rsidRDefault="00C307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10207"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02362418"/>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D854984"/>
    <w:multiLevelType w:val="hybridMultilevel"/>
    <w:tmpl w:val="FBB27936"/>
    <w:lvl w:ilvl="0" w:tplc="8D161BD4">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D1042426"/>
    <w:lvl w:ilvl="0" w:tplc="52F8618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4720228"/>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4"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D976410"/>
    <w:multiLevelType w:val="hybridMultilevel"/>
    <w:tmpl w:val="826C0698"/>
    <w:lvl w:ilvl="0" w:tplc="1A209FC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FDC721B"/>
    <w:multiLevelType w:val="hybridMultilevel"/>
    <w:tmpl w:val="975AEAE4"/>
    <w:lvl w:ilvl="0" w:tplc="EA320B22">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1"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B312D9"/>
    <w:multiLevelType w:val="multilevel"/>
    <w:tmpl w:val="4C720D48"/>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5DF045E"/>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074430D6"/>
    <w:lvl w:ilvl="0">
      <w:start w:val="1"/>
      <w:numFmt w:val="decimal"/>
      <w:suff w:val="space"/>
      <w:lvlText w:val="%1."/>
      <w:lvlJc w:val="left"/>
      <w:pPr>
        <w:ind w:left="4613" w:hanging="360"/>
      </w:pPr>
      <w:rPr>
        <w:rFonts w:hint="default"/>
      </w:rPr>
    </w:lvl>
    <w:lvl w:ilvl="1">
      <w:start w:val="1"/>
      <w:numFmt w:val="decimal"/>
      <w:isLgl/>
      <w:lvlText w:val="%1.%2."/>
      <w:lvlJc w:val="left"/>
      <w:pPr>
        <w:ind w:left="1197" w:hanging="630"/>
      </w:pPr>
      <w:rPr>
        <w:rFonts w:hint="default"/>
        <w:b w:val="0"/>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F6C0A0F"/>
    <w:multiLevelType w:val="multilevel"/>
    <w:tmpl w:val="4A724BCA"/>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2"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3" w15:restartNumberingAfterBreak="0">
    <w:nsid w:val="32C87002"/>
    <w:multiLevelType w:val="hybridMultilevel"/>
    <w:tmpl w:val="E8468C40"/>
    <w:lvl w:ilvl="0" w:tplc="63926AC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54713E9"/>
    <w:multiLevelType w:val="hybridMultilevel"/>
    <w:tmpl w:val="1800F57E"/>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3BC235E6"/>
    <w:multiLevelType w:val="multilevel"/>
    <w:tmpl w:val="3A7056FC"/>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15:restartNumberingAfterBreak="0">
    <w:nsid w:val="3D093B44"/>
    <w:multiLevelType w:val="hybridMultilevel"/>
    <w:tmpl w:val="994A5616"/>
    <w:lvl w:ilvl="0" w:tplc="1F3A4CEE">
      <w:start w:val="1"/>
      <w:numFmt w:val="decimal"/>
      <w:lvlText w:val="%1)"/>
      <w:lvlJc w:val="left"/>
      <w:pPr>
        <w:ind w:left="1069" w:hanging="360"/>
      </w:pPr>
      <w:rPr>
        <w:rFonts w:eastAsia="Proxima Nova ExCn Rg"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2"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3"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4122DC6"/>
    <w:multiLevelType w:val="hybridMultilevel"/>
    <w:tmpl w:val="A594A408"/>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63C3382"/>
    <w:multiLevelType w:val="multilevel"/>
    <w:tmpl w:val="9D3A4692"/>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0"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1"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2"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3" w15:restartNumberingAfterBreak="0">
    <w:nsid w:val="52D44ED8"/>
    <w:multiLevelType w:val="hybridMultilevel"/>
    <w:tmpl w:val="D25EF0D0"/>
    <w:lvl w:ilvl="0" w:tplc="41B05ED0">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5" w15:restartNumberingAfterBreak="0">
    <w:nsid w:val="57E1094B"/>
    <w:multiLevelType w:val="hybridMultilevel"/>
    <w:tmpl w:val="313058A2"/>
    <w:lvl w:ilvl="0" w:tplc="90D015F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58905EF4"/>
    <w:multiLevelType w:val="hybridMultilevel"/>
    <w:tmpl w:val="28328A02"/>
    <w:lvl w:ilvl="0" w:tplc="F55441F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7" w15:restartNumberingAfterBreak="0">
    <w:nsid w:val="599C0005"/>
    <w:multiLevelType w:val="hybridMultilevel"/>
    <w:tmpl w:val="9E8CDE58"/>
    <w:lvl w:ilvl="0" w:tplc="BDB69C1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8"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59"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1054960"/>
    <w:multiLevelType w:val="multilevel"/>
    <w:tmpl w:val="3DCE6DBA"/>
    <w:lvl w:ilvl="0">
      <w:start w:val="1"/>
      <w:numFmt w:val="decimal"/>
      <w:suff w:val="space"/>
      <w:lvlText w:val="%1."/>
      <w:lvlJc w:val="left"/>
      <w:pPr>
        <w:ind w:left="495" w:hanging="495"/>
      </w:pPr>
      <w:rPr>
        <w:rFonts w:hint="default"/>
        <w:b/>
      </w:rPr>
    </w:lvl>
    <w:lvl w:ilvl="1">
      <w:start w:val="1"/>
      <w:numFmt w:val="decimal"/>
      <w:lvlText w:val="%1.%2."/>
      <w:lvlJc w:val="left"/>
      <w:pPr>
        <w:ind w:left="1346" w:hanging="495"/>
      </w:pPr>
      <w:rPr>
        <w:rFonts w:hint="default"/>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1"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170"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2"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7E87A85"/>
    <w:multiLevelType w:val="multilevel"/>
    <w:tmpl w:val="412ECC0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5"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6" w15:restartNumberingAfterBreak="0">
    <w:nsid w:val="68AB3D76"/>
    <w:multiLevelType w:val="multilevel"/>
    <w:tmpl w:val="7560598C"/>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0" w15:restartNumberingAfterBreak="0">
    <w:nsid w:val="6E893EEF"/>
    <w:multiLevelType w:val="hybridMultilevel"/>
    <w:tmpl w:val="73F4CF6A"/>
    <w:lvl w:ilvl="0" w:tplc="09045AB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1" w15:restartNumberingAfterBreak="0">
    <w:nsid w:val="6EBA1836"/>
    <w:multiLevelType w:val="hybridMultilevel"/>
    <w:tmpl w:val="3BF4677C"/>
    <w:lvl w:ilvl="0" w:tplc="E1D65AA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2" w15:restartNumberingAfterBreak="0">
    <w:nsid w:val="6F7940DE"/>
    <w:multiLevelType w:val="hybridMultilevel"/>
    <w:tmpl w:val="BAFE5692"/>
    <w:lvl w:ilvl="0" w:tplc="22C07A0C">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3"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4"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5" w15:restartNumberingAfterBreak="0">
    <w:nsid w:val="713C6410"/>
    <w:multiLevelType w:val="hybridMultilevel"/>
    <w:tmpl w:val="26E0B1E4"/>
    <w:lvl w:ilvl="0" w:tplc="1A209FC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7"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80E7742"/>
    <w:multiLevelType w:val="hybridMultilevel"/>
    <w:tmpl w:val="250A36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82739FD"/>
    <w:multiLevelType w:val="multilevel"/>
    <w:tmpl w:val="E8C6B85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0" w15:restartNumberingAfterBreak="0">
    <w:nsid w:val="78B2051B"/>
    <w:multiLevelType w:val="multilevel"/>
    <w:tmpl w:val="E32490DE"/>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3" w15:restartNumberingAfterBreak="0">
    <w:nsid w:val="7AF14C4C"/>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4"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6"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944"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4"/>
  </w:num>
  <w:num w:numId="2">
    <w:abstractNumId w:val="46"/>
  </w:num>
  <w:num w:numId="3">
    <w:abstractNumId w:val="59"/>
  </w:num>
  <w:num w:numId="4">
    <w:abstractNumId w:val="28"/>
  </w:num>
  <w:num w:numId="5">
    <w:abstractNumId w:val="67"/>
  </w:num>
  <w:num w:numId="6">
    <w:abstractNumId w:val="3"/>
  </w:num>
  <w:num w:numId="7">
    <w:abstractNumId w:val="16"/>
  </w:num>
  <w:num w:numId="8">
    <w:abstractNumId w:val="5"/>
  </w:num>
  <w:num w:numId="9">
    <w:abstractNumId w:val="0"/>
  </w:num>
  <w:num w:numId="10">
    <w:abstractNumId w:val="54"/>
  </w:num>
  <w:num w:numId="11">
    <w:abstractNumId w:val="2"/>
  </w:num>
  <w:num w:numId="12">
    <w:abstractNumId w:val="52"/>
  </w:num>
  <w:num w:numId="13">
    <w:abstractNumId w:val="66"/>
  </w:num>
  <w:num w:numId="14">
    <w:abstractNumId w:val="73"/>
  </w:num>
  <w:num w:numId="15">
    <w:abstractNumId w:val="36"/>
  </w:num>
  <w:num w:numId="16">
    <w:abstractNumId w:val="76"/>
  </w:num>
  <w:num w:numId="17">
    <w:abstractNumId w:val="60"/>
  </w:num>
  <w:num w:numId="18">
    <w:abstractNumId w:val="17"/>
  </w:num>
  <w:num w:numId="19">
    <w:abstractNumId w:val="34"/>
  </w:num>
  <w:num w:numId="20">
    <w:abstractNumId w:val="45"/>
  </w:num>
  <w:num w:numId="21">
    <w:abstractNumId w:val="22"/>
  </w:num>
  <w:num w:numId="22">
    <w:abstractNumId w:val="63"/>
  </w:num>
  <w:num w:numId="23">
    <w:abstractNumId w:val="27"/>
  </w:num>
  <w:num w:numId="24">
    <w:abstractNumId w:val="68"/>
  </w:num>
  <w:num w:numId="25">
    <w:abstractNumId w:val="18"/>
  </w:num>
  <w:num w:numId="26">
    <w:abstractNumId w:val="29"/>
  </w:num>
  <w:num w:numId="27">
    <w:abstractNumId w:val="26"/>
  </w:num>
  <w:num w:numId="28">
    <w:abstractNumId w:val="62"/>
  </w:num>
  <w:num w:numId="29">
    <w:abstractNumId w:val="81"/>
  </w:num>
  <w:num w:numId="30">
    <w:abstractNumId w:val="38"/>
  </w:num>
  <w:num w:numId="31">
    <w:abstractNumId w:val="32"/>
  </w:num>
  <w:num w:numId="32">
    <w:abstractNumId w:val="61"/>
  </w:num>
  <w:num w:numId="33">
    <w:abstractNumId w:val="6"/>
  </w:num>
  <w:num w:numId="34">
    <w:abstractNumId w:val="49"/>
  </w:num>
  <w:num w:numId="35">
    <w:abstractNumId w:val="85"/>
  </w:num>
  <w:num w:numId="36">
    <w:abstractNumId w:val="86"/>
  </w:num>
  <w:num w:numId="37">
    <w:abstractNumId w:val="41"/>
  </w:num>
  <w:num w:numId="38">
    <w:abstractNumId w:val="12"/>
  </w:num>
  <w:num w:numId="39">
    <w:abstractNumId w:val="50"/>
  </w:num>
  <w:num w:numId="40">
    <w:abstractNumId w:val="65"/>
  </w:num>
  <w:num w:numId="41">
    <w:abstractNumId w:val="53"/>
  </w:num>
  <w:num w:numId="42">
    <w:abstractNumId w:val="71"/>
  </w:num>
  <w:num w:numId="43">
    <w:abstractNumId w:val="55"/>
  </w:num>
  <w:num w:numId="44">
    <w:abstractNumId w:val="7"/>
  </w:num>
  <w:num w:numId="45">
    <w:abstractNumId w:val="1"/>
  </w:num>
  <w:num w:numId="46">
    <w:abstractNumId w:val="84"/>
  </w:num>
  <w:num w:numId="47">
    <w:abstractNumId w:val="47"/>
  </w:num>
  <w:num w:numId="48">
    <w:abstractNumId w:val="15"/>
  </w:num>
  <w:num w:numId="49">
    <w:abstractNumId w:val="11"/>
  </w:num>
  <w:num w:numId="50">
    <w:abstractNumId w:val="10"/>
  </w:num>
  <w:num w:numId="51">
    <w:abstractNumId w:val="31"/>
  </w:num>
  <w:num w:numId="52">
    <w:abstractNumId w:val="74"/>
  </w:num>
  <w:num w:numId="53">
    <w:abstractNumId w:val="14"/>
  </w:num>
  <w:num w:numId="54">
    <w:abstractNumId w:val="37"/>
  </w:num>
  <w:num w:numId="55">
    <w:abstractNumId w:val="69"/>
  </w:num>
  <w:num w:numId="56">
    <w:abstractNumId w:val="43"/>
  </w:num>
  <w:num w:numId="57">
    <w:abstractNumId w:val="21"/>
  </w:num>
  <w:num w:numId="58">
    <w:abstractNumId w:val="77"/>
  </w:num>
  <w:num w:numId="59">
    <w:abstractNumId w:val="24"/>
  </w:num>
  <w:num w:numId="60">
    <w:abstractNumId w:val="82"/>
  </w:num>
  <w:num w:numId="61">
    <w:abstractNumId w:val="44"/>
  </w:num>
  <w:num w:numId="62">
    <w:abstractNumId w:val="42"/>
  </w:num>
  <w:num w:numId="63">
    <w:abstractNumId w:val="58"/>
  </w:num>
  <w:num w:numId="64">
    <w:abstractNumId w:val="87"/>
  </w:num>
  <w:num w:numId="65">
    <w:abstractNumId w:val="39"/>
  </w:num>
  <w:num w:numId="66">
    <w:abstractNumId w:val="79"/>
  </w:num>
  <w:num w:numId="67">
    <w:abstractNumId w:val="80"/>
  </w:num>
  <w:num w:numId="68">
    <w:abstractNumId w:val="64"/>
  </w:num>
  <w:num w:numId="69">
    <w:abstractNumId w:val="9"/>
  </w:num>
  <w:num w:numId="70">
    <w:abstractNumId w:val="23"/>
  </w:num>
  <w:num w:numId="71">
    <w:abstractNumId w:val="33"/>
  </w:num>
  <w:num w:numId="72">
    <w:abstractNumId w:val="48"/>
  </w:num>
  <w:num w:numId="73">
    <w:abstractNumId w:val="30"/>
  </w:num>
  <w:num w:numId="74">
    <w:abstractNumId w:val="19"/>
  </w:num>
  <w:num w:numId="75">
    <w:abstractNumId w:val="75"/>
  </w:num>
  <w:num w:numId="76">
    <w:abstractNumId w:val="83"/>
  </w:num>
  <w:num w:numId="77">
    <w:abstractNumId w:val="13"/>
  </w:num>
  <w:num w:numId="78">
    <w:abstractNumId w:val="25"/>
  </w:num>
  <w:num w:numId="79">
    <w:abstractNumId w:val="51"/>
  </w:num>
  <w:num w:numId="80">
    <w:abstractNumId w:val="70"/>
  </w:num>
  <w:num w:numId="81">
    <w:abstractNumId w:val="72"/>
  </w:num>
  <w:num w:numId="82">
    <w:abstractNumId w:val="78"/>
  </w:num>
  <w:num w:numId="83">
    <w:abstractNumId w:val="57"/>
  </w:num>
  <w:num w:numId="84">
    <w:abstractNumId w:val="20"/>
  </w:num>
  <w:num w:numId="85">
    <w:abstractNumId w:val="8"/>
  </w:num>
  <w:num w:numId="86">
    <w:abstractNumId w:val="56"/>
  </w:num>
  <w:num w:numId="87">
    <w:abstractNumId w:val="40"/>
  </w:num>
  <w:num w:numId="88">
    <w:abstractNumId w:val="3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0A79"/>
    <w:rsid w:val="00002F1B"/>
    <w:rsid w:val="00006AD3"/>
    <w:rsid w:val="000115A0"/>
    <w:rsid w:val="000159E1"/>
    <w:rsid w:val="000166AA"/>
    <w:rsid w:val="00021ACE"/>
    <w:rsid w:val="00022D5C"/>
    <w:rsid w:val="000231AA"/>
    <w:rsid w:val="00030BA7"/>
    <w:rsid w:val="000312FA"/>
    <w:rsid w:val="00032579"/>
    <w:rsid w:val="0003451D"/>
    <w:rsid w:val="000375AF"/>
    <w:rsid w:val="0004071A"/>
    <w:rsid w:val="00042BB5"/>
    <w:rsid w:val="00044621"/>
    <w:rsid w:val="000553F7"/>
    <w:rsid w:val="00055B07"/>
    <w:rsid w:val="00055B3D"/>
    <w:rsid w:val="000721D2"/>
    <w:rsid w:val="00075C41"/>
    <w:rsid w:val="000801FE"/>
    <w:rsid w:val="00082120"/>
    <w:rsid w:val="000A3680"/>
    <w:rsid w:val="000A5FA5"/>
    <w:rsid w:val="000A729E"/>
    <w:rsid w:val="000A7539"/>
    <w:rsid w:val="000B4C05"/>
    <w:rsid w:val="000C1CA0"/>
    <w:rsid w:val="000C20CA"/>
    <w:rsid w:val="000D1550"/>
    <w:rsid w:val="000D5352"/>
    <w:rsid w:val="000D73E3"/>
    <w:rsid w:val="000F6815"/>
    <w:rsid w:val="00111955"/>
    <w:rsid w:val="00123DE1"/>
    <w:rsid w:val="00133682"/>
    <w:rsid w:val="00133CDF"/>
    <w:rsid w:val="00140013"/>
    <w:rsid w:val="001401F1"/>
    <w:rsid w:val="00141842"/>
    <w:rsid w:val="001441EE"/>
    <w:rsid w:val="001447CD"/>
    <w:rsid w:val="00145DDF"/>
    <w:rsid w:val="00151A99"/>
    <w:rsid w:val="00167997"/>
    <w:rsid w:val="00172F2C"/>
    <w:rsid w:val="001901C9"/>
    <w:rsid w:val="001959D4"/>
    <w:rsid w:val="001B020C"/>
    <w:rsid w:val="001B0BE0"/>
    <w:rsid w:val="001B4CF5"/>
    <w:rsid w:val="001C1B80"/>
    <w:rsid w:val="001D0226"/>
    <w:rsid w:val="001D153B"/>
    <w:rsid w:val="001E5F4B"/>
    <w:rsid w:val="001E774E"/>
    <w:rsid w:val="001F0FAA"/>
    <w:rsid w:val="001F58FA"/>
    <w:rsid w:val="002031C3"/>
    <w:rsid w:val="002105AE"/>
    <w:rsid w:val="00221892"/>
    <w:rsid w:val="0023382B"/>
    <w:rsid w:val="00233AED"/>
    <w:rsid w:val="00237337"/>
    <w:rsid w:val="00240638"/>
    <w:rsid w:val="002517CE"/>
    <w:rsid w:val="00257709"/>
    <w:rsid w:val="00263C49"/>
    <w:rsid w:val="002650CC"/>
    <w:rsid w:val="00275606"/>
    <w:rsid w:val="00290630"/>
    <w:rsid w:val="002907B4"/>
    <w:rsid w:val="00295B7E"/>
    <w:rsid w:val="002A217F"/>
    <w:rsid w:val="002A5FAA"/>
    <w:rsid w:val="002B1F17"/>
    <w:rsid w:val="002B481C"/>
    <w:rsid w:val="002B7ABD"/>
    <w:rsid w:val="002C0DE4"/>
    <w:rsid w:val="002C2393"/>
    <w:rsid w:val="002C5CEB"/>
    <w:rsid w:val="002D4054"/>
    <w:rsid w:val="002E0876"/>
    <w:rsid w:val="002E4916"/>
    <w:rsid w:val="002F1FCC"/>
    <w:rsid w:val="0030739E"/>
    <w:rsid w:val="003078F0"/>
    <w:rsid w:val="003204BE"/>
    <w:rsid w:val="00322228"/>
    <w:rsid w:val="00322847"/>
    <w:rsid w:val="003271CF"/>
    <w:rsid w:val="00343310"/>
    <w:rsid w:val="00346D26"/>
    <w:rsid w:val="00350A2C"/>
    <w:rsid w:val="003565D9"/>
    <w:rsid w:val="003578A7"/>
    <w:rsid w:val="00363661"/>
    <w:rsid w:val="00364A98"/>
    <w:rsid w:val="00365763"/>
    <w:rsid w:val="00382289"/>
    <w:rsid w:val="003824A4"/>
    <w:rsid w:val="003A1C86"/>
    <w:rsid w:val="003B46DF"/>
    <w:rsid w:val="003C4016"/>
    <w:rsid w:val="003C5D7C"/>
    <w:rsid w:val="003D0983"/>
    <w:rsid w:val="003D62D9"/>
    <w:rsid w:val="003E1E95"/>
    <w:rsid w:val="003E29DB"/>
    <w:rsid w:val="003E3CF9"/>
    <w:rsid w:val="003E698A"/>
    <w:rsid w:val="0040051C"/>
    <w:rsid w:val="004029BA"/>
    <w:rsid w:val="00403C35"/>
    <w:rsid w:val="00411AD8"/>
    <w:rsid w:val="00425326"/>
    <w:rsid w:val="00426207"/>
    <w:rsid w:val="00427EA8"/>
    <w:rsid w:val="00431381"/>
    <w:rsid w:val="00433121"/>
    <w:rsid w:val="00441917"/>
    <w:rsid w:val="0045164F"/>
    <w:rsid w:val="00452103"/>
    <w:rsid w:val="004534FD"/>
    <w:rsid w:val="00460028"/>
    <w:rsid w:val="00460B04"/>
    <w:rsid w:val="004619CA"/>
    <w:rsid w:val="00463CC5"/>
    <w:rsid w:val="004645A9"/>
    <w:rsid w:val="00464FDC"/>
    <w:rsid w:val="00493682"/>
    <w:rsid w:val="00495943"/>
    <w:rsid w:val="00497AE9"/>
    <w:rsid w:val="004A585D"/>
    <w:rsid w:val="004A7D88"/>
    <w:rsid w:val="004B6184"/>
    <w:rsid w:val="004D1563"/>
    <w:rsid w:val="004D1FA9"/>
    <w:rsid w:val="004D3C28"/>
    <w:rsid w:val="004E4A53"/>
    <w:rsid w:val="004F4326"/>
    <w:rsid w:val="0050381D"/>
    <w:rsid w:val="0051673C"/>
    <w:rsid w:val="00523315"/>
    <w:rsid w:val="0052468D"/>
    <w:rsid w:val="005328D4"/>
    <w:rsid w:val="005358D9"/>
    <w:rsid w:val="0054469C"/>
    <w:rsid w:val="00547375"/>
    <w:rsid w:val="00547754"/>
    <w:rsid w:val="005479C9"/>
    <w:rsid w:val="00547DA4"/>
    <w:rsid w:val="0055168E"/>
    <w:rsid w:val="00554172"/>
    <w:rsid w:val="00556322"/>
    <w:rsid w:val="00564246"/>
    <w:rsid w:val="005648C6"/>
    <w:rsid w:val="00566BA8"/>
    <w:rsid w:val="005722F8"/>
    <w:rsid w:val="00573499"/>
    <w:rsid w:val="00576B65"/>
    <w:rsid w:val="00584499"/>
    <w:rsid w:val="00584AB2"/>
    <w:rsid w:val="00592088"/>
    <w:rsid w:val="005A79F1"/>
    <w:rsid w:val="005D0D34"/>
    <w:rsid w:val="005D3312"/>
    <w:rsid w:val="005D359E"/>
    <w:rsid w:val="005D710C"/>
    <w:rsid w:val="005E656B"/>
    <w:rsid w:val="005E7710"/>
    <w:rsid w:val="005E78CA"/>
    <w:rsid w:val="005F6A3E"/>
    <w:rsid w:val="005F73E5"/>
    <w:rsid w:val="00602446"/>
    <w:rsid w:val="00613CE0"/>
    <w:rsid w:val="00620BDA"/>
    <w:rsid w:val="00620E1A"/>
    <w:rsid w:val="00622339"/>
    <w:rsid w:val="00630123"/>
    <w:rsid w:val="00635D3C"/>
    <w:rsid w:val="0063657F"/>
    <w:rsid w:val="00637101"/>
    <w:rsid w:val="0064714B"/>
    <w:rsid w:val="0066104F"/>
    <w:rsid w:val="00663038"/>
    <w:rsid w:val="00667027"/>
    <w:rsid w:val="0067616D"/>
    <w:rsid w:val="0067692E"/>
    <w:rsid w:val="00686F23"/>
    <w:rsid w:val="00687A67"/>
    <w:rsid w:val="006919FF"/>
    <w:rsid w:val="0069450E"/>
    <w:rsid w:val="006950AF"/>
    <w:rsid w:val="006A2DE8"/>
    <w:rsid w:val="006A4C70"/>
    <w:rsid w:val="006A5B8D"/>
    <w:rsid w:val="006A7936"/>
    <w:rsid w:val="006B0ADF"/>
    <w:rsid w:val="006B24BC"/>
    <w:rsid w:val="006B4D4B"/>
    <w:rsid w:val="006C395D"/>
    <w:rsid w:val="006D20A1"/>
    <w:rsid w:val="006E187D"/>
    <w:rsid w:val="006E5A5A"/>
    <w:rsid w:val="006F72F3"/>
    <w:rsid w:val="00701935"/>
    <w:rsid w:val="00701BC0"/>
    <w:rsid w:val="00706DC3"/>
    <w:rsid w:val="007219B3"/>
    <w:rsid w:val="00721EB3"/>
    <w:rsid w:val="00730171"/>
    <w:rsid w:val="00737C05"/>
    <w:rsid w:val="007476E0"/>
    <w:rsid w:val="0075574E"/>
    <w:rsid w:val="0075646D"/>
    <w:rsid w:val="007605D2"/>
    <w:rsid w:val="007624BB"/>
    <w:rsid w:val="00766D71"/>
    <w:rsid w:val="0077070D"/>
    <w:rsid w:val="0079634C"/>
    <w:rsid w:val="007B215C"/>
    <w:rsid w:val="007B4729"/>
    <w:rsid w:val="007C4CBC"/>
    <w:rsid w:val="007C625B"/>
    <w:rsid w:val="007D4065"/>
    <w:rsid w:val="007D58BA"/>
    <w:rsid w:val="007D6898"/>
    <w:rsid w:val="007D7A40"/>
    <w:rsid w:val="007D7ADC"/>
    <w:rsid w:val="007E0404"/>
    <w:rsid w:val="007E6F7A"/>
    <w:rsid w:val="007F170A"/>
    <w:rsid w:val="007F1A08"/>
    <w:rsid w:val="007F5330"/>
    <w:rsid w:val="007F6326"/>
    <w:rsid w:val="00805D25"/>
    <w:rsid w:val="008135D3"/>
    <w:rsid w:val="0082078B"/>
    <w:rsid w:val="00822451"/>
    <w:rsid w:val="008407D1"/>
    <w:rsid w:val="0084342D"/>
    <w:rsid w:val="00844E97"/>
    <w:rsid w:val="00852622"/>
    <w:rsid w:val="0086278B"/>
    <w:rsid w:val="008772A6"/>
    <w:rsid w:val="00896A08"/>
    <w:rsid w:val="008973BE"/>
    <w:rsid w:val="008A6184"/>
    <w:rsid w:val="008B2214"/>
    <w:rsid w:val="008B55BE"/>
    <w:rsid w:val="008B6298"/>
    <w:rsid w:val="008B6D70"/>
    <w:rsid w:val="008B71B5"/>
    <w:rsid w:val="008C7E24"/>
    <w:rsid w:val="008D08FB"/>
    <w:rsid w:val="008D6A99"/>
    <w:rsid w:val="008D71A1"/>
    <w:rsid w:val="008D7B1D"/>
    <w:rsid w:val="008E100D"/>
    <w:rsid w:val="008F26EE"/>
    <w:rsid w:val="00915423"/>
    <w:rsid w:val="00934348"/>
    <w:rsid w:val="00934D38"/>
    <w:rsid w:val="00936A00"/>
    <w:rsid w:val="00944508"/>
    <w:rsid w:val="00953DCF"/>
    <w:rsid w:val="00956A7E"/>
    <w:rsid w:val="00961D23"/>
    <w:rsid w:val="00964E32"/>
    <w:rsid w:val="009724DE"/>
    <w:rsid w:val="00974F61"/>
    <w:rsid w:val="00975F60"/>
    <w:rsid w:val="0097795C"/>
    <w:rsid w:val="009867FA"/>
    <w:rsid w:val="009A6DA5"/>
    <w:rsid w:val="009B1F24"/>
    <w:rsid w:val="009B6799"/>
    <w:rsid w:val="009C5CA0"/>
    <w:rsid w:val="009C6373"/>
    <w:rsid w:val="009D37FC"/>
    <w:rsid w:val="009D4760"/>
    <w:rsid w:val="009D79CD"/>
    <w:rsid w:val="009E0E10"/>
    <w:rsid w:val="009E7E39"/>
    <w:rsid w:val="009F6C54"/>
    <w:rsid w:val="00A06D0D"/>
    <w:rsid w:val="00A07B0D"/>
    <w:rsid w:val="00A11AE4"/>
    <w:rsid w:val="00A15F69"/>
    <w:rsid w:val="00A165AD"/>
    <w:rsid w:val="00A210A1"/>
    <w:rsid w:val="00A23D18"/>
    <w:rsid w:val="00A30377"/>
    <w:rsid w:val="00A3472D"/>
    <w:rsid w:val="00A43BFE"/>
    <w:rsid w:val="00A47276"/>
    <w:rsid w:val="00A57256"/>
    <w:rsid w:val="00A63BE6"/>
    <w:rsid w:val="00A645C1"/>
    <w:rsid w:val="00A662DC"/>
    <w:rsid w:val="00A71034"/>
    <w:rsid w:val="00A72B69"/>
    <w:rsid w:val="00A73018"/>
    <w:rsid w:val="00A7467E"/>
    <w:rsid w:val="00A80576"/>
    <w:rsid w:val="00A854C2"/>
    <w:rsid w:val="00AA0BA8"/>
    <w:rsid w:val="00AA749D"/>
    <w:rsid w:val="00AA7625"/>
    <w:rsid w:val="00AA7A61"/>
    <w:rsid w:val="00AB16BE"/>
    <w:rsid w:val="00AC6273"/>
    <w:rsid w:val="00AC6DE7"/>
    <w:rsid w:val="00B22DDE"/>
    <w:rsid w:val="00B24683"/>
    <w:rsid w:val="00B306C9"/>
    <w:rsid w:val="00B3677F"/>
    <w:rsid w:val="00B53DB9"/>
    <w:rsid w:val="00B56B7A"/>
    <w:rsid w:val="00B668C8"/>
    <w:rsid w:val="00B72CC8"/>
    <w:rsid w:val="00B761E6"/>
    <w:rsid w:val="00B856AB"/>
    <w:rsid w:val="00BA3EFD"/>
    <w:rsid w:val="00BB1360"/>
    <w:rsid w:val="00BB318D"/>
    <w:rsid w:val="00BB38AB"/>
    <w:rsid w:val="00BB495C"/>
    <w:rsid w:val="00BB595F"/>
    <w:rsid w:val="00BC42DC"/>
    <w:rsid w:val="00BC52A9"/>
    <w:rsid w:val="00BC538C"/>
    <w:rsid w:val="00BC6651"/>
    <w:rsid w:val="00BD38E1"/>
    <w:rsid w:val="00BD7B9C"/>
    <w:rsid w:val="00BF19DB"/>
    <w:rsid w:val="00BF1D05"/>
    <w:rsid w:val="00BF3862"/>
    <w:rsid w:val="00C01263"/>
    <w:rsid w:val="00C0185C"/>
    <w:rsid w:val="00C06EC4"/>
    <w:rsid w:val="00C15165"/>
    <w:rsid w:val="00C22800"/>
    <w:rsid w:val="00C3073D"/>
    <w:rsid w:val="00C3124D"/>
    <w:rsid w:val="00C34F27"/>
    <w:rsid w:val="00C42DFA"/>
    <w:rsid w:val="00C447F2"/>
    <w:rsid w:val="00C46F89"/>
    <w:rsid w:val="00C5169C"/>
    <w:rsid w:val="00C5536D"/>
    <w:rsid w:val="00C57158"/>
    <w:rsid w:val="00C57AF0"/>
    <w:rsid w:val="00C64217"/>
    <w:rsid w:val="00C722D2"/>
    <w:rsid w:val="00C72ABD"/>
    <w:rsid w:val="00C769CD"/>
    <w:rsid w:val="00C76C6D"/>
    <w:rsid w:val="00C83932"/>
    <w:rsid w:val="00C84E18"/>
    <w:rsid w:val="00C9074C"/>
    <w:rsid w:val="00C96A25"/>
    <w:rsid w:val="00CA23E2"/>
    <w:rsid w:val="00CA5B20"/>
    <w:rsid w:val="00CA6D71"/>
    <w:rsid w:val="00CB759E"/>
    <w:rsid w:val="00CC43E6"/>
    <w:rsid w:val="00CD3458"/>
    <w:rsid w:val="00CD3F6C"/>
    <w:rsid w:val="00CD6E46"/>
    <w:rsid w:val="00CD7789"/>
    <w:rsid w:val="00CD77EC"/>
    <w:rsid w:val="00CE0BF7"/>
    <w:rsid w:val="00CE144B"/>
    <w:rsid w:val="00CF068B"/>
    <w:rsid w:val="00CF7833"/>
    <w:rsid w:val="00D00AF4"/>
    <w:rsid w:val="00D01262"/>
    <w:rsid w:val="00D15A62"/>
    <w:rsid w:val="00D15D1A"/>
    <w:rsid w:val="00D17884"/>
    <w:rsid w:val="00D226A0"/>
    <w:rsid w:val="00D239D0"/>
    <w:rsid w:val="00D25BC7"/>
    <w:rsid w:val="00D27C28"/>
    <w:rsid w:val="00D412F3"/>
    <w:rsid w:val="00D510B9"/>
    <w:rsid w:val="00D53A48"/>
    <w:rsid w:val="00D64BEE"/>
    <w:rsid w:val="00D7011C"/>
    <w:rsid w:val="00D77550"/>
    <w:rsid w:val="00D82244"/>
    <w:rsid w:val="00DC7ECC"/>
    <w:rsid w:val="00DD0267"/>
    <w:rsid w:val="00DD21D3"/>
    <w:rsid w:val="00DE65E8"/>
    <w:rsid w:val="00DF1883"/>
    <w:rsid w:val="00DF5C89"/>
    <w:rsid w:val="00E005D6"/>
    <w:rsid w:val="00E06B6D"/>
    <w:rsid w:val="00E11C28"/>
    <w:rsid w:val="00E12916"/>
    <w:rsid w:val="00E1586B"/>
    <w:rsid w:val="00E230DA"/>
    <w:rsid w:val="00E23947"/>
    <w:rsid w:val="00E2549A"/>
    <w:rsid w:val="00E278E1"/>
    <w:rsid w:val="00E33D44"/>
    <w:rsid w:val="00E35EC4"/>
    <w:rsid w:val="00E63EFC"/>
    <w:rsid w:val="00E66CEF"/>
    <w:rsid w:val="00E77E21"/>
    <w:rsid w:val="00E91F0E"/>
    <w:rsid w:val="00EA6745"/>
    <w:rsid w:val="00EB502D"/>
    <w:rsid w:val="00EC09A6"/>
    <w:rsid w:val="00EC297E"/>
    <w:rsid w:val="00EC6DBE"/>
    <w:rsid w:val="00ED204B"/>
    <w:rsid w:val="00EF3FC8"/>
    <w:rsid w:val="00F02D5C"/>
    <w:rsid w:val="00F03F3D"/>
    <w:rsid w:val="00F106A4"/>
    <w:rsid w:val="00F17273"/>
    <w:rsid w:val="00F17904"/>
    <w:rsid w:val="00F2372C"/>
    <w:rsid w:val="00F24170"/>
    <w:rsid w:val="00F26190"/>
    <w:rsid w:val="00F27D44"/>
    <w:rsid w:val="00F403D2"/>
    <w:rsid w:val="00F44075"/>
    <w:rsid w:val="00F500A7"/>
    <w:rsid w:val="00F53782"/>
    <w:rsid w:val="00F6545F"/>
    <w:rsid w:val="00F72B5E"/>
    <w:rsid w:val="00F83F88"/>
    <w:rsid w:val="00F8560D"/>
    <w:rsid w:val="00F87C72"/>
    <w:rsid w:val="00F93583"/>
    <w:rsid w:val="00FA059F"/>
    <w:rsid w:val="00FA442A"/>
    <w:rsid w:val="00FA4CF0"/>
    <w:rsid w:val="00FA606A"/>
    <w:rsid w:val="00FB5879"/>
    <w:rsid w:val="00FC099B"/>
    <w:rsid w:val="00FD10FE"/>
    <w:rsid w:val="00FD3101"/>
    <w:rsid w:val="00FD7B95"/>
    <w:rsid w:val="00FE35CD"/>
    <w:rsid w:val="00FF09BA"/>
    <w:rsid w:val="00FF1AB2"/>
    <w:rsid w:val="00FF2A64"/>
    <w:rsid w:val="00FF6302"/>
    <w:rsid w:val="00FF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02052"/>
  <w15:chartTrackingRefBased/>
  <w15:docId w15:val="{C968CD0F-C644-449F-A035-DB85DF72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51673C"/>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51673C"/>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51673C"/>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51673C"/>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51673C"/>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51673C"/>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uiPriority w:val="34"/>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uiPriority w:val="34"/>
    <w:rsid w:val="00E33D44"/>
  </w:style>
  <w:style w:type="paragraph" w:styleId="31">
    <w:name w:val="Body Text Indent 3"/>
    <w:basedOn w:val="a"/>
    <w:link w:val="32"/>
    <w:unhideWhenUsed/>
    <w:rsid w:val="0051673C"/>
    <w:pPr>
      <w:spacing w:after="120"/>
      <w:ind w:left="283"/>
    </w:pPr>
    <w:rPr>
      <w:sz w:val="16"/>
      <w:szCs w:val="16"/>
    </w:rPr>
  </w:style>
  <w:style w:type="character" w:customStyle="1" w:styleId="32">
    <w:name w:val="Основной текст с отступом 3 Знак"/>
    <w:basedOn w:val="a0"/>
    <w:link w:val="31"/>
    <w:rsid w:val="0051673C"/>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51673C"/>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51673C"/>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51673C"/>
    <w:rPr>
      <w:rFonts w:ascii="Arial" w:eastAsia="Times New Roman" w:hAnsi="Arial" w:cs="Arial"/>
      <w:b/>
      <w:bCs/>
      <w:sz w:val="26"/>
      <w:szCs w:val="26"/>
      <w:lang w:eastAsia="ru-RU"/>
    </w:rPr>
  </w:style>
  <w:style w:type="character" w:customStyle="1" w:styleId="40">
    <w:name w:val="Заголовок 4 Знак"/>
    <w:basedOn w:val="a0"/>
    <w:link w:val="4"/>
    <w:rsid w:val="0051673C"/>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51673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1673C"/>
    <w:rPr>
      <w:rFonts w:ascii="Times New Roman" w:eastAsia="Times New Roman" w:hAnsi="Times New Roman" w:cs="Times New Roman"/>
      <w:i/>
      <w:iCs/>
      <w:sz w:val="24"/>
      <w:szCs w:val="24"/>
      <w:lang w:eastAsia="ru-RU"/>
    </w:rPr>
  </w:style>
  <w:style w:type="paragraph" w:styleId="a8">
    <w:name w:val="footnote text"/>
    <w:basedOn w:val="a"/>
    <w:link w:val="a9"/>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51673C"/>
    <w:rPr>
      <w:rFonts w:ascii="Times New Roman" w:eastAsia="Times New Roman" w:hAnsi="Times New Roman" w:cs="Times New Roman"/>
      <w:sz w:val="20"/>
      <w:szCs w:val="20"/>
      <w:lang w:eastAsia="ru-RU"/>
    </w:rPr>
  </w:style>
  <w:style w:type="character" w:styleId="aa">
    <w:name w:val="footnote reference"/>
    <w:rsid w:val="0051673C"/>
    <w:rPr>
      <w:vertAlign w:val="superscript"/>
    </w:rPr>
  </w:style>
  <w:style w:type="character" w:styleId="ab">
    <w:name w:val="Hyperlink"/>
    <w:rsid w:val="0051673C"/>
    <w:rPr>
      <w:color w:val="0000FF"/>
      <w:u w:val="single"/>
    </w:rPr>
  </w:style>
  <w:style w:type="paragraph" w:styleId="ac">
    <w:name w:val="Balloon Text"/>
    <w:basedOn w:val="a"/>
    <w:link w:val="ad"/>
    <w:uiPriority w:val="99"/>
    <w:rsid w:val="0051673C"/>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51673C"/>
    <w:rPr>
      <w:rFonts w:ascii="Tahoma" w:eastAsia="Times New Roman" w:hAnsi="Tahoma" w:cs="Tahoma"/>
      <w:sz w:val="16"/>
      <w:szCs w:val="16"/>
      <w:lang w:eastAsia="ru-RU"/>
    </w:rPr>
  </w:style>
  <w:style w:type="character" w:styleId="ae">
    <w:name w:val="annotation reference"/>
    <w:rsid w:val="0051673C"/>
    <w:rPr>
      <w:sz w:val="16"/>
      <w:szCs w:val="16"/>
    </w:rPr>
  </w:style>
  <w:style w:type="paragraph" w:styleId="af">
    <w:name w:val="annotation text"/>
    <w:basedOn w:val="a"/>
    <w:link w:val="af0"/>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51673C"/>
    <w:rPr>
      <w:rFonts w:ascii="Times New Roman" w:eastAsia="Times New Roman" w:hAnsi="Times New Roman" w:cs="Times New Roman"/>
      <w:sz w:val="20"/>
      <w:szCs w:val="20"/>
      <w:lang w:eastAsia="ru-RU"/>
    </w:rPr>
  </w:style>
  <w:style w:type="paragraph" w:styleId="af1">
    <w:name w:val="annotation subject"/>
    <w:basedOn w:val="af"/>
    <w:next w:val="af"/>
    <w:link w:val="af2"/>
    <w:rsid w:val="0051673C"/>
    <w:rPr>
      <w:b/>
      <w:bCs/>
    </w:rPr>
  </w:style>
  <w:style w:type="character" w:customStyle="1" w:styleId="af2">
    <w:name w:val="Тема примечания Знак"/>
    <w:basedOn w:val="af0"/>
    <w:link w:val="af1"/>
    <w:rsid w:val="0051673C"/>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51673C"/>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51673C"/>
    <w:rPr>
      <w:rFonts w:ascii="Times New Roman" w:eastAsia="Times New Roman" w:hAnsi="Times New Roman" w:cs="Times New Roman"/>
      <w:sz w:val="20"/>
      <w:szCs w:val="20"/>
      <w:lang w:eastAsia="ru-RU"/>
    </w:rPr>
  </w:style>
  <w:style w:type="paragraph" w:styleId="af5">
    <w:name w:val="Title"/>
    <w:aliases w:val="Название"/>
    <w:basedOn w:val="a"/>
    <w:link w:val="af6"/>
    <w:qFormat/>
    <w:rsid w:val="0051673C"/>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aliases w:val="Название Знак"/>
    <w:basedOn w:val="a0"/>
    <w:link w:val="af5"/>
    <w:rsid w:val="0051673C"/>
    <w:rPr>
      <w:rFonts w:ascii="Times New Roman" w:eastAsia="Times New Roman" w:hAnsi="Times New Roman" w:cs="Times New Roman"/>
      <w:b/>
      <w:bCs/>
      <w:sz w:val="40"/>
      <w:szCs w:val="24"/>
      <w:lang w:eastAsia="ru-RU"/>
    </w:rPr>
  </w:style>
  <w:style w:type="paragraph" w:styleId="21">
    <w:name w:val="Body Text Indent 2"/>
    <w:basedOn w:val="a"/>
    <w:link w:val="22"/>
    <w:rsid w:val="0051673C"/>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51673C"/>
    <w:rPr>
      <w:rFonts w:ascii="Times New Roman" w:eastAsia="Times New Roman" w:hAnsi="Times New Roman" w:cs="Times New Roman"/>
      <w:sz w:val="24"/>
      <w:szCs w:val="24"/>
      <w:lang w:eastAsia="ru-RU"/>
    </w:rPr>
  </w:style>
  <w:style w:type="character" w:styleId="af7">
    <w:name w:val="page number"/>
    <w:basedOn w:val="a0"/>
    <w:rsid w:val="0051673C"/>
  </w:style>
  <w:style w:type="paragraph" w:customStyle="1" w:styleId="ConsPlusTitle">
    <w:name w:val="ConsPlusTitle"/>
    <w:rsid w:val="005167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51673C"/>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51673C"/>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51673C"/>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51673C"/>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1673C"/>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51673C"/>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5167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51673C"/>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51673C"/>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51673C"/>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51673C"/>
    <w:rPr>
      <w:rFonts w:ascii="Times New Roman" w:eastAsia="Times New Roman" w:hAnsi="Times New Roman" w:cs="Times New Roman"/>
      <w:sz w:val="20"/>
      <w:szCs w:val="20"/>
      <w:lang w:eastAsia="ru-RU"/>
    </w:rPr>
  </w:style>
  <w:style w:type="paragraph" w:styleId="afc">
    <w:name w:val="Plain Text"/>
    <w:basedOn w:val="a"/>
    <w:link w:val="afd"/>
    <w:rsid w:val="0051673C"/>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51673C"/>
    <w:rPr>
      <w:rFonts w:ascii="Courier New" w:eastAsia="Times New Roman" w:hAnsi="Courier New" w:cs="Courier New"/>
      <w:sz w:val="20"/>
      <w:szCs w:val="20"/>
      <w:lang w:eastAsia="ru-RU"/>
    </w:rPr>
  </w:style>
  <w:style w:type="paragraph" w:styleId="afe">
    <w:name w:val="No Spacing"/>
    <w:uiPriority w:val="1"/>
    <w:qFormat/>
    <w:rsid w:val="0051673C"/>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51673C"/>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51673C"/>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51673C"/>
    <w:rPr>
      <w:rFonts w:ascii="Times New Roman" w:eastAsia="Times New Roman" w:hAnsi="Times New Roman" w:cs="Times New Roman"/>
      <w:sz w:val="24"/>
      <w:szCs w:val="24"/>
      <w:lang w:eastAsia="ru-RU"/>
    </w:rPr>
  </w:style>
  <w:style w:type="paragraph" w:customStyle="1" w:styleId="110">
    <w:name w:val="Обычный11"/>
    <w:uiPriority w:val="99"/>
    <w:rsid w:val="0051673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5167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51673C"/>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51673C"/>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51673C"/>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51673C"/>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51673C"/>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51673C"/>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51673C"/>
    <w:rPr>
      <w:rFonts w:ascii="Times New Roman" w:eastAsia="Times New Roman" w:hAnsi="Times New Roman" w:cs="Times New Roman"/>
      <w:sz w:val="24"/>
      <w:szCs w:val="24"/>
      <w:lang w:eastAsia="ru-RU"/>
    </w:rPr>
  </w:style>
  <w:style w:type="character" w:customStyle="1" w:styleId="serp-metaitem1">
    <w:name w:val="serp-meta__item1"/>
    <w:rsid w:val="0051673C"/>
    <w:rPr>
      <w:color w:val="888888"/>
    </w:rPr>
  </w:style>
  <w:style w:type="paragraph" w:customStyle="1" w:styleId="Default">
    <w:name w:val="Default"/>
    <w:rsid w:val="0051673C"/>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51673C"/>
    <w:rPr>
      <w:b/>
      <w:bCs/>
    </w:rPr>
  </w:style>
  <w:style w:type="paragraph" w:customStyle="1" w:styleId="TextBasTxt">
    <w:name w:val="TextBasTxt"/>
    <w:basedOn w:val="a"/>
    <w:rsid w:val="0051673C"/>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51673C"/>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51673C"/>
    <w:rPr>
      <w:rFonts w:ascii="Times New Roman" w:eastAsia="Times New Roman" w:hAnsi="Times New Roman" w:cs="Times New Roman"/>
      <w:sz w:val="20"/>
      <w:szCs w:val="20"/>
      <w:lang w:eastAsia="ru-RU"/>
    </w:rPr>
  </w:style>
  <w:style w:type="character" w:styleId="aff7">
    <w:name w:val="endnote reference"/>
    <w:rsid w:val="0051673C"/>
    <w:rPr>
      <w:vertAlign w:val="superscript"/>
    </w:rPr>
  </w:style>
  <w:style w:type="paragraph" w:customStyle="1" w:styleId="aff8">
    <w:name w:val="Заголовок таблицы"/>
    <w:basedOn w:val="a"/>
    <w:rsid w:val="0051673C"/>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51673C"/>
  </w:style>
  <w:style w:type="character" w:styleId="aff9">
    <w:name w:val="FollowedHyperlink"/>
    <w:uiPriority w:val="99"/>
    <w:unhideWhenUsed/>
    <w:rsid w:val="0051673C"/>
    <w:rPr>
      <w:color w:val="800080"/>
      <w:u w:val="single"/>
    </w:rPr>
  </w:style>
  <w:style w:type="paragraph" w:customStyle="1" w:styleId="font5">
    <w:name w:val="font5"/>
    <w:basedOn w:val="a"/>
    <w:rsid w:val="0051673C"/>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51673C"/>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51673C"/>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51673C"/>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51673C"/>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51673C"/>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51673C"/>
    <w:rPr>
      <w:rFonts w:asciiTheme="majorHAnsi" w:eastAsiaTheme="majorEastAsia" w:hAnsiTheme="majorHAnsi" w:cstheme="majorBidi"/>
      <w:spacing w:val="-10"/>
      <w:kern w:val="28"/>
      <w:sz w:val="56"/>
      <w:szCs w:val="56"/>
    </w:rPr>
  </w:style>
  <w:style w:type="character" w:customStyle="1" w:styleId="fontstyle01">
    <w:name w:val="fontstyle01"/>
    <w:basedOn w:val="a0"/>
    <w:rsid w:val="0051673C"/>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51673C"/>
  </w:style>
  <w:style w:type="table" w:customStyle="1" w:styleId="15">
    <w:name w:val="Сетка таблицы1"/>
    <w:basedOn w:val="a1"/>
    <w:next w:val="a5"/>
    <w:uiPriority w:val="3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51673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51673C"/>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51673C"/>
    <w:rPr>
      <w:rFonts w:ascii="Arial" w:eastAsia="Times New Roman" w:hAnsi="Arial" w:cs="Arial"/>
      <w:sz w:val="20"/>
      <w:szCs w:val="20"/>
      <w:lang w:eastAsia="ru-RU"/>
    </w:rPr>
  </w:style>
  <w:style w:type="character" w:customStyle="1" w:styleId="16">
    <w:name w:val="Заголовок №1_"/>
    <w:basedOn w:val="a0"/>
    <w:link w:val="17"/>
    <w:rsid w:val="00FE35CD"/>
    <w:rPr>
      <w:rFonts w:ascii="Times New Roman" w:eastAsia="Times New Roman" w:hAnsi="Times New Roman" w:cs="Times New Roman"/>
      <w:b/>
      <w:bCs/>
      <w:sz w:val="28"/>
      <w:szCs w:val="28"/>
    </w:rPr>
  </w:style>
  <w:style w:type="character" w:customStyle="1" w:styleId="affb">
    <w:name w:val="Основной текст_"/>
    <w:basedOn w:val="a0"/>
    <w:link w:val="18"/>
    <w:rsid w:val="00FE35CD"/>
    <w:rPr>
      <w:rFonts w:ascii="Times New Roman" w:eastAsia="Times New Roman" w:hAnsi="Times New Roman" w:cs="Times New Roman"/>
    </w:rPr>
  </w:style>
  <w:style w:type="character" w:customStyle="1" w:styleId="affc">
    <w:name w:val="Подпись к таблице_"/>
    <w:basedOn w:val="a0"/>
    <w:link w:val="affd"/>
    <w:rsid w:val="00FE35CD"/>
    <w:rPr>
      <w:rFonts w:ascii="Times New Roman" w:eastAsia="Times New Roman" w:hAnsi="Times New Roman" w:cs="Times New Roman"/>
    </w:rPr>
  </w:style>
  <w:style w:type="paragraph" w:customStyle="1" w:styleId="17">
    <w:name w:val="Заголовок №1"/>
    <w:basedOn w:val="a"/>
    <w:link w:val="16"/>
    <w:rsid w:val="00FE35CD"/>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FE35CD"/>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FE35CD"/>
    <w:pPr>
      <w:autoSpaceDE/>
      <w:autoSpaceDN/>
    </w:pPr>
    <w:rPr>
      <w:rFonts w:ascii="Times New Roman" w:eastAsia="Times New Roman" w:hAnsi="Times New Roman" w:cs="Times New Roman"/>
      <w:lang w:val="ru-RU"/>
    </w:rPr>
  </w:style>
  <w:style w:type="character" w:customStyle="1" w:styleId="apple-converted-space">
    <w:name w:val="apple-converted-space"/>
    <w:basedOn w:val="a0"/>
    <w:rsid w:val="00F87C72"/>
  </w:style>
  <w:style w:type="character" w:customStyle="1" w:styleId="bumpedfont15">
    <w:name w:val="bumpedfont15"/>
    <w:basedOn w:val="a0"/>
    <w:rsid w:val="00F87C72"/>
  </w:style>
  <w:style w:type="table" w:customStyle="1" w:styleId="111">
    <w:name w:val="Сетка таблицы11"/>
    <w:basedOn w:val="a1"/>
    <w:next w:val="a5"/>
    <w:uiPriority w:val="39"/>
    <w:rsid w:val="008973BE"/>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5"/>
    <w:uiPriority w:val="39"/>
    <w:rsid w:val="0054469C"/>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mailto:torgi@rt-capital.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t-capital.ru" TargetMode="External"/><Relationship Id="rId17"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mailto:torgi@rt-capita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55ED6F85058F708AD83FA81151F20FF5FE2BBF7E496FFC16264A9740E8F64F654AB992E1A5968869y432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t-capital.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E167F-F04C-475C-820C-90EBF799B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1</TotalTime>
  <Pages>42</Pages>
  <Words>15297</Words>
  <Characters>87197</Characters>
  <Application>Microsoft Office Word</Application>
  <DocSecurity>4</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Ряполов Александр Владимирович</dc:creator>
  <cp:keywords/>
  <dc:description/>
  <cp:lastModifiedBy>Краснощёк Светлана Александровна</cp:lastModifiedBy>
  <cp:revision>2</cp:revision>
  <dcterms:created xsi:type="dcterms:W3CDTF">2024-04-25T11:55:00Z</dcterms:created>
  <dcterms:modified xsi:type="dcterms:W3CDTF">2024-04-25T11:55:00Z</dcterms:modified>
</cp:coreProperties>
</file>