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402A1" w14:textId="77777777" w:rsidR="00F7589A" w:rsidRPr="000030F4" w:rsidRDefault="00F7589A" w:rsidP="00CA1BA2">
      <w:pPr>
        <w:ind w:left="6521" w:right="-1"/>
        <w:rPr>
          <w:rFonts w:ascii="Times New Roman" w:hAnsi="Times New Roman" w:cs="Times New Roman"/>
          <w:b/>
          <w:sz w:val="24"/>
          <w:szCs w:val="24"/>
          <w:lang w:val="ru-RU"/>
        </w:rPr>
      </w:pPr>
      <w:bookmarkStart w:id="0" w:name="_GoBack"/>
      <w:bookmarkEnd w:id="0"/>
      <w:r w:rsidRPr="000030F4">
        <w:rPr>
          <w:rFonts w:ascii="Times New Roman" w:hAnsi="Times New Roman" w:cs="Times New Roman"/>
          <w:b/>
          <w:sz w:val="24"/>
          <w:szCs w:val="24"/>
          <w:lang w:val="ru-RU"/>
        </w:rPr>
        <w:t>«УТВЕРЖДАЮ»</w:t>
      </w:r>
    </w:p>
    <w:p w14:paraId="64EC9B33" w14:textId="7FBA0647" w:rsidR="00F7589A" w:rsidRDefault="007704F6" w:rsidP="00CA1BA2">
      <w:pPr>
        <w:ind w:left="6521"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Заместитель генерального директора – управляющий директор </w:t>
      </w:r>
      <w:r w:rsidR="00F7589A" w:rsidRPr="00F7589A">
        <w:rPr>
          <w:rFonts w:ascii="Times New Roman" w:hAnsi="Times New Roman" w:cs="Times New Roman"/>
          <w:b/>
          <w:sz w:val="24"/>
          <w:szCs w:val="24"/>
          <w:lang w:val="ru-RU"/>
        </w:rPr>
        <w:t>АО</w:t>
      </w:r>
      <w:r w:rsidR="00F7589A">
        <w:rPr>
          <w:rFonts w:ascii="Times New Roman" w:hAnsi="Times New Roman" w:cs="Times New Roman"/>
          <w:b/>
          <w:sz w:val="24"/>
          <w:szCs w:val="24"/>
          <w:lang w:val="ru-RU"/>
        </w:rPr>
        <w:t> </w:t>
      </w:r>
      <w:r w:rsidR="00F7589A" w:rsidRPr="00F7589A">
        <w:rPr>
          <w:rFonts w:ascii="Times New Roman" w:hAnsi="Times New Roman" w:cs="Times New Roman"/>
          <w:b/>
          <w:sz w:val="24"/>
          <w:szCs w:val="24"/>
          <w:lang w:val="ru-RU"/>
        </w:rPr>
        <w:t>«ОДК-Сервис»</w:t>
      </w:r>
    </w:p>
    <w:p w14:paraId="1E8FC376" w14:textId="0C4A4E7A" w:rsidR="007704F6" w:rsidRDefault="007704F6" w:rsidP="00F7589A">
      <w:pPr>
        <w:ind w:left="6521" w:right="-1"/>
        <w:rPr>
          <w:rFonts w:ascii="Times New Roman" w:hAnsi="Times New Roman" w:cs="Times New Roman"/>
          <w:b/>
          <w:sz w:val="24"/>
          <w:szCs w:val="24"/>
          <w:lang w:val="ru-RU"/>
        </w:rPr>
      </w:pPr>
    </w:p>
    <w:p w14:paraId="19B1522C" w14:textId="77777777" w:rsidR="007704F6" w:rsidRPr="000030F4" w:rsidRDefault="007704F6" w:rsidP="00F7589A">
      <w:pPr>
        <w:ind w:left="6521" w:right="-1"/>
        <w:rPr>
          <w:rFonts w:ascii="Times New Roman" w:hAnsi="Times New Roman" w:cs="Times New Roman"/>
          <w:b/>
          <w:sz w:val="24"/>
          <w:szCs w:val="24"/>
          <w:lang w:val="ru-RU"/>
        </w:rPr>
      </w:pPr>
    </w:p>
    <w:p w14:paraId="640AF022" w14:textId="5E7D15CB" w:rsidR="00F7589A" w:rsidRPr="000030F4" w:rsidRDefault="00F7589A" w:rsidP="00F7589A">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____________</w:t>
      </w:r>
      <w:r w:rsidR="007704F6">
        <w:rPr>
          <w:rFonts w:ascii="Times New Roman" w:hAnsi="Times New Roman" w:cs="Times New Roman"/>
          <w:b/>
          <w:sz w:val="24"/>
          <w:szCs w:val="24"/>
          <w:lang w:val="ru-RU"/>
        </w:rPr>
        <w:t xml:space="preserve"> Д.Ю. Виноградов</w:t>
      </w:r>
    </w:p>
    <w:p w14:paraId="12AB24D1" w14:textId="77777777" w:rsidR="00F7589A" w:rsidRPr="000030F4" w:rsidRDefault="00F7589A" w:rsidP="00F7589A">
      <w:pPr>
        <w:ind w:left="6521" w:right="-1"/>
        <w:rPr>
          <w:rFonts w:ascii="Times New Roman" w:hAnsi="Times New Roman" w:cs="Times New Roman"/>
          <w:b/>
          <w:sz w:val="24"/>
          <w:szCs w:val="24"/>
          <w:lang w:val="ru-RU"/>
        </w:rPr>
      </w:pPr>
      <w:proofErr w:type="spellStart"/>
      <w:r w:rsidRPr="000030F4">
        <w:rPr>
          <w:rFonts w:ascii="Times New Roman" w:hAnsi="Times New Roman" w:cs="Times New Roman"/>
          <w:b/>
          <w:sz w:val="24"/>
          <w:szCs w:val="24"/>
          <w:lang w:val="ru-RU"/>
        </w:rPr>
        <w:t>м.п</w:t>
      </w:r>
      <w:proofErr w:type="spellEnd"/>
      <w:r w:rsidRPr="000030F4">
        <w:rPr>
          <w:rFonts w:ascii="Times New Roman" w:hAnsi="Times New Roman" w:cs="Times New Roman"/>
          <w:b/>
          <w:sz w:val="24"/>
          <w:szCs w:val="24"/>
          <w:lang w:val="ru-RU"/>
        </w:rPr>
        <w:t>.</w:t>
      </w:r>
    </w:p>
    <w:p w14:paraId="4AB01EF2" w14:textId="77777777" w:rsidR="00F7589A" w:rsidRPr="000030F4" w:rsidRDefault="00F7589A" w:rsidP="00F7589A">
      <w:pPr>
        <w:ind w:left="6521" w:right="-1"/>
        <w:rPr>
          <w:rFonts w:ascii="Times New Roman" w:hAnsi="Times New Roman" w:cs="Times New Roman"/>
          <w:b/>
          <w:sz w:val="24"/>
          <w:szCs w:val="24"/>
          <w:lang w:val="ru-RU"/>
        </w:rPr>
      </w:pPr>
    </w:p>
    <w:p w14:paraId="61A00C85" w14:textId="25C73AB7" w:rsidR="00F7589A" w:rsidRPr="000030F4" w:rsidRDefault="00F7589A" w:rsidP="00F7589A">
      <w:pPr>
        <w:ind w:left="6521" w:right="-1"/>
        <w:rPr>
          <w:rFonts w:ascii="Times New Roman" w:hAnsi="Times New Roman" w:cs="Times New Roman"/>
          <w:b/>
          <w:sz w:val="24"/>
          <w:szCs w:val="24"/>
          <w:lang w:val="ru-RU"/>
        </w:rPr>
      </w:pPr>
      <w:r w:rsidRPr="000030F4">
        <w:rPr>
          <w:rFonts w:ascii="Times New Roman" w:hAnsi="Times New Roman" w:cs="Times New Roman"/>
          <w:b/>
          <w:sz w:val="24"/>
          <w:szCs w:val="24"/>
          <w:lang w:val="ru-RU"/>
        </w:rPr>
        <w:t>«___» ____________ 202</w:t>
      </w:r>
      <w:r w:rsidR="00512FE5">
        <w:rPr>
          <w:rFonts w:ascii="Times New Roman" w:hAnsi="Times New Roman" w:cs="Times New Roman"/>
          <w:b/>
          <w:sz w:val="24"/>
          <w:szCs w:val="24"/>
          <w:lang w:val="ru-RU"/>
        </w:rPr>
        <w:t>4</w:t>
      </w:r>
      <w:r w:rsidRPr="000030F4">
        <w:rPr>
          <w:rFonts w:ascii="Times New Roman" w:hAnsi="Times New Roman" w:cs="Times New Roman"/>
          <w:b/>
          <w:sz w:val="24"/>
          <w:szCs w:val="24"/>
          <w:lang w:val="ru-RU"/>
        </w:rPr>
        <w:t>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7777777" w:rsidR="0051673C" w:rsidRPr="0051673C" w:rsidRDefault="0051673C"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4CA047F4" w14:textId="4C0E1EF4" w:rsidR="002620CA" w:rsidRPr="002620CA" w:rsidRDefault="0051673C" w:rsidP="002620CA">
      <w:pPr>
        <w:adjustRightInd w:val="0"/>
        <w:jc w:val="center"/>
        <w:outlineLvl w:val="1"/>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r w:rsidR="002620CA" w:rsidRPr="002620CA">
        <w:rPr>
          <w:rFonts w:ascii="Times New Roman" w:hAnsi="Times New Roman" w:cs="Times New Roman"/>
          <w:b/>
          <w:sz w:val="32"/>
          <w:szCs w:val="32"/>
          <w:lang w:val="ru-RU"/>
        </w:rPr>
        <w:t xml:space="preserve"> </w:t>
      </w:r>
      <w:r w:rsidR="002620CA" w:rsidRPr="002620CA">
        <w:rPr>
          <w:rFonts w:ascii="Times New Roman" w:hAnsi="Times New Roman" w:cs="Times New Roman"/>
          <w:b/>
          <w:sz w:val="24"/>
          <w:szCs w:val="24"/>
          <w:lang w:val="ru-RU"/>
        </w:rPr>
        <w:t xml:space="preserve">недвижимого и иного имущества, находящегося в собственности акционерного общества «ОДК-Сервис» </w:t>
      </w:r>
    </w:p>
    <w:p w14:paraId="61BE869E" w14:textId="1D8D5114" w:rsidR="0051673C" w:rsidRPr="0051673C" w:rsidRDefault="002620CA" w:rsidP="00194F33">
      <w:pPr>
        <w:adjustRightInd w:val="0"/>
        <w:jc w:val="center"/>
        <w:outlineLvl w:val="1"/>
        <w:rPr>
          <w:rFonts w:ascii="Times New Roman" w:hAnsi="Times New Roman" w:cs="Times New Roman"/>
          <w:b/>
          <w:sz w:val="24"/>
          <w:szCs w:val="24"/>
          <w:lang w:val="ru-RU"/>
        </w:rPr>
      </w:pPr>
      <w:r w:rsidRPr="002620CA">
        <w:rPr>
          <w:rFonts w:ascii="Times New Roman" w:hAnsi="Times New Roman" w:cs="Times New Roman"/>
          <w:b/>
          <w:sz w:val="24"/>
          <w:szCs w:val="24"/>
          <w:lang w:val="ru-RU"/>
        </w:rPr>
        <w:t>(</w:t>
      </w:r>
      <w:bookmarkStart w:id="1" w:name="_Hlk143679336"/>
      <w:r w:rsidRPr="002620CA">
        <w:rPr>
          <w:rFonts w:ascii="Times New Roman" w:hAnsi="Times New Roman" w:cs="Times New Roman"/>
          <w:b/>
          <w:sz w:val="24"/>
          <w:szCs w:val="24"/>
          <w:lang w:val="ru-RU"/>
        </w:rPr>
        <w:t>АО «ОДК-Сервис»</w:t>
      </w:r>
      <w:bookmarkEnd w:id="1"/>
      <w:r w:rsidRPr="002620CA">
        <w:rPr>
          <w:rFonts w:ascii="Times New Roman" w:hAnsi="Times New Roman" w:cs="Times New Roman"/>
          <w:b/>
          <w:sz w:val="24"/>
          <w:szCs w:val="24"/>
          <w:lang w:val="ru-RU"/>
        </w:rPr>
        <w:t>)</w:t>
      </w:r>
    </w:p>
    <w:p w14:paraId="753E454A" w14:textId="4B8C125A" w:rsidR="00134FB8" w:rsidRPr="001E5009" w:rsidRDefault="00134FB8" w:rsidP="00134FB8">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4472C92" w14:textId="77777777" w:rsidR="0051673C" w:rsidRPr="0051673C" w:rsidRDefault="0051673C" w:rsidP="00134FB8">
      <w:pPr>
        <w:jc w:val="cente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3EF60D31" w14:textId="77777777" w:rsidR="00CF5942" w:rsidRPr="0051673C" w:rsidRDefault="00CF5942" w:rsidP="0051673C">
      <w:pPr>
        <w:rPr>
          <w:rFonts w:ascii="Times New Roman" w:hAnsi="Times New Roman" w:cs="Times New Roman"/>
          <w:sz w:val="24"/>
          <w:szCs w:val="24"/>
          <w:lang w:val="ru-RU"/>
        </w:rPr>
      </w:pPr>
    </w:p>
    <w:p w14:paraId="57F0D5A6" w14:textId="57A8DECF" w:rsidR="0051673C" w:rsidRDefault="0051673C" w:rsidP="0051673C">
      <w:pPr>
        <w:rPr>
          <w:rFonts w:ascii="Times New Roman" w:hAnsi="Times New Roman" w:cs="Times New Roman"/>
          <w:sz w:val="24"/>
          <w:szCs w:val="24"/>
          <w:lang w:val="ru-RU"/>
        </w:rPr>
      </w:pPr>
    </w:p>
    <w:p w14:paraId="04789C6B" w14:textId="221579F5" w:rsidR="00F7589A" w:rsidRDefault="00F7589A" w:rsidP="0051673C">
      <w:pPr>
        <w:rPr>
          <w:rFonts w:ascii="Times New Roman" w:hAnsi="Times New Roman" w:cs="Times New Roman"/>
          <w:sz w:val="24"/>
          <w:szCs w:val="24"/>
          <w:lang w:val="ru-RU"/>
        </w:rPr>
      </w:pPr>
    </w:p>
    <w:p w14:paraId="2CF4719D" w14:textId="38B7640F" w:rsidR="00F7589A" w:rsidRDefault="00F7589A" w:rsidP="0051673C">
      <w:pPr>
        <w:rPr>
          <w:rFonts w:ascii="Times New Roman" w:hAnsi="Times New Roman" w:cs="Times New Roman"/>
          <w:sz w:val="24"/>
          <w:szCs w:val="24"/>
          <w:lang w:val="ru-RU"/>
        </w:rPr>
      </w:pPr>
    </w:p>
    <w:p w14:paraId="6E866CFC" w14:textId="36100213" w:rsidR="00F7589A" w:rsidRDefault="00F7589A" w:rsidP="0051673C">
      <w:pPr>
        <w:rPr>
          <w:rFonts w:ascii="Times New Roman" w:hAnsi="Times New Roman" w:cs="Times New Roman"/>
          <w:sz w:val="24"/>
          <w:szCs w:val="24"/>
          <w:lang w:val="ru-RU"/>
        </w:rPr>
      </w:pPr>
    </w:p>
    <w:p w14:paraId="1F2C5691" w14:textId="0301ACFB" w:rsidR="00F7589A" w:rsidRDefault="00F7589A" w:rsidP="0051673C">
      <w:pPr>
        <w:rPr>
          <w:rFonts w:ascii="Times New Roman" w:hAnsi="Times New Roman" w:cs="Times New Roman"/>
          <w:sz w:val="24"/>
          <w:szCs w:val="24"/>
          <w:lang w:val="ru-RU"/>
        </w:rPr>
      </w:pPr>
    </w:p>
    <w:p w14:paraId="7255C46A" w14:textId="5F5D0F4B" w:rsidR="00F7589A" w:rsidRDefault="00F7589A" w:rsidP="0051673C">
      <w:pPr>
        <w:rPr>
          <w:rFonts w:ascii="Times New Roman" w:hAnsi="Times New Roman" w:cs="Times New Roman"/>
          <w:sz w:val="24"/>
          <w:szCs w:val="24"/>
          <w:lang w:val="ru-RU"/>
        </w:rPr>
      </w:pPr>
    </w:p>
    <w:p w14:paraId="7E27C227" w14:textId="77777777" w:rsidR="00F7589A" w:rsidRPr="0051673C" w:rsidRDefault="00F7589A" w:rsidP="0051673C">
      <w:pPr>
        <w:rPr>
          <w:rFonts w:ascii="Times New Roman" w:hAnsi="Times New Roman" w:cs="Times New Roman"/>
          <w:sz w:val="24"/>
          <w:szCs w:val="24"/>
          <w:lang w:val="ru-RU"/>
        </w:rPr>
      </w:pPr>
    </w:p>
    <w:p w14:paraId="4D412E66" w14:textId="75D9306D" w:rsidR="0051673C" w:rsidRPr="0051673C" w:rsidRDefault="00F95190"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w:t>
      </w:r>
      <w:r w:rsidR="00512FE5">
        <w:rPr>
          <w:rFonts w:ascii="Times New Roman" w:hAnsi="Times New Roman" w:cs="Times New Roman"/>
          <w:sz w:val="24"/>
          <w:szCs w:val="24"/>
          <w:lang w:val="ru-RU"/>
        </w:rPr>
        <w:t>4</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4B40BDF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2"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2"/>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00706AC3" w:rsidR="0051673C" w:rsidRPr="0051673C" w:rsidRDefault="0051673C" w:rsidP="0036117F">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4339D3">
        <w:rPr>
          <w:rFonts w:ascii="Times New Roman" w:hAnsi="Times New Roman" w:cs="Times New Roman"/>
          <w:b/>
          <w:sz w:val="24"/>
          <w:szCs w:val="24"/>
          <w:lang w:val="ru-RU"/>
        </w:rPr>
        <w:t>Ы</w:t>
      </w:r>
      <w:r w:rsidRPr="0051673C">
        <w:rPr>
          <w:rFonts w:ascii="Times New Roman" w:hAnsi="Times New Roman" w:cs="Times New Roman"/>
          <w:b/>
          <w:sz w:val="24"/>
          <w:szCs w:val="24"/>
          <w:lang w:val="ru-RU"/>
        </w:rPr>
        <w:t xml:space="preserve"> ДОГОВОР</w:t>
      </w:r>
      <w:r w:rsidR="004339D3">
        <w:rPr>
          <w:rFonts w:ascii="Times New Roman" w:hAnsi="Times New Roman" w:cs="Times New Roman"/>
          <w:b/>
          <w:sz w:val="24"/>
          <w:szCs w:val="24"/>
          <w:lang w:val="ru-RU"/>
        </w:rPr>
        <w:t>ОВ</w:t>
      </w:r>
      <w:r w:rsidRPr="0051673C">
        <w:rPr>
          <w:rFonts w:ascii="Times New Roman" w:hAnsi="Times New Roman" w:cs="Times New Roman"/>
          <w:b/>
          <w:sz w:val="24"/>
          <w:szCs w:val="24"/>
          <w:lang w:val="ru-RU"/>
        </w:rPr>
        <w:t xml:space="preserve"> КУПЛИ-ПРОДАЖИ.</w:t>
      </w:r>
    </w:p>
    <w:p w14:paraId="30D890CB" w14:textId="7F378253" w:rsidR="0036117F" w:rsidRDefault="0051673C" w:rsidP="0036117F">
      <w:pPr>
        <w:spacing w:before="120" w:after="24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ВЫПИСКИ ИЗ ЕДИНОГО ГОСУДАРСТВЕННОГО РЕЕСТРА НЕДВИЖИМОСТИ</w:t>
      </w:r>
      <w:r w:rsidR="00704797" w:rsidRPr="00704797">
        <w:rPr>
          <w:rFonts w:ascii="Times New Roman" w:hAnsi="Times New Roman" w:cs="Times New Roman"/>
          <w:b/>
          <w:color w:val="000000"/>
          <w:sz w:val="24"/>
          <w:szCs w:val="24"/>
          <w:lang w:val="ru-RU"/>
        </w:rPr>
        <w:t xml:space="preserve"> </w:t>
      </w:r>
      <w:r w:rsidR="00704797">
        <w:rPr>
          <w:rFonts w:ascii="Times New Roman" w:hAnsi="Times New Roman" w:cs="Times New Roman"/>
          <w:b/>
          <w:color w:val="000000"/>
          <w:sz w:val="24"/>
          <w:szCs w:val="24"/>
          <w:lang w:val="ru-RU"/>
        </w:rPr>
        <w:t xml:space="preserve">ОБ </w:t>
      </w:r>
      <w:r w:rsidR="00704797" w:rsidRPr="00704797">
        <w:rPr>
          <w:rFonts w:ascii="Times New Roman" w:hAnsi="Times New Roman" w:cs="Times New Roman"/>
          <w:b/>
          <w:color w:val="000000"/>
          <w:sz w:val="24"/>
          <w:szCs w:val="24"/>
          <w:lang w:val="ru-RU"/>
        </w:rPr>
        <w:t>ОСНОВНЫХ ХАРАКТЕРИСТИКАХ И ЗАРЕГИСТРИРОВАННЫХ ПРАВАХ НА ОБЪЕКТЫ НЕДВИЖИМОСТИ</w:t>
      </w:r>
      <w:r w:rsidR="006F2494" w:rsidRPr="00C55C01">
        <w:rPr>
          <w:rFonts w:ascii="Times New Roman" w:hAnsi="Times New Roman" w:cs="Times New Roman"/>
          <w:b/>
          <w:color w:val="000000"/>
          <w:sz w:val="24"/>
          <w:szCs w:val="24"/>
          <w:lang w:val="ru-RU"/>
        </w:rPr>
        <w:t xml:space="preserve"> </w:t>
      </w:r>
      <w:r w:rsidR="00FE713E" w:rsidRPr="00FE713E">
        <w:rPr>
          <w:rFonts w:ascii="Times New Roman" w:hAnsi="Times New Roman" w:cs="Times New Roman"/>
          <w:b/>
          <w:color w:val="000000"/>
          <w:sz w:val="24"/>
          <w:szCs w:val="24"/>
          <w:lang w:val="ru-RU"/>
        </w:rPr>
        <w:t>(ПРИЛАГАЮТСЯ К ДОКУМЕНТАЦИИ ОТДЕЛЬНЫМИ ФАЙЛАМИ)</w:t>
      </w:r>
      <w:r w:rsidRPr="0051673C">
        <w:rPr>
          <w:rFonts w:ascii="Times New Roman" w:hAnsi="Times New Roman" w:cs="Times New Roman"/>
          <w:b/>
          <w:spacing w:val="-6"/>
          <w:sz w:val="24"/>
          <w:szCs w:val="24"/>
          <w:lang w:val="ru-RU"/>
        </w:rPr>
        <w:t>.</w:t>
      </w:r>
    </w:p>
    <w:p w14:paraId="1E3405BC" w14:textId="6BC2E56A" w:rsidR="002C5B78" w:rsidRPr="002C5B78" w:rsidRDefault="002C5B78" w:rsidP="0036117F">
      <w:pPr>
        <w:spacing w:line="259" w:lineRule="auto"/>
        <w:rPr>
          <w:rFonts w:ascii="Times New Roman" w:hAnsi="Times New Roman" w:cs="Times New Roman"/>
          <w:b/>
          <w:sz w:val="24"/>
          <w:szCs w:val="24"/>
          <w:lang w:val="ru-RU"/>
        </w:rPr>
      </w:pPr>
      <w:bookmarkStart w:id="3" w:name="_Hlk131513785"/>
      <w:r w:rsidRPr="002C5B78">
        <w:rPr>
          <w:rFonts w:ascii="Times New Roman" w:hAnsi="Times New Roman" w:cs="Times New Roman"/>
          <w:b/>
          <w:sz w:val="24"/>
          <w:szCs w:val="24"/>
          <w:lang w:val="ru-RU"/>
        </w:rPr>
        <w:t>РАЗДЕЛ Х</w:t>
      </w:r>
      <w:r w:rsidRPr="002C5B78">
        <w:rPr>
          <w:rFonts w:ascii="Times New Roman" w:hAnsi="Times New Roman" w:cs="Times New Roman"/>
          <w:b/>
          <w:sz w:val="24"/>
          <w:szCs w:val="24"/>
        </w:rPr>
        <w:t>I</w:t>
      </w:r>
      <w:r w:rsidRPr="002C5B78">
        <w:rPr>
          <w:rFonts w:ascii="Times New Roman" w:hAnsi="Times New Roman" w:cs="Times New Roman"/>
          <w:b/>
          <w:sz w:val="24"/>
          <w:szCs w:val="24"/>
          <w:lang w:val="ru-RU"/>
        </w:rPr>
        <w:t>. КАДАСТРОВЫЕ ВЫПИСКИ О ЗЕМЕЛЬНЫХ УЧАСТКАХ (ПРИЛАГАЮТСЯ К ДОКУМЕНТАЦИИ ОТДЕЛЬНЫМИ ФАЙЛАМИ)</w:t>
      </w:r>
      <w:r>
        <w:rPr>
          <w:rFonts w:ascii="Times New Roman" w:hAnsi="Times New Roman" w:cs="Times New Roman"/>
          <w:b/>
          <w:sz w:val="24"/>
          <w:szCs w:val="24"/>
          <w:lang w:val="ru-RU"/>
        </w:rPr>
        <w:t xml:space="preserve">. </w:t>
      </w:r>
    </w:p>
    <w:p w14:paraId="7F93A36D" w14:textId="5DAE9533"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bookmarkEnd w:id="3"/>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7"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proofErr w:type="spellEnd"/>
      <w:r w:rsidRPr="00B761E6">
        <w:rPr>
          <w:rFonts w:ascii="Times New Roman" w:hAnsi="Times New Roman" w:cs="Times New Roman"/>
          <w:iCs/>
          <w:spacing w:val="-6"/>
          <w:sz w:val="24"/>
          <w:szCs w:val="24"/>
          <w:lang w:val="ru-RU"/>
        </w:rPr>
        <w:t>.</w:t>
      </w:r>
      <w:proofErr w:type="spellStart"/>
      <w:r w:rsidRPr="00B761E6">
        <w:rPr>
          <w:rFonts w:ascii="Times New Roman" w:hAnsi="Times New Roman" w:cs="Times New Roman"/>
          <w:iCs/>
          <w:spacing w:val="-6"/>
          <w:sz w:val="24"/>
          <w:szCs w:val="24"/>
        </w:rPr>
        <w:t>ru</w:t>
      </w:r>
      <w:proofErr w:type="spellEnd"/>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4" w:name="_Toc229476263"/>
      <w:bookmarkStart w:id="5" w:name="_Toc230144031"/>
      <w:r w:rsidRPr="00872F15">
        <w:rPr>
          <w:rFonts w:ascii="Times New Roman" w:hAnsi="Times New Roman" w:cs="Times New Roman"/>
          <w:b/>
          <w:sz w:val="24"/>
          <w:szCs w:val="24"/>
        </w:rPr>
        <w:t xml:space="preserve">ОБЩИЕ СВЕДЕНИЯ О </w:t>
      </w:r>
      <w:bookmarkEnd w:id="4"/>
      <w:bookmarkEnd w:id="5"/>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6" w:name="_Toc229476264"/>
      <w:bookmarkStart w:id="7" w:name="_Toc230144032"/>
      <w:r w:rsidRPr="00872F15">
        <w:rPr>
          <w:rFonts w:ascii="Times New Roman" w:hAnsi="Times New Roman" w:cs="Times New Roman"/>
          <w:b/>
          <w:spacing w:val="-6"/>
          <w:sz w:val="24"/>
          <w:szCs w:val="24"/>
        </w:rPr>
        <w:t xml:space="preserve">Предмет </w:t>
      </w:r>
      <w:bookmarkEnd w:id="6"/>
      <w:bookmarkEnd w:id="7"/>
      <w:r w:rsidRPr="00872F15">
        <w:rPr>
          <w:rFonts w:ascii="Times New Roman" w:hAnsi="Times New Roman" w:cs="Times New Roman"/>
          <w:b/>
          <w:spacing w:val="-6"/>
          <w:sz w:val="24"/>
          <w:szCs w:val="24"/>
        </w:rPr>
        <w:t>продажи</w:t>
      </w:r>
    </w:p>
    <w:p w14:paraId="30A5F962" w14:textId="496F608E" w:rsidR="0051673C" w:rsidRPr="00532BF8"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w:t>
      </w:r>
      <w:r w:rsidR="00CF4E9D" w:rsidRPr="00C249A3">
        <w:rPr>
          <w:rFonts w:ascii="Times New Roman" w:hAnsi="Times New Roman" w:cs="Times New Roman"/>
          <w:spacing w:val="-6"/>
          <w:sz w:val="24"/>
          <w:szCs w:val="24"/>
        </w:rPr>
        <w:t xml:space="preserve">имущество, находящееся в собственности </w:t>
      </w:r>
      <w:r w:rsidR="00D434A4" w:rsidRPr="00503A8A">
        <w:rPr>
          <w:rFonts w:ascii="Times New Roman" w:hAnsi="Times New Roman" w:cs="Times New Roman"/>
          <w:spacing w:val="-6"/>
          <w:sz w:val="24"/>
          <w:szCs w:val="24"/>
        </w:rPr>
        <w:t>АО «ОДК-Сервис»</w:t>
      </w:r>
      <w:r w:rsidR="00D434A4" w:rsidRPr="00C249A3">
        <w:rPr>
          <w:rFonts w:ascii="Times New Roman" w:hAnsi="Times New Roman" w:cs="Times New Roman"/>
          <w:color w:val="000000"/>
          <w:spacing w:val="-6"/>
          <w:sz w:val="24"/>
          <w:szCs w:val="24"/>
        </w:rPr>
        <w:t xml:space="preserve">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3B162357" w14:textId="77777777" w:rsidR="00834EAF" w:rsidRPr="00194F33" w:rsidRDefault="00834EAF" w:rsidP="00194F33">
      <w:pPr>
        <w:pStyle w:val="TextBoldCenter"/>
        <w:spacing w:before="0" w:line="276" w:lineRule="auto"/>
        <w:ind w:firstLine="709"/>
        <w:jc w:val="both"/>
        <w:rPr>
          <w:rFonts w:eastAsia="Proxima Nova ExCn Rg"/>
          <w:bCs w:val="0"/>
          <w:color w:val="000000"/>
          <w:spacing w:val="-6"/>
          <w:sz w:val="24"/>
          <w:szCs w:val="24"/>
          <w:lang w:eastAsia="en-US"/>
        </w:rPr>
      </w:pPr>
    </w:p>
    <w:p w14:paraId="5B568EE7" w14:textId="7FB2D7DA" w:rsidR="00834EAF" w:rsidRDefault="00834EAF" w:rsidP="00194F33">
      <w:pPr>
        <w:pStyle w:val="TextBoldCenter"/>
        <w:spacing w:before="0" w:line="276" w:lineRule="auto"/>
        <w:ind w:firstLine="709"/>
        <w:jc w:val="both"/>
        <w:rPr>
          <w:rFonts w:eastAsia="Proxima Nova ExCn Rg"/>
          <w:bCs w:val="0"/>
          <w:color w:val="000000"/>
          <w:spacing w:val="-6"/>
          <w:sz w:val="24"/>
          <w:szCs w:val="24"/>
          <w:lang w:eastAsia="en-US"/>
        </w:rPr>
      </w:pPr>
      <w:r w:rsidRPr="00F771C2">
        <w:rPr>
          <w:rFonts w:eastAsia="Proxima Nova ExCn Rg"/>
          <w:bCs w:val="0"/>
          <w:color w:val="000000"/>
          <w:spacing w:val="-6"/>
          <w:sz w:val="24"/>
          <w:szCs w:val="24"/>
          <w:lang w:eastAsia="en-US"/>
        </w:rPr>
        <w:t>Лот №</w:t>
      </w:r>
      <w:r w:rsidR="000F17A9">
        <w:rPr>
          <w:rFonts w:eastAsia="Proxima Nova ExCn Rg"/>
          <w:bCs w:val="0"/>
          <w:color w:val="000000"/>
          <w:spacing w:val="-6"/>
          <w:sz w:val="24"/>
          <w:szCs w:val="24"/>
          <w:lang w:eastAsia="en-US"/>
        </w:rPr>
        <w:t> </w:t>
      </w:r>
      <w:r w:rsidR="00512FE5">
        <w:rPr>
          <w:rFonts w:eastAsia="Proxima Nova ExCn Rg"/>
          <w:bCs w:val="0"/>
          <w:color w:val="000000"/>
          <w:spacing w:val="-6"/>
          <w:sz w:val="24"/>
          <w:szCs w:val="24"/>
          <w:lang w:eastAsia="en-US"/>
        </w:rPr>
        <w:t>1</w:t>
      </w:r>
      <w:r w:rsidRPr="00F771C2">
        <w:rPr>
          <w:rFonts w:eastAsia="Proxima Nova ExCn Rg"/>
          <w:bCs w:val="0"/>
          <w:color w:val="000000"/>
          <w:spacing w:val="-6"/>
          <w:sz w:val="24"/>
          <w:szCs w:val="24"/>
          <w:lang w:eastAsia="en-US"/>
        </w:rPr>
        <w:t>:</w:t>
      </w:r>
    </w:p>
    <w:p w14:paraId="22B52D01" w14:textId="116C1F00"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4029A0">
        <w:rPr>
          <w:rFonts w:ascii="Times New Roman" w:eastAsiaTheme="minorHAnsi" w:hAnsi="Times New Roman" w:cs="Times New Roman"/>
          <w:b/>
          <w:color w:val="000000"/>
          <w:spacing w:val="-10"/>
          <w:sz w:val="24"/>
          <w:szCs w:val="24"/>
          <w:lang w:val="ru-RU"/>
        </w:rPr>
        <w:t>Земельный участок</w:t>
      </w:r>
      <w:r w:rsidRPr="004029A0">
        <w:rPr>
          <w:rFonts w:ascii="Times New Roman" w:eastAsiaTheme="minorHAnsi" w:hAnsi="Times New Roman" w:cs="Times New Roman"/>
          <w:color w:val="000000"/>
          <w:spacing w:val="-10"/>
          <w:sz w:val="24"/>
          <w:szCs w:val="24"/>
          <w:lang w:val="ru-RU"/>
        </w:rPr>
        <w:t>. Категория земель: земли населенных пунктов. Виды разрешенного использования: для спецнадобнос</w:t>
      </w:r>
      <w:r>
        <w:rPr>
          <w:rFonts w:ascii="Times New Roman" w:eastAsiaTheme="minorHAnsi" w:hAnsi="Times New Roman" w:cs="Times New Roman"/>
          <w:color w:val="000000"/>
          <w:spacing w:val="-10"/>
          <w:sz w:val="24"/>
          <w:szCs w:val="24"/>
          <w:lang w:val="ru-RU"/>
        </w:rPr>
        <w:t>тей. Площадь</w:t>
      </w:r>
      <w:r w:rsidR="00A26F58">
        <w:rPr>
          <w:rFonts w:ascii="Times New Roman" w:eastAsiaTheme="minorHAnsi" w:hAnsi="Times New Roman" w:cs="Times New Roman"/>
          <w:color w:val="000000"/>
          <w:spacing w:val="-10"/>
          <w:sz w:val="24"/>
          <w:szCs w:val="24"/>
          <w:lang w:val="ru-RU"/>
        </w:rPr>
        <w:t>, м2:</w:t>
      </w:r>
      <w:r>
        <w:rPr>
          <w:rFonts w:ascii="Times New Roman" w:eastAsiaTheme="minorHAnsi" w:hAnsi="Times New Roman" w:cs="Times New Roman"/>
          <w:color w:val="000000"/>
          <w:spacing w:val="-10"/>
          <w:sz w:val="24"/>
          <w:szCs w:val="24"/>
          <w:lang w:val="ru-RU"/>
        </w:rPr>
        <w:t xml:space="preserve"> 21498. Местоположение</w:t>
      </w:r>
      <w:r w:rsidRPr="004029A0">
        <w:rPr>
          <w:rFonts w:ascii="Times New Roman" w:eastAsiaTheme="minorHAnsi" w:hAnsi="Times New Roman" w:cs="Times New Roman"/>
          <w:color w:val="000000"/>
          <w:spacing w:val="-10"/>
          <w:sz w:val="24"/>
          <w:szCs w:val="24"/>
          <w:lang w:val="ru-RU"/>
        </w:rPr>
        <w:t>: Местоположение установлено относительно ориентира, расположенного в границах участка. Почтовый адрес ориентира: обл. Ленинградская, р-н Гатчинский, г. Гатчина, ул. Григорина. Кадастровый номер: 47:25:0107019:96.</w:t>
      </w:r>
    </w:p>
    <w:p w14:paraId="1B8C4739" w14:textId="77777777" w:rsidR="00834EAF" w:rsidRPr="002D0BE6" w:rsidRDefault="00834EAF" w:rsidP="00194F33">
      <w:pPr>
        <w:pStyle w:val="TextBoldCenter"/>
        <w:spacing w:before="0" w:line="276" w:lineRule="auto"/>
        <w:ind w:firstLine="709"/>
        <w:jc w:val="both"/>
        <w:rPr>
          <w:rFonts w:eastAsia="Proxima Nova ExCn Rg"/>
          <w:bCs w:val="0"/>
          <w:color w:val="000000"/>
          <w:spacing w:val="-6"/>
          <w:sz w:val="24"/>
          <w:szCs w:val="24"/>
          <w:lang w:eastAsia="en-US"/>
        </w:rPr>
      </w:pPr>
      <w:r w:rsidRPr="002D0BE6">
        <w:rPr>
          <w:rFonts w:eastAsia="Proxima Nova ExCn Rg"/>
          <w:bCs w:val="0"/>
          <w:color w:val="000000"/>
          <w:spacing w:val="-6"/>
          <w:sz w:val="24"/>
          <w:szCs w:val="24"/>
          <w:lang w:eastAsia="en-US"/>
        </w:rPr>
        <w:t xml:space="preserve">Ограничение прав и обременение объекта недвижимости: </w:t>
      </w:r>
    </w:p>
    <w:p w14:paraId="6F951099"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Вид: прочие ограничения прав и обременения объекта недвижимости.</w:t>
      </w:r>
    </w:p>
    <w:p w14:paraId="44AAB4F1"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Дата государственной регистрации: 17.07.2008 00:00:00</w:t>
      </w:r>
    </w:p>
    <w:p w14:paraId="63EC6906"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Номер государственной регистрации: 47-78-16/004/2008-091.</w:t>
      </w:r>
    </w:p>
    <w:p w14:paraId="7F860576"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Срок, на который установлено ограничение прав и обременение объекта недвижимости: с 17.07.2008г. до не определен.</w:t>
      </w:r>
    </w:p>
    <w:p w14:paraId="538C6A7D"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Лицо, в пользу которого установлено ограничение прав и обременение объекта недвижимости: данные о правообладателе отсутствуют.</w:t>
      </w:r>
    </w:p>
    <w:p w14:paraId="4CDE2988" w14:textId="304DB9AA"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Основание государственной регистрации: кадастровая выписка о земельном участке, №</w:t>
      </w:r>
      <w:r w:rsidR="009400E6">
        <w:rPr>
          <w:rFonts w:eastAsia="Proxima Nova ExCn Rg"/>
          <w:b w:val="0"/>
          <w:bCs w:val="0"/>
          <w:color w:val="000000"/>
          <w:spacing w:val="-6"/>
          <w:sz w:val="24"/>
          <w:szCs w:val="24"/>
          <w:lang w:eastAsia="en-US"/>
        </w:rPr>
        <w:t> </w:t>
      </w:r>
      <w:r>
        <w:rPr>
          <w:rFonts w:eastAsia="Proxima Nova ExCn Rg"/>
          <w:b w:val="0"/>
          <w:bCs w:val="0"/>
          <w:color w:val="000000"/>
          <w:spacing w:val="-6"/>
          <w:sz w:val="24"/>
          <w:szCs w:val="24"/>
          <w:lang w:eastAsia="en-US"/>
        </w:rPr>
        <w:t>50/08-1-489, выдан 05.03.2008, Территориальным отделом по Гатчинскому району Управления Роснедвижимости по Ленинградской области.</w:t>
      </w:r>
    </w:p>
    <w:p w14:paraId="01EC245F" w14:textId="7B8A8EF2"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Кадастровый план земельного участка, №</w:t>
      </w:r>
      <w:r w:rsidR="009400E6">
        <w:rPr>
          <w:rFonts w:eastAsia="Proxima Nova ExCn Rg"/>
          <w:b w:val="0"/>
          <w:bCs w:val="0"/>
          <w:color w:val="000000"/>
          <w:spacing w:val="-6"/>
          <w:sz w:val="24"/>
          <w:szCs w:val="24"/>
          <w:lang w:eastAsia="en-US"/>
        </w:rPr>
        <w:t> </w:t>
      </w:r>
      <w:r>
        <w:rPr>
          <w:rFonts w:eastAsia="Proxima Nova ExCn Rg"/>
          <w:b w:val="0"/>
          <w:bCs w:val="0"/>
          <w:color w:val="000000"/>
          <w:spacing w:val="-6"/>
          <w:sz w:val="24"/>
          <w:szCs w:val="24"/>
          <w:lang w:eastAsia="en-US"/>
        </w:rPr>
        <w:t>50/06-1-79, выдан 01.03.2006, Территориальным отделом по Гатчинскому и Волосовскому районам Управления Роснедвижимости по Ленинградской области.</w:t>
      </w:r>
      <w:r w:rsidRPr="00FB06C8">
        <w:rPr>
          <w:rFonts w:eastAsia="Proxima Nova ExCn Rg"/>
          <w:b w:val="0"/>
          <w:bCs w:val="0"/>
          <w:color w:val="000000"/>
          <w:spacing w:val="-6"/>
          <w:sz w:val="24"/>
          <w:szCs w:val="24"/>
          <w:lang w:eastAsia="en-US"/>
        </w:rPr>
        <w:t xml:space="preserve"> </w:t>
      </w:r>
      <w:r w:rsidRPr="00F771C2">
        <w:rPr>
          <w:rFonts w:eastAsia="Proxima Nova ExCn Rg"/>
          <w:b w:val="0"/>
          <w:bCs w:val="0"/>
          <w:color w:val="000000"/>
          <w:spacing w:val="-6"/>
          <w:sz w:val="24"/>
          <w:szCs w:val="24"/>
          <w:lang w:eastAsia="en-US"/>
        </w:rPr>
        <w:t>*</w:t>
      </w:r>
    </w:p>
    <w:p w14:paraId="5B3BFB72"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w:t>
      </w:r>
      <w:r>
        <w:rPr>
          <w:rFonts w:eastAsia="Proxima Nova ExCn Rg"/>
          <w:b w:val="0"/>
          <w:bCs w:val="0"/>
          <w:color w:val="000000"/>
          <w:spacing w:val="-6"/>
          <w:sz w:val="24"/>
          <w:szCs w:val="24"/>
          <w:lang w:eastAsia="en-US"/>
        </w:rPr>
        <w:t xml:space="preserve">вах на объект недвижимости от </w:t>
      </w:r>
      <w:r w:rsidRPr="005A187F">
        <w:rPr>
          <w:rFonts w:eastAsia="Proxima Nova ExCn Rg"/>
          <w:b w:val="0"/>
          <w:bCs w:val="0"/>
          <w:color w:val="000000"/>
          <w:spacing w:val="-6"/>
          <w:sz w:val="24"/>
          <w:szCs w:val="24"/>
          <w:lang w:eastAsia="en-US"/>
        </w:rPr>
        <w:t>29.11.2022, прилагаемой</w:t>
      </w:r>
      <w:r w:rsidRPr="00F771C2">
        <w:rPr>
          <w:rFonts w:eastAsia="Proxima Nova ExCn Rg"/>
          <w:b w:val="0"/>
          <w:bCs w:val="0"/>
          <w:color w:val="000000"/>
          <w:spacing w:val="-6"/>
          <w:sz w:val="24"/>
          <w:szCs w:val="24"/>
          <w:lang w:eastAsia="en-US"/>
        </w:rPr>
        <w:t xml:space="preserve"> к </w:t>
      </w:r>
      <w:r>
        <w:rPr>
          <w:rFonts w:eastAsia="Proxima Nova ExCn Rg"/>
          <w:b w:val="0"/>
          <w:bCs w:val="0"/>
          <w:color w:val="000000"/>
          <w:spacing w:val="-6"/>
          <w:sz w:val="24"/>
          <w:szCs w:val="24"/>
          <w:lang w:eastAsia="en-US"/>
        </w:rPr>
        <w:t>Д</w:t>
      </w:r>
      <w:r w:rsidRPr="00F771C2">
        <w:rPr>
          <w:rFonts w:eastAsia="Proxima Nova ExCn Rg"/>
          <w:b w:val="0"/>
          <w:bCs w:val="0"/>
          <w:color w:val="000000"/>
          <w:spacing w:val="-6"/>
          <w:sz w:val="24"/>
          <w:szCs w:val="24"/>
          <w:lang w:eastAsia="en-US"/>
        </w:rPr>
        <w:t>окументации (Раздел X).</w:t>
      </w:r>
    </w:p>
    <w:p w14:paraId="272A2154"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Сведения о частях земельного участка и обременениях:</w:t>
      </w:r>
      <w:r w:rsidRPr="00FB06C8">
        <w:rPr>
          <w:rFonts w:eastAsia="Proxima Nova ExCn Rg"/>
          <w:b w:val="0"/>
          <w:bCs w:val="0"/>
          <w:color w:val="000000"/>
          <w:spacing w:val="-6"/>
          <w:sz w:val="24"/>
          <w:szCs w:val="24"/>
          <w:lang w:eastAsia="en-US"/>
        </w:rPr>
        <w:t xml:space="preserve"> </w:t>
      </w:r>
      <w:r w:rsidRPr="00F771C2">
        <w:rPr>
          <w:rFonts w:eastAsia="Proxima Nova ExCn Rg"/>
          <w:b w:val="0"/>
          <w:bCs w:val="0"/>
          <w:color w:val="000000"/>
          <w:spacing w:val="-6"/>
          <w:sz w:val="24"/>
          <w:szCs w:val="24"/>
          <w:lang w:eastAsia="en-US"/>
        </w:rPr>
        <w:t>**</w:t>
      </w:r>
    </w:p>
    <w:p w14:paraId="164D66FD" w14:textId="0D9AD1FD"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 xml:space="preserve">Учетный номер части: 1: Охранная зона канализации 516,9 </w:t>
      </w:r>
      <w:proofErr w:type="spellStart"/>
      <w:r>
        <w:rPr>
          <w:rFonts w:eastAsia="Proxima Nova ExCn Rg"/>
          <w:b w:val="0"/>
          <w:bCs w:val="0"/>
          <w:color w:val="000000"/>
          <w:spacing w:val="-6"/>
          <w:sz w:val="24"/>
          <w:szCs w:val="24"/>
          <w:lang w:eastAsia="en-US"/>
        </w:rPr>
        <w:t>кв.м</w:t>
      </w:r>
      <w:proofErr w:type="spellEnd"/>
      <w:r>
        <w:rPr>
          <w:rFonts w:eastAsia="Proxima Nova ExCn Rg"/>
          <w:b w:val="0"/>
          <w:bCs w:val="0"/>
          <w:color w:val="000000"/>
          <w:spacing w:val="-6"/>
          <w:sz w:val="24"/>
          <w:szCs w:val="24"/>
          <w:lang w:eastAsia="en-US"/>
        </w:rPr>
        <w:t>.</w:t>
      </w:r>
    </w:p>
    <w:p w14:paraId="3274B8B9" w14:textId="77777777" w:rsidR="00834EAF" w:rsidRPr="00F771C2"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 xml:space="preserve">Учетный номер части: 2: Охранная зона подземного электрокабеля 604,7 </w:t>
      </w:r>
      <w:proofErr w:type="spellStart"/>
      <w:r>
        <w:rPr>
          <w:rFonts w:eastAsia="Proxima Nova ExCn Rg"/>
          <w:b w:val="0"/>
          <w:bCs w:val="0"/>
          <w:color w:val="000000"/>
          <w:spacing w:val="-6"/>
          <w:sz w:val="24"/>
          <w:szCs w:val="24"/>
          <w:lang w:eastAsia="en-US"/>
        </w:rPr>
        <w:t>кв.м</w:t>
      </w:r>
      <w:proofErr w:type="spellEnd"/>
      <w:r>
        <w:rPr>
          <w:rFonts w:eastAsia="Proxima Nova ExCn Rg"/>
          <w:b w:val="0"/>
          <w:bCs w:val="0"/>
          <w:color w:val="000000"/>
          <w:spacing w:val="-6"/>
          <w:sz w:val="24"/>
          <w:szCs w:val="24"/>
          <w:lang w:eastAsia="en-US"/>
        </w:rPr>
        <w:t>.</w:t>
      </w:r>
    </w:p>
    <w:p w14:paraId="42DF6F9E" w14:textId="77777777" w:rsidR="00834EAF" w:rsidRPr="00F771C2"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3: занят ОН -; площадь: 66,8 кв.м.</w:t>
      </w:r>
    </w:p>
    <w:p w14:paraId="10C9D525" w14:textId="6D006318" w:rsidR="00834EAF" w:rsidRPr="00FB06C8" w:rsidRDefault="00834EAF" w:rsidP="00194F33">
      <w:pPr>
        <w:widowControl/>
        <w:autoSpaceDE/>
        <w:autoSpaceDN/>
        <w:spacing w:after="200" w:line="276" w:lineRule="auto"/>
        <w:ind w:firstLine="709"/>
        <w:contextualSpacing/>
        <w:jc w:val="both"/>
        <w:rPr>
          <w:rFonts w:ascii="Times New Roman" w:eastAsiaTheme="minorHAnsi" w:hAnsi="Times New Roman" w:cs="Times New Roman"/>
          <w:spacing w:val="-8"/>
          <w:sz w:val="24"/>
          <w:szCs w:val="24"/>
          <w:lang w:val="ru-RU"/>
        </w:rPr>
      </w:pPr>
      <w:r w:rsidRPr="00FB06C8">
        <w:rPr>
          <w:b/>
          <w:bCs/>
          <w:color w:val="000000"/>
          <w:spacing w:val="-6"/>
          <w:sz w:val="24"/>
          <w:szCs w:val="24"/>
          <w:lang w:val="ru-RU"/>
        </w:rPr>
        <w:t>**</w:t>
      </w:r>
      <w:r w:rsidRPr="00FB06C8">
        <w:rPr>
          <w:rFonts w:ascii="Times New Roman" w:eastAsiaTheme="minorHAnsi" w:hAnsi="Times New Roman" w:cs="Times New Roman"/>
          <w:color w:val="000000"/>
          <w:spacing w:val="-10"/>
          <w:sz w:val="24"/>
          <w:szCs w:val="24"/>
          <w:lang w:val="ru-RU"/>
        </w:rPr>
        <w:t>Сведения указаны в соответствии с К</w:t>
      </w:r>
      <w:r>
        <w:rPr>
          <w:rFonts w:ascii="Times New Roman" w:eastAsiaTheme="minorHAnsi" w:hAnsi="Times New Roman" w:cs="Times New Roman"/>
          <w:color w:val="000000"/>
          <w:spacing w:val="-10"/>
          <w:sz w:val="24"/>
          <w:szCs w:val="24"/>
          <w:lang w:val="ru-RU"/>
        </w:rPr>
        <w:t>адастровой</w:t>
      </w:r>
      <w:r w:rsidRPr="00FB06C8">
        <w:rPr>
          <w:rFonts w:ascii="Times New Roman" w:eastAsiaTheme="minorHAnsi" w:hAnsi="Times New Roman" w:cs="Times New Roman"/>
          <w:color w:val="000000"/>
          <w:spacing w:val="-10"/>
          <w:sz w:val="24"/>
          <w:szCs w:val="24"/>
          <w:lang w:val="ru-RU"/>
        </w:rPr>
        <w:t xml:space="preserve"> </w:t>
      </w:r>
      <w:r>
        <w:rPr>
          <w:rFonts w:ascii="Times New Roman" w:eastAsiaTheme="minorHAnsi" w:hAnsi="Times New Roman" w:cs="Times New Roman"/>
          <w:color w:val="000000"/>
          <w:spacing w:val="-10"/>
          <w:sz w:val="24"/>
          <w:szCs w:val="24"/>
          <w:lang w:val="ru-RU"/>
        </w:rPr>
        <w:t>выпиской о земельном участке</w:t>
      </w:r>
      <w:r w:rsidRPr="00FB06C8">
        <w:rPr>
          <w:rFonts w:ascii="Times New Roman" w:eastAsiaTheme="minorHAnsi" w:hAnsi="Times New Roman" w:cs="Times New Roman"/>
          <w:color w:val="000000"/>
          <w:spacing w:val="-10"/>
          <w:sz w:val="24"/>
          <w:szCs w:val="24"/>
          <w:lang w:val="ru-RU"/>
        </w:rPr>
        <w:t xml:space="preserve"> от </w:t>
      </w:r>
      <w:r>
        <w:rPr>
          <w:rFonts w:ascii="Times New Roman" w:eastAsiaTheme="minorHAnsi" w:hAnsi="Times New Roman" w:cs="Times New Roman"/>
          <w:color w:val="000000"/>
          <w:spacing w:val="-10"/>
          <w:sz w:val="24"/>
          <w:szCs w:val="24"/>
          <w:lang w:val="ru-RU"/>
        </w:rPr>
        <w:t>05</w:t>
      </w:r>
      <w:r w:rsidRPr="00FB06C8">
        <w:rPr>
          <w:rFonts w:ascii="Times New Roman" w:eastAsiaTheme="minorHAnsi" w:hAnsi="Times New Roman" w:cs="Times New Roman"/>
          <w:color w:val="000000"/>
          <w:spacing w:val="-10"/>
          <w:sz w:val="24"/>
          <w:szCs w:val="24"/>
          <w:lang w:val="ru-RU"/>
        </w:rPr>
        <w:t>.03.200</w:t>
      </w:r>
      <w:r>
        <w:rPr>
          <w:rFonts w:ascii="Times New Roman" w:eastAsiaTheme="minorHAnsi" w:hAnsi="Times New Roman" w:cs="Times New Roman"/>
          <w:color w:val="000000"/>
          <w:spacing w:val="-10"/>
          <w:sz w:val="24"/>
          <w:szCs w:val="24"/>
          <w:lang w:val="ru-RU"/>
        </w:rPr>
        <w:t>8</w:t>
      </w:r>
      <w:r w:rsidRPr="00FB06C8">
        <w:rPr>
          <w:rFonts w:ascii="Times New Roman" w:eastAsiaTheme="minorHAnsi" w:hAnsi="Times New Roman" w:cs="Times New Roman"/>
          <w:color w:val="000000"/>
          <w:spacing w:val="-10"/>
          <w:sz w:val="24"/>
          <w:szCs w:val="24"/>
          <w:lang w:val="ru-RU"/>
        </w:rPr>
        <w:t xml:space="preserve"> №</w:t>
      </w:r>
      <w:r w:rsidR="009400E6">
        <w:rPr>
          <w:rFonts w:ascii="Times New Roman" w:eastAsiaTheme="minorHAnsi" w:hAnsi="Times New Roman" w:cs="Times New Roman"/>
          <w:color w:val="000000"/>
          <w:spacing w:val="-10"/>
          <w:sz w:val="24"/>
          <w:szCs w:val="24"/>
          <w:lang w:val="ru-RU"/>
        </w:rPr>
        <w:t> </w:t>
      </w:r>
      <w:r>
        <w:rPr>
          <w:rFonts w:ascii="Times New Roman" w:eastAsiaTheme="minorHAnsi" w:hAnsi="Times New Roman" w:cs="Times New Roman"/>
          <w:color w:val="000000"/>
          <w:spacing w:val="-10"/>
          <w:sz w:val="24"/>
          <w:szCs w:val="24"/>
          <w:lang w:val="ru-RU"/>
        </w:rPr>
        <w:t>50/08-1</w:t>
      </w:r>
      <w:r w:rsidRPr="002F76DB">
        <w:rPr>
          <w:rFonts w:ascii="Times New Roman" w:eastAsiaTheme="minorHAnsi" w:hAnsi="Times New Roman" w:cs="Times New Roman"/>
          <w:color w:val="000000"/>
          <w:spacing w:val="-10"/>
          <w:sz w:val="24"/>
          <w:szCs w:val="24"/>
          <w:lang w:val="ru-RU"/>
        </w:rPr>
        <w:t>-489</w:t>
      </w:r>
      <w:r w:rsidRPr="00FB06C8">
        <w:rPr>
          <w:rFonts w:ascii="Times New Roman" w:eastAsiaTheme="minorHAnsi" w:hAnsi="Times New Roman" w:cs="Times New Roman"/>
          <w:color w:val="000000"/>
          <w:spacing w:val="-10"/>
          <w:sz w:val="24"/>
          <w:szCs w:val="24"/>
          <w:lang w:val="ru-RU"/>
        </w:rPr>
        <w:t xml:space="preserve">, </w:t>
      </w:r>
      <w:r>
        <w:rPr>
          <w:rFonts w:ascii="Times New Roman" w:eastAsiaTheme="minorHAnsi" w:hAnsi="Times New Roman" w:cs="Times New Roman"/>
          <w:color w:val="000000"/>
          <w:spacing w:val="-10"/>
          <w:sz w:val="24"/>
          <w:szCs w:val="24"/>
          <w:lang w:val="ru-RU"/>
        </w:rPr>
        <w:t>прилагаемой</w:t>
      </w:r>
      <w:r w:rsidRPr="00FB06C8">
        <w:rPr>
          <w:rFonts w:ascii="Times New Roman" w:eastAsiaTheme="minorHAnsi" w:hAnsi="Times New Roman" w:cs="Times New Roman"/>
          <w:color w:val="000000"/>
          <w:spacing w:val="-10"/>
          <w:sz w:val="24"/>
          <w:szCs w:val="24"/>
          <w:lang w:val="ru-RU"/>
        </w:rPr>
        <w:t xml:space="preserve"> к Документации (Раздел ХI</w:t>
      </w:r>
      <w:r>
        <w:rPr>
          <w:rFonts w:ascii="Times New Roman" w:eastAsiaTheme="minorHAnsi" w:hAnsi="Times New Roman" w:cs="Times New Roman"/>
          <w:color w:val="000000"/>
          <w:spacing w:val="-10"/>
          <w:sz w:val="24"/>
          <w:szCs w:val="24"/>
        </w:rPr>
        <w:t>I</w:t>
      </w:r>
      <w:r w:rsidRPr="00FB06C8">
        <w:rPr>
          <w:rFonts w:ascii="Times New Roman" w:eastAsiaTheme="minorHAnsi" w:hAnsi="Times New Roman" w:cs="Times New Roman"/>
          <w:color w:val="000000"/>
          <w:spacing w:val="-10"/>
          <w:sz w:val="24"/>
          <w:szCs w:val="24"/>
          <w:lang w:val="ru-RU"/>
        </w:rPr>
        <w:t>).</w:t>
      </w:r>
    </w:p>
    <w:p w14:paraId="2A02B0A1" w14:textId="77777777" w:rsidR="00834EAF" w:rsidRPr="004029A0" w:rsidRDefault="00834EAF" w:rsidP="00194F33">
      <w:pPr>
        <w:widowControl/>
        <w:autoSpaceDE/>
        <w:autoSpaceDN/>
        <w:spacing w:after="200" w:line="276" w:lineRule="auto"/>
        <w:contextualSpacing/>
        <w:jc w:val="both"/>
        <w:rPr>
          <w:rFonts w:ascii="Times New Roman" w:eastAsiaTheme="minorHAnsi" w:hAnsi="Times New Roman" w:cs="Times New Roman"/>
          <w:color w:val="000000"/>
          <w:spacing w:val="-10"/>
          <w:sz w:val="24"/>
          <w:szCs w:val="24"/>
          <w:lang w:val="ru-RU"/>
        </w:rPr>
      </w:pPr>
    </w:p>
    <w:p w14:paraId="443ECF34" w14:textId="0327C070"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4029A0">
        <w:rPr>
          <w:rFonts w:ascii="Times New Roman" w:eastAsiaTheme="minorHAnsi" w:hAnsi="Times New Roman" w:cs="Times New Roman"/>
          <w:b/>
          <w:color w:val="000000"/>
          <w:spacing w:val="-10"/>
          <w:sz w:val="24"/>
          <w:szCs w:val="24"/>
          <w:lang w:val="ru-RU"/>
        </w:rPr>
        <w:t>Земельный участок.</w:t>
      </w:r>
      <w:r w:rsidRPr="004029A0">
        <w:rPr>
          <w:rFonts w:ascii="Times New Roman" w:eastAsiaTheme="minorHAnsi" w:hAnsi="Times New Roman" w:cs="Times New Roman"/>
          <w:color w:val="000000"/>
          <w:spacing w:val="-10"/>
          <w:sz w:val="24"/>
          <w:szCs w:val="24"/>
          <w:lang w:val="ru-RU"/>
        </w:rPr>
        <w:t xml:space="preserve"> Категория земель: земли населенных пунктов. Виды разрешенного использования: для спецнадобностей. Площадь</w:t>
      </w:r>
      <w:r w:rsidR="009400E6">
        <w:rPr>
          <w:rFonts w:ascii="Times New Roman" w:eastAsiaTheme="minorHAnsi" w:hAnsi="Times New Roman" w:cs="Times New Roman"/>
          <w:color w:val="000000"/>
          <w:spacing w:val="-10"/>
          <w:sz w:val="24"/>
          <w:szCs w:val="24"/>
          <w:lang w:val="ru-RU"/>
        </w:rPr>
        <w:t>, м2:</w:t>
      </w:r>
      <w:r w:rsidRPr="004029A0">
        <w:rPr>
          <w:rFonts w:ascii="Times New Roman" w:eastAsiaTheme="minorHAnsi" w:hAnsi="Times New Roman" w:cs="Times New Roman"/>
          <w:color w:val="000000"/>
          <w:spacing w:val="-10"/>
          <w:sz w:val="24"/>
          <w:szCs w:val="24"/>
          <w:lang w:val="ru-RU"/>
        </w:rPr>
        <w:t xml:space="preserve"> 60</w:t>
      </w:r>
      <w:r>
        <w:rPr>
          <w:rFonts w:ascii="Times New Roman" w:eastAsiaTheme="minorHAnsi" w:hAnsi="Times New Roman" w:cs="Times New Roman"/>
          <w:color w:val="000000"/>
          <w:spacing w:val="-10"/>
          <w:sz w:val="24"/>
          <w:szCs w:val="24"/>
          <w:lang w:val="ru-RU"/>
        </w:rPr>
        <w:t xml:space="preserve">896. Местоположение: Ленинградская область, </w:t>
      </w:r>
      <w:r w:rsidRPr="004029A0">
        <w:rPr>
          <w:rFonts w:ascii="Times New Roman" w:eastAsiaTheme="minorHAnsi" w:hAnsi="Times New Roman" w:cs="Times New Roman"/>
          <w:color w:val="000000"/>
          <w:spacing w:val="-10"/>
          <w:sz w:val="24"/>
          <w:szCs w:val="24"/>
          <w:lang w:val="ru-RU"/>
        </w:rPr>
        <w:t>Гатчинский муниципальный район, Гатчинское городское поселение, г. Гатчина, ул. Новоселов, земельный участок №</w:t>
      </w:r>
      <w:r w:rsidR="009400E6">
        <w:rPr>
          <w:rFonts w:ascii="Times New Roman" w:eastAsiaTheme="minorHAnsi" w:hAnsi="Times New Roman" w:cs="Times New Roman"/>
          <w:color w:val="000000"/>
          <w:spacing w:val="-10"/>
          <w:sz w:val="24"/>
          <w:szCs w:val="24"/>
          <w:lang w:val="ru-RU"/>
        </w:rPr>
        <w:t> </w:t>
      </w:r>
      <w:r w:rsidRPr="004029A0">
        <w:rPr>
          <w:rFonts w:ascii="Times New Roman" w:eastAsiaTheme="minorHAnsi" w:hAnsi="Times New Roman" w:cs="Times New Roman"/>
          <w:color w:val="000000"/>
          <w:spacing w:val="-10"/>
          <w:sz w:val="24"/>
          <w:szCs w:val="24"/>
          <w:lang w:val="ru-RU"/>
        </w:rPr>
        <w:t>1. Кадастровый номер: 47:25:0107019:97.</w:t>
      </w:r>
    </w:p>
    <w:p w14:paraId="389FD901" w14:textId="77777777" w:rsidR="00834EAF" w:rsidRPr="002D0BE6" w:rsidRDefault="00834EAF" w:rsidP="00194F33">
      <w:pPr>
        <w:pStyle w:val="TextBoldCenter"/>
        <w:spacing w:before="0" w:line="276" w:lineRule="auto"/>
        <w:ind w:firstLine="709"/>
        <w:jc w:val="both"/>
        <w:rPr>
          <w:rFonts w:eastAsia="Proxima Nova ExCn Rg"/>
          <w:bCs w:val="0"/>
          <w:color w:val="000000"/>
          <w:spacing w:val="-6"/>
          <w:sz w:val="24"/>
          <w:szCs w:val="24"/>
          <w:lang w:eastAsia="en-US"/>
        </w:rPr>
      </w:pPr>
      <w:r w:rsidRPr="002D0BE6">
        <w:rPr>
          <w:rFonts w:eastAsia="Proxima Nova ExCn Rg"/>
          <w:bCs w:val="0"/>
          <w:color w:val="000000"/>
          <w:spacing w:val="-6"/>
          <w:sz w:val="24"/>
          <w:szCs w:val="24"/>
          <w:lang w:eastAsia="en-US"/>
        </w:rPr>
        <w:t xml:space="preserve">Ограничение прав и обременение объекта недвижимости: </w:t>
      </w:r>
    </w:p>
    <w:p w14:paraId="6754D068"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Вид: прочие ограничения прав и обременения объекта недвижимости.</w:t>
      </w:r>
    </w:p>
    <w:p w14:paraId="3BCC05D7"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Дата государственной регистрации: 17.07.2008 00:00:00</w:t>
      </w:r>
    </w:p>
    <w:p w14:paraId="1D08DDB4"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Номер государственной регистрации: 47-78-16/004/2008-093.</w:t>
      </w:r>
    </w:p>
    <w:p w14:paraId="782DF8A3"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Срок, на который установлено ограничение прав и обременение объекта недвижимости: с 17.07.2008г. до не определен.</w:t>
      </w:r>
    </w:p>
    <w:p w14:paraId="16A8728A"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lastRenderedPageBreak/>
        <w:t>Лицо, в пользу которого установлено ограничение прав и обременение объекта недвижимости: данные о правообладателе отсутствуют.</w:t>
      </w:r>
    </w:p>
    <w:p w14:paraId="573ECC35" w14:textId="1D08A511"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Основание государственной регистрации: Кадастровая выписка о земельном участке, №</w:t>
      </w:r>
      <w:r w:rsidR="002D68B4">
        <w:rPr>
          <w:rFonts w:eastAsia="Proxima Nova ExCn Rg"/>
          <w:b w:val="0"/>
          <w:bCs w:val="0"/>
          <w:color w:val="000000"/>
          <w:spacing w:val="-6"/>
          <w:sz w:val="24"/>
          <w:szCs w:val="24"/>
          <w:lang w:eastAsia="en-US"/>
        </w:rPr>
        <w:t> </w:t>
      </w:r>
      <w:r>
        <w:rPr>
          <w:rFonts w:eastAsia="Proxima Nova ExCn Rg"/>
          <w:b w:val="0"/>
          <w:bCs w:val="0"/>
          <w:color w:val="000000"/>
          <w:spacing w:val="-6"/>
          <w:sz w:val="24"/>
          <w:szCs w:val="24"/>
          <w:lang w:eastAsia="en-US"/>
        </w:rPr>
        <w:t>50/08-1-487, выдан 05.03.2008, территориальным отделом по Гатчинскому району Управления Роснедвижимости по Ленинградской области.</w:t>
      </w:r>
    </w:p>
    <w:p w14:paraId="3AD98B0F" w14:textId="4E5C108D" w:rsidR="002D68B4" w:rsidRPr="00F41F6F" w:rsidRDefault="00834EAF" w:rsidP="00F41F6F">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Кадастровый план земельного участка, №</w:t>
      </w:r>
      <w:r w:rsidR="002D68B4">
        <w:rPr>
          <w:rFonts w:eastAsia="Proxima Nova ExCn Rg"/>
          <w:b w:val="0"/>
          <w:bCs w:val="0"/>
          <w:color w:val="000000"/>
          <w:spacing w:val="-6"/>
          <w:sz w:val="24"/>
          <w:szCs w:val="24"/>
          <w:lang w:eastAsia="en-US"/>
        </w:rPr>
        <w:t> </w:t>
      </w:r>
      <w:r>
        <w:rPr>
          <w:rFonts w:eastAsia="Proxima Nova ExCn Rg"/>
          <w:b w:val="0"/>
          <w:bCs w:val="0"/>
          <w:color w:val="000000"/>
          <w:spacing w:val="-6"/>
          <w:sz w:val="24"/>
          <w:szCs w:val="24"/>
          <w:lang w:eastAsia="en-US"/>
        </w:rPr>
        <w:t xml:space="preserve">50/06-1-327, выдан 26.04.2006, Территориальным отделом по Гатчинскому и </w:t>
      </w:r>
      <w:proofErr w:type="spellStart"/>
      <w:r>
        <w:rPr>
          <w:rFonts w:eastAsia="Proxima Nova ExCn Rg"/>
          <w:b w:val="0"/>
          <w:bCs w:val="0"/>
          <w:color w:val="000000"/>
          <w:spacing w:val="-6"/>
          <w:sz w:val="24"/>
          <w:szCs w:val="24"/>
          <w:lang w:eastAsia="en-US"/>
        </w:rPr>
        <w:t>Волосовскому</w:t>
      </w:r>
      <w:proofErr w:type="spellEnd"/>
      <w:r>
        <w:rPr>
          <w:rFonts w:eastAsia="Proxima Nova ExCn Rg"/>
          <w:b w:val="0"/>
          <w:bCs w:val="0"/>
          <w:color w:val="000000"/>
          <w:spacing w:val="-6"/>
          <w:sz w:val="24"/>
          <w:szCs w:val="24"/>
          <w:lang w:eastAsia="en-US"/>
        </w:rPr>
        <w:t xml:space="preserve"> районам Управления </w:t>
      </w:r>
      <w:proofErr w:type="spellStart"/>
      <w:r>
        <w:rPr>
          <w:rFonts w:eastAsia="Proxima Nova ExCn Rg"/>
          <w:b w:val="0"/>
          <w:bCs w:val="0"/>
          <w:color w:val="000000"/>
          <w:spacing w:val="-6"/>
          <w:sz w:val="24"/>
          <w:szCs w:val="24"/>
          <w:lang w:eastAsia="en-US"/>
        </w:rPr>
        <w:t>Роснедвижимости</w:t>
      </w:r>
      <w:proofErr w:type="spellEnd"/>
      <w:r>
        <w:rPr>
          <w:rFonts w:eastAsia="Proxima Nova ExCn Rg"/>
          <w:b w:val="0"/>
          <w:bCs w:val="0"/>
          <w:color w:val="000000"/>
          <w:spacing w:val="-6"/>
          <w:sz w:val="24"/>
          <w:szCs w:val="24"/>
          <w:lang w:eastAsia="en-US"/>
        </w:rPr>
        <w:t xml:space="preserve"> по Ленинградской </w:t>
      </w:r>
      <w:proofErr w:type="gramStart"/>
      <w:r>
        <w:rPr>
          <w:rFonts w:eastAsia="Proxima Nova ExCn Rg"/>
          <w:b w:val="0"/>
          <w:bCs w:val="0"/>
          <w:color w:val="000000"/>
          <w:spacing w:val="-6"/>
          <w:sz w:val="24"/>
          <w:szCs w:val="24"/>
          <w:lang w:eastAsia="en-US"/>
        </w:rPr>
        <w:t>области.</w:t>
      </w:r>
      <w:r w:rsidRPr="00F771C2">
        <w:rPr>
          <w:rFonts w:eastAsia="Proxima Nova ExCn Rg"/>
          <w:b w:val="0"/>
          <w:bCs w:val="0"/>
          <w:color w:val="000000"/>
          <w:spacing w:val="-6"/>
          <w:sz w:val="24"/>
          <w:szCs w:val="24"/>
          <w:lang w:eastAsia="en-US"/>
        </w:rPr>
        <w:t>*</w:t>
      </w:r>
      <w:proofErr w:type="gramEnd"/>
    </w:p>
    <w:p w14:paraId="1A0BE57C" w14:textId="77777777" w:rsidR="00834EAF" w:rsidRPr="00F24ED9"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sidRPr="00F771C2">
        <w:rPr>
          <w:rFonts w:eastAsia="Proxima Nova ExCn Rg"/>
          <w:b w:val="0"/>
          <w:bCs w:val="0"/>
          <w:color w:val="000000"/>
          <w:spacing w:val="-6"/>
          <w:sz w:val="24"/>
          <w:szCs w:val="24"/>
          <w:lang w:eastAsia="en-US"/>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w:t>
      </w:r>
      <w:r>
        <w:rPr>
          <w:rFonts w:eastAsia="Proxima Nova ExCn Rg"/>
          <w:b w:val="0"/>
          <w:bCs w:val="0"/>
          <w:color w:val="000000"/>
          <w:spacing w:val="-6"/>
          <w:sz w:val="24"/>
          <w:szCs w:val="24"/>
          <w:lang w:eastAsia="en-US"/>
        </w:rPr>
        <w:t xml:space="preserve">вах на объект недвижимости от </w:t>
      </w:r>
      <w:r w:rsidRPr="00FB0132">
        <w:rPr>
          <w:rFonts w:eastAsia="Proxima Nova ExCn Rg"/>
          <w:b w:val="0"/>
          <w:bCs w:val="0"/>
          <w:color w:val="000000"/>
          <w:spacing w:val="-6"/>
          <w:sz w:val="24"/>
          <w:szCs w:val="24"/>
          <w:lang w:eastAsia="en-US"/>
        </w:rPr>
        <w:t>29.11.2022, прилагаемой</w:t>
      </w:r>
      <w:r w:rsidRPr="00F771C2">
        <w:rPr>
          <w:rFonts w:eastAsia="Proxima Nova ExCn Rg"/>
          <w:b w:val="0"/>
          <w:bCs w:val="0"/>
          <w:color w:val="000000"/>
          <w:spacing w:val="-6"/>
          <w:sz w:val="24"/>
          <w:szCs w:val="24"/>
          <w:lang w:eastAsia="en-US"/>
        </w:rPr>
        <w:t xml:space="preserve"> к </w:t>
      </w:r>
      <w:r>
        <w:rPr>
          <w:rFonts w:eastAsia="Proxima Nova ExCn Rg"/>
          <w:b w:val="0"/>
          <w:bCs w:val="0"/>
          <w:color w:val="000000"/>
          <w:spacing w:val="-6"/>
          <w:sz w:val="24"/>
          <w:szCs w:val="24"/>
          <w:lang w:eastAsia="en-US"/>
        </w:rPr>
        <w:t>Документации (Раздел X).</w:t>
      </w:r>
    </w:p>
    <w:p w14:paraId="556F9745" w14:textId="77777777" w:rsidR="00834EAF" w:rsidRPr="008D0E8B" w:rsidRDefault="00834EAF" w:rsidP="00194F33">
      <w:pPr>
        <w:pStyle w:val="TextBoldCenter"/>
        <w:spacing w:before="0" w:line="276" w:lineRule="auto"/>
        <w:ind w:firstLine="709"/>
        <w:jc w:val="both"/>
        <w:rPr>
          <w:rFonts w:eastAsia="Proxima Nova ExCn Rg"/>
          <w:bCs w:val="0"/>
          <w:color w:val="000000"/>
          <w:spacing w:val="-6"/>
          <w:sz w:val="24"/>
          <w:szCs w:val="24"/>
          <w:lang w:eastAsia="en-US"/>
        </w:rPr>
      </w:pPr>
      <w:r w:rsidRPr="008D0E8B">
        <w:rPr>
          <w:rFonts w:eastAsia="Proxima Nova ExCn Rg"/>
          <w:bCs w:val="0"/>
          <w:color w:val="000000"/>
          <w:spacing w:val="-6"/>
          <w:sz w:val="24"/>
          <w:szCs w:val="24"/>
          <w:lang w:eastAsia="en-US"/>
        </w:rPr>
        <w:t>Сведения о частях земельного участка и обременениях:</w:t>
      </w:r>
      <w:r w:rsidRPr="00FB06C8">
        <w:rPr>
          <w:rFonts w:eastAsia="Proxima Nova ExCn Rg"/>
          <w:b w:val="0"/>
          <w:bCs w:val="0"/>
          <w:color w:val="000000"/>
          <w:spacing w:val="-6"/>
          <w:sz w:val="24"/>
          <w:szCs w:val="24"/>
          <w:lang w:eastAsia="en-US"/>
        </w:rPr>
        <w:t xml:space="preserve"> </w:t>
      </w:r>
      <w:r w:rsidRPr="00F771C2">
        <w:rPr>
          <w:rFonts w:eastAsia="Proxima Nova ExCn Rg"/>
          <w:b w:val="0"/>
          <w:bCs w:val="0"/>
          <w:color w:val="000000"/>
          <w:spacing w:val="-6"/>
          <w:sz w:val="24"/>
          <w:szCs w:val="24"/>
          <w:lang w:eastAsia="en-US"/>
        </w:rPr>
        <w:t>**</w:t>
      </w:r>
    </w:p>
    <w:p w14:paraId="350B0803"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 xml:space="preserve">Учетный номер части: 1: Охранная зона подземного электрокабеля 409,0 </w:t>
      </w:r>
      <w:proofErr w:type="spellStart"/>
      <w:r>
        <w:rPr>
          <w:rFonts w:eastAsia="Proxima Nova ExCn Rg"/>
          <w:b w:val="0"/>
          <w:bCs w:val="0"/>
          <w:color w:val="000000"/>
          <w:spacing w:val="-6"/>
          <w:sz w:val="24"/>
          <w:szCs w:val="24"/>
          <w:lang w:eastAsia="en-US"/>
        </w:rPr>
        <w:t>кв.м</w:t>
      </w:r>
      <w:proofErr w:type="spellEnd"/>
      <w:r>
        <w:rPr>
          <w:rFonts w:eastAsia="Proxima Nova ExCn Rg"/>
          <w:b w:val="0"/>
          <w:bCs w:val="0"/>
          <w:color w:val="000000"/>
          <w:spacing w:val="-6"/>
          <w:sz w:val="24"/>
          <w:szCs w:val="24"/>
          <w:lang w:eastAsia="en-US"/>
        </w:rPr>
        <w:t>.</w:t>
      </w:r>
    </w:p>
    <w:p w14:paraId="033F1BAF"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 xml:space="preserve">Учетный номер части: 2: Охранная зона подземного электрокабеля 868,0 </w:t>
      </w:r>
      <w:proofErr w:type="spellStart"/>
      <w:r>
        <w:rPr>
          <w:rFonts w:eastAsia="Proxima Nova ExCn Rg"/>
          <w:b w:val="0"/>
          <w:bCs w:val="0"/>
          <w:color w:val="000000"/>
          <w:spacing w:val="-6"/>
          <w:sz w:val="24"/>
          <w:szCs w:val="24"/>
          <w:lang w:eastAsia="en-US"/>
        </w:rPr>
        <w:t>кв.м</w:t>
      </w:r>
      <w:proofErr w:type="spellEnd"/>
      <w:r>
        <w:rPr>
          <w:rFonts w:eastAsia="Proxima Nova ExCn Rg"/>
          <w:b w:val="0"/>
          <w:bCs w:val="0"/>
          <w:color w:val="000000"/>
          <w:spacing w:val="-6"/>
          <w:sz w:val="24"/>
          <w:szCs w:val="24"/>
          <w:lang w:eastAsia="en-US"/>
        </w:rPr>
        <w:t>.</w:t>
      </w:r>
    </w:p>
    <w:p w14:paraId="2715ABB8" w14:textId="77777777" w:rsidR="00834EAF" w:rsidRPr="00F771C2"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 xml:space="preserve">Учетный номер части: 3: Охранная зона канализации 537,0 кв.м. </w:t>
      </w:r>
    </w:p>
    <w:p w14:paraId="05696C98"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 занят ОН -; площадь: 21,9 кв.м.</w:t>
      </w:r>
    </w:p>
    <w:p w14:paraId="3877B6EC"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5: занят ОН -; площадь: 5,6 кв.м.</w:t>
      </w:r>
    </w:p>
    <w:p w14:paraId="63B13BF2"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6: занят ОН -; площадь: 7,4 кв.м.</w:t>
      </w:r>
    </w:p>
    <w:p w14:paraId="2155A64E"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7: занят ОН -; площадь: 6,1 кв.м.</w:t>
      </w:r>
    </w:p>
    <w:p w14:paraId="6DD9CDAF"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8: занят ОН -; площадь: 20,5 кв.м.</w:t>
      </w:r>
    </w:p>
    <w:p w14:paraId="57B49A20"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9: занят ОН -; площадь: 11,5 кв.м.</w:t>
      </w:r>
    </w:p>
    <w:p w14:paraId="468998AA"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10: занят ОН -; площадь: 10,2 кв.м.</w:t>
      </w:r>
    </w:p>
    <w:p w14:paraId="27B27FD6"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11: занят ОН -; площадь: 62,1 кв.м.</w:t>
      </w:r>
    </w:p>
    <w:p w14:paraId="05DEF290"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12: занят ОН -; площадь: 163,8 кв.м.</w:t>
      </w:r>
    </w:p>
    <w:p w14:paraId="550C2C2B"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13: занят ОН -; площадь: 4,6 кв.м.</w:t>
      </w:r>
    </w:p>
    <w:p w14:paraId="4F074DC1"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14: занят ОН -; площадь: 10,7 кв.м.</w:t>
      </w:r>
    </w:p>
    <w:p w14:paraId="663EC0AC"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15: занят ОН -; площадь: 96,7 кв.м.</w:t>
      </w:r>
    </w:p>
    <w:p w14:paraId="10728557"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16: занят ОН -; площадь: 75,9 кв.м.</w:t>
      </w:r>
    </w:p>
    <w:p w14:paraId="147221F1"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17: занят ОН -; площадь: 10,4 кв.м.</w:t>
      </w:r>
    </w:p>
    <w:p w14:paraId="798CCB07"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18: занят ОН -; площадь: 3,4 кв.м.</w:t>
      </w:r>
    </w:p>
    <w:p w14:paraId="2955B964"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19: занят ОН -; площадь: 31,9 кв.м.</w:t>
      </w:r>
    </w:p>
    <w:p w14:paraId="58B5EFE4"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20: занят ОН -; площадь: 27,7 кв.м.</w:t>
      </w:r>
    </w:p>
    <w:p w14:paraId="56C0F15E"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21: занят ОН -; площадь: 188,4 кв.м.</w:t>
      </w:r>
    </w:p>
    <w:p w14:paraId="42F8806F"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22: занят ОН -; площадь: 7,4 кв.м.</w:t>
      </w:r>
    </w:p>
    <w:p w14:paraId="526401A2"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23: занят ОН -; площадь: 1 217,0 кв.м.</w:t>
      </w:r>
    </w:p>
    <w:p w14:paraId="619F7F7D"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24: занят ОН -; площадь: 28,8 кв.м.</w:t>
      </w:r>
    </w:p>
    <w:p w14:paraId="3EEABDDF"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25: занят ОН -; площадь: 8,5 кв.м.</w:t>
      </w:r>
    </w:p>
    <w:p w14:paraId="4E82D739"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26: занят ОН -; площадь: 222,4 кв.м.</w:t>
      </w:r>
    </w:p>
    <w:p w14:paraId="0C877CED"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27: занят ОН -; площадь: 4,8 кв.м.</w:t>
      </w:r>
    </w:p>
    <w:p w14:paraId="44D0540F"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28: занят ОН -; площадь: 55,4 кв.м.</w:t>
      </w:r>
    </w:p>
    <w:p w14:paraId="073593A0"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29: занят ОН -; площадь: 12,4 кв.м.</w:t>
      </w:r>
    </w:p>
    <w:p w14:paraId="2D6D223D"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30: занят ОН -; площадь: 31,0 кв.м.</w:t>
      </w:r>
    </w:p>
    <w:p w14:paraId="4EC75214"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31: занят ОН -; площадь: 20,1 кв.м.</w:t>
      </w:r>
    </w:p>
    <w:p w14:paraId="4FA4B3E3" w14:textId="798C2686"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 xml:space="preserve">Учетный номер части: 32: занят ОН -; площадь: </w:t>
      </w:r>
      <w:r w:rsidR="000D1433">
        <w:rPr>
          <w:rFonts w:eastAsia="Proxima Nova ExCn Rg"/>
          <w:b w:val="0"/>
          <w:bCs w:val="0"/>
          <w:color w:val="000000"/>
          <w:spacing w:val="-6"/>
          <w:sz w:val="24"/>
          <w:szCs w:val="24"/>
          <w:lang w:eastAsia="en-US"/>
        </w:rPr>
        <w:t>96,4</w:t>
      </w:r>
      <w:r>
        <w:rPr>
          <w:rFonts w:eastAsia="Proxima Nova ExCn Rg"/>
          <w:b w:val="0"/>
          <w:bCs w:val="0"/>
          <w:color w:val="000000"/>
          <w:spacing w:val="-6"/>
          <w:sz w:val="24"/>
          <w:szCs w:val="24"/>
          <w:lang w:eastAsia="en-US"/>
        </w:rPr>
        <w:t xml:space="preserve"> кв.м.</w:t>
      </w:r>
    </w:p>
    <w:p w14:paraId="7C95F782"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33: занят ОН -; площадь: 19,9 кв.м.</w:t>
      </w:r>
    </w:p>
    <w:p w14:paraId="20453395"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34: занят ОН -; площадь: 11,3 кв.м.</w:t>
      </w:r>
    </w:p>
    <w:p w14:paraId="19D8B0A0"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lastRenderedPageBreak/>
        <w:t>Учетный номер части: 35: занят ОН -; площадь: 24,2 кв.м.</w:t>
      </w:r>
    </w:p>
    <w:p w14:paraId="28FCA745"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36: занят ОН -; площадь: 18,1 кв.м.</w:t>
      </w:r>
    </w:p>
    <w:p w14:paraId="7FA9BDEE"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37: занят ОН -; площадь: 9,3 кв.м.</w:t>
      </w:r>
    </w:p>
    <w:p w14:paraId="2DE858AF"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38: занят ОН -; площадь: 85,3 кв.м.</w:t>
      </w:r>
    </w:p>
    <w:p w14:paraId="459F09EA"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39: занят ОН -; площадь: 19,0 кв.м.</w:t>
      </w:r>
    </w:p>
    <w:p w14:paraId="014C35C5"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40: занят ОН -; площадь: 570,5 кв.м.</w:t>
      </w:r>
    </w:p>
    <w:p w14:paraId="63B77F49"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41: занят ОН -; площадь: 30,9 кв.м.</w:t>
      </w:r>
    </w:p>
    <w:p w14:paraId="119B009F"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42: занят ОН -; площадь: 6,2 кв.м.</w:t>
      </w:r>
    </w:p>
    <w:p w14:paraId="02737E53"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43: занят ОН -; площадь: 1 918,2 кв.м.</w:t>
      </w:r>
    </w:p>
    <w:p w14:paraId="23C1F039"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44: занят ОН -; площадь: 284,8 кв.м.</w:t>
      </w:r>
    </w:p>
    <w:p w14:paraId="62298BC8"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45: занят ОН -; площадь: 448,0 кв.м.</w:t>
      </w:r>
    </w:p>
    <w:p w14:paraId="6EE456AA"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46: занят ОН -; площадь: 368,2 кв.м.</w:t>
      </w:r>
    </w:p>
    <w:p w14:paraId="48DD9DE3"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47: занят ОН -; площадь: 550,6 кв.м.</w:t>
      </w:r>
    </w:p>
    <w:p w14:paraId="78FED71E"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48: занят ОН -; площадь: 369,9 кв.м.</w:t>
      </w:r>
    </w:p>
    <w:p w14:paraId="638F88F1"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49: занят ОН -; площадь: 4,4 кв.м.</w:t>
      </w:r>
    </w:p>
    <w:p w14:paraId="148566E3"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50: занят ОН -; площадь: 2331,0 кв.м.</w:t>
      </w:r>
    </w:p>
    <w:p w14:paraId="5CC8C411"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51: занят ОН -; площадь: 3,8 кв.м.</w:t>
      </w:r>
    </w:p>
    <w:p w14:paraId="1D16A375"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52: занят ОН -; площадь: 320,2 кв.м.</w:t>
      </w:r>
    </w:p>
    <w:p w14:paraId="08898CD5"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53: занят ОН -; площадь: 5,9 кв.м.</w:t>
      </w:r>
    </w:p>
    <w:p w14:paraId="1FEC8C3E"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54: занят ОН -; площадь: 15,7 кв.м.</w:t>
      </w:r>
    </w:p>
    <w:p w14:paraId="50CCD73A"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55: занят ОН -; площадь: 22,2 кв.м.</w:t>
      </w:r>
    </w:p>
    <w:p w14:paraId="5D69A875"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56: занят ОН -; площадь: 13,8 кв.м.</w:t>
      </w:r>
    </w:p>
    <w:p w14:paraId="397068EC"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57: занят ОН -; площадь: 14,3 кв.м.</w:t>
      </w:r>
    </w:p>
    <w:p w14:paraId="2875E619" w14:textId="77777777" w:rsidR="00834EAF" w:rsidRPr="00F771C2"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Pr>
          <w:rFonts w:eastAsia="Proxima Nova ExCn Rg"/>
          <w:b w:val="0"/>
          <w:bCs w:val="0"/>
          <w:color w:val="000000"/>
          <w:spacing w:val="-6"/>
          <w:sz w:val="24"/>
          <w:szCs w:val="24"/>
          <w:lang w:eastAsia="en-US"/>
        </w:rPr>
        <w:t>Учетный номер части: 58: занят ОН -; площадь: 5,8 кв.м.</w:t>
      </w:r>
    </w:p>
    <w:p w14:paraId="4E09280B" w14:textId="6A0BF68F" w:rsidR="00834EAF" w:rsidRDefault="00834EAF" w:rsidP="00194F33">
      <w:pPr>
        <w:widowControl/>
        <w:autoSpaceDE/>
        <w:autoSpaceDN/>
        <w:spacing w:after="200" w:line="276" w:lineRule="auto"/>
        <w:ind w:firstLine="709"/>
        <w:contextualSpacing/>
        <w:jc w:val="both"/>
        <w:rPr>
          <w:rFonts w:ascii="Times New Roman" w:eastAsiaTheme="minorHAnsi" w:hAnsi="Times New Roman" w:cs="Times New Roman"/>
          <w:color w:val="000000"/>
          <w:spacing w:val="-10"/>
          <w:sz w:val="24"/>
          <w:szCs w:val="24"/>
          <w:lang w:val="ru-RU"/>
        </w:rPr>
      </w:pPr>
      <w:r w:rsidRPr="00FB06C8">
        <w:rPr>
          <w:b/>
          <w:bCs/>
          <w:color w:val="000000"/>
          <w:spacing w:val="-6"/>
          <w:sz w:val="24"/>
          <w:szCs w:val="24"/>
          <w:lang w:val="ru-RU"/>
        </w:rPr>
        <w:t>**</w:t>
      </w:r>
      <w:r w:rsidRPr="00FB06C8">
        <w:rPr>
          <w:rFonts w:ascii="Times New Roman" w:eastAsiaTheme="minorHAnsi" w:hAnsi="Times New Roman" w:cs="Times New Roman"/>
          <w:color w:val="000000"/>
          <w:spacing w:val="-10"/>
          <w:sz w:val="24"/>
          <w:szCs w:val="24"/>
          <w:lang w:val="ru-RU"/>
        </w:rPr>
        <w:t>Сведения указаны в соответствии с К</w:t>
      </w:r>
      <w:r>
        <w:rPr>
          <w:rFonts w:ascii="Times New Roman" w:eastAsiaTheme="minorHAnsi" w:hAnsi="Times New Roman" w:cs="Times New Roman"/>
          <w:color w:val="000000"/>
          <w:spacing w:val="-10"/>
          <w:sz w:val="24"/>
          <w:szCs w:val="24"/>
          <w:lang w:val="ru-RU"/>
        </w:rPr>
        <w:t>адастровой</w:t>
      </w:r>
      <w:r w:rsidRPr="00FB06C8">
        <w:rPr>
          <w:rFonts w:ascii="Times New Roman" w:eastAsiaTheme="minorHAnsi" w:hAnsi="Times New Roman" w:cs="Times New Roman"/>
          <w:color w:val="000000"/>
          <w:spacing w:val="-10"/>
          <w:sz w:val="24"/>
          <w:szCs w:val="24"/>
          <w:lang w:val="ru-RU"/>
        </w:rPr>
        <w:t xml:space="preserve"> </w:t>
      </w:r>
      <w:r>
        <w:rPr>
          <w:rFonts w:ascii="Times New Roman" w:eastAsiaTheme="minorHAnsi" w:hAnsi="Times New Roman" w:cs="Times New Roman"/>
          <w:color w:val="000000"/>
          <w:spacing w:val="-10"/>
          <w:sz w:val="24"/>
          <w:szCs w:val="24"/>
          <w:lang w:val="ru-RU"/>
        </w:rPr>
        <w:t>выпиской о земельном участке</w:t>
      </w:r>
      <w:r w:rsidRPr="00FB06C8">
        <w:rPr>
          <w:rFonts w:ascii="Times New Roman" w:eastAsiaTheme="minorHAnsi" w:hAnsi="Times New Roman" w:cs="Times New Roman"/>
          <w:color w:val="000000"/>
          <w:spacing w:val="-10"/>
          <w:sz w:val="24"/>
          <w:szCs w:val="24"/>
          <w:lang w:val="ru-RU"/>
        </w:rPr>
        <w:t xml:space="preserve"> от </w:t>
      </w:r>
      <w:r>
        <w:rPr>
          <w:rFonts w:ascii="Times New Roman" w:eastAsiaTheme="minorHAnsi" w:hAnsi="Times New Roman" w:cs="Times New Roman"/>
          <w:color w:val="000000"/>
          <w:spacing w:val="-10"/>
          <w:sz w:val="24"/>
          <w:szCs w:val="24"/>
          <w:lang w:val="ru-RU"/>
        </w:rPr>
        <w:t>05</w:t>
      </w:r>
      <w:r w:rsidRPr="00FB06C8">
        <w:rPr>
          <w:rFonts w:ascii="Times New Roman" w:eastAsiaTheme="minorHAnsi" w:hAnsi="Times New Roman" w:cs="Times New Roman"/>
          <w:color w:val="000000"/>
          <w:spacing w:val="-10"/>
          <w:sz w:val="24"/>
          <w:szCs w:val="24"/>
          <w:lang w:val="ru-RU"/>
        </w:rPr>
        <w:t>.03.200</w:t>
      </w:r>
      <w:r>
        <w:rPr>
          <w:rFonts w:ascii="Times New Roman" w:eastAsiaTheme="minorHAnsi" w:hAnsi="Times New Roman" w:cs="Times New Roman"/>
          <w:color w:val="000000"/>
          <w:spacing w:val="-10"/>
          <w:sz w:val="24"/>
          <w:szCs w:val="24"/>
          <w:lang w:val="ru-RU"/>
        </w:rPr>
        <w:t>8</w:t>
      </w:r>
      <w:r w:rsidRPr="00FB06C8">
        <w:rPr>
          <w:rFonts w:ascii="Times New Roman" w:eastAsiaTheme="minorHAnsi" w:hAnsi="Times New Roman" w:cs="Times New Roman"/>
          <w:color w:val="000000"/>
          <w:spacing w:val="-10"/>
          <w:sz w:val="24"/>
          <w:szCs w:val="24"/>
          <w:lang w:val="ru-RU"/>
        </w:rPr>
        <w:t xml:space="preserve"> №</w:t>
      </w:r>
      <w:r w:rsidR="002D68B4">
        <w:rPr>
          <w:rFonts w:ascii="Times New Roman" w:eastAsiaTheme="minorHAnsi" w:hAnsi="Times New Roman" w:cs="Times New Roman"/>
          <w:color w:val="000000"/>
          <w:spacing w:val="-10"/>
          <w:sz w:val="24"/>
          <w:szCs w:val="24"/>
          <w:lang w:val="ru-RU"/>
        </w:rPr>
        <w:t> </w:t>
      </w:r>
      <w:r>
        <w:rPr>
          <w:rFonts w:ascii="Times New Roman" w:eastAsiaTheme="minorHAnsi" w:hAnsi="Times New Roman" w:cs="Times New Roman"/>
          <w:color w:val="000000"/>
          <w:spacing w:val="-10"/>
          <w:sz w:val="24"/>
          <w:szCs w:val="24"/>
          <w:lang w:val="ru-RU"/>
        </w:rPr>
        <w:t>50/08-</w:t>
      </w:r>
      <w:r w:rsidRPr="004A4405">
        <w:rPr>
          <w:rFonts w:ascii="Times New Roman" w:eastAsiaTheme="minorHAnsi" w:hAnsi="Times New Roman" w:cs="Times New Roman"/>
          <w:color w:val="000000"/>
          <w:spacing w:val="-10"/>
          <w:sz w:val="24"/>
          <w:szCs w:val="24"/>
          <w:lang w:val="ru-RU"/>
        </w:rPr>
        <w:t>1-487</w:t>
      </w:r>
      <w:r w:rsidRPr="00FB06C8">
        <w:rPr>
          <w:rFonts w:ascii="Times New Roman" w:eastAsiaTheme="minorHAnsi" w:hAnsi="Times New Roman" w:cs="Times New Roman"/>
          <w:color w:val="000000"/>
          <w:spacing w:val="-10"/>
          <w:sz w:val="24"/>
          <w:szCs w:val="24"/>
          <w:lang w:val="ru-RU"/>
        </w:rPr>
        <w:t xml:space="preserve">, </w:t>
      </w:r>
      <w:r>
        <w:rPr>
          <w:rFonts w:ascii="Times New Roman" w:eastAsiaTheme="minorHAnsi" w:hAnsi="Times New Roman" w:cs="Times New Roman"/>
          <w:color w:val="000000"/>
          <w:spacing w:val="-10"/>
          <w:sz w:val="24"/>
          <w:szCs w:val="24"/>
          <w:lang w:val="ru-RU"/>
        </w:rPr>
        <w:t>прилагаемой</w:t>
      </w:r>
      <w:r w:rsidRPr="00FB06C8">
        <w:rPr>
          <w:rFonts w:ascii="Times New Roman" w:eastAsiaTheme="minorHAnsi" w:hAnsi="Times New Roman" w:cs="Times New Roman"/>
          <w:color w:val="000000"/>
          <w:spacing w:val="-10"/>
          <w:sz w:val="24"/>
          <w:szCs w:val="24"/>
          <w:lang w:val="ru-RU"/>
        </w:rPr>
        <w:t xml:space="preserve"> к Документации (Раздел ХI</w:t>
      </w:r>
      <w:r>
        <w:rPr>
          <w:rFonts w:ascii="Times New Roman" w:eastAsiaTheme="minorHAnsi" w:hAnsi="Times New Roman" w:cs="Times New Roman"/>
          <w:color w:val="000000"/>
          <w:spacing w:val="-10"/>
          <w:sz w:val="24"/>
          <w:szCs w:val="24"/>
        </w:rPr>
        <w:t>I</w:t>
      </w:r>
      <w:r w:rsidRPr="00FB06C8">
        <w:rPr>
          <w:rFonts w:ascii="Times New Roman" w:eastAsiaTheme="minorHAnsi" w:hAnsi="Times New Roman" w:cs="Times New Roman"/>
          <w:color w:val="000000"/>
          <w:spacing w:val="-10"/>
          <w:sz w:val="24"/>
          <w:szCs w:val="24"/>
          <w:lang w:val="ru-RU"/>
        </w:rPr>
        <w:t>).</w:t>
      </w:r>
    </w:p>
    <w:p w14:paraId="50521B77" w14:textId="77777777" w:rsidR="00834EAF" w:rsidRPr="00FB06C8" w:rsidRDefault="00834EAF" w:rsidP="00194F33">
      <w:pPr>
        <w:widowControl/>
        <w:autoSpaceDE/>
        <w:autoSpaceDN/>
        <w:spacing w:after="200" w:line="276" w:lineRule="auto"/>
        <w:ind w:firstLine="709"/>
        <w:contextualSpacing/>
        <w:jc w:val="both"/>
        <w:rPr>
          <w:rFonts w:ascii="Times New Roman" w:eastAsiaTheme="minorHAnsi" w:hAnsi="Times New Roman" w:cs="Times New Roman"/>
          <w:spacing w:val="-8"/>
          <w:sz w:val="24"/>
          <w:szCs w:val="24"/>
          <w:lang w:val="ru-RU"/>
        </w:rPr>
      </w:pPr>
    </w:p>
    <w:p w14:paraId="78F48C87" w14:textId="00BF7179"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Pr>
          <w:rFonts w:ascii="Times New Roman" w:eastAsiaTheme="minorHAnsi" w:hAnsi="Times New Roman" w:cs="Times New Roman"/>
          <w:b/>
          <w:color w:val="000000"/>
          <w:spacing w:val="-10"/>
          <w:sz w:val="24"/>
          <w:szCs w:val="24"/>
          <w:lang w:val="ru-RU"/>
        </w:rPr>
        <w:t>Здание</w:t>
      </w:r>
      <w:r w:rsidRPr="00F24ED9">
        <w:rPr>
          <w:rFonts w:ascii="Times New Roman" w:eastAsiaTheme="minorHAnsi" w:hAnsi="Times New Roman" w:cs="Times New Roman"/>
          <w:b/>
          <w:color w:val="000000"/>
          <w:spacing w:val="-10"/>
          <w:sz w:val="24"/>
          <w:szCs w:val="24"/>
          <w:lang w:val="ru-RU"/>
        </w:rPr>
        <w:t>.</w:t>
      </w:r>
      <w:r w:rsidRPr="004029A0">
        <w:rPr>
          <w:rFonts w:ascii="Times New Roman" w:eastAsiaTheme="minorHAnsi" w:hAnsi="Times New Roman" w:cs="Times New Roman"/>
          <w:color w:val="000000"/>
          <w:spacing w:val="-10"/>
          <w:sz w:val="24"/>
          <w:szCs w:val="24"/>
          <w:lang w:val="ru-RU"/>
        </w:rPr>
        <w:t xml:space="preserve"> Назначение: нежилое. </w:t>
      </w:r>
      <w:r>
        <w:rPr>
          <w:rFonts w:ascii="Times New Roman" w:eastAsiaTheme="minorHAnsi" w:hAnsi="Times New Roman" w:cs="Times New Roman"/>
          <w:color w:val="000000"/>
          <w:spacing w:val="-10"/>
          <w:sz w:val="24"/>
          <w:szCs w:val="24"/>
          <w:lang w:val="ru-RU"/>
        </w:rPr>
        <w:t xml:space="preserve">Наименование: Производственный корпус 32/2. </w:t>
      </w:r>
      <w:r w:rsidRPr="004029A0">
        <w:rPr>
          <w:rFonts w:ascii="Times New Roman" w:eastAsiaTheme="minorHAnsi" w:hAnsi="Times New Roman" w:cs="Times New Roman"/>
          <w:color w:val="000000"/>
          <w:spacing w:val="-10"/>
          <w:sz w:val="24"/>
          <w:szCs w:val="24"/>
          <w:lang w:val="ru-RU"/>
        </w:rPr>
        <w:t xml:space="preserve">Площадь 1982,7. </w:t>
      </w:r>
      <w:r>
        <w:rPr>
          <w:rFonts w:ascii="Times New Roman" w:eastAsiaTheme="minorHAnsi" w:hAnsi="Times New Roman" w:cs="Times New Roman"/>
          <w:color w:val="000000"/>
          <w:spacing w:val="-10"/>
          <w:sz w:val="24"/>
          <w:szCs w:val="24"/>
          <w:lang w:val="ru-RU"/>
        </w:rPr>
        <w:t>Адрес</w:t>
      </w:r>
      <w:r w:rsidRPr="004029A0">
        <w:rPr>
          <w:rFonts w:ascii="Times New Roman" w:eastAsiaTheme="minorHAnsi" w:hAnsi="Times New Roman" w:cs="Times New Roman"/>
          <w:color w:val="000000"/>
          <w:spacing w:val="-10"/>
          <w:sz w:val="24"/>
          <w:szCs w:val="24"/>
          <w:lang w:val="ru-RU"/>
        </w:rPr>
        <w:t>: Ленинградская область, Гатчинский муниципальный район, Гатчинское городское поселение, г.</w:t>
      </w:r>
      <w:r w:rsidR="002D68B4">
        <w:rPr>
          <w:rFonts w:ascii="Times New Roman" w:eastAsiaTheme="minorHAnsi" w:hAnsi="Times New Roman" w:cs="Times New Roman"/>
          <w:color w:val="000000"/>
          <w:spacing w:val="-10"/>
          <w:sz w:val="24"/>
          <w:szCs w:val="24"/>
          <w:lang w:val="ru-RU"/>
        </w:rPr>
        <w:t> </w:t>
      </w:r>
      <w:r w:rsidRPr="004029A0">
        <w:rPr>
          <w:rFonts w:ascii="Times New Roman" w:eastAsiaTheme="minorHAnsi" w:hAnsi="Times New Roman" w:cs="Times New Roman"/>
          <w:color w:val="000000"/>
          <w:spacing w:val="-10"/>
          <w:sz w:val="24"/>
          <w:szCs w:val="24"/>
          <w:lang w:val="ru-RU"/>
        </w:rPr>
        <w:t xml:space="preserve">Гатчина, ул. Новоселов, д. 1. Кадастровый номер: 47:25:0107013:148. </w:t>
      </w:r>
    </w:p>
    <w:p w14:paraId="4671B990" w14:textId="3CF3D6E7" w:rsidR="002D68B4" w:rsidRPr="00F41F6F" w:rsidRDefault="00834EAF" w:rsidP="00F41F6F">
      <w:pPr>
        <w:pStyle w:val="TextBoldCenter"/>
        <w:spacing w:before="0" w:line="276" w:lineRule="auto"/>
        <w:ind w:firstLine="709"/>
        <w:jc w:val="both"/>
        <w:rPr>
          <w:rFonts w:eastAsia="Proxima Nova ExCn Rg"/>
          <w:b w:val="0"/>
          <w:bCs w:val="0"/>
          <w:color w:val="000000"/>
          <w:spacing w:val="-6"/>
          <w:sz w:val="24"/>
          <w:szCs w:val="24"/>
          <w:lang w:eastAsia="en-US"/>
        </w:rPr>
      </w:pPr>
      <w:r w:rsidRPr="00263C99">
        <w:rPr>
          <w:rFonts w:eastAsia="Proxima Nova ExCn Rg"/>
          <w:b w:val="0"/>
          <w:bCs w:val="0"/>
          <w:color w:val="000000"/>
          <w:spacing w:val="-6"/>
          <w:sz w:val="24"/>
          <w:szCs w:val="24"/>
          <w:lang w:eastAsia="en-US"/>
        </w:rPr>
        <w:t xml:space="preserve">Ограничение прав и обременение объекта недвижимости: </w:t>
      </w:r>
      <w:r>
        <w:rPr>
          <w:rFonts w:eastAsia="Proxima Nova ExCn Rg"/>
          <w:b w:val="0"/>
          <w:bCs w:val="0"/>
          <w:color w:val="000000"/>
          <w:spacing w:val="-6"/>
          <w:sz w:val="24"/>
          <w:szCs w:val="24"/>
          <w:lang w:eastAsia="en-US"/>
        </w:rPr>
        <w:t xml:space="preserve">не </w:t>
      </w:r>
      <w:proofErr w:type="gramStart"/>
      <w:r>
        <w:rPr>
          <w:rFonts w:eastAsia="Proxima Nova ExCn Rg"/>
          <w:b w:val="0"/>
          <w:bCs w:val="0"/>
          <w:color w:val="000000"/>
          <w:spacing w:val="-6"/>
          <w:sz w:val="24"/>
          <w:szCs w:val="24"/>
          <w:lang w:eastAsia="en-US"/>
        </w:rPr>
        <w:t>зарегистрировано.*</w:t>
      </w:r>
      <w:proofErr w:type="gramEnd"/>
    </w:p>
    <w:p w14:paraId="5B62A7FA" w14:textId="77777777" w:rsidR="00834EAF" w:rsidRPr="00577E3B"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263C99">
        <w:rPr>
          <w:rFonts w:ascii="Times New Roman" w:eastAsiaTheme="minorHAnsi" w:hAnsi="Times New Roman" w:cs="Times New Roman"/>
          <w:color w:val="000000"/>
          <w:spacing w:val="-10"/>
          <w:sz w:val="24"/>
          <w:szCs w:val="24"/>
          <w:lang w:val="ru-RU"/>
        </w:rPr>
        <w:t xml:space="preserve">*Сведения указаны в соответствии с выпиской из Единого государственного реестра недвижимости об </w:t>
      </w:r>
      <w:r>
        <w:rPr>
          <w:rFonts w:ascii="Times New Roman" w:eastAsiaTheme="minorHAnsi" w:hAnsi="Times New Roman" w:cs="Times New Roman"/>
          <w:color w:val="000000"/>
          <w:spacing w:val="-10"/>
          <w:sz w:val="24"/>
          <w:szCs w:val="24"/>
          <w:lang w:val="ru-RU"/>
        </w:rPr>
        <w:t>объекте недвижимости от 22.11</w:t>
      </w:r>
      <w:r w:rsidRPr="00263C99">
        <w:rPr>
          <w:rFonts w:ascii="Times New Roman" w:eastAsiaTheme="minorHAnsi" w:hAnsi="Times New Roman" w:cs="Times New Roman"/>
          <w:color w:val="000000"/>
          <w:spacing w:val="-10"/>
          <w:sz w:val="24"/>
          <w:szCs w:val="24"/>
          <w:lang w:val="ru-RU"/>
        </w:rPr>
        <w:t xml:space="preserve">.2022, прилагаемой к </w:t>
      </w:r>
      <w:r>
        <w:rPr>
          <w:rFonts w:ascii="Times New Roman" w:eastAsiaTheme="minorHAnsi" w:hAnsi="Times New Roman" w:cs="Times New Roman"/>
          <w:color w:val="000000"/>
          <w:spacing w:val="-10"/>
          <w:sz w:val="24"/>
          <w:szCs w:val="24"/>
          <w:lang w:val="ru-RU"/>
        </w:rPr>
        <w:t>Документации (Раздел X).</w:t>
      </w:r>
    </w:p>
    <w:p w14:paraId="72D318F4" w14:textId="77777777" w:rsidR="00834EAF" w:rsidRPr="004029A0" w:rsidRDefault="00834EAF" w:rsidP="00194F33">
      <w:pPr>
        <w:widowControl/>
        <w:autoSpaceDE/>
        <w:autoSpaceDN/>
        <w:spacing w:after="200" w:line="276" w:lineRule="auto"/>
        <w:ind w:firstLine="709"/>
        <w:contextualSpacing/>
        <w:jc w:val="both"/>
        <w:rPr>
          <w:rFonts w:ascii="Times New Roman" w:eastAsiaTheme="minorHAnsi" w:hAnsi="Times New Roman" w:cs="Times New Roman"/>
          <w:spacing w:val="-8"/>
          <w:sz w:val="24"/>
          <w:szCs w:val="24"/>
          <w:lang w:val="ru-RU"/>
        </w:rPr>
      </w:pPr>
    </w:p>
    <w:p w14:paraId="27714180" w14:textId="7281F3F6"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875148">
        <w:rPr>
          <w:rFonts w:ascii="Times New Roman" w:eastAsiaTheme="minorHAnsi" w:hAnsi="Times New Roman" w:cs="Times New Roman"/>
          <w:b/>
          <w:color w:val="000000"/>
          <w:spacing w:val="-10"/>
          <w:sz w:val="24"/>
          <w:szCs w:val="24"/>
          <w:lang w:val="ru-RU"/>
        </w:rPr>
        <w:t>Здание.</w:t>
      </w:r>
      <w:r>
        <w:rPr>
          <w:rFonts w:ascii="Times New Roman" w:eastAsiaTheme="minorHAnsi" w:hAnsi="Times New Roman" w:cs="Times New Roman"/>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 xml:space="preserve">Назначение: нежилое. </w:t>
      </w:r>
      <w:r>
        <w:rPr>
          <w:rFonts w:ascii="Times New Roman" w:eastAsiaTheme="minorHAnsi" w:hAnsi="Times New Roman" w:cs="Times New Roman"/>
          <w:color w:val="000000"/>
          <w:spacing w:val="-10"/>
          <w:sz w:val="24"/>
          <w:szCs w:val="24"/>
          <w:lang w:val="ru-RU"/>
        </w:rPr>
        <w:t xml:space="preserve">Наименование: </w:t>
      </w:r>
      <w:r w:rsidRPr="00875148">
        <w:rPr>
          <w:rFonts w:ascii="Times New Roman" w:eastAsiaTheme="minorHAnsi" w:hAnsi="Times New Roman" w:cs="Times New Roman"/>
          <w:color w:val="000000"/>
          <w:spacing w:val="-10"/>
          <w:sz w:val="24"/>
          <w:szCs w:val="24"/>
          <w:lang w:val="ru-RU"/>
        </w:rPr>
        <w:t>Производственный корпус 32/3.</w:t>
      </w:r>
      <w:r w:rsidRPr="004029A0">
        <w:rPr>
          <w:rFonts w:ascii="Times New Roman" w:eastAsiaTheme="minorHAnsi" w:hAnsi="Times New Roman" w:cs="Times New Roman"/>
          <w:color w:val="000000"/>
          <w:spacing w:val="-10"/>
          <w:sz w:val="24"/>
          <w:szCs w:val="24"/>
          <w:lang w:val="ru-RU"/>
        </w:rPr>
        <w:t xml:space="preserve"> Площадь 2329,3. </w:t>
      </w:r>
      <w:r>
        <w:rPr>
          <w:rFonts w:ascii="Times New Roman" w:eastAsiaTheme="minorHAnsi" w:hAnsi="Times New Roman" w:cs="Times New Roman"/>
          <w:color w:val="000000"/>
          <w:spacing w:val="-10"/>
          <w:sz w:val="24"/>
          <w:szCs w:val="24"/>
          <w:lang w:val="ru-RU"/>
        </w:rPr>
        <w:t>Адрес</w:t>
      </w:r>
      <w:r w:rsidRPr="004029A0">
        <w:rPr>
          <w:rFonts w:ascii="Times New Roman" w:eastAsiaTheme="minorHAnsi" w:hAnsi="Times New Roman" w:cs="Times New Roman"/>
          <w:color w:val="000000"/>
          <w:spacing w:val="-10"/>
          <w:sz w:val="24"/>
          <w:szCs w:val="24"/>
          <w:lang w:val="ru-RU"/>
        </w:rPr>
        <w:t>: Ленинградская область, Гатчинский муниципальный район, Гатчинское городское поселение, г.</w:t>
      </w:r>
      <w:r w:rsidR="001914DD">
        <w:rPr>
          <w:rFonts w:ascii="Times New Roman" w:eastAsiaTheme="minorHAnsi" w:hAnsi="Times New Roman" w:cs="Times New Roman"/>
          <w:color w:val="000000"/>
          <w:spacing w:val="-10"/>
          <w:sz w:val="24"/>
          <w:szCs w:val="24"/>
          <w:lang w:val="ru-RU"/>
        </w:rPr>
        <w:t> </w:t>
      </w:r>
      <w:r w:rsidRPr="004029A0">
        <w:rPr>
          <w:rFonts w:ascii="Times New Roman" w:eastAsiaTheme="minorHAnsi" w:hAnsi="Times New Roman" w:cs="Times New Roman"/>
          <w:color w:val="000000"/>
          <w:spacing w:val="-10"/>
          <w:sz w:val="24"/>
          <w:szCs w:val="24"/>
          <w:lang w:val="ru-RU"/>
        </w:rPr>
        <w:t>Гатчина, ул. Новоселов, д. 1, стр. 3. Кадастровый номер: 47:25:0107013:147.</w:t>
      </w:r>
    </w:p>
    <w:p w14:paraId="0979BB69" w14:textId="7188220C" w:rsidR="001914DD" w:rsidRPr="00F41F6F" w:rsidRDefault="00834EAF" w:rsidP="00F41F6F">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t xml:space="preserve">Ограничение прав и обременение объекта недвижимости: не </w:t>
      </w:r>
      <w:proofErr w:type="gramStart"/>
      <w:r w:rsidRPr="00577E3B">
        <w:rPr>
          <w:rFonts w:eastAsiaTheme="minorHAnsi"/>
          <w:b w:val="0"/>
          <w:bCs w:val="0"/>
          <w:color w:val="000000"/>
          <w:spacing w:val="-10"/>
          <w:sz w:val="24"/>
          <w:szCs w:val="24"/>
          <w:lang w:eastAsia="en-US"/>
        </w:rPr>
        <w:t>зарегистрировано.*</w:t>
      </w:r>
      <w:proofErr w:type="gramEnd"/>
    </w:p>
    <w:p w14:paraId="4AC48D0E" w14:textId="77777777" w:rsidR="00834EAF" w:rsidRPr="00577E3B"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t xml:space="preserve">*Сведения указаны в соответствии с выпиской из Единого государственного реестра недвижимости об </w:t>
      </w:r>
      <w:r>
        <w:rPr>
          <w:rFonts w:eastAsiaTheme="minorHAnsi"/>
          <w:b w:val="0"/>
          <w:bCs w:val="0"/>
          <w:color w:val="000000"/>
          <w:spacing w:val="-10"/>
          <w:sz w:val="24"/>
          <w:szCs w:val="24"/>
          <w:lang w:eastAsia="en-US"/>
        </w:rPr>
        <w:t>объекте недвижимости от 22.11.2022</w:t>
      </w:r>
      <w:r w:rsidRPr="00577E3B">
        <w:rPr>
          <w:rFonts w:eastAsiaTheme="minorHAnsi"/>
          <w:b w:val="0"/>
          <w:bCs w:val="0"/>
          <w:color w:val="000000"/>
          <w:spacing w:val="-10"/>
          <w:sz w:val="24"/>
          <w:szCs w:val="24"/>
          <w:lang w:eastAsia="en-US"/>
        </w:rPr>
        <w:t xml:space="preserve">, прилагаемой к </w:t>
      </w:r>
      <w:r>
        <w:rPr>
          <w:rFonts w:eastAsiaTheme="minorHAnsi"/>
          <w:b w:val="0"/>
          <w:bCs w:val="0"/>
          <w:color w:val="000000"/>
          <w:spacing w:val="-10"/>
          <w:sz w:val="24"/>
          <w:szCs w:val="24"/>
          <w:lang w:eastAsia="en-US"/>
        </w:rPr>
        <w:t>Д</w:t>
      </w:r>
      <w:r w:rsidRPr="00577E3B">
        <w:rPr>
          <w:rFonts w:eastAsiaTheme="minorHAnsi"/>
          <w:b w:val="0"/>
          <w:bCs w:val="0"/>
          <w:color w:val="000000"/>
          <w:spacing w:val="-10"/>
          <w:sz w:val="24"/>
          <w:szCs w:val="24"/>
          <w:lang w:eastAsia="en-US"/>
        </w:rPr>
        <w:t>окументации (Раздел X).</w:t>
      </w:r>
    </w:p>
    <w:p w14:paraId="71641DD6" w14:textId="77777777" w:rsidR="00834EAF" w:rsidRPr="004029A0" w:rsidRDefault="00834EAF" w:rsidP="00194F33">
      <w:pPr>
        <w:widowControl/>
        <w:autoSpaceDE/>
        <w:autoSpaceDN/>
        <w:spacing w:after="200" w:line="276" w:lineRule="auto"/>
        <w:contextualSpacing/>
        <w:jc w:val="both"/>
        <w:rPr>
          <w:rFonts w:ascii="Times New Roman" w:eastAsiaTheme="minorHAnsi" w:hAnsi="Times New Roman" w:cs="Times New Roman"/>
          <w:spacing w:val="-8"/>
          <w:sz w:val="24"/>
          <w:szCs w:val="24"/>
          <w:lang w:val="ru-RU"/>
        </w:rPr>
      </w:pPr>
    </w:p>
    <w:p w14:paraId="28D98D16" w14:textId="1A7D8A65" w:rsidR="00834EAF" w:rsidRDefault="00834EAF" w:rsidP="00F41F6F">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EA7C06">
        <w:rPr>
          <w:rFonts w:ascii="Times New Roman" w:eastAsiaTheme="minorHAnsi" w:hAnsi="Times New Roman" w:cs="Times New Roman"/>
          <w:b/>
          <w:color w:val="000000"/>
          <w:spacing w:val="-10"/>
          <w:sz w:val="24"/>
          <w:szCs w:val="24"/>
          <w:lang w:val="ru-RU"/>
        </w:rPr>
        <w:t>Здание.</w:t>
      </w:r>
      <w:r>
        <w:rPr>
          <w:rFonts w:ascii="Times New Roman" w:eastAsiaTheme="minorHAnsi" w:hAnsi="Times New Roman" w:cs="Times New Roman"/>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 xml:space="preserve">Назначение: нежилое. </w:t>
      </w:r>
      <w:r>
        <w:rPr>
          <w:rFonts w:ascii="Times New Roman" w:eastAsiaTheme="minorHAnsi" w:hAnsi="Times New Roman" w:cs="Times New Roman"/>
          <w:color w:val="000000"/>
          <w:spacing w:val="-10"/>
          <w:sz w:val="24"/>
          <w:szCs w:val="24"/>
          <w:lang w:val="ru-RU"/>
        </w:rPr>
        <w:t xml:space="preserve">Наименование: </w:t>
      </w:r>
      <w:r w:rsidRPr="004F3140">
        <w:rPr>
          <w:rFonts w:ascii="Times New Roman" w:eastAsiaTheme="minorHAnsi" w:hAnsi="Times New Roman" w:cs="Times New Roman"/>
          <w:color w:val="000000"/>
          <w:spacing w:val="-10"/>
          <w:sz w:val="24"/>
          <w:szCs w:val="24"/>
          <w:lang w:val="ru-RU"/>
        </w:rPr>
        <w:t>Стационарный топливный склад.</w:t>
      </w:r>
      <w:r w:rsidRPr="004029A0">
        <w:rPr>
          <w:rFonts w:ascii="Times New Roman" w:eastAsiaTheme="minorHAnsi" w:hAnsi="Times New Roman" w:cs="Times New Roman"/>
          <w:color w:val="000000"/>
          <w:spacing w:val="-10"/>
          <w:sz w:val="24"/>
          <w:szCs w:val="24"/>
          <w:lang w:val="ru-RU"/>
        </w:rPr>
        <w:t xml:space="preserve"> Площадь 57,7.</w:t>
      </w:r>
      <w:r w:rsidR="00F41F6F">
        <w:rPr>
          <w:rFonts w:ascii="Times New Roman" w:eastAsiaTheme="minorHAnsi" w:hAnsi="Times New Roman" w:cs="Times New Roman"/>
          <w:color w:val="000000"/>
          <w:spacing w:val="-10"/>
          <w:sz w:val="24"/>
          <w:szCs w:val="24"/>
          <w:lang w:val="ru-RU"/>
        </w:rPr>
        <w:t xml:space="preserve"> </w:t>
      </w:r>
      <w:r>
        <w:rPr>
          <w:rFonts w:ascii="Times New Roman" w:eastAsiaTheme="minorHAnsi" w:hAnsi="Times New Roman" w:cs="Times New Roman"/>
          <w:color w:val="000000"/>
          <w:spacing w:val="-10"/>
          <w:sz w:val="24"/>
          <w:szCs w:val="24"/>
          <w:lang w:val="ru-RU"/>
        </w:rPr>
        <w:t>Адрес</w:t>
      </w:r>
      <w:r w:rsidRPr="004029A0">
        <w:rPr>
          <w:rFonts w:ascii="Times New Roman" w:eastAsiaTheme="minorHAnsi" w:hAnsi="Times New Roman" w:cs="Times New Roman"/>
          <w:color w:val="000000"/>
          <w:spacing w:val="-10"/>
          <w:sz w:val="24"/>
          <w:szCs w:val="24"/>
          <w:lang w:val="ru-RU"/>
        </w:rPr>
        <w:t>: Ленинградская область, Гатчинский муниципальный район, Гатчинское городское поселение, г. Гатчина, ул.</w:t>
      </w:r>
      <w:r w:rsidR="00F41F6F">
        <w:rPr>
          <w:rFonts w:ascii="Times New Roman" w:eastAsiaTheme="minorHAnsi" w:hAnsi="Times New Roman" w:cs="Times New Roman"/>
          <w:color w:val="000000"/>
          <w:spacing w:val="-10"/>
          <w:sz w:val="24"/>
          <w:szCs w:val="24"/>
          <w:lang w:val="ru-RU"/>
        </w:rPr>
        <w:t> </w:t>
      </w:r>
      <w:r w:rsidRPr="004029A0">
        <w:rPr>
          <w:rFonts w:ascii="Times New Roman" w:eastAsiaTheme="minorHAnsi" w:hAnsi="Times New Roman" w:cs="Times New Roman"/>
          <w:color w:val="000000"/>
          <w:spacing w:val="-10"/>
          <w:sz w:val="24"/>
          <w:szCs w:val="24"/>
          <w:lang w:val="ru-RU"/>
        </w:rPr>
        <w:t>Новоселов, д. 1, соор. 1. Кадастровый номер: 47:23:0000000:36458.</w:t>
      </w:r>
    </w:p>
    <w:p w14:paraId="08FF88EF" w14:textId="0E8F272A" w:rsidR="00F41F6F" w:rsidRPr="00F41F6F" w:rsidRDefault="00834EAF" w:rsidP="00F41F6F">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t xml:space="preserve">Ограничение прав и обременение объекта недвижимости: не </w:t>
      </w:r>
      <w:proofErr w:type="gramStart"/>
      <w:r w:rsidRPr="00577E3B">
        <w:rPr>
          <w:rFonts w:eastAsiaTheme="minorHAnsi"/>
          <w:b w:val="0"/>
          <w:bCs w:val="0"/>
          <w:color w:val="000000"/>
          <w:spacing w:val="-10"/>
          <w:sz w:val="24"/>
          <w:szCs w:val="24"/>
          <w:lang w:eastAsia="en-US"/>
        </w:rPr>
        <w:t>зарегистрировано.*</w:t>
      </w:r>
      <w:proofErr w:type="gramEnd"/>
    </w:p>
    <w:p w14:paraId="33C518DA" w14:textId="77777777" w:rsidR="00834EAF" w:rsidRPr="00577E3B"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lastRenderedPageBreak/>
        <w:t>*Сведения указаны в соответствии с выпиской из Единого государственного реестра недвижимости об объект</w:t>
      </w:r>
      <w:r>
        <w:rPr>
          <w:rFonts w:eastAsiaTheme="minorHAnsi"/>
          <w:b w:val="0"/>
          <w:bCs w:val="0"/>
          <w:color w:val="000000"/>
          <w:spacing w:val="-10"/>
          <w:sz w:val="24"/>
          <w:szCs w:val="24"/>
          <w:lang w:eastAsia="en-US"/>
        </w:rPr>
        <w:t>е</w:t>
      </w:r>
      <w:r w:rsidRPr="00577E3B">
        <w:rPr>
          <w:rFonts w:eastAsiaTheme="minorHAnsi"/>
          <w:b w:val="0"/>
          <w:bCs w:val="0"/>
          <w:color w:val="000000"/>
          <w:spacing w:val="-10"/>
          <w:sz w:val="24"/>
          <w:szCs w:val="24"/>
          <w:lang w:eastAsia="en-US"/>
        </w:rPr>
        <w:t xml:space="preserve"> недвижимости от</w:t>
      </w:r>
      <w:r>
        <w:rPr>
          <w:rFonts w:eastAsiaTheme="minorHAnsi"/>
          <w:b w:val="0"/>
          <w:bCs w:val="0"/>
          <w:color w:val="000000"/>
          <w:spacing w:val="-10"/>
          <w:sz w:val="24"/>
          <w:szCs w:val="24"/>
          <w:lang w:eastAsia="en-US"/>
        </w:rPr>
        <w:t xml:space="preserve"> 22.11.2022</w:t>
      </w:r>
      <w:r w:rsidRPr="00577E3B">
        <w:rPr>
          <w:rFonts w:eastAsiaTheme="minorHAnsi"/>
          <w:b w:val="0"/>
          <w:bCs w:val="0"/>
          <w:color w:val="000000"/>
          <w:spacing w:val="-10"/>
          <w:sz w:val="24"/>
          <w:szCs w:val="24"/>
          <w:lang w:eastAsia="en-US"/>
        </w:rPr>
        <w:t xml:space="preserve">, прилагаемой к </w:t>
      </w:r>
      <w:r>
        <w:rPr>
          <w:rFonts w:eastAsiaTheme="minorHAnsi"/>
          <w:b w:val="0"/>
          <w:bCs w:val="0"/>
          <w:color w:val="000000"/>
          <w:spacing w:val="-10"/>
          <w:sz w:val="24"/>
          <w:szCs w:val="24"/>
          <w:lang w:eastAsia="en-US"/>
        </w:rPr>
        <w:t>Д</w:t>
      </w:r>
      <w:r w:rsidRPr="00577E3B">
        <w:rPr>
          <w:rFonts w:eastAsiaTheme="minorHAnsi"/>
          <w:b w:val="0"/>
          <w:bCs w:val="0"/>
          <w:color w:val="000000"/>
          <w:spacing w:val="-10"/>
          <w:sz w:val="24"/>
          <w:szCs w:val="24"/>
          <w:lang w:eastAsia="en-US"/>
        </w:rPr>
        <w:t>окументации (Раздел X).</w:t>
      </w:r>
    </w:p>
    <w:p w14:paraId="2B573099" w14:textId="77777777" w:rsidR="00834EAF" w:rsidRPr="004029A0" w:rsidRDefault="00834EAF" w:rsidP="00194F33">
      <w:pPr>
        <w:widowControl/>
        <w:autoSpaceDE/>
        <w:autoSpaceDN/>
        <w:spacing w:after="200" w:line="276" w:lineRule="auto"/>
        <w:contextualSpacing/>
        <w:jc w:val="both"/>
        <w:rPr>
          <w:rFonts w:ascii="Times New Roman" w:eastAsiaTheme="minorHAnsi" w:hAnsi="Times New Roman" w:cs="Times New Roman"/>
          <w:spacing w:val="-8"/>
          <w:sz w:val="24"/>
          <w:szCs w:val="24"/>
          <w:lang w:val="ru-RU"/>
        </w:rPr>
      </w:pPr>
    </w:p>
    <w:p w14:paraId="54BE6587" w14:textId="24DE3307" w:rsidR="00F41F6F" w:rsidRPr="00F41F6F" w:rsidRDefault="00834EAF" w:rsidP="00F41F6F">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8D4AF3">
        <w:rPr>
          <w:rFonts w:ascii="Times New Roman" w:eastAsiaTheme="minorHAnsi" w:hAnsi="Times New Roman" w:cs="Times New Roman"/>
          <w:b/>
          <w:color w:val="000000"/>
          <w:spacing w:val="-10"/>
          <w:sz w:val="24"/>
          <w:szCs w:val="24"/>
          <w:lang w:val="ru-RU"/>
        </w:rPr>
        <w:t>Здание.</w:t>
      </w:r>
      <w:r>
        <w:rPr>
          <w:rFonts w:ascii="Times New Roman" w:eastAsiaTheme="minorHAnsi" w:hAnsi="Times New Roman" w:cs="Times New Roman"/>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 xml:space="preserve">Назначение: нежилое. </w:t>
      </w:r>
      <w:r>
        <w:rPr>
          <w:rFonts w:ascii="Times New Roman" w:eastAsiaTheme="minorHAnsi" w:hAnsi="Times New Roman" w:cs="Times New Roman"/>
          <w:color w:val="000000"/>
          <w:spacing w:val="-10"/>
          <w:sz w:val="24"/>
          <w:szCs w:val="24"/>
          <w:lang w:val="ru-RU"/>
        </w:rPr>
        <w:t xml:space="preserve">Наименование: </w:t>
      </w:r>
      <w:r w:rsidRPr="008D4AF3">
        <w:rPr>
          <w:rFonts w:ascii="Times New Roman" w:eastAsiaTheme="minorHAnsi" w:hAnsi="Times New Roman" w:cs="Times New Roman"/>
          <w:color w:val="000000"/>
          <w:spacing w:val="-10"/>
          <w:sz w:val="24"/>
          <w:szCs w:val="24"/>
          <w:lang w:val="ru-RU"/>
        </w:rPr>
        <w:t>Котельная 32/4.</w:t>
      </w:r>
      <w:r w:rsidRPr="004029A0">
        <w:rPr>
          <w:rFonts w:ascii="Times New Roman" w:eastAsiaTheme="minorHAnsi" w:hAnsi="Times New Roman" w:cs="Times New Roman"/>
          <w:color w:val="000000"/>
          <w:spacing w:val="-10"/>
          <w:sz w:val="24"/>
          <w:szCs w:val="24"/>
          <w:lang w:val="ru-RU"/>
        </w:rPr>
        <w:t xml:space="preserve"> Площадь 224,5. </w:t>
      </w:r>
      <w:r>
        <w:rPr>
          <w:rFonts w:ascii="Times New Roman" w:eastAsiaTheme="minorHAnsi" w:hAnsi="Times New Roman" w:cs="Times New Roman"/>
          <w:color w:val="000000"/>
          <w:spacing w:val="-10"/>
          <w:sz w:val="24"/>
          <w:szCs w:val="24"/>
          <w:lang w:val="ru-RU"/>
        </w:rPr>
        <w:t>Адрес</w:t>
      </w:r>
      <w:r w:rsidRPr="004029A0">
        <w:rPr>
          <w:rFonts w:ascii="Times New Roman" w:eastAsiaTheme="minorHAnsi" w:hAnsi="Times New Roman" w:cs="Times New Roman"/>
          <w:color w:val="000000"/>
          <w:spacing w:val="-10"/>
          <w:sz w:val="24"/>
          <w:szCs w:val="24"/>
          <w:lang w:val="ru-RU"/>
        </w:rPr>
        <w:t>: Ленинградская область, Гатчинский муниципальный район, Гатчинское городское поселение, г. Гатчина, ул. Новоселов, д. 1, стр. 4. Кадастровый номер: 47:25:0107013:122.</w:t>
      </w:r>
    </w:p>
    <w:p w14:paraId="7A717416" w14:textId="77777777" w:rsidR="00834EAF" w:rsidRPr="00263C99"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sidRPr="00263C99">
        <w:rPr>
          <w:rFonts w:eastAsia="Proxima Nova ExCn Rg"/>
          <w:b w:val="0"/>
          <w:bCs w:val="0"/>
          <w:color w:val="000000"/>
          <w:spacing w:val="-6"/>
          <w:sz w:val="24"/>
          <w:szCs w:val="24"/>
          <w:lang w:eastAsia="en-US"/>
        </w:rPr>
        <w:t xml:space="preserve">Ограничение прав и обременение объекта недвижимости: </w:t>
      </w:r>
      <w:r>
        <w:rPr>
          <w:rFonts w:eastAsia="Proxima Nova ExCn Rg"/>
          <w:b w:val="0"/>
          <w:bCs w:val="0"/>
          <w:color w:val="000000"/>
          <w:spacing w:val="-6"/>
          <w:sz w:val="24"/>
          <w:szCs w:val="24"/>
          <w:lang w:eastAsia="en-US"/>
        </w:rPr>
        <w:t xml:space="preserve">не </w:t>
      </w:r>
      <w:proofErr w:type="gramStart"/>
      <w:r>
        <w:rPr>
          <w:rFonts w:eastAsia="Proxima Nova ExCn Rg"/>
          <w:b w:val="0"/>
          <w:bCs w:val="0"/>
          <w:color w:val="000000"/>
          <w:spacing w:val="-6"/>
          <w:sz w:val="24"/>
          <w:szCs w:val="24"/>
          <w:lang w:eastAsia="en-US"/>
        </w:rPr>
        <w:t>зарегистрировано.*</w:t>
      </w:r>
      <w:proofErr w:type="gramEnd"/>
    </w:p>
    <w:p w14:paraId="6D7F731D" w14:textId="77777777" w:rsidR="00834EAF" w:rsidRPr="00577E3B"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t xml:space="preserve">*Сведения указаны в соответствии с выпиской из Единого государственного реестра недвижимости об </w:t>
      </w:r>
      <w:r>
        <w:rPr>
          <w:rFonts w:eastAsiaTheme="minorHAnsi"/>
          <w:b w:val="0"/>
          <w:bCs w:val="0"/>
          <w:color w:val="000000"/>
          <w:spacing w:val="-10"/>
          <w:sz w:val="24"/>
          <w:szCs w:val="24"/>
          <w:lang w:eastAsia="en-US"/>
        </w:rPr>
        <w:t>объекте недвижимости от 22.11.2022</w:t>
      </w:r>
      <w:r w:rsidRPr="00577E3B">
        <w:rPr>
          <w:rFonts w:eastAsiaTheme="minorHAnsi"/>
          <w:b w:val="0"/>
          <w:bCs w:val="0"/>
          <w:color w:val="000000"/>
          <w:spacing w:val="-10"/>
          <w:sz w:val="24"/>
          <w:szCs w:val="24"/>
          <w:lang w:eastAsia="en-US"/>
        </w:rPr>
        <w:t xml:space="preserve">, прилагаемой к </w:t>
      </w:r>
      <w:r>
        <w:rPr>
          <w:rFonts w:eastAsiaTheme="minorHAnsi"/>
          <w:b w:val="0"/>
          <w:bCs w:val="0"/>
          <w:color w:val="000000"/>
          <w:spacing w:val="-10"/>
          <w:sz w:val="24"/>
          <w:szCs w:val="24"/>
          <w:lang w:eastAsia="en-US"/>
        </w:rPr>
        <w:t>Д</w:t>
      </w:r>
      <w:r w:rsidRPr="00577E3B">
        <w:rPr>
          <w:rFonts w:eastAsiaTheme="minorHAnsi"/>
          <w:b w:val="0"/>
          <w:bCs w:val="0"/>
          <w:color w:val="000000"/>
          <w:spacing w:val="-10"/>
          <w:sz w:val="24"/>
          <w:szCs w:val="24"/>
          <w:lang w:eastAsia="en-US"/>
        </w:rPr>
        <w:t>окументации (Раздел X).</w:t>
      </w:r>
    </w:p>
    <w:p w14:paraId="4D701AF1" w14:textId="77777777" w:rsidR="00834EAF" w:rsidRPr="004029A0" w:rsidRDefault="00834EAF" w:rsidP="00194F33">
      <w:pPr>
        <w:widowControl/>
        <w:autoSpaceDE/>
        <w:autoSpaceDN/>
        <w:spacing w:after="200" w:line="276" w:lineRule="auto"/>
        <w:contextualSpacing/>
        <w:jc w:val="both"/>
        <w:rPr>
          <w:rFonts w:ascii="Times New Roman" w:eastAsiaTheme="minorHAnsi" w:hAnsi="Times New Roman" w:cs="Times New Roman"/>
          <w:spacing w:val="-8"/>
          <w:sz w:val="24"/>
          <w:szCs w:val="24"/>
          <w:lang w:val="ru-RU"/>
        </w:rPr>
      </w:pPr>
    </w:p>
    <w:p w14:paraId="60C66FAF" w14:textId="438DCD9E"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Pr>
          <w:rFonts w:ascii="Times New Roman" w:eastAsiaTheme="minorHAnsi" w:hAnsi="Times New Roman" w:cs="Times New Roman"/>
          <w:b/>
          <w:color w:val="000000"/>
          <w:spacing w:val="-10"/>
          <w:sz w:val="24"/>
          <w:szCs w:val="24"/>
          <w:lang w:val="ru-RU"/>
        </w:rPr>
        <w:t xml:space="preserve">Здание. </w:t>
      </w:r>
      <w:r w:rsidRPr="004029A0">
        <w:rPr>
          <w:rFonts w:ascii="Times New Roman" w:eastAsiaTheme="minorHAnsi" w:hAnsi="Times New Roman" w:cs="Times New Roman"/>
          <w:color w:val="000000"/>
          <w:spacing w:val="-10"/>
          <w:sz w:val="24"/>
          <w:szCs w:val="24"/>
          <w:lang w:val="ru-RU"/>
        </w:rPr>
        <w:t xml:space="preserve">Назначение: нежилое. </w:t>
      </w:r>
      <w:r>
        <w:rPr>
          <w:rFonts w:ascii="Times New Roman" w:eastAsiaTheme="minorHAnsi" w:hAnsi="Times New Roman" w:cs="Times New Roman"/>
          <w:color w:val="000000"/>
          <w:spacing w:val="-10"/>
          <w:sz w:val="24"/>
          <w:szCs w:val="24"/>
          <w:lang w:val="ru-RU"/>
        </w:rPr>
        <w:t xml:space="preserve">Наименование: </w:t>
      </w:r>
      <w:r w:rsidRPr="00F50395">
        <w:rPr>
          <w:rFonts w:ascii="Times New Roman" w:eastAsiaTheme="minorHAnsi" w:hAnsi="Times New Roman" w:cs="Times New Roman"/>
          <w:color w:val="000000"/>
          <w:spacing w:val="-10"/>
          <w:sz w:val="24"/>
          <w:szCs w:val="24"/>
          <w:lang w:val="ru-RU"/>
        </w:rPr>
        <w:t>Испытательные боксы</w:t>
      </w:r>
      <w:r w:rsidRPr="00F41F6F">
        <w:rPr>
          <w:rFonts w:ascii="Times New Roman" w:eastAsiaTheme="minorHAnsi" w:hAnsi="Times New Roman" w:cs="Times New Roman"/>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Площадь 1209,9.</w:t>
      </w:r>
      <w:r w:rsidR="00F41F6F">
        <w:rPr>
          <w:rFonts w:ascii="Times New Roman" w:eastAsiaTheme="minorHAnsi" w:hAnsi="Times New Roman" w:cs="Times New Roman"/>
          <w:color w:val="000000"/>
          <w:spacing w:val="-10"/>
          <w:sz w:val="24"/>
          <w:szCs w:val="24"/>
          <w:lang w:val="ru-RU"/>
        </w:rPr>
        <w:t xml:space="preserve"> </w:t>
      </w:r>
      <w:r>
        <w:rPr>
          <w:rFonts w:ascii="Times New Roman" w:eastAsiaTheme="minorHAnsi" w:hAnsi="Times New Roman" w:cs="Times New Roman"/>
          <w:color w:val="000000"/>
          <w:spacing w:val="-10"/>
          <w:sz w:val="24"/>
          <w:szCs w:val="24"/>
          <w:lang w:val="ru-RU"/>
        </w:rPr>
        <w:t>Местоположение</w:t>
      </w:r>
      <w:r w:rsidRPr="004029A0">
        <w:rPr>
          <w:rFonts w:ascii="Times New Roman" w:eastAsiaTheme="minorHAnsi" w:hAnsi="Times New Roman" w:cs="Times New Roman"/>
          <w:color w:val="000000"/>
          <w:spacing w:val="-10"/>
          <w:sz w:val="24"/>
          <w:szCs w:val="24"/>
          <w:lang w:val="ru-RU"/>
        </w:rPr>
        <w:t>: Ленинградская область, р-н Гатчинский, г. Гатчина, ул. Новоселов, д. б/н. Кадастровый номер: 47:25:0107013:140.</w:t>
      </w:r>
    </w:p>
    <w:p w14:paraId="11BAAE56" w14:textId="7B5852EE" w:rsidR="00F41F6F" w:rsidRPr="00F41F6F" w:rsidRDefault="00834EAF" w:rsidP="00F41F6F">
      <w:pPr>
        <w:pStyle w:val="TextBoldCenter"/>
        <w:spacing w:before="0" w:line="276" w:lineRule="auto"/>
        <w:ind w:firstLine="709"/>
        <w:jc w:val="both"/>
        <w:rPr>
          <w:rFonts w:eastAsia="Proxima Nova ExCn Rg"/>
          <w:b w:val="0"/>
          <w:bCs w:val="0"/>
          <w:color w:val="000000"/>
          <w:spacing w:val="-6"/>
          <w:sz w:val="24"/>
          <w:szCs w:val="24"/>
          <w:lang w:eastAsia="en-US"/>
        </w:rPr>
      </w:pPr>
      <w:r w:rsidRPr="00263C99">
        <w:rPr>
          <w:rFonts w:eastAsia="Proxima Nova ExCn Rg"/>
          <w:b w:val="0"/>
          <w:bCs w:val="0"/>
          <w:color w:val="000000"/>
          <w:spacing w:val="-6"/>
          <w:sz w:val="24"/>
          <w:szCs w:val="24"/>
          <w:lang w:eastAsia="en-US"/>
        </w:rPr>
        <w:t xml:space="preserve">Ограничение прав и обременение объекта недвижимости: </w:t>
      </w:r>
      <w:r>
        <w:rPr>
          <w:rFonts w:eastAsia="Proxima Nova ExCn Rg"/>
          <w:b w:val="0"/>
          <w:bCs w:val="0"/>
          <w:color w:val="000000"/>
          <w:spacing w:val="-6"/>
          <w:sz w:val="24"/>
          <w:szCs w:val="24"/>
          <w:lang w:eastAsia="en-US"/>
        </w:rPr>
        <w:t xml:space="preserve">не </w:t>
      </w:r>
      <w:proofErr w:type="gramStart"/>
      <w:r>
        <w:rPr>
          <w:rFonts w:eastAsia="Proxima Nova ExCn Rg"/>
          <w:b w:val="0"/>
          <w:bCs w:val="0"/>
          <w:color w:val="000000"/>
          <w:spacing w:val="-6"/>
          <w:sz w:val="24"/>
          <w:szCs w:val="24"/>
          <w:lang w:eastAsia="en-US"/>
        </w:rPr>
        <w:t>зарегистрировано.*</w:t>
      </w:r>
      <w:proofErr w:type="gramEnd"/>
    </w:p>
    <w:p w14:paraId="1222DF35" w14:textId="77777777" w:rsidR="00834EAF" w:rsidRPr="00577E3B"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t xml:space="preserve">*Сведения указаны в соответствии с выпиской из Единого государственного реестра недвижимости об </w:t>
      </w:r>
      <w:r>
        <w:rPr>
          <w:rFonts w:eastAsiaTheme="minorHAnsi"/>
          <w:b w:val="0"/>
          <w:bCs w:val="0"/>
          <w:color w:val="000000"/>
          <w:spacing w:val="-10"/>
          <w:sz w:val="24"/>
          <w:szCs w:val="24"/>
          <w:lang w:eastAsia="en-US"/>
        </w:rPr>
        <w:t>объекте недвижимости от 22.11.2022</w:t>
      </w:r>
      <w:r w:rsidRPr="00577E3B">
        <w:rPr>
          <w:rFonts w:eastAsiaTheme="minorHAnsi"/>
          <w:b w:val="0"/>
          <w:bCs w:val="0"/>
          <w:color w:val="000000"/>
          <w:spacing w:val="-10"/>
          <w:sz w:val="24"/>
          <w:szCs w:val="24"/>
          <w:lang w:eastAsia="en-US"/>
        </w:rPr>
        <w:t xml:space="preserve">, прилагаемой к </w:t>
      </w:r>
      <w:r>
        <w:rPr>
          <w:rFonts w:eastAsiaTheme="minorHAnsi"/>
          <w:b w:val="0"/>
          <w:bCs w:val="0"/>
          <w:color w:val="000000"/>
          <w:spacing w:val="-10"/>
          <w:sz w:val="24"/>
          <w:szCs w:val="24"/>
          <w:lang w:eastAsia="en-US"/>
        </w:rPr>
        <w:t>Д</w:t>
      </w:r>
      <w:r w:rsidRPr="00577E3B">
        <w:rPr>
          <w:rFonts w:eastAsiaTheme="minorHAnsi"/>
          <w:b w:val="0"/>
          <w:bCs w:val="0"/>
          <w:color w:val="000000"/>
          <w:spacing w:val="-10"/>
          <w:sz w:val="24"/>
          <w:szCs w:val="24"/>
          <w:lang w:eastAsia="en-US"/>
        </w:rPr>
        <w:t>окументации (Раздел X).</w:t>
      </w:r>
    </w:p>
    <w:p w14:paraId="5ED9BB96" w14:textId="77777777" w:rsidR="00834EAF" w:rsidRPr="004029A0" w:rsidRDefault="00834EAF" w:rsidP="00194F33">
      <w:pPr>
        <w:widowControl/>
        <w:autoSpaceDE/>
        <w:autoSpaceDN/>
        <w:spacing w:after="200" w:line="276" w:lineRule="auto"/>
        <w:contextualSpacing/>
        <w:jc w:val="both"/>
        <w:rPr>
          <w:rFonts w:ascii="Times New Roman" w:eastAsiaTheme="minorHAnsi" w:hAnsi="Times New Roman" w:cs="Times New Roman"/>
          <w:spacing w:val="-8"/>
          <w:sz w:val="24"/>
          <w:szCs w:val="24"/>
          <w:lang w:val="ru-RU"/>
        </w:rPr>
      </w:pPr>
    </w:p>
    <w:p w14:paraId="61FE4055" w14:textId="65002093"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F50395">
        <w:rPr>
          <w:rFonts w:ascii="Times New Roman" w:eastAsiaTheme="minorHAnsi" w:hAnsi="Times New Roman" w:cs="Times New Roman"/>
          <w:b/>
          <w:color w:val="000000"/>
          <w:spacing w:val="-10"/>
          <w:sz w:val="24"/>
          <w:szCs w:val="24"/>
          <w:lang w:val="ru-RU"/>
        </w:rPr>
        <w:t>Здание.</w:t>
      </w:r>
      <w:r>
        <w:rPr>
          <w:rFonts w:ascii="Times New Roman" w:eastAsiaTheme="minorHAnsi" w:hAnsi="Times New Roman" w:cs="Times New Roman"/>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 xml:space="preserve">Назначение: нежилое. </w:t>
      </w:r>
      <w:r>
        <w:rPr>
          <w:rFonts w:ascii="Times New Roman" w:eastAsiaTheme="minorHAnsi" w:hAnsi="Times New Roman" w:cs="Times New Roman"/>
          <w:color w:val="000000"/>
          <w:spacing w:val="-10"/>
          <w:sz w:val="24"/>
          <w:szCs w:val="24"/>
          <w:lang w:val="ru-RU"/>
        </w:rPr>
        <w:t xml:space="preserve">Наименование: </w:t>
      </w:r>
      <w:r w:rsidRPr="00F50395">
        <w:rPr>
          <w:rFonts w:ascii="Times New Roman" w:eastAsiaTheme="minorHAnsi" w:hAnsi="Times New Roman" w:cs="Times New Roman"/>
          <w:color w:val="000000"/>
          <w:spacing w:val="-10"/>
          <w:sz w:val="24"/>
          <w:szCs w:val="24"/>
          <w:lang w:val="ru-RU"/>
        </w:rPr>
        <w:t>Производственное здани</w:t>
      </w:r>
      <w:r w:rsidRPr="00F41F6F">
        <w:rPr>
          <w:rFonts w:ascii="Times New Roman" w:eastAsiaTheme="minorHAnsi" w:hAnsi="Times New Roman" w:cs="Times New Roman"/>
          <w:color w:val="000000"/>
          <w:spacing w:val="-10"/>
          <w:sz w:val="24"/>
          <w:szCs w:val="24"/>
          <w:lang w:val="ru-RU"/>
        </w:rPr>
        <w:t>е. П</w:t>
      </w:r>
      <w:r w:rsidRPr="004029A0">
        <w:rPr>
          <w:rFonts w:ascii="Times New Roman" w:eastAsiaTheme="minorHAnsi" w:hAnsi="Times New Roman" w:cs="Times New Roman"/>
          <w:color w:val="000000"/>
          <w:spacing w:val="-10"/>
          <w:sz w:val="24"/>
          <w:szCs w:val="24"/>
          <w:lang w:val="ru-RU"/>
        </w:rPr>
        <w:t xml:space="preserve">лощадь 353,1. </w:t>
      </w:r>
      <w:r>
        <w:rPr>
          <w:rFonts w:ascii="Times New Roman" w:eastAsiaTheme="minorHAnsi" w:hAnsi="Times New Roman" w:cs="Times New Roman"/>
          <w:color w:val="000000"/>
          <w:spacing w:val="-10"/>
          <w:sz w:val="24"/>
          <w:szCs w:val="24"/>
          <w:lang w:val="ru-RU"/>
        </w:rPr>
        <w:t>Адрес</w:t>
      </w:r>
      <w:r w:rsidRPr="004029A0">
        <w:rPr>
          <w:rFonts w:ascii="Times New Roman" w:eastAsiaTheme="minorHAnsi" w:hAnsi="Times New Roman" w:cs="Times New Roman"/>
          <w:color w:val="000000"/>
          <w:spacing w:val="-10"/>
          <w:sz w:val="24"/>
          <w:szCs w:val="24"/>
          <w:lang w:val="ru-RU"/>
        </w:rPr>
        <w:t xml:space="preserve">: Ленинградская область, Гатчинский м. р-н, Гатчинское </w:t>
      </w:r>
      <w:proofErr w:type="spellStart"/>
      <w:r w:rsidRPr="004029A0">
        <w:rPr>
          <w:rFonts w:ascii="Times New Roman" w:eastAsiaTheme="minorHAnsi" w:hAnsi="Times New Roman" w:cs="Times New Roman"/>
          <w:color w:val="000000"/>
          <w:spacing w:val="-10"/>
          <w:sz w:val="24"/>
          <w:szCs w:val="24"/>
          <w:lang w:val="ru-RU"/>
        </w:rPr>
        <w:t>г.п</w:t>
      </w:r>
      <w:proofErr w:type="spellEnd"/>
      <w:r w:rsidRPr="004029A0">
        <w:rPr>
          <w:rFonts w:ascii="Times New Roman" w:eastAsiaTheme="minorHAnsi" w:hAnsi="Times New Roman" w:cs="Times New Roman"/>
          <w:color w:val="000000"/>
          <w:spacing w:val="-10"/>
          <w:sz w:val="24"/>
          <w:szCs w:val="24"/>
          <w:lang w:val="ru-RU"/>
        </w:rPr>
        <w:t>., г. Гатчина, ул. Новоселов, д. 1, стр. 6, Кадастровый номер: 47:25:0107013:134.</w:t>
      </w:r>
    </w:p>
    <w:p w14:paraId="71F6EAB9"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sidRPr="00263C99">
        <w:rPr>
          <w:rFonts w:eastAsia="Proxima Nova ExCn Rg"/>
          <w:b w:val="0"/>
          <w:bCs w:val="0"/>
          <w:color w:val="000000"/>
          <w:spacing w:val="-6"/>
          <w:sz w:val="24"/>
          <w:szCs w:val="24"/>
          <w:lang w:eastAsia="en-US"/>
        </w:rPr>
        <w:t xml:space="preserve">Ограничение прав и обременение объекта недвижимости: </w:t>
      </w:r>
      <w:r>
        <w:rPr>
          <w:rFonts w:eastAsia="Proxima Nova ExCn Rg"/>
          <w:b w:val="0"/>
          <w:bCs w:val="0"/>
          <w:color w:val="000000"/>
          <w:spacing w:val="-6"/>
          <w:sz w:val="24"/>
          <w:szCs w:val="24"/>
          <w:lang w:eastAsia="en-US"/>
        </w:rPr>
        <w:t xml:space="preserve">не </w:t>
      </w:r>
      <w:proofErr w:type="gramStart"/>
      <w:r>
        <w:rPr>
          <w:rFonts w:eastAsia="Proxima Nova ExCn Rg"/>
          <w:b w:val="0"/>
          <w:bCs w:val="0"/>
          <w:color w:val="000000"/>
          <w:spacing w:val="-6"/>
          <w:sz w:val="24"/>
          <w:szCs w:val="24"/>
          <w:lang w:eastAsia="en-US"/>
        </w:rPr>
        <w:t>зарегистрировано.*</w:t>
      </w:r>
      <w:proofErr w:type="gramEnd"/>
    </w:p>
    <w:p w14:paraId="28979FFD" w14:textId="77777777" w:rsidR="00834EAF" w:rsidRPr="00577E3B"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w:t>
      </w:r>
      <w:r>
        <w:rPr>
          <w:rFonts w:eastAsiaTheme="minorHAnsi"/>
          <w:b w:val="0"/>
          <w:bCs w:val="0"/>
          <w:color w:val="000000"/>
          <w:spacing w:val="-10"/>
          <w:sz w:val="24"/>
          <w:szCs w:val="24"/>
          <w:lang w:eastAsia="en-US"/>
        </w:rPr>
        <w:t>вах на объект недвижимости от 25.11.2022</w:t>
      </w:r>
      <w:r w:rsidRPr="00577E3B">
        <w:rPr>
          <w:rFonts w:eastAsiaTheme="minorHAnsi"/>
          <w:b w:val="0"/>
          <w:bCs w:val="0"/>
          <w:color w:val="000000"/>
          <w:spacing w:val="-10"/>
          <w:sz w:val="24"/>
          <w:szCs w:val="24"/>
          <w:lang w:eastAsia="en-US"/>
        </w:rPr>
        <w:t xml:space="preserve">, прилагаемой к </w:t>
      </w:r>
      <w:r>
        <w:rPr>
          <w:rFonts w:eastAsiaTheme="minorHAnsi"/>
          <w:b w:val="0"/>
          <w:bCs w:val="0"/>
          <w:color w:val="000000"/>
          <w:spacing w:val="-10"/>
          <w:sz w:val="24"/>
          <w:szCs w:val="24"/>
          <w:lang w:eastAsia="en-US"/>
        </w:rPr>
        <w:t>Д</w:t>
      </w:r>
      <w:r w:rsidRPr="00577E3B">
        <w:rPr>
          <w:rFonts w:eastAsiaTheme="minorHAnsi"/>
          <w:b w:val="0"/>
          <w:bCs w:val="0"/>
          <w:color w:val="000000"/>
          <w:spacing w:val="-10"/>
          <w:sz w:val="24"/>
          <w:szCs w:val="24"/>
          <w:lang w:eastAsia="en-US"/>
        </w:rPr>
        <w:t>окументации (Раздел X).</w:t>
      </w:r>
    </w:p>
    <w:p w14:paraId="7201B333" w14:textId="56E74037" w:rsidR="00834EAF" w:rsidRPr="00834B94"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834B94">
        <w:rPr>
          <w:rFonts w:ascii="Times New Roman" w:eastAsiaTheme="minorHAnsi" w:hAnsi="Times New Roman" w:cs="Times New Roman"/>
          <w:b/>
          <w:color w:val="000000"/>
          <w:spacing w:val="-10"/>
          <w:sz w:val="24"/>
          <w:szCs w:val="24"/>
          <w:lang w:val="ru-RU"/>
        </w:rPr>
        <w:t>Здание.</w:t>
      </w:r>
      <w:r w:rsidRPr="00834B94">
        <w:rPr>
          <w:rFonts w:ascii="Times New Roman" w:eastAsiaTheme="minorHAnsi" w:hAnsi="Times New Roman" w:cs="Times New Roman"/>
          <w:color w:val="000000"/>
          <w:spacing w:val="-10"/>
          <w:sz w:val="24"/>
          <w:szCs w:val="24"/>
          <w:lang w:val="ru-RU"/>
        </w:rPr>
        <w:t xml:space="preserve"> Назначение: нежилое. Наименование: Хранилище №</w:t>
      </w:r>
      <w:r w:rsidR="00CD0C7E">
        <w:rPr>
          <w:rFonts w:ascii="Times New Roman" w:eastAsiaTheme="minorHAnsi" w:hAnsi="Times New Roman" w:cs="Times New Roman"/>
          <w:color w:val="000000"/>
          <w:spacing w:val="-10"/>
          <w:sz w:val="24"/>
          <w:szCs w:val="24"/>
          <w:lang w:val="ru-RU"/>
        </w:rPr>
        <w:t> </w:t>
      </w:r>
      <w:r w:rsidRPr="00834B94">
        <w:rPr>
          <w:rFonts w:ascii="Times New Roman" w:eastAsiaTheme="minorHAnsi" w:hAnsi="Times New Roman" w:cs="Times New Roman"/>
          <w:color w:val="000000"/>
          <w:spacing w:val="-10"/>
          <w:sz w:val="24"/>
          <w:szCs w:val="24"/>
          <w:lang w:val="ru-RU"/>
        </w:rPr>
        <w:t xml:space="preserve">2 </w:t>
      </w:r>
      <w:r w:rsidRPr="00CD0C7E">
        <w:rPr>
          <w:rFonts w:ascii="Times New Roman" w:eastAsiaTheme="minorHAnsi" w:hAnsi="Times New Roman" w:cs="Times New Roman"/>
          <w:color w:val="000000"/>
          <w:spacing w:val="-10"/>
          <w:sz w:val="24"/>
          <w:szCs w:val="24"/>
          <w:lang w:val="ru-RU"/>
        </w:rPr>
        <w:t>Ангар №</w:t>
      </w:r>
      <w:r w:rsidR="00CD0C7E" w:rsidRPr="00CD0C7E">
        <w:rPr>
          <w:rFonts w:ascii="Times New Roman" w:eastAsiaTheme="minorHAnsi" w:hAnsi="Times New Roman" w:cs="Times New Roman"/>
          <w:color w:val="000000"/>
          <w:spacing w:val="-10"/>
          <w:sz w:val="24"/>
          <w:szCs w:val="24"/>
          <w:lang w:val="ru-RU"/>
        </w:rPr>
        <w:t> </w:t>
      </w:r>
      <w:r w:rsidRPr="00CD0C7E">
        <w:rPr>
          <w:rFonts w:ascii="Times New Roman" w:eastAsiaTheme="minorHAnsi" w:hAnsi="Times New Roman" w:cs="Times New Roman"/>
          <w:color w:val="000000"/>
          <w:spacing w:val="-10"/>
          <w:sz w:val="24"/>
          <w:szCs w:val="24"/>
          <w:lang w:val="ru-RU"/>
        </w:rPr>
        <w:t>2. Площадь</w:t>
      </w:r>
      <w:r w:rsidRPr="00834B94">
        <w:rPr>
          <w:rFonts w:ascii="Times New Roman" w:eastAsiaTheme="minorHAnsi" w:hAnsi="Times New Roman" w:cs="Times New Roman"/>
          <w:color w:val="000000"/>
          <w:spacing w:val="-10"/>
          <w:sz w:val="24"/>
          <w:szCs w:val="24"/>
          <w:lang w:val="ru-RU"/>
        </w:rPr>
        <w:t xml:space="preserve"> 983,2. Адрес: Ленинградская область, Гатчинский муниципальный район, Гатчинское городское поселение, г. Гатчина, ул.</w:t>
      </w:r>
      <w:r w:rsidR="00CD0C7E">
        <w:rPr>
          <w:rFonts w:ascii="Times New Roman" w:eastAsiaTheme="minorHAnsi" w:hAnsi="Times New Roman" w:cs="Times New Roman"/>
          <w:color w:val="000000"/>
          <w:spacing w:val="-10"/>
          <w:sz w:val="24"/>
          <w:szCs w:val="24"/>
          <w:lang w:val="ru-RU"/>
        </w:rPr>
        <w:t> </w:t>
      </w:r>
      <w:r w:rsidRPr="00834B94">
        <w:rPr>
          <w:rFonts w:ascii="Times New Roman" w:eastAsiaTheme="minorHAnsi" w:hAnsi="Times New Roman" w:cs="Times New Roman"/>
          <w:color w:val="000000"/>
          <w:spacing w:val="-10"/>
          <w:sz w:val="24"/>
          <w:szCs w:val="24"/>
          <w:lang w:val="ru-RU"/>
        </w:rPr>
        <w:t>Новоселов, д. 1, стр. 2. Кадастровый номер: 47:25:0107013:108.</w:t>
      </w:r>
    </w:p>
    <w:p w14:paraId="4644AC54" w14:textId="77777777" w:rsidR="00834EAF" w:rsidRPr="00834B94"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sidRPr="00834B94">
        <w:rPr>
          <w:rFonts w:eastAsia="Proxima Nova ExCn Rg"/>
          <w:b w:val="0"/>
          <w:bCs w:val="0"/>
          <w:color w:val="000000"/>
          <w:spacing w:val="-6"/>
          <w:sz w:val="24"/>
          <w:szCs w:val="24"/>
          <w:lang w:eastAsia="en-US"/>
        </w:rPr>
        <w:t xml:space="preserve">Ограничение прав и обременение объекта недвижимости: не </w:t>
      </w:r>
      <w:proofErr w:type="gramStart"/>
      <w:r w:rsidRPr="00834B94">
        <w:rPr>
          <w:rFonts w:eastAsia="Proxima Nova ExCn Rg"/>
          <w:b w:val="0"/>
          <w:bCs w:val="0"/>
          <w:color w:val="000000"/>
          <w:spacing w:val="-6"/>
          <w:sz w:val="24"/>
          <w:szCs w:val="24"/>
          <w:lang w:eastAsia="en-US"/>
        </w:rPr>
        <w:t>зарегистрировано.*</w:t>
      </w:r>
      <w:proofErr w:type="gramEnd"/>
    </w:p>
    <w:p w14:paraId="5393F5A5" w14:textId="77777777" w:rsidR="00834EAF" w:rsidRPr="00577E3B"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r w:rsidRPr="00834B94">
        <w:rPr>
          <w:rFonts w:eastAsiaTheme="minorHAnsi"/>
          <w:b w:val="0"/>
          <w:bCs w:val="0"/>
          <w:color w:val="000000"/>
          <w:spacing w:val="-10"/>
          <w:sz w:val="24"/>
          <w:szCs w:val="24"/>
          <w:lang w:eastAsia="en-US"/>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25.11.2022, прилагаемой к Документации (Раздел X).</w:t>
      </w:r>
    </w:p>
    <w:p w14:paraId="6E43A0B1" w14:textId="77777777" w:rsidR="00834EAF" w:rsidRPr="004029A0" w:rsidRDefault="00834EAF" w:rsidP="00194F33">
      <w:pPr>
        <w:widowControl/>
        <w:autoSpaceDE/>
        <w:autoSpaceDN/>
        <w:spacing w:after="200" w:line="276" w:lineRule="auto"/>
        <w:contextualSpacing/>
        <w:jc w:val="both"/>
        <w:rPr>
          <w:rFonts w:ascii="Times New Roman" w:eastAsiaTheme="minorHAnsi" w:hAnsi="Times New Roman" w:cs="Times New Roman"/>
          <w:spacing w:val="-8"/>
          <w:sz w:val="24"/>
          <w:szCs w:val="24"/>
          <w:lang w:val="ru-RU"/>
        </w:rPr>
      </w:pPr>
    </w:p>
    <w:p w14:paraId="337899C4" w14:textId="00975ABF"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5A3C26">
        <w:rPr>
          <w:rFonts w:ascii="Times New Roman" w:eastAsiaTheme="minorHAnsi" w:hAnsi="Times New Roman" w:cs="Times New Roman"/>
          <w:b/>
          <w:color w:val="000000"/>
          <w:spacing w:val="-10"/>
          <w:sz w:val="24"/>
          <w:szCs w:val="24"/>
          <w:lang w:val="ru-RU"/>
        </w:rPr>
        <w:t>Здание.</w:t>
      </w:r>
      <w:r>
        <w:rPr>
          <w:rFonts w:ascii="Times New Roman" w:eastAsiaTheme="minorHAnsi" w:hAnsi="Times New Roman" w:cs="Times New Roman"/>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 xml:space="preserve">Назначение: нежилое. </w:t>
      </w:r>
      <w:r>
        <w:rPr>
          <w:rFonts w:ascii="Times New Roman" w:eastAsiaTheme="minorHAnsi" w:hAnsi="Times New Roman" w:cs="Times New Roman"/>
          <w:color w:val="000000"/>
          <w:spacing w:val="-10"/>
          <w:sz w:val="24"/>
          <w:szCs w:val="24"/>
          <w:lang w:val="ru-RU"/>
        </w:rPr>
        <w:t xml:space="preserve">Наименование: </w:t>
      </w:r>
      <w:r w:rsidRPr="005A3C26">
        <w:rPr>
          <w:rFonts w:ascii="Times New Roman" w:eastAsiaTheme="minorHAnsi" w:hAnsi="Times New Roman" w:cs="Times New Roman"/>
          <w:color w:val="000000"/>
          <w:spacing w:val="-10"/>
          <w:sz w:val="24"/>
          <w:szCs w:val="24"/>
          <w:lang w:val="ru-RU"/>
        </w:rPr>
        <w:t>Проходная.</w:t>
      </w:r>
      <w:r w:rsidRPr="004029A0">
        <w:rPr>
          <w:rFonts w:ascii="Times New Roman" w:eastAsiaTheme="minorHAnsi" w:hAnsi="Times New Roman" w:cs="Times New Roman"/>
          <w:color w:val="000000"/>
          <w:spacing w:val="-10"/>
          <w:sz w:val="24"/>
          <w:szCs w:val="24"/>
          <w:lang w:val="ru-RU"/>
        </w:rPr>
        <w:t xml:space="preserve"> Площадь 76,6 кв.м. Адрес: Ленинградская область, Гатчинский муниципальный район, Гатчинское городское поселение, г. Гатчина, ул. Новоселов, д. 1, стр. 10. Кадастровый номер 47:25:0107013:83.</w:t>
      </w:r>
    </w:p>
    <w:p w14:paraId="34AFCA99"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sidRPr="00263C99">
        <w:rPr>
          <w:rFonts w:eastAsia="Proxima Nova ExCn Rg"/>
          <w:b w:val="0"/>
          <w:bCs w:val="0"/>
          <w:color w:val="000000"/>
          <w:spacing w:val="-6"/>
          <w:sz w:val="24"/>
          <w:szCs w:val="24"/>
          <w:lang w:eastAsia="en-US"/>
        </w:rPr>
        <w:t xml:space="preserve">Ограничение прав и обременение объекта недвижимости: </w:t>
      </w:r>
      <w:r>
        <w:rPr>
          <w:rFonts w:eastAsia="Proxima Nova ExCn Rg"/>
          <w:b w:val="0"/>
          <w:bCs w:val="0"/>
          <w:color w:val="000000"/>
          <w:spacing w:val="-6"/>
          <w:sz w:val="24"/>
          <w:szCs w:val="24"/>
          <w:lang w:eastAsia="en-US"/>
        </w:rPr>
        <w:t xml:space="preserve">не </w:t>
      </w:r>
      <w:proofErr w:type="gramStart"/>
      <w:r>
        <w:rPr>
          <w:rFonts w:eastAsia="Proxima Nova ExCn Rg"/>
          <w:b w:val="0"/>
          <w:bCs w:val="0"/>
          <w:color w:val="000000"/>
          <w:spacing w:val="-6"/>
          <w:sz w:val="24"/>
          <w:szCs w:val="24"/>
          <w:lang w:eastAsia="en-US"/>
        </w:rPr>
        <w:t>зарегистрировано.*</w:t>
      </w:r>
      <w:proofErr w:type="gramEnd"/>
    </w:p>
    <w:p w14:paraId="56FC139E" w14:textId="77777777" w:rsidR="00834EAF" w:rsidRPr="00577E3B"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w:t>
      </w:r>
      <w:r>
        <w:rPr>
          <w:rFonts w:eastAsiaTheme="minorHAnsi"/>
          <w:b w:val="0"/>
          <w:bCs w:val="0"/>
          <w:color w:val="000000"/>
          <w:spacing w:val="-10"/>
          <w:sz w:val="24"/>
          <w:szCs w:val="24"/>
          <w:lang w:eastAsia="en-US"/>
        </w:rPr>
        <w:t>вах на объект недвижимости от 25.11.2022</w:t>
      </w:r>
      <w:r w:rsidRPr="00577E3B">
        <w:rPr>
          <w:rFonts w:eastAsiaTheme="minorHAnsi"/>
          <w:b w:val="0"/>
          <w:bCs w:val="0"/>
          <w:color w:val="000000"/>
          <w:spacing w:val="-10"/>
          <w:sz w:val="24"/>
          <w:szCs w:val="24"/>
          <w:lang w:eastAsia="en-US"/>
        </w:rPr>
        <w:t xml:space="preserve">, прилагаемой к </w:t>
      </w:r>
      <w:r>
        <w:rPr>
          <w:rFonts w:eastAsiaTheme="minorHAnsi"/>
          <w:b w:val="0"/>
          <w:bCs w:val="0"/>
          <w:color w:val="000000"/>
          <w:spacing w:val="-10"/>
          <w:sz w:val="24"/>
          <w:szCs w:val="24"/>
          <w:lang w:eastAsia="en-US"/>
        </w:rPr>
        <w:t>Д</w:t>
      </w:r>
      <w:r w:rsidRPr="00577E3B">
        <w:rPr>
          <w:rFonts w:eastAsiaTheme="minorHAnsi"/>
          <w:b w:val="0"/>
          <w:bCs w:val="0"/>
          <w:color w:val="000000"/>
          <w:spacing w:val="-10"/>
          <w:sz w:val="24"/>
          <w:szCs w:val="24"/>
          <w:lang w:eastAsia="en-US"/>
        </w:rPr>
        <w:t>окументации (Раздел X).</w:t>
      </w:r>
    </w:p>
    <w:p w14:paraId="1F896B8B" w14:textId="77777777" w:rsidR="00834EAF" w:rsidRPr="004029A0" w:rsidRDefault="00834EAF" w:rsidP="00194F33">
      <w:pPr>
        <w:widowControl/>
        <w:autoSpaceDE/>
        <w:autoSpaceDN/>
        <w:spacing w:after="200" w:line="276" w:lineRule="auto"/>
        <w:contextualSpacing/>
        <w:jc w:val="both"/>
        <w:rPr>
          <w:rFonts w:ascii="Times New Roman" w:eastAsiaTheme="minorHAnsi" w:hAnsi="Times New Roman" w:cs="Times New Roman"/>
          <w:spacing w:val="-8"/>
          <w:sz w:val="24"/>
          <w:szCs w:val="24"/>
          <w:lang w:val="ru-RU"/>
        </w:rPr>
      </w:pPr>
    </w:p>
    <w:p w14:paraId="75EF707C" w14:textId="41B9CB8F"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Pr>
          <w:rFonts w:ascii="Times New Roman" w:eastAsiaTheme="minorHAnsi" w:hAnsi="Times New Roman" w:cs="Times New Roman"/>
          <w:b/>
          <w:color w:val="000000"/>
          <w:spacing w:val="-10"/>
          <w:sz w:val="24"/>
          <w:szCs w:val="24"/>
          <w:lang w:val="ru-RU"/>
        </w:rPr>
        <w:t xml:space="preserve">Здание. </w:t>
      </w:r>
      <w:r w:rsidRPr="004029A0">
        <w:rPr>
          <w:rFonts w:ascii="Times New Roman" w:eastAsiaTheme="minorHAnsi" w:hAnsi="Times New Roman" w:cs="Times New Roman"/>
          <w:color w:val="000000"/>
          <w:spacing w:val="-10"/>
          <w:sz w:val="24"/>
          <w:szCs w:val="24"/>
          <w:lang w:val="ru-RU"/>
        </w:rPr>
        <w:t xml:space="preserve">Назначение: нежилое. </w:t>
      </w:r>
      <w:r>
        <w:rPr>
          <w:rFonts w:ascii="Times New Roman" w:eastAsiaTheme="minorHAnsi" w:hAnsi="Times New Roman" w:cs="Times New Roman"/>
          <w:color w:val="000000"/>
          <w:spacing w:val="-10"/>
          <w:sz w:val="24"/>
          <w:szCs w:val="24"/>
          <w:lang w:val="ru-RU"/>
        </w:rPr>
        <w:t xml:space="preserve">Наименование: </w:t>
      </w:r>
      <w:r w:rsidRPr="00D23B4B">
        <w:rPr>
          <w:rFonts w:ascii="Times New Roman" w:eastAsiaTheme="minorHAnsi" w:hAnsi="Times New Roman" w:cs="Times New Roman"/>
          <w:color w:val="000000"/>
          <w:spacing w:val="-10"/>
          <w:sz w:val="24"/>
          <w:szCs w:val="24"/>
          <w:lang w:val="ru-RU"/>
        </w:rPr>
        <w:t>Станция насосно-канализационная 32/7.</w:t>
      </w:r>
      <w:r w:rsidRPr="004029A0">
        <w:rPr>
          <w:rFonts w:ascii="Times New Roman" w:eastAsiaTheme="minorHAnsi" w:hAnsi="Times New Roman" w:cs="Times New Roman"/>
          <w:color w:val="000000"/>
          <w:spacing w:val="-10"/>
          <w:sz w:val="24"/>
          <w:szCs w:val="24"/>
          <w:lang w:val="ru-RU"/>
        </w:rPr>
        <w:t xml:space="preserve"> Площадь 21,1. Адрес: Ленинградская область, Гатчинский муниципальный район, Гатчинское городское поселение, г.</w:t>
      </w:r>
      <w:r w:rsidR="00CD0C7E">
        <w:rPr>
          <w:rFonts w:ascii="Times New Roman" w:eastAsiaTheme="minorHAnsi" w:hAnsi="Times New Roman" w:cs="Times New Roman"/>
          <w:color w:val="000000"/>
          <w:spacing w:val="-10"/>
          <w:sz w:val="24"/>
          <w:szCs w:val="24"/>
          <w:lang w:val="ru-RU"/>
        </w:rPr>
        <w:t> </w:t>
      </w:r>
      <w:r w:rsidRPr="004029A0">
        <w:rPr>
          <w:rFonts w:ascii="Times New Roman" w:eastAsiaTheme="minorHAnsi" w:hAnsi="Times New Roman" w:cs="Times New Roman"/>
          <w:color w:val="000000"/>
          <w:spacing w:val="-10"/>
          <w:sz w:val="24"/>
          <w:szCs w:val="24"/>
          <w:lang w:val="ru-RU"/>
        </w:rPr>
        <w:t>Гатчина, ул. Новоселов, д. 1, стр. 7. Кадастровый номер: 47:25:0107013:84.</w:t>
      </w:r>
    </w:p>
    <w:p w14:paraId="7DBB3FB3"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sidRPr="00263C99">
        <w:rPr>
          <w:rFonts w:eastAsia="Proxima Nova ExCn Rg"/>
          <w:b w:val="0"/>
          <w:bCs w:val="0"/>
          <w:color w:val="000000"/>
          <w:spacing w:val="-6"/>
          <w:sz w:val="24"/>
          <w:szCs w:val="24"/>
          <w:lang w:eastAsia="en-US"/>
        </w:rPr>
        <w:t xml:space="preserve">Ограничение прав и обременение объекта недвижимости: </w:t>
      </w:r>
      <w:r>
        <w:rPr>
          <w:rFonts w:eastAsia="Proxima Nova ExCn Rg"/>
          <w:b w:val="0"/>
          <w:bCs w:val="0"/>
          <w:color w:val="000000"/>
          <w:spacing w:val="-6"/>
          <w:sz w:val="24"/>
          <w:szCs w:val="24"/>
          <w:lang w:eastAsia="en-US"/>
        </w:rPr>
        <w:t xml:space="preserve">не </w:t>
      </w:r>
      <w:proofErr w:type="gramStart"/>
      <w:r>
        <w:rPr>
          <w:rFonts w:eastAsia="Proxima Nova ExCn Rg"/>
          <w:b w:val="0"/>
          <w:bCs w:val="0"/>
          <w:color w:val="000000"/>
          <w:spacing w:val="-6"/>
          <w:sz w:val="24"/>
          <w:szCs w:val="24"/>
          <w:lang w:eastAsia="en-US"/>
        </w:rPr>
        <w:t>зарегистрировано.*</w:t>
      </w:r>
      <w:proofErr w:type="gramEnd"/>
    </w:p>
    <w:p w14:paraId="1387C392" w14:textId="77777777" w:rsidR="00834EAF"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lastRenderedPageBreak/>
        <w:t>*Сведения указаны в соответствии с выпиской из Единого государственного реестра недвижимости об основных характеристиках и зарегистрированных пра</w:t>
      </w:r>
      <w:r>
        <w:rPr>
          <w:rFonts w:eastAsiaTheme="minorHAnsi"/>
          <w:b w:val="0"/>
          <w:bCs w:val="0"/>
          <w:color w:val="000000"/>
          <w:spacing w:val="-10"/>
          <w:sz w:val="24"/>
          <w:szCs w:val="24"/>
          <w:lang w:eastAsia="en-US"/>
        </w:rPr>
        <w:t>вах на объект недвижимости от 25.11.2022</w:t>
      </w:r>
      <w:r w:rsidRPr="00577E3B">
        <w:rPr>
          <w:rFonts w:eastAsiaTheme="minorHAnsi"/>
          <w:b w:val="0"/>
          <w:bCs w:val="0"/>
          <w:color w:val="000000"/>
          <w:spacing w:val="-10"/>
          <w:sz w:val="24"/>
          <w:szCs w:val="24"/>
          <w:lang w:eastAsia="en-US"/>
        </w:rPr>
        <w:t xml:space="preserve">, прилагаемой к </w:t>
      </w:r>
      <w:r>
        <w:rPr>
          <w:rFonts w:eastAsiaTheme="minorHAnsi"/>
          <w:b w:val="0"/>
          <w:bCs w:val="0"/>
          <w:color w:val="000000"/>
          <w:spacing w:val="-10"/>
          <w:sz w:val="24"/>
          <w:szCs w:val="24"/>
          <w:lang w:eastAsia="en-US"/>
        </w:rPr>
        <w:t>Документации (Раздел X).</w:t>
      </w:r>
    </w:p>
    <w:p w14:paraId="5A667029" w14:textId="77777777" w:rsidR="00834EAF" w:rsidRPr="008E4DC0"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p>
    <w:p w14:paraId="26E9B09C" w14:textId="45EE5BD1"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D23B4B">
        <w:rPr>
          <w:rFonts w:ascii="Times New Roman" w:eastAsiaTheme="minorHAnsi" w:hAnsi="Times New Roman" w:cs="Times New Roman"/>
          <w:b/>
          <w:color w:val="000000"/>
          <w:spacing w:val="-10"/>
          <w:sz w:val="24"/>
          <w:szCs w:val="24"/>
          <w:lang w:val="ru-RU"/>
        </w:rPr>
        <w:t>Сооружение.</w:t>
      </w:r>
      <w:r>
        <w:rPr>
          <w:rFonts w:ascii="Times New Roman" w:eastAsiaTheme="minorHAnsi" w:hAnsi="Times New Roman" w:cs="Times New Roman"/>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Назначение: водоем-резервуар.</w:t>
      </w:r>
      <w:r>
        <w:rPr>
          <w:rFonts w:ascii="Times New Roman" w:eastAsiaTheme="minorHAnsi" w:hAnsi="Times New Roman" w:cs="Times New Roman"/>
          <w:color w:val="000000"/>
          <w:spacing w:val="-10"/>
          <w:sz w:val="24"/>
          <w:szCs w:val="24"/>
          <w:lang w:val="ru-RU"/>
        </w:rPr>
        <w:t xml:space="preserve"> Наименование:</w:t>
      </w:r>
      <w:r w:rsidRPr="004029A0">
        <w:rPr>
          <w:rFonts w:ascii="Times New Roman" w:eastAsiaTheme="minorHAnsi" w:hAnsi="Times New Roman" w:cs="Times New Roman"/>
          <w:color w:val="000000"/>
          <w:spacing w:val="-10"/>
          <w:sz w:val="24"/>
          <w:szCs w:val="24"/>
          <w:lang w:val="ru-RU"/>
        </w:rPr>
        <w:t xml:space="preserve"> </w:t>
      </w:r>
      <w:r w:rsidRPr="00D23B4B">
        <w:rPr>
          <w:rFonts w:ascii="Times New Roman" w:eastAsiaTheme="minorHAnsi" w:hAnsi="Times New Roman" w:cs="Times New Roman"/>
          <w:color w:val="000000"/>
          <w:spacing w:val="-10"/>
          <w:sz w:val="24"/>
          <w:szCs w:val="24"/>
          <w:lang w:val="ru-RU"/>
        </w:rPr>
        <w:t>Водоем-резервуар инв. №</w:t>
      </w:r>
      <w:r w:rsidR="00CD0C7E">
        <w:rPr>
          <w:rFonts w:ascii="Times New Roman" w:eastAsiaTheme="minorHAnsi" w:hAnsi="Times New Roman" w:cs="Times New Roman"/>
          <w:color w:val="000000"/>
          <w:spacing w:val="-10"/>
          <w:sz w:val="24"/>
          <w:szCs w:val="24"/>
          <w:lang w:val="ru-RU"/>
        </w:rPr>
        <w:t> </w:t>
      </w:r>
      <w:r w:rsidRPr="00D23B4B">
        <w:rPr>
          <w:rFonts w:ascii="Times New Roman" w:eastAsiaTheme="minorHAnsi" w:hAnsi="Times New Roman" w:cs="Times New Roman"/>
          <w:color w:val="000000"/>
          <w:spacing w:val="-10"/>
          <w:sz w:val="24"/>
          <w:szCs w:val="24"/>
          <w:lang w:val="ru-RU"/>
        </w:rPr>
        <w:t>13. Общий объем 150 куб.</w:t>
      </w:r>
      <w:r>
        <w:rPr>
          <w:rFonts w:ascii="Times New Roman" w:eastAsiaTheme="minorHAnsi" w:hAnsi="Times New Roman" w:cs="Times New Roman"/>
          <w:color w:val="000000"/>
          <w:spacing w:val="-10"/>
          <w:sz w:val="24"/>
          <w:szCs w:val="24"/>
          <w:lang w:val="ru-RU"/>
        </w:rPr>
        <w:t xml:space="preserve"> </w:t>
      </w:r>
      <w:r w:rsidRPr="00D23B4B">
        <w:rPr>
          <w:rFonts w:ascii="Times New Roman" w:eastAsiaTheme="minorHAnsi" w:hAnsi="Times New Roman" w:cs="Times New Roman"/>
          <w:color w:val="000000"/>
          <w:spacing w:val="-10"/>
          <w:sz w:val="24"/>
          <w:szCs w:val="24"/>
          <w:lang w:val="ru-RU"/>
        </w:rPr>
        <w:t xml:space="preserve">м. </w:t>
      </w:r>
      <w:r w:rsidRPr="004029A0">
        <w:rPr>
          <w:rFonts w:ascii="Times New Roman" w:eastAsiaTheme="minorHAnsi" w:hAnsi="Times New Roman" w:cs="Times New Roman"/>
          <w:color w:val="000000"/>
          <w:spacing w:val="-10"/>
          <w:sz w:val="24"/>
          <w:szCs w:val="24"/>
          <w:lang w:val="ru-RU"/>
        </w:rPr>
        <w:t xml:space="preserve">Адрес: Ленинградская область, Гатчинский муниципальный район, Гатчинское городское поселение, г. Гатчина, ул. Новоселов, д. 1, соор. 2. Кадастровый номер: 47:23:0000000:38627. </w:t>
      </w:r>
    </w:p>
    <w:p w14:paraId="6E2910BC"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sidRPr="00263C99">
        <w:rPr>
          <w:rFonts w:eastAsia="Proxima Nova ExCn Rg"/>
          <w:b w:val="0"/>
          <w:bCs w:val="0"/>
          <w:color w:val="000000"/>
          <w:spacing w:val="-6"/>
          <w:sz w:val="24"/>
          <w:szCs w:val="24"/>
          <w:lang w:eastAsia="en-US"/>
        </w:rPr>
        <w:t xml:space="preserve">Ограничение прав и обременение объекта недвижимости: </w:t>
      </w:r>
      <w:r>
        <w:rPr>
          <w:rFonts w:eastAsia="Proxima Nova ExCn Rg"/>
          <w:b w:val="0"/>
          <w:bCs w:val="0"/>
          <w:color w:val="000000"/>
          <w:spacing w:val="-6"/>
          <w:sz w:val="24"/>
          <w:szCs w:val="24"/>
          <w:lang w:eastAsia="en-US"/>
        </w:rPr>
        <w:t xml:space="preserve">не </w:t>
      </w:r>
      <w:proofErr w:type="gramStart"/>
      <w:r>
        <w:rPr>
          <w:rFonts w:eastAsia="Proxima Nova ExCn Rg"/>
          <w:b w:val="0"/>
          <w:bCs w:val="0"/>
          <w:color w:val="000000"/>
          <w:spacing w:val="-6"/>
          <w:sz w:val="24"/>
          <w:szCs w:val="24"/>
          <w:lang w:eastAsia="en-US"/>
        </w:rPr>
        <w:t>зарегистрировано.*</w:t>
      </w:r>
      <w:proofErr w:type="gramEnd"/>
    </w:p>
    <w:p w14:paraId="3873E1C0" w14:textId="77777777" w:rsidR="00834EAF" w:rsidRPr="008E4DC0"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t xml:space="preserve">*Сведения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w:t>
      </w:r>
      <w:r>
        <w:rPr>
          <w:rFonts w:eastAsiaTheme="minorHAnsi"/>
          <w:b w:val="0"/>
          <w:bCs w:val="0"/>
          <w:color w:val="000000"/>
          <w:spacing w:val="-10"/>
          <w:sz w:val="24"/>
          <w:szCs w:val="24"/>
          <w:lang w:eastAsia="en-US"/>
        </w:rPr>
        <w:t>объект недвижимости от 25.11.2022</w:t>
      </w:r>
      <w:r w:rsidRPr="00577E3B">
        <w:rPr>
          <w:rFonts w:eastAsiaTheme="minorHAnsi"/>
          <w:b w:val="0"/>
          <w:bCs w:val="0"/>
          <w:color w:val="000000"/>
          <w:spacing w:val="-10"/>
          <w:sz w:val="24"/>
          <w:szCs w:val="24"/>
          <w:lang w:eastAsia="en-US"/>
        </w:rPr>
        <w:t xml:space="preserve">, прилагаемой к </w:t>
      </w:r>
      <w:r>
        <w:rPr>
          <w:rFonts w:eastAsiaTheme="minorHAnsi"/>
          <w:b w:val="0"/>
          <w:bCs w:val="0"/>
          <w:color w:val="000000"/>
          <w:spacing w:val="-10"/>
          <w:sz w:val="24"/>
          <w:szCs w:val="24"/>
          <w:lang w:eastAsia="en-US"/>
        </w:rPr>
        <w:t>Документации (Раздел X).</w:t>
      </w:r>
    </w:p>
    <w:p w14:paraId="50A85A7E" w14:textId="77777777" w:rsidR="00834EAF" w:rsidRPr="004029A0" w:rsidRDefault="00834EAF" w:rsidP="00194F33">
      <w:pPr>
        <w:widowControl/>
        <w:autoSpaceDE/>
        <w:autoSpaceDN/>
        <w:spacing w:after="200" w:line="276" w:lineRule="auto"/>
        <w:ind w:firstLine="709"/>
        <w:contextualSpacing/>
        <w:jc w:val="both"/>
        <w:rPr>
          <w:rFonts w:ascii="Times New Roman" w:eastAsiaTheme="minorHAnsi" w:hAnsi="Times New Roman" w:cs="Times New Roman"/>
          <w:spacing w:val="-8"/>
          <w:sz w:val="24"/>
          <w:szCs w:val="24"/>
          <w:lang w:val="ru-RU"/>
        </w:rPr>
      </w:pPr>
    </w:p>
    <w:p w14:paraId="65A46225" w14:textId="4E5109DC"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D23B4B">
        <w:rPr>
          <w:rFonts w:ascii="Times New Roman" w:eastAsiaTheme="minorHAnsi" w:hAnsi="Times New Roman" w:cs="Times New Roman"/>
          <w:b/>
          <w:color w:val="000000"/>
          <w:spacing w:val="-10"/>
          <w:sz w:val="24"/>
          <w:szCs w:val="24"/>
          <w:lang w:val="ru-RU"/>
        </w:rPr>
        <w:t>Здание.</w:t>
      </w:r>
      <w:r>
        <w:rPr>
          <w:rFonts w:ascii="Times New Roman" w:eastAsiaTheme="minorHAnsi" w:hAnsi="Times New Roman" w:cs="Times New Roman"/>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 xml:space="preserve">Назначение: нежилое. </w:t>
      </w:r>
      <w:r>
        <w:rPr>
          <w:rFonts w:ascii="Times New Roman" w:eastAsiaTheme="minorHAnsi" w:hAnsi="Times New Roman" w:cs="Times New Roman"/>
          <w:color w:val="000000"/>
          <w:spacing w:val="-10"/>
          <w:sz w:val="24"/>
          <w:szCs w:val="24"/>
          <w:lang w:val="ru-RU"/>
        </w:rPr>
        <w:t xml:space="preserve">Наименование: </w:t>
      </w:r>
      <w:r w:rsidRPr="00D23B4B">
        <w:rPr>
          <w:rFonts w:ascii="Times New Roman" w:eastAsiaTheme="minorHAnsi" w:hAnsi="Times New Roman" w:cs="Times New Roman"/>
          <w:color w:val="000000"/>
          <w:spacing w:val="-10"/>
          <w:sz w:val="24"/>
          <w:szCs w:val="24"/>
          <w:lang w:val="ru-RU"/>
        </w:rPr>
        <w:t>Трансформаторная подстанция.</w:t>
      </w:r>
      <w:r w:rsidRPr="004029A0">
        <w:rPr>
          <w:rFonts w:ascii="Times New Roman" w:eastAsiaTheme="minorHAnsi" w:hAnsi="Times New Roman" w:cs="Times New Roman"/>
          <w:b/>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Площадь 160,7 кв.м. Адрес: Ленинградская область, Гатчинский муниципальный район, Гатчинское городское поселение, г.</w:t>
      </w:r>
      <w:r w:rsidR="00CD0C7E">
        <w:rPr>
          <w:rFonts w:ascii="Times New Roman" w:eastAsiaTheme="minorHAnsi" w:hAnsi="Times New Roman" w:cs="Times New Roman"/>
          <w:color w:val="000000"/>
          <w:spacing w:val="-10"/>
          <w:sz w:val="24"/>
          <w:szCs w:val="24"/>
          <w:lang w:val="ru-RU"/>
        </w:rPr>
        <w:t> </w:t>
      </w:r>
      <w:r w:rsidRPr="004029A0">
        <w:rPr>
          <w:rFonts w:ascii="Times New Roman" w:eastAsiaTheme="minorHAnsi" w:hAnsi="Times New Roman" w:cs="Times New Roman"/>
          <w:color w:val="000000"/>
          <w:spacing w:val="-10"/>
          <w:sz w:val="24"/>
          <w:szCs w:val="24"/>
          <w:lang w:val="ru-RU"/>
        </w:rPr>
        <w:t>Гатчина, ул. Новоселов, д. 1, стр. 12. Кадастровый номер: 47:25:0107013:146.</w:t>
      </w:r>
      <w:r>
        <w:rPr>
          <w:rStyle w:val="aa"/>
          <w:rFonts w:ascii="Times New Roman" w:eastAsiaTheme="minorHAnsi" w:hAnsi="Times New Roman" w:cs="Times New Roman"/>
          <w:color w:val="000000"/>
          <w:spacing w:val="-10"/>
          <w:sz w:val="24"/>
          <w:szCs w:val="24"/>
          <w:lang w:val="ru-RU"/>
        </w:rPr>
        <w:footnoteReference w:id="1"/>
      </w:r>
      <w:r w:rsidRPr="004029A0">
        <w:rPr>
          <w:rFonts w:ascii="Times New Roman" w:eastAsiaTheme="minorHAnsi" w:hAnsi="Times New Roman" w:cs="Times New Roman"/>
          <w:color w:val="000000"/>
          <w:spacing w:val="-10"/>
          <w:sz w:val="24"/>
          <w:szCs w:val="24"/>
          <w:lang w:val="ru-RU"/>
        </w:rPr>
        <w:t xml:space="preserve"> </w:t>
      </w:r>
    </w:p>
    <w:p w14:paraId="6E56257E" w14:textId="77777777" w:rsidR="00834EAF"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sidRPr="00263C99">
        <w:rPr>
          <w:rFonts w:eastAsia="Proxima Nova ExCn Rg"/>
          <w:b w:val="0"/>
          <w:bCs w:val="0"/>
          <w:color w:val="000000"/>
          <w:spacing w:val="-6"/>
          <w:sz w:val="24"/>
          <w:szCs w:val="24"/>
          <w:lang w:eastAsia="en-US"/>
        </w:rPr>
        <w:t xml:space="preserve">Ограничение прав и обременение объекта недвижимости: </w:t>
      </w:r>
      <w:r>
        <w:rPr>
          <w:rFonts w:eastAsia="Proxima Nova ExCn Rg"/>
          <w:b w:val="0"/>
          <w:bCs w:val="0"/>
          <w:color w:val="000000"/>
          <w:spacing w:val="-6"/>
          <w:sz w:val="24"/>
          <w:szCs w:val="24"/>
          <w:lang w:eastAsia="en-US"/>
        </w:rPr>
        <w:t xml:space="preserve">не </w:t>
      </w:r>
      <w:proofErr w:type="gramStart"/>
      <w:r>
        <w:rPr>
          <w:rFonts w:eastAsia="Proxima Nova ExCn Rg"/>
          <w:b w:val="0"/>
          <w:bCs w:val="0"/>
          <w:color w:val="000000"/>
          <w:spacing w:val="-6"/>
          <w:sz w:val="24"/>
          <w:szCs w:val="24"/>
          <w:lang w:eastAsia="en-US"/>
        </w:rPr>
        <w:t>зарегистрировано.*</w:t>
      </w:r>
      <w:proofErr w:type="gramEnd"/>
    </w:p>
    <w:p w14:paraId="03D118A6" w14:textId="4EE3967A" w:rsidR="00834EAF" w:rsidRPr="00CD0C7E" w:rsidRDefault="00834EAF" w:rsidP="00CD0C7E">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w:t>
      </w:r>
      <w:r>
        <w:rPr>
          <w:rFonts w:eastAsiaTheme="minorHAnsi"/>
          <w:b w:val="0"/>
          <w:bCs w:val="0"/>
          <w:color w:val="000000"/>
          <w:spacing w:val="-10"/>
          <w:sz w:val="24"/>
          <w:szCs w:val="24"/>
          <w:lang w:eastAsia="en-US"/>
        </w:rPr>
        <w:t>вах на объект недвижимости от 25.11.2022</w:t>
      </w:r>
      <w:r w:rsidRPr="00577E3B">
        <w:rPr>
          <w:rFonts w:eastAsiaTheme="minorHAnsi"/>
          <w:b w:val="0"/>
          <w:bCs w:val="0"/>
          <w:color w:val="000000"/>
          <w:spacing w:val="-10"/>
          <w:sz w:val="24"/>
          <w:szCs w:val="24"/>
          <w:lang w:eastAsia="en-US"/>
        </w:rPr>
        <w:t xml:space="preserve">, прилагаемой к </w:t>
      </w:r>
      <w:r>
        <w:rPr>
          <w:rFonts w:eastAsiaTheme="minorHAnsi"/>
          <w:b w:val="0"/>
          <w:bCs w:val="0"/>
          <w:color w:val="000000"/>
          <w:spacing w:val="-10"/>
          <w:sz w:val="24"/>
          <w:szCs w:val="24"/>
          <w:lang w:eastAsia="en-US"/>
        </w:rPr>
        <w:t>Документации (Раздел X).</w:t>
      </w:r>
    </w:p>
    <w:p w14:paraId="07AB3F7F" w14:textId="04731A84" w:rsidR="00834EAF" w:rsidRDefault="00834EAF" w:rsidP="00194F33">
      <w:pPr>
        <w:widowControl/>
        <w:autoSpaceDE/>
        <w:autoSpaceDN/>
        <w:spacing w:line="276" w:lineRule="auto"/>
        <w:ind w:firstLine="709"/>
        <w:contextualSpacing/>
        <w:jc w:val="both"/>
        <w:rPr>
          <w:rFonts w:ascii="Times New Roman" w:eastAsiaTheme="minorHAnsi" w:hAnsi="Times New Roman" w:cs="Times New Roman"/>
          <w:color w:val="000000"/>
          <w:spacing w:val="-10"/>
          <w:sz w:val="24"/>
          <w:szCs w:val="24"/>
          <w:lang w:val="ru-RU"/>
        </w:rPr>
      </w:pPr>
      <w:r w:rsidRPr="00D23B4B">
        <w:rPr>
          <w:rFonts w:ascii="Times New Roman" w:eastAsiaTheme="minorHAnsi" w:hAnsi="Times New Roman" w:cs="Times New Roman"/>
          <w:b/>
          <w:color w:val="000000"/>
          <w:spacing w:val="-10"/>
          <w:sz w:val="24"/>
          <w:szCs w:val="24"/>
          <w:lang w:val="ru-RU"/>
        </w:rPr>
        <w:t>Здание.</w:t>
      </w:r>
      <w:r>
        <w:rPr>
          <w:rFonts w:ascii="Times New Roman" w:eastAsiaTheme="minorHAnsi" w:hAnsi="Times New Roman" w:cs="Times New Roman"/>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 xml:space="preserve">Назначение: нежилое. </w:t>
      </w:r>
      <w:r>
        <w:rPr>
          <w:rFonts w:ascii="Times New Roman" w:eastAsiaTheme="minorHAnsi" w:hAnsi="Times New Roman" w:cs="Times New Roman"/>
          <w:color w:val="000000"/>
          <w:spacing w:val="-10"/>
          <w:sz w:val="24"/>
          <w:szCs w:val="24"/>
          <w:lang w:val="ru-RU"/>
        </w:rPr>
        <w:t xml:space="preserve">Наименование: </w:t>
      </w:r>
      <w:r w:rsidRPr="00D23B4B">
        <w:rPr>
          <w:rFonts w:ascii="Times New Roman" w:eastAsiaTheme="minorHAnsi" w:hAnsi="Times New Roman" w:cs="Times New Roman"/>
          <w:color w:val="000000"/>
          <w:spacing w:val="-10"/>
          <w:sz w:val="24"/>
          <w:szCs w:val="24"/>
          <w:lang w:val="ru-RU"/>
        </w:rPr>
        <w:t>Трансформаторная подстанция пл. 2.</w:t>
      </w:r>
      <w:r w:rsidRPr="004029A0">
        <w:rPr>
          <w:rFonts w:ascii="Times New Roman" w:eastAsiaTheme="minorHAnsi" w:hAnsi="Times New Roman" w:cs="Times New Roman"/>
          <w:color w:val="000000"/>
          <w:spacing w:val="-10"/>
          <w:sz w:val="24"/>
          <w:szCs w:val="24"/>
          <w:lang w:val="ru-RU"/>
        </w:rPr>
        <w:t xml:space="preserve"> Площадь 20,4.</w:t>
      </w:r>
      <w:r>
        <w:rPr>
          <w:rFonts w:ascii="Times New Roman" w:eastAsiaTheme="minorHAnsi" w:hAnsi="Times New Roman" w:cs="Times New Roman"/>
          <w:color w:val="000000"/>
          <w:spacing w:val="-10"/>
          <w:sz w:val="24"/>
          <w:szCs w:val="24"/>
          <w:lang w:val="ru-RU"/>
        </w:rPr>
        <w:t xml:space="preserve"> Адрес</w:t>
      </w:r>
      <w:r w:rsidRPr="004029A0">
        <w:rPr>
          <w:rFonts w:ascii="Times New Roman" w:eastAsiaTheme="minorHAnsi" w:hAnsi="Times New Roman" w:cs="Times New Roman"/>
          <w:color w:val="000000"/>
          <w:spacing w:val="-10"/>
          <w:sz w:val="24"/>
          <w:szCs w:val="24"/>
          <w:lang w:val="ru-RU"/>
        </w:rPr>
        <w:t>: Ленинградская область, Гатчинский муниципальный район, Гатчинское городское поселение, г.</w:t>
      </w:r>
      <w:r w:rsidR="00BC3638">
        <w:rPr>
          <w:rFonts w:ascii="Times New Roman" w:eastAsiaTheme="minorHAnsi" w:hAnsi="Times New Roman" w:cs="Times New Roman"/>
          <w:color w:val="000000"/>
          <w:spacing w:val="-10"/>
          <w:sz w:val="24"/>
          <w:szCs w:val="24"/>
          <w:lang w:val="ru-RU"/>
        </w:rPr>
        <w:t> </w:t>
      </w:r>
      <w:r w:rsidRPr="004029A0">
        <w:rPr>
          <w:rFonts w:ascii="Times New Roman" w:eastAsiaTheme="minorHAnsi" w:hAnsi="Times New Roman" w:cs="Times New Roman"/>
          <w:color w:val="000000"/>
          <w:spacing w:val="-10"/>
          <w:sz w:val="24"/>
          <w:szCs w:val="24"/>
          <w:lang w:val="ru-RU"/>
        </w:rPr>
        <w:t>Гатчина, ул. Новоселов, д. 1, стр. 11. Кадастровый номер: 47:25:0107013:92.</w:t>
      </w:r>
    </w:p>
    <w:p w14:paraId="4FAF9E89" w14:textId="77777777" w:rsidR="00834EAF" w:rsidRPr="00263C99" w:rsidRDefault="00834EAF" w:rsidP="00194F33">
      <w:pPr>
        <w:pStyle w:val="TextBoldCenter"/>
        <w:spacing w:before="0" w:line="276" w:lineRule="auto"/>
        <w:ind w:firstLine="709"/>
        <w:jc w:val="both"/>
        <w:rPr>
          <w:rFonts w:eastAsia="Proxima Nova ExCn Rg"/>
          <w:b w:val="0"/>
          <w:bCs w:val="0"/>
          <w:color w:val="000000"/>
          <w:spacing w:val="-6"/>
          <w:sz w:val="24"/>
          <w:szCs w:val="24"/>
          <w:lang w:eastAsia="en-US"/>
        </w:rPr>
      </w:pPr>
      <w:r w:rsidRPr="00263C99">
        <w:rPr>
          <w:rFonts w:eastAsia="Proxima Nova ExCn Rg"/>
          <w:b w:val="0"/>
          <w:bCs w:val="0"/>
          <w:color w:val="000000"/>
          <w:spacing w:val="-6"/>
          <w:sz w:val="24"/>
          <w:szCs w:val="24"/>
          <w:lang w:eastAsia="en-US"/>
        </w:rPr>
        <w:t xml:space="preserve">Ограничение прав и обременение объекта недвижимости: </w:t>
      </w:r>
      <w:r>
        <w:rPr>
          <w:rFonts w:eastAsia="Proxima Nova ExCn Rg"/>
          <w:b w:val="0"/>
          <w:bCs w:val="0"/>
          <w:color w:val="000000"/>
          <w:spacing w:val="-6"/>
          <w:sz w:val="24"/>
          <w:szCs w:val="24"/>
          <w:lang w:eastAsia="en-US"/>
        </w:rPr>
        <w:t xml:space="preserve">не </w:t>
      </w:r>
      <w:proofErr w:type="gramStart"/>
      <w:r>
        <w:rPr>
          <w:rFonts w:eastAsia="Proxima Nova ExCn Rg"/>
          <w:b w:val="0"/>
          <w:bCs w:val="0"/>
          <w:color w:val="000000"/>
          <w:spacing w:val="-6"/>
          <w:sz w:val="24"/>
          <w:szCs w:val="24"/>
          <w:lang w:eastAsia="en-US"/>
        </w:rPr>
        <w:t>зарегистрировано.*</w:t>
      </w:r>
      <w:proofErr w:type="gramEnd"/>
    </w:p>
    <w:p w14:paraId="1F61DED7" w14:textId="77777777" w:rsidR="00834EAF" w:rsidRPr="008E4DC0" w:rsidRDefault="00834EAF" w:rsidP="00194F33">
      <w:pPr>
        <w:pStyle w:val="TextBoldCenter"/>
        <w:spacing w:before="0" w:line="276" w:lineRule="auto"/>
        <w:ind w:firstLine="709"/>
        <w:jc w:val="both"/>
        <w:rPr>
          <w:rFonts w:eastAsiaTheme="minorHAnsi"/>
          <w:b w:val="0"/>
          <w:bCs w:val="0"/>
          <w:color w:val="000000"/>
          <w:spacing w:val="-10"/>
          <w:sz w:val="24"/>
          <w:szCs w:val="24"/>
          <w:lang w:eastAsia="en-US"/>
        </w:rPr>
      </w:pPr>
      <w:r w:rsidRPr="00577E3B">
        <w:rPr>
          <w:rFonts w:eastAsiaTheme="minorHAnsi"/>
          <w:b w:val="0"/>
          <w:bCs w:val="0"/>
          <w:color w:val="000000"/>
          <w:spacing w:val="-10"/>
          <w:sz w:val="24"/>
          <w:szCs w:val="24"/>
          <w:lang w:eastAsia="en-US"/>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w:t>
      </w:r>
      <w:r>
        <w:rPr>
          <w:rFonts w:eastAsiaTheme="minorHAnsi"/>
          <w:b w:val="0"/>
          <w:bCs w:val="0"/>
          <w:color w:val="000000"/>
          <w:spacing w:val="-10"/>
          <w:sz w:val="24"/>
          <w:szCs w:val="24"/>
          <w:lang w:eastAsia="en-US"/>
        </w:rPr>
        <w:t>вах на объект недвижимости от 25.11.2022</w:t>
      </w:r>
      <w:r w:rsidRPr="00577E3B">
        <w:rPr>
          <w:rFonts w:eastAsiaTheme="minorHAnsi"/>
          <w:b w:val="0"/>
          <w:bCs w:val="0"/>
          <w:color w:val="000000"/>
          <w:spacing w:val="-10"/>
          <w:sz w:val="24"/>
          <w:szCs w:val="24"/>
          <w:lang w:eastAsia="en-US"/>
        </w:rPr>
        <w:t xml:space="preserve">, прилагаемой к </w:t>
      </w:r>
      <w:r>
        <w:rPr>
          <w:rFonts w:eastAsiaTheme="minorHAnsi"/>
          <w:b w:val="0"/>
          <w:bCs w:val="0"/>
          <w:color w:val="000000"/>
          <w:spacing w:val="-10"/>
          <w:sz w:val="24"/>
          <w:szCs w:val="24"/>
          <w:lang w:eastAsia="en-US"/>
        </w:rPr>
        <w:t>Документации (Раздел X).</w:t>
      </w:r>
    </w:p>
    <w:p w14:paraId="08AE9542" w14:textId="77777777" w:rsidR="00834EAF" w:rsidRPr="004029A0" w:rsidRDefault="00834EAF" w:rsidP="00194F33">
      <w:pPr>
        <w:widowControl/>
        <w:autoSpaceDE/>
        <w:autoSpaceDN/>
        <w:spacing w:after="200" w:line="276" w:lineRule="auto"/>
        <w:contextualSpacing/>
        <w:jc w:val="both"/>
        <w:rPr>
          <w:rFonts w:ascii="Times New Roman" w:eastAsiaTheme="minorHAnsi" w:hAnsi="Times New Roman" w:cs="Times New Roman"/>
          <w:spacing w:val="-8"/>
          <w:sz w:val="24"/>
          <w:szCs w:val="24"/>
          <w:lang w:val="ru-RU"/>
        </w:rPr>
      </w:pPr>
    </w:p>
    <w:p w14:paraId="2CA0AC77" w14:textId="508E6EDA" w:rsidR="00834EAF" w:rsidRDefault="00834EAF" w:rsidP="00194F33">
      <w:pPr>
        <w:widowControl/>
        <w:autoSpaceDE/>
        <w:autoSpaceDN/>
        <w:spacing w:after="200" w:line="276" w:lineRule="auto"/>
        <w:ind w:firstLine="709"/>
        <w:contextualSpacing/>
        <w:jc w:val="both"/>
        <w:rPr>
          <w:rFonts w:ascii="Times New Roman" w:eastAsiaTheme="minorHAnsi" w:hAnsi="Times New Roman" w:cs="Times New Roman"/>
          <w:color w:val="000000"/>
          <w:spacing w:val="-10"/>
          <w:sz w:val="24"/>
          <w:szCs w:val="24"/>
          <w:lang w:val="ru-RU"/>
        </w:rPr>
      </w:pPr>
      <w:r w:rsidRPr="00D23B4B">
        <w:rPr>
          <w:rFonts w:ascii="Times New Roman" w:eastAsiaTheme="minorHAnsi" w:hAnsi="Times New Roman" w:cs="Times New Roman"/>
          <w:b/>
          <w:color w:val="000000"/>
          <w:spacing w:val="-10"/>
          <w:sz w:val="24"/>
          <w:szCs w:val="24"/>
          <w:lang w:val="ru-RU"/>
        </w:rPr>
        <w:t>Здание.</w:t>
      </w:r>
      <w:r>
        <w:rPr>
          <w:rFonts w:ascii="Times New Roman" w:eastAsiaTheme="minorHAnsi" w:hAnsi="Times New Roman" w:cs="Times New Roman"/>
          <w:color w:val="000000"/>
          <w:spacing w:val="-10"/>
          <w:sz w:val="24"/>
          <w:szCs w:val="24"/>
          <w:lang w:val="ru-RU"/>
        </w:rPr>
        <w:t xml:space="preserve"> </w:t>
      </w:r>
      <w:r w:rsidRPr="004029A0">
        <w:rPr>
          <w:rFonts w:ascii="Times New Roman" w:eastAsiaTheme="minorHAnsi" w:hAnsi="Times New Roman" w:cs="Times New Roman"/>
          <w:color w:val="000000"/>
          <w:spacing w:val="-10"/>
          <w:sz w:val="24"/>
          <w:szCs w:val="24"/>
          <w:lang w:val="ru-RU"/>
        </w:rPr>
        <w:t xml:space="preserve">Назначение: нежилое. </w:t>
      </w:r>
      <w:r>
        <w:rPr>
          <w:rFonts w:ascii="Times New Roman" w:eastAsiaTheme="minorHAnsi" w:hAnsi="Times New Roman" w:cs="Times New Roman"/>
          <w:color w:val="000000"/>
          <w:spacing w:val="-10"/>
          <w:sz w:val="24"/>
          <w:szCs w:val="24"/>
          <w:lang w:val="ru-RU"/>
        </w:rPr>
        <w:t xml:space="preserve">Наименование: </w:t>
      </w:r>
      <w:r w:rsidRPr="00D23B4B">
        <w:rPr>
          <w:rFonts w:ascii="Times New Roman" w:eastAsiaTheme="minorHAnsi" w:hAnsi="Times New Roman" w:cs="Times New Roman"/>
          <w:color w:val="000000"/>
          <w:spacing w:val="-10"/>
          <w:sz w:val="24"/>
          <w:szCs w:val="24"/>
          <w:lang w:val="ru-RU"/>
        </w:rPr>
        <w:t>Насосная водяная станция с артезианской скважиной 32/10.</w:t>
      </w:r>
      <w:r w:rsidRPr="004029A0">
        <w:rPr>
          <w:rFonts w:ascii="Times New Roman" w:eastAsiaTheme="minorHAnsi" w:hAnsi="Times New Roman" w:cs="Times New Roman"/>
          <w:color w:val="000000"/>
          <w:spacing w:val="-10"/>
          <w:sz w:val="24"/>
          <w:szCs w:val="24"/>
          <w:lang w:val="ru-RU"/>
        </w:rPr>
        <w:t xml:space="preserve"> Площадь 11,7 кв.м. </w:t>
      </w:r>
      <w:r>
        <w:rPr>
          <w:rFonts w:ascii="Times New Roman" w:eastAsiaTheme="minorHAnsi" w:hAnsi="Times New Roman" w:cs="Times New Roman"/>
          <w:color w:val="000000"/>
          <w:spacing w:val="-10"/>
          <w:sz w:val="24"/>
          <w:szCs w:val="24"/>
          <w:lang w:val="ru-RU"/>
        </w:rPr>
        <w:t>Местоположение</w:t>
      </w:r>
      <w:r w:rsidRPr="004029A0">
        <w:rPr>
          <w:rFonts w:ascii="Times New Roman" w:eastAsiaTheme="minorHAnsi" w:hAnsi="Times New Roman" w:cs="Times New Roman"/>
          <w:color w:val="000000"/>
          <w:spacing w:val="-10"/>
          <w:sz w:val="24"/>
          <w:szCs w:val="24"/>
          <w:lang w:val="ru-RU"/>
        </w:rPr>
        <w:t>: Ленинградская область, р-н Гатчинский, г. Гатчина, ул.</w:t>
      </w:r>
      <w:r w:rsidR="00BC3638">
        <w:rPr>
          <w:rFonts w:ascii="Times New Roman" w:eastAsiaTheme="minorHAnsi" w:hAnsi="Times New Roman" w:cs="Times New Roman"/>
          <w:color w:val="000000"/>
          <w:spacing w:val="-10"/>
          <w:sz w:val="24"/>
          <w:szCs w:val="24"/>
          <w:lang w:val="ru-RU"/>
        </w:rPr>
        <w:t> </w:t>
      </w:r>
      <w:r w:rsidRPr="004029A0">
        <w:rPr>
          <w:rFonts w:ascii="Times New Roman" w:eastAsiaTheme="minorHAnsi" w:hAnsi="Times New Roman" w:cs="Times New Roman"/>
          <w:color w:val="000000"/>
          <w:spacing w:val="-10"/>
          <w:sz w:val="24"/>
          <w:szCs w:val="24"/>
          <w:lang w:val="ru-RU"/>
        </w:rPr>
        <w:t>Новоселов, д. б/н. Кадастровый номер: 47:25:0107013:109.</w:t>
      </w:r>
    </w:p>
    <w:p w14:paraId="2B052082" w14:textId="77777777" w:rsidR="00834EAF" w:rsidRDefault="00834EAF" w:rsidP="00194F33">
      <w:pPr>
        <w:widowControl/>
        <w:autoSpaceDE/>
        <w:autoSpaceDN/>
        <w:spacing w:after="200" w:line="276" w:lineRule="auto"/>
        <w:ind w:firstLine="709"/>
        <w:contextualSpacing/>
        <w:jc w:val="both"/>
        <w:rPr>
          <w:rFonts w:ascii="Times New Roman" w:eastAsiaTheme="minorHAnsi" w:hAnsi="Times New Roman" w:cs="Times New Roman"/>
          <w:color w:val="000000"/>
          <w:spacing w:val="-10"/>
          <w:sz w:val="24"/>
          <w:szCs w:val="24"/>
          <w:lang w:val="ru-RU"/>
        </w:rPr>
      </w:pPr>
      <w:r w:rsidRPr="008E4DC0">
        <w:rPr>
          <w:rFonts w:ascii="Times New Roman" w:eastAsiaTheme="minorHAnsi" w:hAnsi="Times New Roman" w:cs="Times New Roman"/>
          <w:color w:val="000000"/>
          <w:spacing w:val="-10"/>
          <w:sz w:val="24"/>
          <w:szCs w:val="24"/>
          <w:lang w:val="ru-RU"/>
        </w:rPr>
        <w:t xml:space="preserve">Ограничение прав и обременение объекта недвижимости: не </w:t>
      </w:r>
      <w:proofErr w:type="gramStart"/>
      <w:r w:rsidRPr="008E4DC0">
        <w:rPr>
          <w:rFonts w:ascii="Times New Roman" w:eastAsiaTheme="minorHAnsi" w:hAnsi="Times New Roman" w:cs="Times New Roman"/>
          <w:color w:val="000000"/>
          <w:spacing w:val="-10"/>
          <w:sz w:val="24"/>
          <w:szCs w:val="24"/>
          <w:lang w:val="ru-RU"/>
        </w:rPr>
        <w:t>зарегистрировано.*</w:t>
      </w:r>
      <w:proofErr w:type="gramEnd"/>
      <w:r w:rsidRPr="00DD6DB6">
        <w:rPr>
          <w:rFonts w:ascii="Times New Roman" w:eastAsiaTheme="minorHAnsi" w:hAnsi="Times New Roman" w:cs="Times New Roman"/>
          <w:color w:val="000000"/>
          <w:spacing w:val="-10"/>
          <w:sz w:val="24"/>
          <w:szCs w:val="24"/>
          <w:lang w:val="ru-RU"/>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w:t>
      </w:r>
      <w:r>
        <w:rPr>
          <w:rFonts w:ascii="Times New Roman" w:eastAsiaTheme="minorHAnsi" w:hAnsi="Times New Roman" w:cs="Times New Roman"/>
          <w:color w:val="000000"/>
          <w:spacing w:val="-10"/>
          <w:sz w:val="24"/>
          <w:szCs w:val="24"/>
          <w:lang w:val="ru-RU"/>
        </w:rPr>
        <w:t>вах на объект недвижимости от 25.11</w:t>
      </w:r>
      <w:r w:rsidRPr="00DD6DB6">
        <w:rPr>
          <w:rFonts w:ascii="Times New Roman" w:eastAsiaTheme="minorHAnsi" w:hAnsi="Times New Roman" w:cs="Times New Roman"/>
          <w:color w:val="000000"/>
          <w:spacing w:val="-10"/>
          <w:sz w:val="24"/>
          <w:szCs w:val="24"/>
          <w:lang w:val="ru-RU"/>
        </w:rPr>
        <w:t xml:space="preserve">.2022, прилагаемой к </w:t>
      </w:r>
      <w:r>
        <w:rPr>
          <w:rFonts w:ascii="Times New Roman" w:eastAsiaTheme="minorHAnsi" w:hAnsi="Times New Roman" w:cs="Times New Roman"/>
          <w:color w:val="000000"/>
          <w:spacing w:val="-10"/>
          <w:sz w:val="24"/>
          <w:szCs w:val="24"/>
          <w:lang w:val="ru-RU"/>
        </w:rPr>
        <w:t>Д</w:t>
      </w:r>
      <w:r w:rsidRPr="00DD6DB6">
        <w:rPr>
          <w:rFonts w:ascii="Times New Roman" w:eastAsiaTheme="minorHAnsi" w:hAnsi="Times New Roman" w:cs="Times New Roman"/>
          <w:color w:val="000000"/>
          <w:spacing w:val="-10"/>
          <w:sz w:val="24"/>
          <w:szCs w:val="24"/>
          <w:lang w:val="ru-RU"/>
        </w:rPr>
        <w:t>окументации (Раздел X).</w:t>
      </w:r>
    </w:p>
    <w:p w14:paraId="7EBCD571" w14:textId="77777777" w:rsidR="00834EAF" w:rsidRPr="006F7FDA" w:rsidRDefault="00834EAF" w:rsidP="00194F33">
      <w:pPr>
        <w:widowControl/>
        <w:autoSpaceDE/>
        <w:autoSpaceDN/>
        <w:spacing w:after="200" w:line="276" w:lineRule="auto"/>
        <w:ind w:firstLine="709"/>
        <w:contextualSpacing/>
        <w:jc w:val="both"/>
        <w:rPr>
          <w:rFonts w:ascii="Times New Roman" w:eastAsiaTheme="minorHAnsi" w:hAnsi="Times New Roman" w:cs="Times New Roman"/>
          <w:b/>
          <w:color w:val="000000"/>
          <w:spacing w:val="-10"/>
          <w:sz w:val="24"/>
          <w:szCs w:val="24"/>
          <w:lang w:val="ru-RU"/>
        </w:rPr>
      </w:pPr>
      <w:r w:rsidRPr="006F7FDA">
        <w:rPr>
          <w:rFonts w:ascii="Times New Roman" w:eastAsiaTheme="minorHAnsi" w:hAnsi="Times New Roman" w:cs="Times New Roman"/>
          <w:b/>
          <w:color w:val="000000"/>
          <w:spacing w:val="-10"/>
          <w:sz w:val="24"/>
          <w:szCs w:val="24"/>
          <w:lang w:val="ru-RU"/>
        </w:rPr>
        <w:t xml:space="preserve">Движимое имущество: </w:t>
      </w:r>
    </w:p>
    <w:p w14:paraId="2D55556D" w14:textId="48ED5A4C" w:rsidR="00834EAF" w:rsidRDefault="00834EAF" w:rsidP="00662C0E">
      <w:pPr>
        <w:widowControl/>
        <w:numPr>
          <w:ilvl w:val="0"/>
          <w:numId w:val="79"/>
        </w:numPr>
        <w:autoSpaceDE/>
        <w:autoSpaceDN/>
        <w:spacing w:after="200" w:line="276" w:lineRule="auto"/>
        <w:ind w:left="0" w:firstLine="709"/>
        <w:contextualSpacing/>
        <w:jc w:val="both"/>
        <w:rPr>
          <w:rFonts w:ascii="Times New Roman" w:eastAsiaTheme="minorHAnsi" w:hAnsi="Times New Roman" w:cs="Times New Roman"/>
          <w:bCs/>
          <w:color w:val="000000"/>
          <w:spacing w:val="-10"/>
          <w:sz w:val="24"/>
          <w:szCs w:val="24"/>
          <w:lang w:val="ru-RU"/>
        </w:rPr>
      </w:pPr>
      <w:r w:rsidRPr="00B740FB">
        <w:rPr>
          <w:rFonts w:ascii="Times New Roman" w:eastAsiaTheme="minorHAnsi" w:hAnsi="Times New Roman" w:cs="Times New Roman"/>
          <w:bCs/>
          <w:color w:val="000000"/>
          <w:spacing w:val="-10"/>
          <w:sz w:val="24"/>
          <w:szCs w:val="24"/>
          <w:lang w:val="ru-RU"/>
        </w:rPr>
        <w:t>Ограждение площадки №</w:t>
      </w:r>
      <w:r w:rsidR="00662C0E">
        <w:rPr>
          <w:rFonts w:ascii="Times New Roman" w:eastAsiaTheme="minorHAnsi" w:hAnsi="Times New Roman" w:cs="Times New Roman"/>
          <w:bCs/>
          <w:color w:val="000000"/>
          <w:spacing w:val="-10"/>
          <w:sz w:val="24"/>
          <w:szCs w:val="24"/>
          <w:lang w:val="ru-RU"/>
        </w:rPr>
        <w:t> </w:t>
      </w:r>
      <w:r w:rsidRPr="00B740FB">
        <w:rPr>
          <w:rFonts w:ascii="Times New Roman" w:eastAsiaTheme="minorHAnsi" w:hAnsi="Times New Roman" w:cs="Times New Roman"/>
          <w:bCs/>
          <w:color w:val="000000"/>
          <w:spacing w:val="-10"/>
          <w:sz w:val="24"/>
          <w:szCs w:val="24"/>
          <w:lang w:val="ru-RU"/>
        </w:rPr>
        <w:t>2, расположенное по адресу: Ленинградская область, г. Гатчина, ул.</w:t>
      </w:r>
      <w:r w:rsidR="00662C0E">
        <w:rPr>
          <w:rFonts w:ascii="Times New Roman" w:eastAsiaTheme="minorHAnsi" w:hAnsi="Times New Roman" w:cs="Times New Roman"/>
          <w:bCs/>
          <w:color w:val="000000"/>
          <w:spacing w:val="-10"/>
          <w:sz w:val="24"/>
          <w:szCs w:val="24"/>
          <w:lang w:val="ru-RU"/>
        </w:rPr>
        <w:t> </w:t>
      </w:r>
      <w:r w:rsidRPr="00B740FB">
        <w:rPr>
          <w:rFonts w:ascii="Times New Roman" w:eastAsiaTheme="minorHAnsi" w:hAnsi="Times New Roman" w:cs="Times New Roman"/>
          <w:bCs/>
          <w:color w:val="000000"/>
          <w:spacing w:val="-10"/>
          <w:sz w:val="24"/>
          <w:szCs w:val="24"/>
          <w:lang w:val="ru-RU"/>
        </w:rPr>
        <w:t>Новоселов, уч. 1, инвентарный номер 200005.</w:t>
      </w:r>
    </w:p>
    <w:p w14:paraId="3DBAF65D" w14:textId="2032AE36" w:rsidR="00834EAF" w:rsidRPr="00B740FB" w:rsidRDefault="00834EAF" w:rsidP="00662C0E">
      <w:pPr>
        <w:widowControl/>
        <w:numPr>
          <w:ilvl w:val="0"/>
          <w:numId w:val="79"/>
        </w:numPr>
        <w:autoSpaceDE/>
        <w:autoSpaceDN/>
        <w:spacing w:after="200" w:line="276" w:lineRule="auto"/>
        <w:ind w:left="0" w:firstLine="709"/>
        <w:contextualSpacing/>
        <w:jc w:val="both"/>
        <w:rPr>
          <w:rFonts w:ascii="Times New Roman" w:eastAsiaTheme="minorHAnsi" w:hAnsi="Times New Roman" w:cs="Times New Roman"/>
          <w:bCs/>
          <w:color w:val="000000"/>
          <w:spacing w:val="-10"/>
          <w:sz w:val="24"/>
          <w:szCs w:val="24"/>
          <w:lang w:val="ru-RU"/>
        </w:rPr>
      </w:pPr>
      <w:r w:rsidRPr="006F7FDA">
        <w:rPr>
          <w:rFonts w:ascii="Times New Roman" w:eastAsiaTheme="minorHAnsi" w:hAnsi="Times New Roman" w:cs="Times New Roman"/>
          <w:bCs/>
          <w:color w:val="000000"/>
          <w:spacing w:val="-10"/>
          <w:sz w:val="24"/>
          <w:szCs w:val="24"/>
          <w:lang w:val="ru-RU"/>
        </w:rPr>
        <w:t>Ограждение из многорядной колючей проволоки пл. №</w:t>
      </w:r>
      <w:r w:rsidR="00662C0E">
        <w:rPr>
          <w:rFonts w:ascii="Times New Roman" w:eastAsiaTheme="minorHAnsi" w:hAnsi="Times New Roman" w:cs="Times New Roman"/>
          <w:bCs/>
          <w:color w:val="000000"/>
          <w:spacing w:val="-10"/>
          <w:sz w:val="24"/>
          <w:szCs w:val="24"/>
          <w:lang w:val="ru-RU"/>
        </w:rPr>
        <w:t> </w:t>
      </w:r>
      <w:r w:rsidRPr="006F7FDA">
        <w:rPr>
          <w:rFonts w:ascii="Times New Roman" w:eastAsiaTheme="minorHAnsi" w:hAnsi="Times New Roman" w:cs="Times New Roman"/>
          <w:bCs/>
          <w:color w:val="000000"/>
          <w:spacing w:val="-10"/>
          <w:sz w:val="24"/>
          <w:szCs w:val="24"/>
          <w:lang w:val="ru-RU"/>
        </w:rPr>
        <w:t>2, расположенное по адресу: Ленинградская область, г.</w:t>
      </w:r>
      <w:r w:rsidRPr="00B740FB">
        <w:rPr>
          <w:rFonts w:ascii="Times New Roman" w:eastAsiaTheme="minorHAnsi" w:hAnsi="Times New Roman" w:cs="Times New Roman"/>
          <w:bCs/>
          <w:color w:val="000000"/>
          <w:spacing w:val="-10"/>
          <w:sz w:val="24"/>
          <w:szCs w:val="24"/>
        </w:rPr>
        <w:t> </w:t>
      </w:r>
      <w:r w:rsidRPr="006F7FDA">
        <w:rPr>
          <w:rFonts w:ascii="Times New Roman" w:eastAsiaTheme="minorHAnsi" w:hAnsi="Times New Roman" w:cs="Times New Roman"/>
          <w:bCs/>
          <w:color w:val="000000"/>
          <w:spacing w:val="-10"/>
          <w:sz w:val="24"/>
          <w:szCs w:val="24"/>
          <w:lang w:val="ru-RU"/>
        </w:rPr>
        <w:t xml:space="preserve">Гатчина, ул. </w:t>
      </w:r>
      <w:r w:rsidRPr="00662C0E">
        <w:rPr>
          <w:rFonts w:ascii="Times New Roman" w:eastAsiaTheme="minorHAnsi" w:hAnsi="Times New Roman" w:cs="Times New Roman"/>
          <w:bCs/>
          <w:color w:val="000000"/>
          <w:spacing w:val="-10"/>
          <w:sz w:val="24"/>
          <w:szCs w:val="24"/>
          <w:lang w:val="ru-RU"/>
        </w:rPr>
        <w:t>Новоселов, уч.</w:t>
      </w:r>
      <w:r w:rsidR="00662C0E">
        <w:rPr>
          <w:rFonts w:ascii="Times New Roman" w:eastAsiaTheme="minorHAnsi" w:hAnsi="Times New Roman" w:cs="Times New Roman"/>
          <w:bCs/>
          <w:color w:val="000000"/>
          <w:spacing w:val="-10"/>
          <w:sz w:val="24"/>
          <w:szCs w:val="24"/>
          <w:lang w:val="ru-RU"/>
        </w:rPr>
        <w:t xml:space="preserve"> </w:t>
      </w:r>
      <w:r w:rsidRPr="00662C0E">
        <w:rPr>
          <w:rFonts w:ascii="Times New Roman" w:eastAsiaTheme="minorHAnsi" w:hAnsi="Times New Roman" w:cs="Times New Roman"/>
          <w:bCs/>
          <w:color w:val="000000"/>
          <w:spacing w:val="-10"/>
          <w:sz w:val="24"/>
          <w:szCs w:val="24"/>
          <w:lang w:val="ru-RU"/>
        </w:rPr>
        <w:t>1, инвентарный номер 200123.</w:t>
      </w:r>
    </w:p>
    <w:p w14:paraId="0C4BE262" w14:textId="355A42A0" w:rsidR="00704204" w:rsidRPr="00C10CA4" w:rsidRDefault="00704204" w:rsidP="002B3096">
      <w:pPr>
        <w:pStyle w:val="TextBoldCenter"/>
        <w:spacing w:before="0" w:line="276" w:lineRule="auto"/>
        <w:ind w:firstLine="567"/>
        <w:jc w:val="both"/>
        <w:rPr>
          <w:rFonts w:eastAsia="Proxima Nova ExCn Rg"/>
          <w:b w:val="0"/>
          <w:bCs w:val="0"/>
          <w:color w:val="000000"/>
          <w:spacing w:val="-6"/>
          <w:sz w:val="24"/>
          <w:szCs w:val="24"/>
          <w:lang w:eastAsia="en-US"/>
        </w:rPr>
      </w:pPr>
      <w:r w:rsidRPr="00704204">
        <w:rPr>
          <w:sz w:val="24"/>
          <w:szCs w:val="24"/>
        </w:rPr>
        <w:lastRenderedPageBreak/>
        <w:t>Цена первоначального предложения (Начальная (стартовая) цена Имущества):</w:t>
      </w:r>
      <w:r w:rsidRPr="00704204">
        <w:rPr>
          <w:b w:val="0"/>
          <w:sz w:val="24"/>
          <w:szCs w:val="24"/>
        </w:rPr>
        <w:t xml:space="preserve"> </w:t>
      </w:r>
      <w:r w:rsidRPr="00704204">
        <w:rPr>
          <w:rFonts w:eastAsia="Proxima Nova ExCn Rg"/>
          <w:bCs w:val="0"/>
          <w:color w:val="000000"/>
          <w:spacing w:val="-6"/>
          <w:sz w:val="24"/>
          <w:szCs w:val="24"/>
          <w:lang w:eastAsia="en-US"/>
        </w:rPr>
        <w:t>240</w:t>
      </w:r>
      <w:r w:rsidR="00C10CA4">
        <w:rPr>
          <w:rFonts w:eastAsia="Proxima Nova ExCn Rg"/>
          <w:bCs w:val="0"/>
          <w:color w:val="000000"/>
          <w:spacing w:val="-6"/>
          <w:sz w:val="24"/>
          <w:szCs w:val="24"/>
          <w:lang w:eastAsia="en-US"/>
        </w:rPr>
        <w:t> </w:t>
      </w:r>
      <w:r w:rsidRPr="00704204">
        <w:rPr>
          <w:rFonts w:eastAsia="Proxima Nova ExCn Rg"/>
          <w:bCs w:val="0"/>
          <w:color w:val="000000"/>
          <w:spacing w:val="-6"/>
          <w:sz w:val="24"/>
          <w:szCs w:val="24"/>
          <w:lang w:eastAsia="en-US"/>
        </w:rPr>
        <w:t>128</w:t>
      </w:r>
      <w:r w:rsidR="00C10CA4">
        <w:rPr>
          <w:rFonts w:eastAsia="Proxima Nova ExCn Rg"/>
          <w:bCs w:val="0"/>
          <w:color w:val="000000"/>
          <w:spacing w:val="-6"/>
          <w:sz w:val="24"/>
          <w:szCs w:val="24"/>
          <w:lang w:eastAsia="en-US"/>
        </w:rPr>
        <w:t> </w:t>
      </w:r>
      <w:r w:rsidRPr="00704204">
        <w:rPr>
          <w:rFonts w:eastAsia="Proxima Nova ExCn Rg"/>
          <w:bCs w:val="0"/>
          <w:color w:val="000000"/>
          <w:spacing w:val="-6"/>
          <w:sz w:val="24"/>
          <w:szCs w:val="24"/>
          <w:lang w:eastAsia="en-US"/>
        </w:rPr>
        <w:t>000</w:t>
      </w:r>
      <w:r w:rsidRPr="00F771C2">
        <w:rPr>
          <w:rFonts w:eastAsia="Proxima Nova ExCn Rg"/>
          <w:b w:val="0"/>
          <w:bCs w:val="0"/>
          <w:color w:val="000000"/>
          <w:spacing w:val="-6"/>
          <w:sz w:val="24"/>
          <w:szCs w:val="24"/>
          <w:lang w:eastAsia="en-US"/>
        </w:rPr>
        <w:t xml:space="preserve"> (</w:t>
      </w:r>
      <w:r w:rsidR="00C10CA4">
        <w:rPr>
          <w:rFonts w:eastAsia="Proxima Nova ExCn Rg"/>
          <w:b w:val="0"/>
          <w:bCs w:val="0"/>
          <w:color w:val="000000"/>
          <w:spacing w:val="-6"/>
          <w:sz w:val="24"/>
          <w:szCs w:val="24"/>
          <w:lang w:eastAsia="en-US"/>
        </w:rPr>
        <w:t>д</w:t>
      </w:r>
      <w:r>
        <w:rPr>
          <w:rFonts w:eastAsia="Proxima Nova ExCn Rg"/>
          <w:b w:val="0"/>
          <w:bCs w:val="0"/>
          <w:color w:val="000000"/>
          <w:spacing w:val="-6"/>
          <w:sz w:val="24"/>
          <w:szCs w:val="24"/>
          <w:lang w:eastAsia="en-US"/>
        </w:rPr>
        <w:t>вести сорок миллионов сто двадцать восемь тысяч) рублей</w:t>
      </w:r>
      <w:r w:rsidRPr="00F771C2">
        <w:rPr>
          <w:rFonts w:eastAsia="Proxima Nova ExCn Rg"/>
          <w:b w:val="0"/>
          <w:bCs w:val="0"/>
          <w:color w:val="000000"/>
          <w:spacing w:val="-6"/>
          <w:sz w:val="24"/>
          <w:szCs w:val="24"/>
          <w:lang w:eastAsia="en-US"/>
        </w:rPr>
        <w:t xml:space="preserve"> 00 копеек (</w:t>
      </w:r>
      <w:r w:rsidRPr="006F7FDA">
        <w:rPr>
          <w:rFonts w:eastAsia="Proxima Nova ExCn Rg"/>
          <w:b w:val="0"/>
          <w:bCs w:val="0"/>
          <w:color w:val="000000"/>
          <w:spacing w:val="-6"/>
          <w:sz w:val="24"/>
          <w:szCs w:val="24"/>
          <w:lang w:eastAsia="en-US"/>
        </w:rPr>
        <w:t>с учетом НДС для зданий</w:t>
      </w:r>
      <w:r w:rsidR="00F6118B">
        <w:rPr>
          <w:rFonts w:eastAsia="Proxima Nova ExCn Rg"/>
          <w:b w:val="0"/>
          <w:bCs w:val="0"/>
          <w:color w:val="000000"/>
          <w:spacing w:val="-6"/>
          <w:sz w:val="24"/>
          <w:szCs w:val="24"/>
          <w:lang w:eastAsia="en-US"/>
        </w:rPr>
        <w:t>, сооружения</w:t>
      </w:r>
      <w:r w:rsidRPr="006F7FDA">
        <w:rPr>
          <w:rFonts w:eastAsia="Proxima Nova ExCn Rg"/>
          <w:b w:val="0"/>
          <w:bCs w:val="0"/>
          <w:color w:val="000000"/>
          <w:spacing w:val="-6"/>
          <w:sz w:val="24"/>
          <w:szCs w:val="24"/>
          <w:lang w:eastAsia="en-US"/>
        </w:rPr>
        <w:t xml:space="preserve"> и движимого имущества</w:t>
      </w:r>
      <w:r>
        <w:rPr>
          <w:rFonts w:eastAsia="Proxima Nova ExCn Rg"/>
          <w:b w:val="0"/>
          <w:bCs w:val="0"/>
          <w:color w:val="000000"/>
          <w:spacing w:val="-6"/>
          <w:sz w:val="24"/>
          <w:szCs w:val="24"/>
          <w:lang w:eastAsia="en-US"/>
        </w:rPr>
        <w:t>)</w:t>
      </w:r>
      <w:r w:rsidRPr="00F771C2">
        <w:rPr>
          <w:rFonts w:eastAsia="Proxima Nova ExCn Rg"/>
          <w:b w:val="0"/>
          <w:bCs w:val="0"/>
          <w:color w:val="000000"/>
          <w:spacing w:val="-6"/>
          <w:sz w:val="24"/>
          <w:szCs w:val="24"/>
          <w:lang w:eastAsia="en-US"/>
        </w:rPr>
        <w:t>.</w:t>
      </w:r>
    </w:p>
    <w:p w14:paraId="56387F53" w14:textId="2CF7B151" w:rsidR="00704204" w:rsidRPr="00704204" w:rsidRDefault="00704204" w:rsidP="00EE4AEB">
      <w:pPr>
        <w:pStyle w:val="ConsPlusNormal"/>
        <w:spacing w:line="276" w:lineRule="auto"/>
        <w:ind w:right="-1" w:firstLine="567"/>
        <w:jc w:val="both"/>
        <w:rPr>
          <w:rFonts w:ascii="Times New Roman" w:eastAsiaTheme="minorHAnsi" w:hAnsi="Times New Roman" w:cs="Times New Roman"/>
          <w:sz w:val="24"/>
          <w:szCs w:val="24"/>
          <w:lang w:eastAsia="en-US"/>
        </w:rPr>
      </w:pPr>
      <w:r w:rsidRPr="00704204">
        <w:rPr>
          <w:rFonts w:ascii="Times New Roman" w:eastAsiaTheme="minorHAnsi" w:hAnsi="Times New Roman" w:cs="Times New Roman"/>
          <w:b/>
          <w:sz w:val="24"/>
          <w:szCs w:val="24"/>
          <w:lang w:eastAsia="en-US"/>
        </w:rPr>
        <w:t>Величина снижения Цены первоначального предложения («шаг понижения»):</w:t>
      </w:r>
      <w:r w:rsidRPr="00704204">
        <w:rPr>
          <w:rFonts w:ascii="Times New Roman" w:eastAsiaTheme="minorHAnsi" w:hAnsi="Times New Roman" w:cs="Times New Roman"/>
          <w:sz w:val="24"/>
          <w:szCs w:val="24"/>
          <w:lang w:eastAsia="en-US"/>
        </w:rPr>
        <w:t xml:space="preserve"> </w:t>
      </w:r>
      <w:r w:rsidR="00C10CA4">
        <w:rPr>
          <w:rFonts w:ascii="Times New Roman" w:eastAsiaTheme="minorHAnsi" w:hAnsi="Times New Roman" w:cs="Times New Roman"/>
          <w:b/>
          <w:sz w:val="24"/>
          <w:szCs w:val="24"/>
          <w:lang w:eastAsia="en-US"/>
        </w:rPr>
        <w:t xml:space="preserve">24 012 800 </w:t>
      </w:r>
      <w:r w:rsidRPr="00704204">
        <w:rPr>
          <w:rFonts w:ascii="Times New Roman" w:eastAsiaTheme="minorHAnsi" w:hAnsi="Times New Roman" w:cs="Times New Roman"/>
          <w:sz w:val="24"/>
          <w:szCs w:val="24"/>
          <w:lang w:eastAsia="en-US"/>
        </w:rPr>
        <w:t>(</w:t>
      </w:r>
      <w:r w:rsidR="00C10CA4">
        <w:rPr>
          <w:rFonts w:ascii="Times New Roman" w:eastAsiaTheme="minorHAnsi" w:hAnsi="Times New Roman" w:cs="Times New Roman"/>
          <w:sz w:val="24"/>
          <w:szCs w:val="24"/>
          <w:lang w:eastAsia="en-US"/>
        </w:rPr>
        <w:t>двадцать четыре миллиона двенадцать тысяч восемьсот</w:t>
      </w:r>
      <w:r w:rsidRPr="00704204">
        <w:rPr>
          <w:rFonts w:ascii="Times New Roman" w:eastAsiaTheme="minorHAnsi" w:hAnsi="Times New Roman" w:cs="Times New Roman"/>
          <w:sz w:val="24"/>
          <w:szCs w:val="24"/>
          <w:lang w:eastAsia="en-US"/>
        </w:rPr>
        <w:t xml:space="preserve">) рублей </w:t>
      </w:r>
      <w:r>
        <w:rPr>
          <w:rFonts w:ascii="Times New Roman" w:eastAsiaTheme="minorHAnsi" w:hAnsi="Times New Roman" w:cs="Times New Roman"/>
          <w:sz w:val="24"/>
          <w:szCs w:val="24"/>
          <w:lang w:eastAsia="en-US"/>
        </w:rPr>
        <w:t>00</w:t>
      </w:r>
      <w:r w:rsidRPr="00704204">
        <w:rPr>
          <w:rFonts w:ascii="Times New Roman" w:eastAsiaTheme="minorHAnsi" w:hAnsi="Times New Roman" w:cs="Times New Roman"/>
          <w:sz w:val="24"/>
          <w:szCs w:val="24"/>
          <w:lang w:eastAsia="en-US"/>
        </w:rPr>
        <w:t xml:space="preserve"> копеек.</w:t>
      </w:r>
    </w:p>
    <w:p w14:paraId="32C4CEA8" w14:textId="777ADCFF" w:rsidR="00EE4AEB" w:rsidRDefault="00704204" w:rsidP="00EE4AEB">
      <w:pPr>
        <w:pStyle w:val="ConsPlusNormal"/>
        <w:spacing w:line="276" w:lineRule="auto"/>
        <w:ind w:right="-1" w:firstLine="567"/>
        <w:jc w:val="both"/>
        <w:rPr>
          <w:rFonts w:ascii="Times New Roman" w:eastAsiaTheme="minorHAnsi" w:hAnsi="Times New Roman" w:cs="Times New Roman"/>
          <w:b/>
          <w:sz w:val="24"/>
          <w:szCs w:val="24"/>
          <w:lang w:eastAsia="en-US"/>
        </w:rPr>
      </w:pPr>
      <w:r w:rsidRPr="00704204">
        <w:rPr>
          <w:rFonts w:ascii="Times New Roman" w:eastAsiaTheme="minorHAnsi" w:hAnsi="Times New Roman" w:cs="Times New Roman"/>
          <w:b/>
          <w:sz w:val="24"/>
          <w:szCs w:val="24"/>
          <w:lang w:eastAsia="en-US"/>
        </w:rPr>
        <w:t>Величина повышения цены, в случае перехода к проведению продажи с повышением цены («шаг продажи»):</w:t>
      </w:r>
      <w:r w:rsidRPr="00704204">
        <w:rPr>
          <w:rFonts w:ascii="Times New Roman" w:eastAsiaTheme="minorHAnsi" w:hAnsi="Times New Roman" w:cs="Times New Roman"/>
          <w:sz w:val="24"/>
          <w:szCs w:val="24"/>
          <w:lang w:eastAsia="en-US"/>
        </w:rPr>
        <w:t xml:space="preserve"> </w:t>
      </w:r>
      <w:r w:rsidR="00EE4AEB" w:rsidRPr="00EE4AEB">
        <w:rPr>
          <w:rFonts w:ascii="Times New Roman" w:eastAsiaTheme="minorHAnsi" w:hAnsi="Times New Roman" w:cs="Times New Roman"/>
          <w:b/>
          <w:sz w:val="24"/>
          <w:szCs w:val="24"/>
          <w:lang w:eastAsia="en-US"/>
        </w:rPr>
        <w:t>2</w:t>
      </w:r>
      <w:r w:rsidR="00EE4AEB">
        <w:rPr>
          <w:rFonts w:ascii="Times New Roman" w:eastAsiaTheme="minorHAnsi" w:hAnsi="Times New Roman" w:cs="Times New Roman"/>
          <w:b/>
          <w:sz w:val="24"/>
          <w:szCs w:val="24"/>
          <w:lang w:eastAsia="en-US"/>
        </w:rPr>
        <w:t> </w:t>
      </w:r>
      <w:r w:rsidR="00EE4AEB" w:rsidRPr="00EE4AEB">
        <w:rPr>
          <w:rFonts w:ascii="Times New Roman" w:eastAsiaTheme="minorHAnsi" w:hAnsi="Times New Roman" w:cs="Times New Roman"/>
          <w:b/>
          <w:sz w:val="24"/>
          <w:szCs w:val="24"/>
          <w:lang w:eastAsia="en-US"/>
        </w:rPr>
        <w:t>401</w:t>
      </w:r>
      <w:r w:rsidR="00EE4AEB">
        <w:rPr>
          <w:rFonts w:ascii="Times New Roman" w:eastAsiaTheme="minorHAnsi" w:hAnsi="Times New Roman" w:cs="Times New Roman"/>
          <w:b/>
          <w:sz w:val="24"/>
          <w:szCs w:val="24"/>
          <w:lang w:eastAsia="en-US"/>
        </w:rPr>
        <w:t> </w:t>
      </w:r>
      <w:r w:rsidR="00EE4AEB" w:rsidRPr="00EE4AEB">
        <w:rPr>
          <w:rFonts w:ascii="Times New Roman" w:eastAsiaTheme="minorHAnsi" w:hAnsi="Times New Roman" w:cs="Times New Roman"/>
          <w:b/>
          <w:sz w:val="24"/>
          <w:szCs w:val="24"/>
          <w:lang w:eastAsia="en-US"/>
        </w:rPr>
        <w:t xml:space="preserve">280 </w:t>
      </w:r>
      <w:r w:rsidR="00EE4AEB" w:rsidRPr="00EE4AEB">
        <w:rPr>
          <w:rFonts w:ascii="Times New Roman" w:eastAsiaTheme="minorHAnsi" w:hAnsi="Times New Roman" w:cs="Times New Roman"/>
          <w:sz w:val="24"/>
          <w:szCs w:val="24"/>
          <w:lang w:eastAsia="en-US"/>
        </w:rPr>
        <w:t>(два миллиона четыреста одна тысяча двести восемьдесят) рублей 00 копеек.</w:t>
      </w:r>
    </w:p>
    <w:p w14:paraId="003F073B" w14:textId="41E6151D" w:rsidR="00834EAF" w:rsidRPr="00C10CA4" w:rsidRDefault="00704204" w:rsidP="00F97159">
      <w:pPr>
        <w:pStyle w:val="ConsPlusNormal"/>
        <w:spacing w:line="276" w:lineRule="auto"/>
        <w:ind w:right="-1" w:firstLine="567"/>
        <w:jc w:val="both"/>
        <w:rPr>
          <w:rFonts w:ascii="Times New Roman" w:eastAsiaTheme="minorHAnsi" w:hAnsi="Times New Roman" w:cs="Times New Roman"/>
          <w:sz w:val="24"/>
          <w:szCs w:val="24"/>
          <w:lang w:eastAsia="en-US"/>
        </w:rPr>
      </w:pPr>
      <w:r w:rsidRPr="00704204">
        <w:rPr>
          <w:rFonts w:ascii="Times New Roman" w:hAnsi="Times New Roman" w:cs="Times New Roman"/>
          <w:b/>
          <w:sz w:val="24"/>
          <w:szCs w:val="24"/>
        </w:rPr>
        <w:t>Цена отсечения:</w:t>
      </w:r>
      <w:r w:rsidRPr="00704204">
        <w:rPr>
          <w:rFonts w:ascii="Times New Roman" w:hAnsi="Times New Roman" w:cs="Times New Roman"/>
          <w:sz w:val="24"/>
          <w:szCs w:val="24"/>
        </w:rPr>
        <w:t xml:space="preserve"> </w:t>
      </w:r>
      <w:r w:rsidR="00C10CA4">
        <w:rPr>
          <w:rFonts w:ascii="Times New Roman" w:eastAsiaTheme="minorHAnsi" w:hAnsi="Times New Roman" w:cs="Times New Roman"/>
          <w:b/>
          <w:sz w:val="24"/>
          <w:szCs w:val="24"/>
          <w:lang w:eastAsia="en-US"/>
        </w:rPr>
        <w:t>120 064 000</w:t>
      </w:r>
      <w:r w:rsidRPr="00704204">
        <w:rPr>
          <w:rFonts w:ascii="Times New Roman" w:eastAsiaTheme="minorHAnsi" w:hAnsi="Times New Roman" w:cs="Times New Roman"/>
          <w:sz w:val="24"/>
          <w:szCs w:val="24"/>
          <w:lang w:eastAsia="en-US"/>
        </w:rPr>
        <w:t xml:space="preserve"> (</w:t>
      </w:r>
      <w:r w:rsidR="00C10CA4">
        <w:rPr>
          <w:rFonts w:ascii="Times New Roman" w:eastAsiaTheme="minorHAnsi" w:hAnsi="Times New Roman" w:cs="Times New Roman"/>
          <w:sz w:val="24"/>
          <w:szCs w:val="24"/>
          <w:lang w:eastAsia="en-US"/>
        </w:rPr>
        <w:t>с</w:t>
      </w:r>
      <w:r>
        <w:rPr>
          <w:rFonts w:ascii="Times New Roman" w:eastAsiaTheme="minorHAnsi" w:hAnsi="Times New Roman" w:cs="Times New Roman"/>
          <w:sz w:val="24"/>
          <w:szCs w:val="24"/>
          <w:lang w:eastAsia="en-US"/>
        </w:rPr>
        <w:t>то</w:t>
      </w:r>
      <w:r w:rsidR="00C10CA4">
        <w:rPr>
          <w:rFonts w:ascii="Times New Roman" w:eastAsiaTheme="minorHAnsi" w:hAnsi="Times New Roman" w:cs="Times New Roman"/>
          <w:sz w:val="24"/>
          <w:szCs w:val="24"/>
          <w:lang w:eastAsia="en-US"/>
        </w:rPr>
        <w:t xml:space="preserve"> двадцать миллионов шестьдесят четыре тысячи</w:t>
      </w:r>
      <w:r w:rsidRPr="00704204">
        <w:rPr>
          <w:rFonts w:ascii="Times New Roman" w:eastAsiaTheme="minorHAnsi" w:hAnsi="Times New Roman" w:cs="Times New Roman"/>
          <w:sz w:val="24"/>
          <w:szCs w:val="24"/>
          <w:lang w:eastAsia="en-US"/>
        </w:rPr>
        <w:t>) рублей 00 копеек (</w:t>
      </w:r>
      <w:r w:rsidR="00F434F3" w:rsidRPr="00F434F3">
        <w:rPr>
          <w:rFonts w:ascii="Times New Roman" w:eastAsiaTheme="minorHAnsi" w:hAnsi="Times New Roman" w:cs="Times New Roman"/>
          <w:sz w:val="24"/>
          <w:szCs w:val="24"/>
          <w:lang w:eastAsia="en-US"/>
        </w:rPr>
        <w:t>с учетом НДС для зданий</w:t>
      </w:r>
      <w:r w:rsidR="00F6118B">
        <w:rPr>
          <w:rFonts w:ascii="Times New Roman" w:eastAsiaTheme="minorHAnsi" w:hAnsi="Times New Roman" w:cs="Times New Roman"/>
          <w:sz w:val="24"/>
          <w:szCs w:val="24"/>
          <w:lang w:eastAsia="en-US"/>
        </w:rPr>
        <w:t>, сооружения</w:t>
      </w:r>
      <w:r w:rsidR="00F434F3" w:rsidRPr="00F434F3">
        <w:rPr>
          <w:rFonts w:ascii="Times New Roman" w:eastAsiaTheme="minorHAnsi" w:hAnsi="Times New Roman" w:cs="Times New Roman"/>
          <w:sz w:val="24"/>
          <w:szCs w:val="24"/>
          <w:lang w:eastAsia="en-US"/>
        </w:rPr>
        <w:t xml:space="preserve"> и движимого имущества</w:t>
      </w:r>
      <w:r w:rsidRPr="00704204">
        <w:rPr>
          <w:rFonts w:ascii="Times New Roman" w:eastAsiaTheme="minorHAnsi" w:hAnsi="Times New Roman" w:cs="Times New Roman"/>
          <w:sz w:val="24"/>
          <w:szCs w:val="24"/>
          <w:lang w:eastAsia="en-US"/>
        </w:rPr>
        <w:t>).</w:t>
      </w:r>
    </w:p>
    <w:p w14:paraId="770EA183" w14:textId="51E075DB" w:rsidR="007816BF" w:rsidRDefault="00834EAF" w:rsidP="00512FE5">
      <w:pPr>
        <w:pStyle w:val="TextBoldCenter"/>
        <w:spacing w:before="0" w:line="276" w:lineRule="auto"/>
        <w:ind w:firstLine="567"/>
        <w:jc w:val="both"/>
        <w:rPr>
          <w:rFonts w:eastAsia="Proxima Nova ExCn Rg"/>
          <w:b w:val="0"/>
          <w:bCs w:val="0"/>
          <w:color w:val="000000"/>
          <w:spacing w:val="-6"/>
          <w:sz w:val="24"/>
          <w:szCs w:val="24"/>
          <w:lang w:eastAsia="en-US"/>
        </w:rPr>
      </w:pPr>
      <w:r w:rsidRPr="00194F33">
        <w:rPr>
          <w:rFonts w:eastAsia="Proxima Nova ExCn Rg"/>
          <w:bCs w:val="0"/>
          <w:color w:val="000000"/>
          <w:spacing w:val="-6"/>
          <w:sz w:val="24"/>
          <w:szCs w:val="24"/>
          <w:lang w:eastAsia="en-US"/>
        </w:rPr>
        <w:t>Сумма задатка по Лоту №</w:t>
      </w:r>
      <w:r w:rsidR="00902696">
        <w:rPr>
          <w:rFonts w:eastAsia="Proxima Nova ExCn Rg"/>
          <w:bCs w:val="0"/>
          <w:color w:val="000000"/>
          <w:spacing w:val="-6"/>
          <w:sz w:val="24"/>
          <w:szCs w:val="24"/>
          <w:lang w:eastAsia="en-US"/>
        </w:rPr>
        <w:t> </w:t>
      </w:r>
      <w:r w:rsidR="00512FE5">
        <w:rPr>
          <w:rFonts w:eastAsia="Proxima Nova ExCn Rg"/>
          <w:bCs w:val="0"/>
          <w:color w:val="000000"/>
          <w:spacing w:val="-6"/>
          <w:sz w:val="24"/>
          <w:szCs w:val="24"/>
          <w:lang w:eastAsia="en-US"/>
        </w:rPr>
        <w:t>1</w:t>
      </w:r>
      <w:r w:rsidRPr="00194F33">
        <w:rPr>
          <w:rFonts w:eastAsia="Proxima Nova ExCn Rg"/>
          <w:bCs w:val="0"/>
          <w:color w:val="000000"/>
          <w:spacing w:val="-6"/>
          <w:sz w:val="24"/>
          <w:szCs w:val="24"/>
          <w:lang w:eastAsia="en-US"/>
        </w:rPr>
        <w:t xml:space="preserve"> составляет: 24</w:t>
      </w:r>
      <w:r w:rsidR="00C10CA4">
        <w:rPr>
          <w:rFonts w:eastAsia="Proxima Nova ExCn Rg"/>
          <w:bCs w:val="0"/>
          <w:color w:val="000000"/>
          <w:spacing w:val="-6"/>
          <w:sz w:val="24"/>
          <w:szCs w:val="24"/>
          <w:lang w:eastAsia="en-US"/>
        </w:rPr>
        <w:t> </w:t>
      </w:r>
      <w:r w:rsidRPr="00194F33">
        <w:rPr>
          <w:rFonts w:eastAsia="Proxima Nova ExCn Rg"/>
          <w:bCs w:val="0"/>
          <w:color w:val="000000"/>
          <w:spacing w:val="-6"/>
          <w:sz w:val="24"/>
          <w:szCs w:val="24"/>
          <w:lang w:eastAsia="en-US"/>
        </w:rPr>
        <w:t>012</w:t>
      </w:r>
      <w:r w:rsidR="00C10CA4">
        <w:rPr>
          <w:rFonts w:eastAsia="Proxima Nova ExCn Rg"/>
          <w:bCs w:val="0"/>
          <w:color w:val="000000"/>
          <w:spacing w:val="-6"/>
          <w:sz w:val="24"/>
          <w:szCs w:val="24"/>
          <w:lang w:eastAsia="en-US"/>
        </w:rPr>
        <w:t> </w:t>
      </w:r>
      <w:r w:rsidRPr="00194F33">
        <w:rPr>
          <w:rFonts w:eastAsia="Proxima Nova ExCn Rg"/>
          <w:bCs w:val="0"/>
          <w:color w:val="000000"/>
          <w:spacing w:val="-6"/>
          <w:sz w:val="24"/>
          <w:szCs w:val="24"/>
          <w:lang w:eastAsia="en-US"/>
        </w:rPr>
        <w:t>800</w:t>
      </w:r>
      <w:r w:rsidRPr="00194F33">
        <w:rPr>
          <w:rFonts w:eastAsia="Proxima Nova ExCn Rg"/>
          <w:b w:val="0"/>
          <w:bCs w:val="0"/>
          <w:color w:val="000000"/>
          <w:spacing w:val="-6"/>
          <w:sz w:val="24"/>
          <w:szCs w:val="24"/>
          <w:lang w:eastAsia="en-US"/>
        </w:rPr>
        <w:t xml:space="preserve"> (двадцать четыре миллиона двенадцать тысяч восемьсот) рублей 00 копеек (НДС не облагается).</w:t>
      </w:r>
    </w:p>
    <w:p w14:paraId="4904AF87" w14:textId="77777777" w:rsidR="0051673C" w:rsidRPr="007C6482" w:rsidRDefault="0051673C" w:rsidP="00427EA8">
      <w:pPr>
        <w:pStyle w:val="TextBoldCenter"/>
        <w:numPr>
          <w:ilvl w:val="1"/>
          <w:numId w:val="17"/>
        </w:numPr>
        <w:spacing w:before="120"/>
        <w:ind w:left="0" w:firstLine="709"/>
        <w:jc w:val="both"/>
        <w:rPr>
          <w:spacing w:val="-6"/>
          <w:sz w:val="24"/>
          <w:szCs w:val="24"/>
        </w:rPr>
      </w:pPr>
      <w:bookmarkStart w:id="8" w:name="_Toc230144033"/>
      <w:r w:rsidRPr="007C6482">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7C6482">
        <w:rPr>
          <w:b w:val="0"/>
          <w:spacing w:val="-6"/>
          <w:sz w:val="24"/>
          <w:szCs w:val="24"/>
        </w:rPr>
        <w:t>Задаток для участия в Продаже служит обеспечением исполнения обязательства Победителя/Единственного</w:t>
      </w:r>
      <w:r w:rsidRPr="00B22DDE">
        <w:rPr>
          <w:b w:val="0"/>
          <w:spacing w:val="-6"/>
          <w:sz w:val="24"/>
          <w:szCs w:val="24"/>
        </w:rPr>
        <w:t xml:space="preserve">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6F774E90"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410D7ADD"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AD3A14">
        <w:rPr>
          <w:rFonts w:ascii="Times New Roman" w:hAnsi="Times New Roman" w:cs="Times New Roman"/>
          <w:b/>
          <w:spacing w:val="-6"/>
          <w:sz w:val="24"/>
          <w:szCs w:val="24"/>
          <w:lang w:val="ru-RU"/>
        </w:rPr>
        <w:t xml:space="preserve">не </w:t>
      </w:r>
      <w:r w:rsidR="00AD3A14" w:rsidRPr="00DA4626">
        <w:rPr>
          <w:rFonts w:ascii="Times New Roman" w:hAnsi="Times New Roman" w:cs="Times New Roman"/>
          <w:b/>
          <w:spacing w:val="-6"/>
          <w:sz w:val="24"/>
          <w:szCs w:val="24"/>
          <w:lang w:val="ru-RU"/>
        </w:rPr>
        <w:t xml:space="preserve">позднее </w:t>
      </w:r>
      <w:r w:rsidR="00512FE5">
        <w:rPr>
          <w:rFonts w:ascii="Times New Roman" w:hAnsi="Times New Roman" w:cs="Times New Roman"/>
          <w:b/>
          <w:spacing w:val="-6"/>
          <w:sz w:val="24"/>
          <w:szCs w:val="24"/>
          <w:lang w:val="ru-RU"/>
        </w:rPr>
        <w:t>30</w:t>
      </w:r>
      <w:r w:rsidR="00AD3A14" w:rsidRPr="00DA4626">
        <w:rPr>
          <w:rFonts w:ascii="Times New Roman" w:hAnsi="Times New Roman" w:cs="Times New Roman"/>
          <w:b/>
          <w:spacing w:val="-6"/>
          <w:sz w:val="24"/>
          <w:szCs w:val="24"/>
          <w:lang w:val="ru-RU"/>
        </w:rPr>
        <w:t>.</w:t>
      </w:r>
      <w:r w:rsidR="00512FE5">
        <w:rPr>
          <w:rFonts w:ascii="Times New Roman" w:hAnsi="Times New Roman" w:cs="Times New Roman"/>
          <w:b/>
          <w:spacing w:val="-6"/>
          <w:sz w:val="24"/>
          <w:szCs w:val="24"/>
          <w:lang w:val="ru-RU"/>
        </w:rPr>
        <w:t>05</w:t>
      </w:r>
      <w:r w:rsidR="00AD3A14" w:rsidRPr="00DA4626">
        <w:rPr>
          <w:rFonts w:ascii="Times New Roman" w:hAnsi="Times New Roman" w:cs="Times New Roman"/>
          <w:b/>
          <w:spacing w:val="-6"/>
          <w:sz w:val="24"/>
          <w:szCs w:val="24"/>
          <w:lang w:val="ru-RU"/>
        </w:rPr>
        <w:t>.202</w:t>
      </w:r>
      <w:r w:rsidR="00512FE5">
        <w:rPr>
          <w:rFonts w:ascii="Times New Roman" w:hAnsi="Times New Roman" w:cs="Times New Roman"/>
          <w:b/>
          <w:spacing w:val="-6"/>
          <w:sz w:val="24"/>
          <w:szCs w:val="24"/>
          <w:lang w:val="ru-RU"/>
        </w:rPr>
        <w:t>4</w:t>
      </w:r>
      <w:r w:rsidR="00532BF8" w:rsidRPr="00DA4626">
        <w:rPr>
          <w:rFonts w:ascii="Times New Roman" w:hAnsi="Times New Roman" w:cs="Times New Roman"/>
          <w:b/>
          <w:spacing w:val="-6"/>
          <w:sz w:val="24"/>
          <w:szCs w:val="24"/>
          <w:lang w:val="ru-RU"/>
        </w:rPr>
        <w:t>г</w:t>
      </w:r>
      <w:r w:rsidRPr="00DA4626">
        <w:rPr>
          <w:rFonts w:ascii="Times New Roman" w:hAnsi="Times New Roman" w:cs="Times New Roman"/>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7634940B" w:rsidR="0051673C" w:rsidRPr="008C4C59" w:rsidRDefault="0051673C" w:rsidP="0051673C">
      <w:pPr>
        <w:adjustRightInd w:val="0"/>
        <w:ind w:firstLine="709"/>
        <w:jc w:val="both"/>
        <w:rPr>
          <w:rFonts w:ascii="Times New Roman" w:hAnsi="Times New Roman" w:cs="Times New Roman"/>
          <w:b/>
          <w:spacing w:val="-6"/>
          <w:sz w:val="24"/>
          <w:szCs w:val="24"/>
          <w:lang w:val="ru-RU"/>
        </w:rPr>
      </w:pPr>
      <w:r w:rsidRPr="008C4C59">
        <w:rPr>
          <w:rFonts w:ascii="Times New Roman" w:hAnsi="Times New Roman" w:cs="Times New Roman"/>
          <w:b/>
          <w:spacing w:val="-6"/>
          <w:sz w:val="24"/>
          <w:szCs w:val="24"/>
          <w:lang w:val="ru-RU"/>
        </w:rPr>
        <w:t>Дата, время и место начала приема Заявок:</w:t>
      </w:r>
      <w:r w:rsidR="008C4C59" w:rsidRPr="008C4C59">
        <w:rPr>
          <w:rFonts w:ascii="Times New Roman" w:hAnsi="Times New Roman" w:cs="Times New Roman"/>
          <w:b/>
          <w:spacing w:val="-6"/>
          <w:sz w:val="24"/>
          <w:szCs w:val="24"/>
          <w:lang w:val="ru-RU"/>
        </w:rPr>
        <w:t xml:space="preserve"> 0</w:t>
      </w:r>
      <w:r w:rsidR="00512FE5">
        <w:rPr>
          <w:rFonts w:ascii="Times New Roman" w:hAnsi="Times New Roman" w:cs="Times New Roman"/>
          <w:b/>
          <w:spacing w:val="-6"/>
          <w:sz w:val="24"/>
          <w:szCs w:val="24"/>
          <w:lang w:val="ru-RU"/>
        </w:rPr>
        <w:t>8</w:t>
      </w:r>
      <w:r w:rsidR="00AD3A14" w:rsidRPr="008C4C59">
        <w:rPr>
          <w:rFonts w:ascii="Times New Roman" w:hAnsi="Times New Roman" w:cs="Times New Roman"/>
          <w:b/>
          <w:spacing w:val="-6"/>
          <w:sz w:val="24"/>
          <w:szCs w:val="24"/>
          <w:lang w:val="ru-RU"/>
        </w:rPr>
        <w:t>.</w:t>
      </w:r>
      <w:r w:rsidR="00F047F2" w:rsidRPr="008C4C59">
        <w:rPr>
          <w:rFonts w:ascii="Times New Roman" w:hAnsi="Times New Roman" w:cs="Times New Roman"/>
          <w:b/>
          <w:spacing w:val="-6"/>
          <w:sz w:val="24"/>
          <w:szCs w:val="24"/>
          <w:lang w:val="ru-RU"/>
        </w:rPr>
        <w:t>0</w:t>
      </w:r>
      <w:r w:rsidR="00512FE5">
        <w:rPr>
          <w:rFonts w:ascii="Times New Roman" w:hAnsi="Times New Roman" w:cs="Times New Roman"/>
          <w:b/>
          <w:spacing w:val="-6"/>
          <w:sz w:val="24"/>
          <w:szCs w:val="24"/>
          <w:lang w:val="ru-RU"/>
        </w:rPr>
        <w:t>4</w:t>
      </w:r>
      <w:r w:rsidR="00532BF8" w:rsidRPr="008C4C59">
        <w:rPr>
          <w:rFonts w:ascii="Times New Roman" w:hAnsi="Times New Roman" w:cs="Times New Roman"/>
          <w:b/>
          <w:spacing w:val="-6"/>
          <w:sz w:val="24"/>
          <w:szCs w:val="24"/>
          <w:lang w:val="ru-RU"/>
        </w:rPr>
        <w:t>.202</w:t>
      </w:r>
      <w:r w:rsidR="00512FE5">
        <w:rPr>
          <w:rFonts w:ascii="Times New Roman" w:hAnsi="Times New Roman" w:cs="Times New Roman"/>
          <w:b/>
          <w:spacing w:val="-6"/>
          <w:sz w:val="24"/>
          <w:szCs w:val="24"/>
          <w:lang w:val="ru-RU"/>
        </w:rPr>
        <w:t>4</w:t>
      </w:r>
      <w:r w:rsidR="00532BF8" w:rsidRPr="008C4C59">
        <w:rPr>
          <w:rFonts w:ascii="Times New Roman" w:hAnsi="Times New Roman" w:cs="Times New Roman"/>
          <w:b/>
          <w:spacing w:val="-6"/>
          <w:sz w:val="24"/>
          <w:szCs w:val="24"/>
          <w:lang w:val="ru-RU"/>
        </w:rPr>
        <w:t xml:space="preserve"> в 1</w:t>
      </w:r>
      <w:r w:rsidR="008C4C59" w:rsidRPr="008C4C59">
        <w:rPr>
          <w:rFonts w:ascii="Times New Roman" w:hAnsi="Times New Roman" w:cs="Times New Roman"/>
          <w:b/>
          <w:spacing w:val="-6"/>
          <w:sz w:val="24"/>
          <w:szCs w:val="24"/>
          <w:lang w:val="ru-RU"/>
        </w:rPr>
        <w:t>2</w:t>
      </w:r>
      <w:r w:rsidR="00532BF8" w:rsidRPr="008C4C59">
        <w:rPr>
          <w:rFonts w:ascii="Times New Roman" w:hAnsi="Times New Roman" w:cs="Times New Roman"/>
          <w:b/>
          <w:spacing w:val="-6"/>
          <w:sz w:val="24"/>
          <w:szCs w:val="24"/>
          <w:lang w:val="ru-RU"/>
        </w:rPr>
        <w:t>:00</w:t>
      </w:r>
      <w:r w:rsidRPr="008C4C59">
        <w:rPr>
          <w:rFonts w:ascii="Times New Roman" w:hAnsi="Times New Roman" w:cs="Times New Roman"/>
          <w:spacing w:val="-6"/>
          <w:sz w:val="24"/>
          <w:szCs w:val="24"/>
          <w:lang w:val="ru-RU"/>
        </w:rPr>
        <w:t xml:space="preserve"> (по московскому времени) </w:t>
      </w:r>
      <w:r w:rsidRPr="008C4C59">
        <w:rPr>
          <w:rFonts w:ascii="Times New Roman" w:hAnsi="Times New Roman" w:cs="Times New Roman"/>
          <w:bCs/>
          <w:spacing w:val="-6"/>
          <w:sz w:val="24"/>
          <w:szCs w:val="24"/>
          <w:lang w:val="ru-RU"/>
        </w:rPr>
        <w:t xml:space="preserve">на </w:t>
      </w:r>
      <w:r w:rsidRPr="008C4C59">
        <w:rPr>
          <w:rFonts w:ascii="Times New Roman" w:hAnsi="Times New Roman" w:cs="Times New Roman"/>
          <w:spacing w:val="-6"/>
          <w:sz w:val="24"/>
          <w:szCs w:val="24"/>
          <w:lang w:val="ru-RU"/>
        </w:rPr>
        <w:t>Электронной</w:t>
      </w:r>
      <w:r w:rsidRPr="008C4C59">
        <w:rPr>
          <w:rFonts w:ascii="Times New Roman" w:hAnsi="Times New Roman" w:cs="Times New Roman"/>
          <w:bCs/>
          <w:spacing w:val="-6"/>
          <w:sz w:val="24"/>
          <w:szCs w:val="24"/>
          <w:lang w:val="ru-RU"/>
        </w:rPr>
        <w:t xml:space="preserve"> площадке </w:t>
      </w:r>
      <w:hyperlink r:id="rId8" w:history="1">
        <w:r w:rsidRPr="008C4C59">
          <w:rPr>
            <w:rStyle w:val="ab"/>
            <w:rFonts w:ascii="Times New Roman" w:hAnsi="Times New Roman" w:cs="Times New Roman"/>
            <w:b/>
            <w:spacing w:val="-6"/>
          </w:rPr>
          <w:t>www</w:t>
        </w:r>
        <w:r w:rsidRPr="008C4C59">
          <w:rPr>
            <w:rStyle w:val="ab"/>
            <w:rFonts w:ascii="Times New Roman" w:hAnsi="Times New Roman" w:cs="Times New Roman"/>
            <w:b/>
            <w:spacing w:val="-6"/>
            <w:lang w:val="ru-RU"/>
          </w:rPr>
          <w:t>.</w:t>
        </w:r>
        <w:proofErr w:type="spellStart"/>
        <w:r w:rsidRPr="008C4C59">
          <w:rPr>
            <w:rStyle w:val="ab"/>
            <w:rFonts w:ascii="Times New Roman" w:hAnsi="Times New Roman" w:cs="Times New Roman"/>
            <w:b/>
            <w:spacing w:val="-6"/>
          </w:rPr>
          <w:t>etprf</w:t>
        </w:r>
        <w:proofErr w:type="spellEnd"/>
        <w:r w:rsidRPr="008C4C59">
          <w:rPr>
            <w:rStyle w:val="ab"/>
            <w:rFonts w:ascii="Times New Roman" w:hAnsi="Times New Roman" w:cs="Times New Roman"/>
            <w:b/>
            <w:spacing w:val="-6"/>
            <w:lang w:val="ru-RU"/>
          </w:rPr>
          <w:t>.</w:t>
        </w:r>
        <w:proofErr w:type="spellStart"/>
        <w:r w:rsidRPr="008C4C59">
          <w:rPr>
            <w:rStyle w:val="ab"/>
            <w:rFonts w:ascii="Times New Roman" w:hAnsi="Times New Roman" w:cs="Times New Roman"/>
            <w:b/>
            <w:spacing w:val="-6"/>
          </w:rPr>
          <w:t>ru</w:t>
        </w:r>
        <w:proofErr w:type="spellEnd"/>
      </w:hyperlink>
      <w:r w:rsidRPr="008C4C59">
        <w:rPr>
          <w:rFonts w:ascii="Times New Roman" w:hAnsi="Times New Roman" w:cs="Times New Roman"/>
          <w:b/>
          <w:spacing w:val="-6"/>
          <w:sz w:val="24"/>
          <w:szCs w:val="24"/>
          <w:lang w:val="ru-RU"/>
        </w:rPr>
        <w:t>.</w:t>
      </w:r>
    </w:p>
    <w:p w14:paraId="487A5F7A" w14:textId="3794CF94" w:rsidR="0051673C" w:rsidRPr="008C4C59" w:rsidRDefault="0051673C" w:rsidP="0051673C">
      <w:pPr>
        <w:adjustRightInd w:val="0"/>
        <w:ind w:firstLine="709"/>
        <w:jc w:val="both"/>
        <w:rPr>
          <w:rFonts w:ascii="Times New Roman" w:hAnsi="Times New Roman" w:cs="Times New Roman"/>
          <w:b/>
          <w:spacing w:val="-6"/>
          <w:sz w:val="24"/>
          <w:szCs w:val="24"/>
          <w:lang w:val="ru-RU"/>
        </w:rPr>
      </w:pPr>
      <w:r w:rsidRPr="008C4C59">
        <w:rPr>
          <w:rFonts w:ascii="Times New Roman" w:hAnsi="Times New Roman" w:cs="Times New Roman"/>
          <w:b/>
          <w:spacing w:val="-6"/>
          <w:sz w:val="24"/>
          <w:szCs w:val="24"/>
          <w:lang w:val="ru-RU"/>
        </w:rPr>
        <w:t>Дата, время и место окончания подачи Заявок:</w:t>
      </w:r>
      <w:r w:rsidRPr="008C4C59">
        <w:rPr>
          <w:rFonts w:ascii="Times New Roman" w:hAnsi="Times New Roman" w:cs="Times New Roman"/>
          <w:spacing w:val="-6"/>
          <w:sz w:val="24"/>
          <w:szCs w:val="24"/>
          <w:lang w:val="ru-RU"/>
        </w:rPr>
        <w:t xml:space="preserve"> </w:t>
      </w:r>
      <w:r w:rsidR="00512FE5">
        <w:rPr>
          <w:rFonts w:ascii="Times New Roman" w:hAnsi="Times New Roman" w:cs="Times New Roman"/>
          <w:b/>
          <w:spacing w:val="-6"/>
          <w:sz w:val="24"/>
          <w:szCs w:val="24"/>
          <w:lang w:val="ru-RU"/>
        </w:rPr>
        <w:t>30</w:t>
      </w:r>
      <w:r w:rsidR="008C4C59" w:rsidRPr="008C4C59">
        <w:rPr>
          <w:rFonts w:ascii="Times New Roman" w:hAnsi="Times New Roman" w:cs="Times New Roman"/>
          <w:b/>
          <w:spacing w:val="-6"/>
          <w:sz w:val="24"/>
          <w:szCs w:val="24"/>
          <w:lang w:val="ru-RU"/>
        </w:rPr>
        <w:t>.</w:t>
      </w:r>
      <w:r w:rsidR="00512FE5">
        <w:rPr>
          <w:rFonts w:ascii="Times New Roman" w:hAnsi="Times New Roman" w:cs="Times New Roman"/>
          <w:b/>
          <w:spacing w:val="-6"/>
          <w:sz w:val="24"/>
          <w:szCs w:val="24"/>
          <w:lang w:val="ru-RU"/>
        </w:rPr>
        <w:t>05</w:t>
      </w:r>
      <w:r w:rsidR="00AD3A14" w:rsidRPr="008C4C59">
        <w:rPr>
          <w:rFonts w:ascii="Times New Roman" w:hAnsi="Times New Roman" w:cs="Times New Roman"/>
          <w:b/>
          <w:spacing w:val="-6"/>
          <w:sz w:val="24"/>
          <w:szCs w:val="24"/>
          <w:lang w:val="ru-RU"/>
        </w:rPr>
        <w:t>.202</w:t>
      </w:r>
      <w:r w:rsidR="00512FE5">
        <w:rPr>
          <w:rFonts w:ascii="Times New Roman" w:hAnsi="Times New Roman" w:cs="Times New Roman"/>
          <w:b/>
          <w:spacing w:val="-6"/>
          <w:sz w:val="24"/>
          <w:szCs w:val="24"/>
          <w:lang w:val="ru-RU"/>
        </w:rPr>
        <w:t>4</w:t>
      </w:r>
      <w:r w:rsidR="00532BF8" w:rsidRPr="008C4C59">
        <w:rPr>
          <w:rFonts w:ascii="Times New Roman" w:hAnsi="Times New Roman" w:cs="Times New Roman"/>
          <w:b/>
          <w:spacing w:val="-6"/>
          <w:sz w:val="24"/>
          <w:szCs w:val="24"/>
          <w:lang w:val="ru-RU"/>
        </w:rPr>
        <w:t xml:space="preserve"> в 1</w:t>
      </w:r>
      <w:r w:rsidR="00512FE5">
        <w:rPr>
          <w:rFonts w:ascii="Times New Roman" w:hAnsi="Times New Roman" w:cs="Times New Roman"/>
          <w:b/>
          <w:spacing w:val="-6"/>
          <w:sz w:val="24"/>
          <w:szCs w:val="24"/>
          <w:lang w:val="ru-RU"/>
        </w:rPr>
        <w:t>5</w:t>
      </w:r>
      <w:r w:rsidR="00532BF8" w:rsidRPr="008C4C59">
        <w:rPr>
          <w:rFonts w:ascii="Times New Roman" w:hAnsi="Times New Roman" w:cs="Times New Roman"/>
          <w:b/>
          <w:spacing w:val="-6"/>
          <w:sz w:val="24"/>
          <w:szCs w:val="24"/>
          <w:lang w:val="ru-RU"/>
        </w:rPr>
        <w:t>:00</w:t>
      </w:r>
      <w:r w:rsidRPr="008C4C59">
        <w:rPr>
          <w:rFonts w:ascii="Times New Roman" w:hAnsi="Times New Roman" w:cs="Times New Roman"/>
          <w:spacing w:val="-6"/>
          <w:sz w:val="24"/>
          <w:szCs w:val="24"/>
          <w:lang w:val="ru-RU"/>
        </w:rPr>
        <w:t xml:space="preserve"> (по московскому времени)</w:t>
      </w:r>
      <w:r w:rsidRPr="008C4C59">
        <w:rPr>
          <w:rFonts w:ascii="Times New Roman" w:hAnsi="Times New Roman" w:cs="Times New Roman"/>
          <w:b/>
          <w:spacing w:val="-6"/>
          <w:sz w:val="24"/>
          <w:szCs w:val="24"/>
          <w:lang w:val="ru-RU"/>
        </w:rPr>
        <w:t xml:space="preserve"> </w:t>
      </w:r>
      <w:r w:rsidRPr="008C4C59">
        <w:rPr>
          <w:rFonts w:ascii="Times New Roman" w:hAnsi="Times New Roman" w:cs="Times New Roman"/>
          <w:bCs/>
          <w:spacing w:val="-6"/>
          <w:sz w:val="24"/>
          <w:szCs w:val="24"/>
          <w:lang w:val="ru-RU"/>
        </w:rPr>
        <w:t xml:space="preserve">на </w:t>
      </w:r>
      <w:r w:rsidRPr="008C4C59">
        <w:rPr>
          <w:rFonts w:ascii="Times New Roman" w:hAnsi="Times New Roman" w:cs="Times New Roman"/>
          <w:spacing w:val="-6"/>
          <w:sz w:val="24"/>
          <w:szCs w:val="24"/>
          <w:lang w:val="ru-RU"/>
        </w:rPr>
        <w:t>Электронной</w:t>
      </w:r>
      <w:r w:rsidRPr="008C4C59">
        <w:rPr>
          <w:rFonts w:ascii="Times New Roman" w:hAnsi="Times New Roman" w:cs="Times New Roman"/>
          <w:bCs/>
          <w:spacing w:val="-6"/>
          <w:sz w:val="24"/>
          <w:szCs w:val="24"/>
          <w:lang w:val="ru-RU"/>
        </w:rPr>
        <w:t xml:space="preserve"> площадке </w:t>
      </w:r>
      <w:hyperlink r:id="rId9" w:history="1">
        <w:r w:rsidRPr="008C4C59">
          <w:rPr>
            <w:rStyle w:val="ab"/>
            <w:rFonts w:ascii="Times New Roman" w:hAnsi="Times New Roman" w:cs="Times New Roman"/>
            <w:b/>
            <w:spacing w:val="-6"/>
          </w:rPr>
          <w:t>www</w:t>
        </w:r>
        <w:r w:rsidRPr="008C4C59">
          <w:rPr>
            <w:rStyle w:val="ab"/>
            <w:rFonts w:ascii="Times New Roman" w:hAnsi="Times New Roman" w:cs="Times New Roman"/>
            <w:b/>
            <w:spacing w:val="-6"/>
            <w:lang w:val="ru-RU"/>
          </w:rPr>
          <w:t>.</w:t>
        </w:r>
        <w:proofErr w:type="spellStart"/>
        <w:r w:rsidRPr="008C4C59">
          <w:rPr>
            <w:rStyle w:val="ab"/>
            <w:rFonts w:ascii="Times New Roman" w:hAnsi="Times New Roman" w:cs="Times New Roman"/>
            <w:b/>
            <w:spacing w:val="-6"/>
          </w:rPr>
          <w:t>etprf</w:t>
        </w:r>
        <w:proofErr w:type="spellEnd"/>
        <w:r w:rsidRPr="008C4C59">
          <w:rPr>
            <w:rStyle w:val="ab"/>
            <w:rFonts w:ascii="Times New Roman" w:hAnsi="Times New Roman" w:cs="Times New Roman"/>
            <w:b/>
            <w:spacing w:val="-6"/>
            <w:lang w:val="ru-RU"/>
          </w:rPr>
          <w:t>.</w:t>
        </w:r>
        <w:proofErr w:type="spellStart"/>
        <w:r w:rsidRPr="008C4C59">
          <w:rPr>
            <w:rStyle w:val="ab"/>
            <w:rFonts w:ascii="Times New Roman" w:hAnsi="Times New Roman" w:cs="Times New Roman"/>
            <w:b/>
            <w:spacing w:val="-6"/>
          </w:rPr>
          <w:t>ru</w:t>
        </w:r>
        <w:proofErr w:type="spellEnd"/>
      </w:hyperlink>
      <w:r w:rsidRPr="008C4C59">
        <w:rPr>
          <w:rFonts w:ascii="Times New Roman" w:hAnsi="Times New Roman" w:cs="Times New Roman"/>
          <w:b/>
          <w:spacing w:val="-6"/>
          <w:sz w:val="24"/>
          <w:szCs w:val="24"/>
          <w:lang w:val="ru-RU"/>
        </w:rPr>
        <w:t>.</w:t>
      </w:r>
    </w:p>
    <w:p w14:paraId="19ADA1CA" w14:textId="503C03A1" w:rsidR="0051673C" w:rsidRPr="00DA4626" w:rsidRDefault="0051673C" w:rsidP="0051673C">
      <w:pPr>
        <w:ind w:firstLine="709"/>
        <w:jc w:val="both"/>
        <w:rPr>
          <w:rFonts w:ascii="Times New Roman" w:hAnsi="Times New Roman" w:cs="Times New Roman"/>
          <w:spacing w:val="-6"/>
          <w:sz w:val="24"/>
          <w:szCs w:val="24"/>
          <w:lang w:val="ru-RU"/>
        </w:rPr>
      </w:pPr>
      <w:r w:rsidRPr="00DA4626">
        <w:rPr>
          <w:rFonts w:ascii="Times New Roman" w:hAnsi="Times New Roman" w:cs="Times New Roman"/>
          <w:b/>
          <w:spacing w:val="-6"/>
          <w:sz w:val="24"/>
          <w:szCs w:val="24"/>
          <w:lang w:val="ru-RU"/>
        </w:rPr>
        <w:t>Дата, время и место рассмотрения Заявок:</w:t>
      </w:r>
      <w:r w:rsidRPr="00DA4626">
        <w:rPr>
          <w:rFonts w:ascii="Times New Roman" w:hAnsi="Times New Roman" w:cs="Times New Roman"/>
          <w:spacing w:val="-6"/>
          <w:sz w:val="24"/>
          <w:szCs w:val="24"/>
          <w:lang w:val="ru-RU"/>
        </w:rPr>
        <w:t xml:space="preserve"> </w:t>
      </w:r>
      <w:r w:rsidR="00512FE5">
        <w:rPr>
          <w:rFonts w:ascii="Times New Roman" w:hAnsi="Times New Roman" w:cs="Times New Roman"/>
          <w:b/>
          <w:spacing w:val="-6"/>
          <w:sz w:val="24"/>
          <w:szCs w:val="24"/>
          <w:lang w:val="ru-RU"/>
        </w:rPr>
        <w:t>04</w:t>
      </w:r>
      <w:r w:rsidR="00AD3A14" w:rsidRPr="00DA4626">
        <w:rPr>
          <w:rFonts w:ascii="Times New Roman" w:hAnsi="Times New Roman" w:cs="Times New Roman"/>
          <w:b/>
          <w:spacing w:val="-6"/>
          <w:sz w:val="24"/>
          <w:szCs w:val="24"/>
          <w:lang w:val="ru-RU"/>
        </w:rPr>
        <w:t>.</w:t>
      </w:r>
      <w:r w:rsidR="00512FE5">
        <w:rPr>
          <w:rFonts w:ascii="Times New Roman" w:hAnsi="Times New Roman" w:cs="Times New Roman"/>
          <w:b/>
          <w:spacing w:val="-6"/>
          <w:sz w:val="24"/>
          <w:szCs w:val="24"/>
          <w:lang w:val="ru-RU"/>
        </w:rPr>
        <w:t>06</w:t>
      </w:r>
      <w:r w:rsidR="00AD3A14" w:rsidRPr="00DA4626">
        <w:rPr>
          <w:rFonts w:ascii="Times New Roman" w:hAnsi="Times New Roman" w:cs="Times New Roman"/>
          <w:b/>
          <w:spacing w:val="-6"/>
          <w:sz w:val="24"/>
          <w:szCs w:val="24"/>
          <w:lang w:val="ru-RU"/>
        </w:rPr>
        <w:t>.202</w:t>
      </w:r>
      <w:r w:rsidR="00512FE5">
        <w:rPr>
          <w:rFonts w:ascii="Times New Roman" w:hAnsi="Times New Roman" w:cs="Times New Roman"/>
          <w:b/>
          <w:spacing w:val="-6"/>
          <w:sz w:val="24"/>
          <w:szCs w:val="24"/>
          <w:lang w:val="ru-RU"/>
        </w:rPr>
        <w:t>4</w:t>
      </w:r>
      <w:r w:rsidR="00532BF8" w:rsidRPr="00DA4626">
        <w:rPr>
          <w:rFonts w:ascii="Times New Roman" w:hAnsi="Times New Roman" w:cs="Times New Roman"/>
          <w:b/>
          <w:spacing w:val="-6"/>
          <w:sz w:val="24"/>
          <w:szCs w:val="24"/>
          <w:lang w:val="ru-RU"/>
        </w:rPr>
        <w:t xml:space="preserve"> в 11:00</w:t>
      </w:r>
      <w:r w:rsidRPr="00DA4626">
        <w:rPr>
          <w:rFonts w:ascii="Times New Roman" w:hAnsi="Times New Roman" w:cs="Times New Roman"/>
          <w:spacing w:val="-6"/>
          <w:sz w:val="24"/>
          <w:szCs w:val="24"/>
          <w:lang w:val="ru-RU"/>
        </w:rPr>
        <w:t xml:space="preserve"> </w:t>
      </w:r>
      <w:r w:rsidRPr="00DA4626">
        <w:rPr>
          <w:rFonts w:ascii="Times New Roman" w:hAnsi="Times New Roman" w:cs="Times New Roman"/>
          <w:bCs/>
          <w:spacing w:val="-6"/>
          <w:sz w:val="24"/>
          <w:szCs w:val="24"/>
          <w:lang w:val="ru-RU"/>
        </w:rPr>
        <w:t xml:space="preserve">(по московскому времени) на </w:t>
      </w:r>
      <w:r w:rsidRPr="00DA4626">
        <w:rPr>
          <w:rFonts w:ascii="Times New Roman" w:hAnsi="Times New Roman" w:cs="Times New Roman"/>
          <w:spacing w:val="-6"/>
          <w:sz w:val="24"/>
          <w:szCs w:val="24"/>
          <w:lang w:val="ru-RU"/>
        </w:rPr>
        <w:t>Электронной</w:t>
      </w:r>
      <w:r w:rsidRPr="00DA4626">
        <w:rPr>
          <w:rFonts w:ascii="Times New Roman" w:hAnsi="Times New Roman" w:cs="Times New Roman"/>
          <w:bCs/>
          <w:spacing w:val="-6"/>
          <w:sz w:val="24"/>
          <w:szCs w:val="24"/>
          <w:lang w:val="ru-RU"/>
        </w:rPr>
        <w:t xml:space="preserve"> площадке </w:t>
      </w:r>
      <w:hyperlink r:id="rId10" w:history="1">
        <w:r w:rsidRPr="00DA4626">
          <w:rPr>
            <w:rStyle w:val="ab"/>
            <w:rFonts w:ascii="Times New Roman" w:hAnsi="Times New Roman" w:cs="Times New Roman"/>
            <w:b/>
            <w:spacing w:val="-6"/>
          </w:rPr>
          <w:t>www</w:t>
        </w:r>
        <w:r w:rsidRPr="00DA4626">
          <w:rPr>
            <w:rStyle w:val="ab"/>
            <w:rFonts w:ascii="Times New Roman" w:hAnsi="Times New Roman" w:cs="Times New Roman"/>
            <w:b/>
            <w:spacing w:val="-6"/>
            <w:lang w:val="ru-RU"/>
          </w:rPr>
          <w:t>.</w:t>
        </w:r>
        <w:proofErr w:type="spellStart"/>
        <w:r w:rsidRPr="00DA4626">
          <w:rPr>
            <w:rStyle w:val="ab"/>
            <w:rFonts w:ascii="Times New Roman" w:hAnsi="Times New Roman" w:cs="Times New Roman"/>
            <w:b/>
            <w:spacing w:val="-6"/>
          </w:rPr>
          <w:t>etprf</w:t>
        </w:r>
        <w:proofErr w:type="spellEnd"/>
        <w:r w:rsidRPr="00DA4626">
          <w:rPr>
            <w:rStyle w:val="ab"/>
            <w:rFonts w:ascii="Times New Roman" w:hAnsi="Times New Roman" w:cs="Times New Roman"/>
            <w:b/>
            <w:spacing w:val="-6"/>
            <w:lang w:val="ru-RU"/>
          </w:rPr>
          <w:t>.</w:t>
        </w:r>
        <w:proofErr w:type="spellStart"/>
        <w:r w:rsidRPr="00DA4626">
          <w:rPr>
            <w:rStyle w:val="ab"/>
            <w:rFonts w:ascii="Times New Roman" w:hAnsi="Times New Roman" w:cs="Times New Roman"/>
            <w:b/>
            <w:spacing w:val="-6"/>
          </w:rPr>
          <w:t>ru</w:t>
        </w:r>
        <w:proofErr w:type="spellEnd"/>
      </w:hyperlink>
      <w:r w:rsidRPr="00DA4626">
        <w:rPr>
          <w:rFonts w:ascii="Times New Roman" w:hAnsi="Times New Roman" w:cs="Times New Roman"/>
          <w:b/>
          <w:spacing w:val="-6"/>
          <w:sz w:val="24"/>
          <w:szCs w:val="24"/>
          <w:lang w:val="ru-RU"/>
        </w:rPr>
        <w:t>.</w:t>
      </w:r>
    </w:p>
    <w:p w14:paraId="35248D63" w14:textId="033A33E1" w:rsidR="0051673C" w:rsidRPr="00B22DDE" w:rsidRDefault="0051673C" w:rsidP="0051673C">
      <w:pPr>
        <w:ind w:firstLine="709"/>
        <w:jc w:val="both"/>
        <w:rPr>
          <w:rFonts w:ascii="Times New Roman" w:hAnsi="Times New Roman" w:cs="Times New Roman"/>
          <w:spacing w:val="-6"/>
          <w:sz w:val="24"/>
          <w:szCs w:val="24"/>
          <w:lang w:val="ru-RU"/>
        </w:rPr>
      </w:pPr>
      <w:r w:rsidRPr="00DA4626">
        <w:rPr>
          <w:rFonts w:ascii="Times New Roman" w:hAnsi="Times New Roman" w:cs="Times New Roman"/>
          <w:b/>
          <w:bCs/>
          <w:spacing w:val="-6"/>
          <w:sz w:val="24"/>
          <w:szCs w:val="24"/>
          <w:lang w:val="ru-RU"/>
        </w:rPr>
        <w:lastRenderedPageBreak/>
        <w:t>Дата, время и место проведения Продажи:</w:t>
      </w:r>
      <w:r w:rsidRPr="00DA4626">
        <w:rPr>
          <w:rFonts w:ascii="Times New Roman" w:hAnsi="Times New Roman" w:cs="Times New Roman"/>
          <w:bCs/>
          <w:spacing w:val="-6"/>
          <w:sz w:val="24"/>
          <w:szCs w:val="24"/>
          <w:lang w:val="ru-RU"/>
        </w:rPr>
        <w:t xml:space="preserve"> </w:t>
      </w:r>
      <w:r w:rsidR="00512FE5">
        <w:rPr>
          <w:rFonts w:ascii="Times New Roman" w:hAnsi="Times New Roman" w:cs="Times New Roman"/>
          <w:b/>
          <w:spacing w:val="-6"/>
          <w:sz w:val="24"/>
          <w:szCs w:val="24"/>
          <w:lang w:val="ru-RU"/>
        </w:rPr>
        <w:t>0</w:t>
      </w:r>
      <w:r w:rsidR="00DA4626" w:rsidRPr="00DA4626">
        <w:rPr>
          <w:rFonts w:ascii="Times New Roman" w:hAnsi="Times New Roman" w:cs="Times New Roman"/>
          <w:b/>
          <w:spacing w:val="-6"/>
          <w:sz w:val="24"/>
          <w:szCs w:val="24"/>
          <w:lang w:val="ru-RU"/>
        </w:rPr>
        <w:t>4</w:t>
      </w:r>
      <w:r w:rsidR="00AD3A14" w:rsidRPr="00DA4626">
        <w:rPr>
          <w:rFonts w:ascii="Times New Roman" w:hAnsi="Times New Roman" w:cs="Times New Roman"/>
          <w:b/>
          <w:spacing w:val="-6"/>
          <w:sz w:val="24"/>
          <w:szCs w:val="24"/>
          <w:lang w:val="ru-RU"/>
        </w:rPr>
        <w:t>.</w:t>
      </w:r>
      <w:r w:rsidR="00512FE5">
        <w:rPr>
          <w:rFonts w:ascii="Times New Roman" w:hAnsi="Times New Roman" w:cs="Times New Roman"/>
          <w:b/>
          <w:spacing w:val="-6"/>
          <w:sz w:val="24"/>
          <w:szCs w:val="24"/>
          <w:lang w:val="ru-RU"/>
        </w:rPr>
        <w:t>06</w:t>
      </w:r>
      <w:r w:rsidR="00AD3A14" w:rsidRPr="00DA4626">
        <w:rPr>
          <w:rFonts w:ascii="Times New Roman" w:hAnsi="Times New Roman" w:cs="Times New Roman"/>
          <w:b/>
          <w:spacing w:val="-6"/>
          <w:sz w:val="24"/>
          <w:szCs w:val="24"/>
          <w:lang w:val="ru-RU"/>
        </w:rPr>
        <w:t>.202</w:t>
      </w:r>
      <w:r w:rsidR="00512FE5">
        <w:rPr>
          <w:rFonts w:ascii="Times New Roman" w:hAnsi="Times New Roman" w:cs="Times New Roman"/>
          <w:b/>
          <w:spacing w:val="-6"/>
          <w:sz w:val="24"/>
          <w:szCs w:val="24"/>
          <w:lang w:val="ru-RU"/>
        </w:rPr>
        <w:t>4</w:t>
      </w:r>
      <w:r w:rsidR="00532BF8" w:rsidRPr="00DA4626">
        <w:rPr>
          <w:rFonts w:ascii="Times New Roman" w:hAnsi="Times New Roman" w:cs="Times New Roman"/>
          <w:b/>
          <w:spacing w:val="-6"/>
          <w:sz w:val="24"/>
          <w:szCs w:val="24"/>
          <w:lang w:val="ru-RU"/>
        </w:rPr>
        <w:t xml:space="preserve"> в 12:00</w:t>
      </w:r>
      <w:r w:rsidRPr="00DA4626">
        <w:rPr>
          <w:rFonts w:ascii="Times New Roman" w:hAnsi="Times New Roman" w:cs="Times New Roman"/>
          <w:bCs/>
          <w:spacing w:val="-6"/>
          <w:sz w:val="24"/>
          <w:szCs w:val="24"/>
          <w:lang w:val="ru-RU"/>
        </w:rPr>
        <w:t xml:space="preserve"> (по московскому времени) на </w:t>
      </w:r>
      <w:r w:rsidRPr="00DA4626">
        <w:rPr>
          <w:rFonts w:ascii="Times New Roman" w:hAnsi="Times New Roman" w:cs="Times New Roman"/>
          <w:spacing w:val="-6"/>
          <w:sz w:val="24"/>
          <w:szCs w:val="24"/>
          <w:lang w:val="ru-RU"/>
        </w:rPr>
        <w:t>электронной</w:t>
      </w:r>
      <w:r w:rsidRPr="00DA4626">
        <w:rPr>
          <w:rFonts w:ascii="Times New Roman" w:hAnsi="Times New Roman" w:cs="Times New Roman"/>
          <w:bCs/>
          <w:spacing w:val="-6"/>
          <w:sz w:val="24"/>
          <w:szCs w:val="24"/>
          <w:lang w:val="ru-RU"/>
        </w:rPr>
        <w:t xml:space="preserve"> площадке </w:t>
      </w:r>
      <w:hyperlink r:id="rId11" w:history="1">
        <w:r w:rsidRPr="00DA4626">
          <w:rPr>
            <w:rStyle w:val="ab"/>
            <w:rFonts w:ascii="Times New Roman" w:hAnsi="Times New Roman" w:cs="Times New Roman"/>
            <w:b/>
            <w:spacing w:val="-6"/>
          </w:rPr>
          <w:t>www</w:t>
        </w:r>
        <w:r w:rsidRPr="00DA4626">
          <w:rPr>
            <w:rStyle w:val="ab"/>
            <w:rFonts w:ascii="Times New Roman" w:hAnsi="Times New Roman" w:cs="Times New Roman"/>
            <w:b/>
            <w:spacing w:val="-6"/>
            <w:lang w:val="ru-RU"/>
          </w:rPr>
          <w:t>.</w:t>
        </w:r>
        <w:proofErr w:type="spellStart"/>
        <w:r w:rsidRPr="00DA4626">
          <w:rPr>
            <w:rStyle w:val="ab"/>
            <w:rFonts w:ascii="Times New Roman" w:hAnsi="Times New Roman" w:cs="Times New Roman"/>
            <w:b/>
            <w:spacing w:val="-6"/>
          </w:rPr>
          <w:t>etprf</w:t>
        </w:r>
        <w:proofErr w:type="spellEnd"/>
        <w:r w:rsidRPr="00DA4626">
          <w:rPr>
            <w:rStyle w:val="ab"/>
            <w:rFonts w:ascii="Times New Roman" w:hAnsi="Times New Roman" w:cs="Times New Roman"/>
            <w:b/>
            <w:spacing w:val="-6"/>
            <w:lang w:val="ru-RU"/>
          </w:rPr>
          <w:t>.</w:t>
        </w:r>
        <w:proofErr w:type="spellStart"/>
        <w:r w:rsidRPr="00DA4626">
          <w:rPr>
            <w:rStyle w:val="ab"/>
            <w:rFonts w:ascii="Times New Roman" w:hAnsi="Times New Roman" w:cs="Times New Roman"/>
            <w:b/>
            <w:spacing w:val="-6"/>
          </w:rPr>
          <w:t>ru</w:t>
        </w:r>
        <w:proofErr w:type="spellEnd"/>
      </w:hyperlink>
      <w:r w:rsidRPr="00DA4626">
        <w:rPr>
          <w:rFonts w:ascii="Times New Roman" w:hAnsi="Times New Roman" w:cs="Times New Roman"/>
          <w:b/>
          <w:spacing w:val="-6"/>
          <w:sz w:val="24"/>
          <w:szCs w:val="24"/>
          <w:lang w:val="ru-RU"/>
        </w:rPr>
        <w:t>.</w:t>
      </w:r>
    </w:p>
    <w:p w14:paraId="2098FB4F" w14:textId="295518C0" w:rsidR="00C57D75" w:rsidRPr="00C725E6" w:rsidRDefault="0051673C" w:rsidP="001B2D33">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Ограничения на участие в Продаже: </w:t>
      </w:r>
      <w:r w:rsidR="00532BF8" w:rsidRPr="00532BF8">
        <w:rPr>
          <w:rFonts w:ascii="Times New Roman" w:eastAsia="Times New Roman" w:hAnsi="Times New Roman" w:cs="Times New Roman"/>
          <w:snapToGrid w:val="0"/>
          <w:color w:val="000000"/>
          <w:sz w:val="24"/>
          <w:szCs w:val="24"/>
          <w:lang w:eastAsia="ru-RU"/>
        </w:rPr>
        <w:t xml:space="preserve">Имеются ограничения на участие в продаже иностранных лиц, связанных с иностранными </w:t>
      </w:r>
      <w:hyperlink r:id="rId12" w:history="1">
        <w:r w:rsidR="00532BF8" w:rsidRPr="00532BF8">
          <w:rPr>
            <w:rFonts w:ascii="Times New Roman" w:eastAsia="Times New Roman" w:hAnsi="Times New Roman" w:cs="Times New Roman"/>
            <w:snapToGrid w:val="0"/>
            <w:color w:val="000000"/>
            <w:sz w:val="24"/>
            <w:szCs w:val="24"/>
            <w:lang w:eastAsia="ru-RU"/>
          </w:rPr>
          <w:t>государствами</w:t>
        </w:r>
      </w:hyperlink>
      <w:r w:rsidR="00532BF8" w:rsidRPr="00532BF8">
        <w:rPr>
          <w:rFonts w:ascii="Times New Roman" w:eastAsia="Times New Roman" w:hAnsi="Times New Roman" w:cs="Times New Roman"/>
          <w:snapToGrid w:val="0"/>
          <w:color w:val="000000"/>
          <w:sz w:val="24"/>
          <w:szCs w:val="24"/>
          <w:lang w:eastAsia="ru-RU"/>
        </w:rPr>
        <w:t xml:space="preserve">,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ED28FF">
        <w:rPr>
          <w:rFonts w:ascii="Times New Roman" w:eastAsia="Times New Roman" w:hAnsi="Times New Roman" w:cs="Times New Roman"/>
          <w:snapToGrid w:val="0"/>
          <w:color w:val="000000"/>
          <w:sz w:val="24"/>
          <w:szCs w:val="24"/>
          <w:lang w:eastAsia="ru-RU"/>
        </w:rPr>
        <w:t>№ </w:t>
      </w:r>
      <w:r w:rsidR="00532BF8" w:rsidRPr="00532BF8">
        <w:rPr>
          <w:rFonts w:ascii="Times New Roman" w:eastAsia="Times New Roman" w:hAnsi="Times New Roman" w:cs="Times New Roman"/>
          <w:snapToGrid w:val="0"/>
          <w:color w:val="000000"/>
          <w:sz w:val="24"/>
          <w:szCs w:val="24"/>
          <w:lang w:eastAsia="ru-RU"/>
        </w:rPr>
        <w:t xml:space="preserve">81 </w:t>
      </w:r>
      <w:r w:rsidR="00ED28FF">
        <w:rPr>
          <w:rFonts w:ascii="Times New Roman" w:eastAsia="Times New Roman" w:hAnsi="Times New Roman" w:cs="Times New Roman"/>
          <w:snapToGrid w:val="0"/>
          <w:color w:val="000000"/>
          <w:sz w:val="24"/>
          <w:szCs w:val="24"/>
          <w:lang w:eastAsia="ru-RU"/>
        </w:rPr>
        <w:t>«</w:t>
      </w:r>
      <w:r w:rsidR="00532BF8" w:rsidRPr="00532BF8">
        <w:rPr>
          <w:rFonts w:ascii="Times New Roman" w:eastAsia="Times New Roman" w:hAnsi="Times New Roman" w:cs="Times New Roman"/>
          <w:snapToGrid w:val="0"/>
          <w:color w:val="000000"/>
          <w:sz w:val="24"/>
          <w:szCs w:val="24"/>
          <w:lang w:eastAsia="ru-RU"/>
        </w:rPr>
        <w:t>О дополнительных временных мерах экономического характера по обеспечению финансовой стабильности Российской Федерации</w:t>
      </w:r>
      <w:r w:rsidR="00ED28FF">
        <w:rPr>
          <w:rFonts w:ascii="Times New Roman" w:eastAsia="Times New Roman" w:hAnsi="Times New Roman" w:cs="Times New Roman"/>
          <w:snapToGrid w:val="0"/>
          <w:color w:val="000000"/>
          <w:sz w:val="24"/>
          <w:szCs w:val="24"/>
          <w:lang w:eastAsia="ru-RU"/>
        </w:rPr>
        <w:t>»</w:t>
      </w:r>
      <w:r w:rsidR="00532BF8" w:rsidRPr="00532BF8">
        <w:rPr>
          <w:rFonts w:ascii="Times New Roman" w:eastAsia="Times New Roman" w:hAnsi="Times New Roman" w:cs="Times New Roman"/>
          <w:snapToGrid w:val="0"/>
          <w:color w:val="000000"/>
          <w:sz w:val="24"/>
          <w:szCs w:val="24"/>
          <w:lang w:eastAsia="ru-RU"/>
        </w:rPr>
        <w:t>).</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8"/>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01D19E32"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32BF8">
        <w:rPr>
          <w:rFonts w:ascii="Times New Roman" w:hAnsi="Times New Roman" w:cs="Times New Roman"/>
          <w:color w:val="000000"/>
          <w:spacing w:val="-6"/>
          <w:sz w:val="24"/>
          <w:szCs w:val="24"/>
        </w:rPr>
        <w:t xml:space="preserve"> в течение 14 </w:t>
      </w:r>
      <w:r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четырнадцать</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5782EB40"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цене</w:t>
      </w:r>
      <w:r w:rsidR="001B2D33">
        <w:rPr>
          <w:rFonts w:ascii="Times New Roman" w:hAnsi="Times New Roman" w:cs="Times New Roman"/>
          <w:color w:val="000000"/>
          <w:spacing w:val="-6"/>
          <w:sz w:val="24"/>
          <w:szCs w:val="24"/>
        </w:rPr>
        <w:t xml:space="preserve"> отсечения</w:t>
      </w:r>
      <w:r w:rsidRPr="00C92F07">
        <w:rPr>
          <w:rFonts w:ascii="Times New Roman" w:hAnsi="Times New Roman" w:cs="Times New Roman"/>
          <w:color w:val="000000"/>
          <w:spacing w:val="-6"/>
          <w:sz w:val="24"/>
          <w:szCs w:val="24"/>
        </w:rPr>
        <w:t xml:space="preserve">,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7FB8DD8F" w:rsidR="0051673C"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532BF8">
        <w:rPr>
          <w:rFonts w:ascii="Times New Roman" w:hAnsi="Times New Roman" w:cs="Times New Roman"/>
          <w:color w:val="000000"/>
          <w:spacing w:val="-6"/>
          <w:sz w:val="24"/>
          <w:szCs w:val="24"/>
        </w:rPr>
        <w:t xml:space="preserve">ный участник обязан в течение 7 </w:t>
      </w:r>
      <w:r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532BF8">
        <w:rPr>
          <w:rFonts w:ascii="Times New Roman" w:hAnsi="Times New Roman" w:cs="Times New Roman"/>
          <w:color w:val="000000"/>
          <w:spacing w:val="-6"/>
          <w:sz w:val="24"/>
          <w:szCs w:val="24"/>
        </w:rPr>
        <w:t xml:space="preserve">оговор купли-продажи в </w:t>
      </w:r>
      <w:r w:rsidR="00DB1302">
        <w:rPr>
          <w:rFonts w:ascii="Times New Roman" w:hAnsi="Times New Roman" w:cs="Times New Roman"/>
          <w:color w:val="000000"/>
          <w:spacing w:val="-6"/>
          <w:sz w:val="24"/>
          <w:szCs w:val="24"/>
        </w:rPr>
        <w:t>2</w:t>
      </w:r>
      <w:r w:rsidR="00532BF8">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DB1302">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3B64CBD3"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9"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9"/>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365A7E">
        <w:rPr>
          <w:rFonts w:ascii="Times New Roman" w:hAnsi="Times New Roman" w:cs="Times New Roman"/>
          <w:color w:val="000000"/>
          <w:spacing w:val="-6"/>
          <w:sz w:val="24"/>
          <w:szCs w:val="24"/>
        </w:rPr>
        <w:t xml:space="preserve">исать Договор купли-продажи в </w:t>
      </w:r>
      <w:r w:rsidR="00DB1302">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DB1302">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экземплярах и направи</w:t>
      </w:r>
      <w:r w:rsidR="00365A7E">
        <w:rPr>
          <w:rFonts w:ascii="Times New Roman" w:hAnsi="Times New Roman" w:cs="Times New Roman"/>
          <w:color w:val="000000"/>
          <w:spacing w:val="-6"/>
          <w:sz w:val="24"/>
          <w:szCs w:val="24"/>
        </w:rPr>
        <w:t xml:space="preserve">ть его Собственнику в течение 7 </w:t>
      </w:r>
      <w:r w:rsidRPr="004139A8">
        <w:rPr>
          <w:rFonts w:ascii="Times New Roman" w:hAnsi="Times New Roman" w:cs="Times New Roman"/>
          <w:color w:val="000000"/>
          <w:spacing w:val="-6"/>
          <w:sz w:val="24"/>
          <w:szCs w:val="24"/>
        </w:rPr>
        <w:t>(</w:t>
      </w:r>
      <w:r w:rsidR="00365A7E">
        <w:rPr>
          <w:rFonts w:ascii="Times New Roman" w:hAnsi="Times New Roman" w:cs="Times New Roman"/>
          <w:spacing w:val="-6"/>
          <w:sz w:val="24"/>
          <w:szCs w:val="24"/>
        </w:rPr>
        <w:t>семи</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2A1A0F0B" w14:textId="17025876"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(Продавцом) подписан</w:t>
      </w:r>
      <w:r w:rsidR="00365A7E">
        <w:rPr>
          <w:rFonts w:ascii="Times New Roman" w:hAnsi="Times New Roman" w:cs="Times New Roman"/>
          <w:color w:val="000000"/>
          <w:spacing w:val="-6"/>
          <w:sz w:val="24"/>
          <w:szCs w:val="24"/>
          <w:lang w:val="ru-RU"/>
        </w:rPr>
        <w:t xml:space="preserve">ного Договора купли-продажи в </w:t>
      </w:r>
      <w:r w:rsidR="00DB1302">
        <w:rPr>
          <w:rFonts w:ascii="Times New Roman" w:hAnsi="Times New Roman" w:cs="Times New Roman"/>
          <w:color w:val="000000"/>
          <w:spacing w:val="-6"/>
          <w:sz w:val="24"/>
          <w:szCs w:val="24"/>
          <w:lang w:val="ru-RU"/>
        </w:rPr>
        <w:t>2</w:t>
      </w:r>
      <w:r w:rsidR="00365A7E">
        <w:rPr>
          <w:rFonts w:ascii="Times New Roman" w:hAnsi="Times New Roman" w:cs="Times New Roman"/>
          <w:color w:val="000000"/>
          <w:spacing w:val="-6"/>
          <w:sz w:val="24"/>
          <w:szCs w:val="24"/>
          <w:lang w:val="ru-RU"/>
        </w:rPr>
        <w:t xml:space="preserve"> </w:t>
      </w:r>
      <w:r w:rsidRPr="0051673C">
        <w:rPr>
          <w:rFonts w:ascii="Times New Roman" w:hAnsi="Times New Roman" w:cs="Times New Roman"/>
          <w:color w:val="000000"/>
          <w:spacing w:val="-6"/>
          <w:sz w:val="24"/>
          <w:szCs w:val="24"/>
          <w:lang w:val="ru-RU"/>
        </w:rPr>
        <w:t>(</w:t>
      </w:r>
      <w:r w:rsidR="00DB1302">
        <w:rPr>
          <w:rFonts w:ascii="Times New Roman" w:hAnsi="Times New Roman" w:cs="Times New Roman"/>
          <w:spacing w:val="-6"/>
          <w:sz w:val="24"/>
          <w:szCs w:val="24"/>
          <w:lang w:val="ru-RU"/>
        </w:rPr>
        <w:t>двух</w:t>
      </w:r>
      <w:r w:rsidRPr="0051673C">
        <w:rPr>
          <w:rFonts w:ascii="Times New Roman" w:hAnsi="Times New Roman" w:cs="Times New Roman"/>
          <w:color w:val="000000"/>
          <w:spacing w:val="-6"/>
          <w:sz w:val="24"/>
          <w:szCs w:val="24"/>
          <w:lang w:val="ru-RU"/>
        </w:rPr>
        <w:t>) экземплярах.</w:t>
      </w:r>
    </w:p>
    <w:p w14:paraId="44BFD431" w14:textId="6FAC038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365A7E">
        <w:rPr>
          <w:rFonts w:ascii="Times New Roman" w:hAnsi="Times New Roman" w:cs="Times New Roman"/>
          <w:color w:val="000000"/>
          <w:spacing w:val="-6"/>
          <w:sz w:val="24"/>
          <w:szCs w:val="24"/>
        </w:rPr>
        <w:t xml:space="preserve">оговор купли-продажи в </w:t>
      </w:r>
      <w:r w:rsidR="00DB1302">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DB1302">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w:t>
      </w:r>
      <w:r w:rsidRPr="00C92F07">
        <w:rPr>
          <w:rFonts w:ascii="Times New Roman" w:hAnsi="Times New Roman" w:cs="Times New Roman"/>
          <w:color w:val="000000"/>
          <w:spacing w:val="-6"/>
          <w:sz w:val="24"/>
          <w:szCs w:val="24"/>
        </w:rPr>
        <w:lastRenderedPageBreak/>
        <w:t xml:space="preserve">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0"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0"/>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4582693F"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1" w:name="_Toc230144039"/>
      <w:r w:rsidRPr="00B24683">
        <w:rPr>
          <w:rFonts w:ascii="Times New Roman" w:hAnsi="Times New Roman" w:cs="Times New Roman"/>
          <w:spacing w:val="-6"/>
          <w:sz w:val="24"/>
          <w:szCs w:val="24"/>
        </w:rPr>
        <w:t>Организатором является Общество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4537B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4537B3">
        <w:rPr>
          <w:rFonts w:ascii="Times New Roman" w:hAnsi="Times New Roman" w:cs="Times New Roman"/>
          <w:spacing w:val="-6"/>
          <w:sz w:val="24"/>
          <w:szCs w:val="24"/>
          <w:lang w:val="ru-RU"/>
        </w:rPr>
        <w:t>.: +7(495)580-71-15;</w:t>
      </w:r>
    </w:p>
    <w:p w14:paraId="5623AC9A" w14:textId="77777777" w:rsidR="0051673C" w:rsidRPr="0036117F"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rPr>
        <w:t>E</w:t>
      </w:r>
      <w:r w:rsidRPr="0036117F">
        <w:rPr>
          <w:rFonts w:ascii="Times New Roman" w:hAnsi="Times New Roman" w:cs="Times New Roman"/>
          <w:spacing w:val="-6"/>
          <w:sz w:val="24"/>
          <w:szCs w:val="24"/>
          <w:lang w:val="ru-RU"/>
        </w:rPr>
        <w:t>-</w:t>
      </w:r>
      <w:r w:rsidRPr="00B24683">
        <w:rPr>
          <w:rFonts w:ascii="Times New Roman" w:hAnsi="Times New Roman" w:cs="Times New Roman"/>
          <w:spacing w:val="-6"/>
          <w:sz w:val="24"/>
          <w:szCs w:val="24"/>
        </w:rPr>
        <w:t>mail</w:t>
      </w:r>
      <w:r w:rsidRPr="0036117F">
        <w:rPr>
          <w:rFonts w:ascii="Times New Roman" w:hAnsi="Times New Roman" w:cs="Times New Roman"/>
          <w:spacing w:val="-6"/>
          <w:sz w:val="24"/>
          <w:szCs w:val="24"/>
          <w:lang w:val="ru-RU"/>
        </w:rPr>
        <w:t xml:space="preserve">: </w:t>
      </w:r>
      <w:hyperlink r:id="rId13" w:history="1">
        <w:r w:rsidRPr="00B24683">
          <w:rPr>
            <w:rStyle w:val="ab"/>
            <w:rFonts w:ascii="Times New Roman" w:hAnsi="Times New Roman" w:cs="Times New Roman"/>
            <w:spacing w:val="-6"/>
            <w:sz w:val="24"/>
            <w:szCs w:val="24"/>
          </w:rPr>
          <w:t>info</w:t>
        </w:r>
        <w:r w:rsidRPr="0036117F">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36117F">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36117F">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hyperlink>
      <w:r w:rsidRPr="0036117F">
        <w:rPr>
          <w:rStyle w:val="ab"/>
          <w:rFonts w:ascii="Times New Roman" w:hAnsi="Times New Roman" w:cs="Times New Roman"/>
          <w:spacing w:val="-6"/>
          <w:sz w:val="24"/>
          <w:szCs w:val="24"/>
          <w:lang w:val="ru-RU"/>
        </w:rPr>
        <w:t xml:space="preserve">, </w:t>
      </w:r>
      <w:r w:rsidRPr="00B24683">
        <w:rPr>
          <w:rStyle w:val="ab"/>
          <w:rFonts w:ascii="Times New Roman" w:hAnsi="Times New Roman" w:cs="Times New Roman"/>
          <w:spacing w:val="-6"/>
          <w:sz w:val="24"/>
          <w:szCs w:val="24"/>
        </w:rPr>
        <w:t>torgi</w:t>
      </w:r>
      <w:r w:rsidRPr="0036117F">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36117F">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36117F">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r w:rsidRPr="0036117F">
        <w:rPr>
          <w:rFonts w:ascii="Times New Roman" w:hAnsi="Times New Roman" w:cs="Times New Roman"/>
          <w:spacing w:val="-6"/>
          <w:sz w:val="24"/>
          <w:szCs w:val="24"/>
          <w:lang w:val="ru-RU"/>
        </w:rPr>
        <w:t>;</w:t>
      </w:r>
    </w:p>
    <w:p w14:paraId="31A182A9" w14:textId="080C9C83" w:rsidR="0051673C" w:rsidRDefault="0051673C" w:rsidP="0051673C">
      <w:pPr>
        <w:ind w:firstLine="709"/>
        <w:jc w:val="both"/>
        <w:rPr>
          <w:rStyle w:val="ab"/>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ru</w:t>
        </w:r>
        <w:proofErr w:type="spellEnd"/>
      </w:hyperlink>
      <w:r w:rsidRPr="00B24683">
        <w:rPr>
          <w:rStyle w:val="ab"/>
          <w:rFonts w:ascii="Times New Roman" w:hAnsi="Times New Roman" w:cs="Times New Roman"/>
          <w:spacing w:val="-6"/>
          <w:sz w:val="24"/>
          <w:szCs w:val="24"/>
          <w:lang w:val="ru-RU"/>
        </w:rPr>
        <w:t>.</w:t>
      </w:r>
    </w:p>
    <w:p w14:paraId="66DCF9A5" w14:textId="77777777" w:rsidR="00365A7E" w:rsidRPr="00B24683" w:rsidRDefault="00365A7E" w:rsidP="0051673C">
      <w:pPr>
        <w:ind w:firstLine="709"/>
        <w:jc w:val="both"/>
        <w:rPr>
          <w:rFonts w:ascii="Times New Roman" w:hAnsi="Times New Roman" w:cs="Times New Roman"/>
          <w:spacing w:val="-6"/>
          <w:sz w:val="24"/>
          <w:szCs w:val="24"/>
          <w:lang w:val="ru-RU"/>
        </w:rPr>
      </w:pPr>
    </w:p>
    <w:p w14:paraId="45501D15" w14:textId="77777777" w:rsidR="00C725E6" w:rsidRPr="00401E84" w:rsidRDefault="0051673C" w:rsidP="00512FE5">
      <w:pPr>
        <w:pStyle w:val="a6"/>
        <w:numPr>
          <w:ilvl w:val="1"/>
          <w:numId w:val="17"/>
        </w:numPr>
        <w:tabs>
          <w:tab w:val="left" w:pos="709"/>
        </w:tabs>
        <w:spacing w:after="0"/>
        <w:ind w:left="0" w:firstLine="709"/>
        <w:jc w:val="both"/>
        <w:rPr>
          <w:rFonts w:ascii="Times New Roman" w:hAnsi="Times New Roman" w:cs="Times New Roman"/>
          <w:bCs/>
          <w:sz w:val="24"/>
          <w:szCs w:val="24"/>
        </w:rPr>
      </w:pPr>
      <w:r w:rsidRPr="00C725E6">
        <w:rPr>
          <w:rFonts w:ascii="Times New Roman" w:hAnsi="Times New Roman" w:cs="Times New Roman"/>
          <w:spacing w:val="-6"/>
          <w:sz w:val="24"/>
          <w:szCs w:val="24"/>
        </w:rPr>
        <w:t xml:space="preserve">Собственником является </w:t>
      </w:r>
      <w:r w:rsidR="00C725E6" w:rsidRPr="00513745">
        <w:rPr>
          <w:rFonts w:ascii="Times New Roman" w:hAnsi="Times New Roman" w:cs="Times New Roman"/>
          <w:sz w:val="24"/>
          <w:szCs w:val="24"/>
        </w:rPr>
        <w:t>Собственником является</w:t>
      </w:r>
      <w:r w:rsidR="00C725E6" w:rsidRPr="00401E84">
        <w:rPr>
          <w:rFonts w:ascii="Times New Roman" w:hAnsi="Times New Roman" w:cs="Times New Roman"/>
          <w:color w:val="000000"/>
          <w:sz w:val="24"/>
          <w:szCs w:val="24"/>
        </w:rPr>
        <w:t xml:space="preserve"> </w:t>
      </w:r>
      <w:bookmarkStart w:id="12" w:name="_Hlk123206629"/>
      <w:r w:rsidR="00C725E6" w:rsidRPr="00F92F3A">
        <w:rPr>
          <w:rFonts w:ascii="Times New Roman" w:hAnsi="Times New Roman" w:cs="Times New Roman"/>
          <w:color w:val="000000"/>
          <w:sz w:val="24"/>
          <w:szCs w:val="24"/>
        </w:rPr>
        <w:t>акционерное общество «</w:t>
      </w:r>
      <w:r w:rsidR="00C725E6">
        <w:rPr>
          <w:rFonts w:ascii="Times New Roman" w:hAnsi="Times New Roman" w:cs="Times New Roman"/>
          <w:color w:val="000000"/>
          <w:sz w:val="24"/>
          <w:szCs w:val="24"/>
        </w:rPr>
        <w:t>ОДК-Сервис</w:t>
      </w:r>
      <w:r w:rsidR="00C725E6" w:rsidRPr="00F92F3A">
        <w:rPr>
          <w:rFonts w:ascii="Times New Roman" w:hAnsi="Times New Roman" w:cs="Times New Roman"/>
          <w:color w:val="000000"/>
          <w:sz w:val="24"/>
          <w:szCs w:val="24"/>
        </w:rPr>
        <w:t>» (АО «</w:t>
      </w:r>
      <w:r w:rsidR="00C725E6">
        <w:rPr>
          <w:rFonts w:ascii="Times New Roman" w:hAnsi="Times New Roman" w:cs="Times New Roman"/>
          <w:color w:val="000000"/>
          <w:sz w:val="24"/>
          <w:szCs w:val="24"/>
        </w:rPr>
        <w:t>ОДК-Сервис</w:t>
      </w:r>
      <w:r w:rsidR="00C725E6" w:rsidRPr="00F92F3A">
        <w:rPr>
          <w:rFonts w:ascii="Times New Roman" w:hAnsi="Times New Roman" w:cs="Times New Roman"/>
          <w:color w:val="000000"/>
          <w:sz w:val="24"/>
          <w:szCs w:val="24"/>
        </w:rPr>
        <w:t>»)</w:t>
      </w:r>
      <w:bookmarkEnd w:id="12"/>
      <w:r w:rsidR="00C725E6" w:rsidRPr="00F92F3A">
        <w:rPr>
          <w:rFonts w:ascii="Times New Roman" w:hAnsi="Times New Roman" w:cs="Times New Roman"/>
          <w:color w:val="000000"/>
          <w:sz w:val="24"/>
          <w:szCs w:val="24"/>
        </w:rPr>
        <w:t>.</w:t>
      </w:r>
    </w:p>
    <w:p w14:paraId="6E74E40D" w14:textId="0191315A" w:rsidR="005434F3" w:rsidRPr="00F7589A" w:rsidRDefault="0051673C" w:rsidP="00D05D68">
      <w:pPr>
        <w:tabs>
          <w:tab w:val="left" w:pos="709"/>
        </w:tabs>
        <w:ind w:firstLine="709"/>
        <w:jc w:val="both"/>
        <w:rPr>
          <w:rFonts w:ascii="Times New Roman" w:hAnsi="Times New Roman" w:cs="Times New Roman"/>
          <w:sz w:val="24"/>
          <w:szCs w:val="24"/>
          <w:lang w:val="ru-RU"/>
        </w:rPr>
      </w:pPr>
      <w:r w:rsidRPr="00104B39">
        <w:rPr>
          <w:rFonts w:ascii="Times New Roman" w:hAnsi="Times New Roman" w:cs="Times New Roman"/>
          <w:spacing w:val="-6"/>
          <w:sz w:val="24"/>
          <w:szCs w:val="24"/>
          <w:lang w:val="ru-RU"/>
        </w:rPr>
        <w:t>Адрес Собственника</w:t>
      </w:r>
      <w:r w:rsidRPr="00104B39">
        <w:rPr>
          <w:rFonts w:ascii="Times New Roman" w:eastAsiaTheme="minorHAnsi" w:hAnsi="Times New Roman" w:cs="Times New Roman"/>
          <w:spacing w:val="-6"/>
          <w:sz w:val="24"/>
          <w:szCs w:val="24"/>
          <w:lang w:val="ru-RU"/>
        </w:rPr>
        <w:t>:</w:t>
      </w:r>
      <w:bookmarkStart w:id="13" w:name="_Toc230144036"/>
      <w:r w:rsidRPr="00104B39">
        <w:rPr>
          <w:rFonts w:ascii="Times New Roman" w:eastAsiaTheme="minorHAnsi" w:hAnsi="Times New Roman" w:cs="Times New Roman"/>
          <w:spacing w:val="-6"/>
          <w:sz w:val="24"/>
          <w:szCs w:val="24"/>
          <w:lang w:val="ru-RU"/>
        </w:rPr>
        <w:t xml:space="preserve"> </w:t>
      </w:r>
      <w:r w:rsidR="00C725E6" w:rsidRPr="00ED37B0">
        <w:rPr>
          <w:rFonts w:ascii="Times New Roman" w:hAnsi="Times New Roman" w:cs="Times New Roman"/>
          <w:sz w:val="24"/>
          <w:szCs w:val="24"/>
          <w:lang w:val="ru-RU"/>
        </w:rPr>
        <w:t xml:space="preserve">188307, Ленинградская область, Гатчинский район, </w:t>
      </w:r>
      <w:r w:rsidR="00907208">
        <w:rPr>
          <w:rFonts w:ascii="Times New Roman" w:hAnsi="Times New Roman" w:cs="Times New Roman"/>
          <w:sz w:val="24"/>
          <w:szCs w:val="24"/>
          <w:lang w:val="ru-RU"/>
        </w:rPr>
        <w:t xml:space="preserve">г.п. Гатчинское, </w:t>
      </w:r>
      <w:r w:rsidR="00C725E6" w:rsidRPr="00ED37B0">
        <w:rPr>
          <w:rFonts w:ascii="Times New Roman" w:hAnsi="Times New Roman" w:cs="Times New Roman"/>
          <w:sz w:val="24"/>
          <w:szCs w:val="24"/>
          <w:lang w:val="ru-RU"/>
        </w:rPr>
        <w:t>г.</w:t>
      </w:r>
      <w:r w:rsidR="00D05D68">
        <w:rPr>
          <w:rFonts w:ascii="Times New Roman" w:hAnsi="Times New Roman" w:cs="Times New Roman"/>
          <w:sz w:val="24"/>
          <w:szCs w:val="24"/>
          <w:lang w:val="ru-RU"/>
        </w:rPr>
        <w:t> </w:t>
      </w:r>
      <w:r w:rsidR="00C725E6" w:rsidRPr="00ED37B0">
        <w:rPr>
          <w:rFonts w:ascii="Times New Roman" w:hAnsi="Times New Roman" w:cs="Times New Roman"/>
          <w:sz w:val="24"/>
          <w:szCs w:val="24"/>
          <w:lang w:val="ru-RU"/>
        </w:rPr>
        <w:t xml:space="preserve">Гатчина, ул. </w:t>
      </w:r>
      <w:proofErr w:type="spellStart"/>
      <w:r w:rsidR="00C725E6" w:rsidRPr="00F7589A">
        <w:rPr>
          <w:rFonts w:ascii="Times New Roman" w:hAnsi="Times New Roman" w:cs="Times New Roman"/>
          <w:sz w:val="24"/>
          <w:szCs w:val="24"/>
          <w:lang w:val="ru-RU"/>
        </w:rPr>
        <w:t>Григорина</w:t>
      </w:r>
      <w:proofErr w:type="spellEnd"/>
      <w:r w:rsidR="00C725E6" w:rsidRPr="00F7589A">
        <w:rPr>
          <w:rFonts w:ascii="Times New Roman" w:hAnsi="Times New Roman" w:cs="Times New Roman"/>
          <w:sz w:val="24"/>
          <w:szCs w:val="24"/>
          <w:lang w:val="ru-RU"/>
        </w:rPr>
        <w:t xml:space="preserve">, </w:t>
      </w:r>
      <w:proofErr w:type="spellStart"/>
      <w:r w:rsidR="00907208">
        <w:rPr>
          <w:rFonts w:ascii="Times New Roman" w:hAnsi="Times New Roman" w:cs="Times New Roman"/>
          <w:sz w:val="24"/>
          <w:szCs w:val="24"/>
          <w:lang w:val="ru-RU"/>
        </w:rPr>
        <w:t>з</w:t>
      </w:r>
      <w:r w:rsidR="00C725E6" w:rsidRPr="00F7589A">
        <w:rPr>
          <w:rFonts w:ascii="Times New Roman" w:hAnsi="Times New Roman" w:cs="Times New Roman"/>
          <w:sz w:val="24"/>
          <w:szCs w:val="24"/>
          <w:lang w:val="ru-RU"/>
        </w:rPr>
        <w:t>д</w:t>
      </w:r>
      <w:proofErr w:type="spellEnd"/>
      <w:r w:rsidR="00C725E6" w:rsidRPr="00F7589A">
        <w:rPr>
          <w:rFonts w:ascii="Times New Roman" w:hAnsi="Times New Roman" w:cs="Times New Roman"/>
          <w:sz w:val="24"/>
          <w:szCs w:val="24"/>
          <w:lang w:val="ru-RU"/>
        </w:rPr>
        <w:t>. 7а.</w:t>
      </w:r>
    </w:p>
    <w:p w14:paraId="4C9C57D8" w14:textId="06B42D5E"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3"/>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4" w:name="_Toc229476270"/>
      <w:bookmarkStart w:id="15"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4"/>
      <w:bookmarkEnd w:id="15"/>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1"/>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6"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6"/>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7" w:name="КД_пор_сроки_предостав"/>
      <w:bookmarkEnd w:id="17"/>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8" w:name="_Toc229476266"/>
      <w:bookmarkStart w:id="19" w:name="_Toc230144040"/>
      <w:bookmarkStart w:id="20" w:name="_Toc229476271"/>
      <w:bookmarkStart w:id="21" w:name="_Toc230144038"/>
      <w:r w:rsidRPr="00C92F07">
        <w:rPr>
          <w:rFonts w:ascii="Times New Roman" w:hAnsi="Times New Roman" w:cs="Times New Roman"/>
          <w:b/>
          <w:sz w:val="24"/>
          <w:szCs w:val="24"/>
        </w:rPr>
        <w:t xml:space="preserve">УСЛОВИЯ УЧАСТИЯ В </w:t>
      </w:r>
      <w:bookmarkEnd w:id="18"/>
      <w:bookmarkEnd w:id="19"/>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2" w:name="_Toc229476267"/>
      <w:bookmarkStart w:id="23"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2"/>
      <w:bookmarkEnd w:id="23"/>
      <w:r>
        <w:rPr>
          <w:rFonts w:ascii="Times New Roman" w:hAnsi="Times New Roman" w:cs="Times New Roman"/>
          <w:b/>
          <w:sz w:val="24"/>
          <w:szCs w:val="24"/>
        </w:rPr>
        <w:t>Продаже.</w:t>
      </w:r>
    </w:p>
    <w:p w14:paraId="2B95C22A" w14:textId="53D0193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4" w:name="_Toc230144042"/>
      <w:r w:rsidRPr="00C92F07">
        <w:rPr>
          <w:rFonts w:ascii="Times New Roman" w:hAnsi="Times New Roman" w:cs="Times New Roman"/>
          <w:b/>
          <w:sz w:val="24"/>
          <w:szCs w:val="24"/>
        </w:rPr>
        <w:t>ЗАЯВКИ</w:t>
      </w:r>
      <w:bookmarkEnd w:id="24"/>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5" w:name="_Toc229476272"/>
      <w:bookmarkStart w:id="26" w:name="_Toc230144043"/>
      <w:r w:rsidRPr="00C92F07">
        <w:rPr>
          <w:rFonts w:ascii="Times New Roman" w:hAnsi="Times New Roman" w:cs="Times New Roman"/>
          <w:b/>
          <w:sz w:val="24"/>
          <w:szCs w:val="24"/>
        </w:rPr>
        <w:t>Оформление Заявки</w:t>
      </w:r>
      <w:bookmarkEnd w:id="25"/>
      <w:bookmarkEnd w:id="26"/>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7"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12387EFC" w14:textId="5AE6E506" w:rsidR="00A37B19" w:rsidRPr="00104B39" w:rsidRDefault="0051673C" w:rsidP="00A37B19">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7"/>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8" w:name="_Toc230144045"/>
      <w:bookmarkStart w:id="29"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8"/>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844E97">
        <w:rPr>
          <w:rFonts w:ascii="Times New Roman" w:hAnsi="Times New Roman" w:cs="Times New Roman"/>
          <w:spacing w:val="-6"/>
          <w:sz w:val="24"/>
          <w:szCs w:val="24"/>
          <w:lang w:val="en-US"/>
        </w:rPr>
        <w:t>torgi</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ru</w:t>
      </w:r>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239E2D83" w:rsidR="0051673C"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0644D33C" w14:textId="196853B4" w:rsidR="00377664" w:rsidRDefault="00377664" w:rsidP="00377664">
      <w:pPr>
        <w:pStyle w:val="a6"/>
        <w:spacing w:before="120" w:after="0" w:line="240" w:lineRule="auto"/>
        <w:ind w:left="709"/>
        <w:contextualSpacing w:val="0"/>
        <w:jc w:val="both"/>
        <w:rPr>
          <w:rFonts w:ascii="Times New Roman" w:hAnsi="Times New Roman" w:cs="Times New Roman"/>
          <w:spacing w:val="-6"/>
          <w:sz w:val="24"/>
          <w:szCs w:val="24"/>
        </w:rPr>
      </w:pPr>
    </w:p>
    <w:p w14:paraId="525FEEFD" w14:textId="45604E81" w:rsidR="00377664" w:rsidRDefault="00377664" w:rsidP="00377664">
      <w:pPr>
        <w:pStyle w:val="a6"/>
        <w:spacing w:before="120" w:after="0" w:line="240" w:lineRule="auto"/>
        <w:ind w:left="709"/>
        <w:contextualSpacing w:val="0"/>
        <w:jc w:val="both"/>
        <w:rPr>
          <w:rFonts w:ascii="Times New Roman" w:hAnsi="Times New Roman" w:cs="Times New Roman"/>
          <w:spacing w:val="-6"/>
          <w:sz w:val="24"/>
          <w:szCs w:val="24"/>
        </w:rPr>
      </w:pPr>
    </w:p>
    <w:p w14:paraId="1AB0889A" w14:textId="01753857" w:rsidR="00377664" w:rsidRDefault="00377664" w:rsidP="00377664">
      <w:pPr>
        <w:pStyle w:val="a6"/>
        <w:spacing w:before="120" w:after="0" w:line="240" w:lineRule="auto"/>
        <w:ind w:left="709"/>
        <w:contextualSpacing w:val="0"/>
        <w:jc w:val="both"/>
        <w:rPr>
          <w:rFonts w:ascii="Times New Roman" w:hAnsi="Times New Roman" w:cs="Times New Roman"/>
          <w:spacing w:val="-6"/>
          <w:sz w:val="24"/>
          <w:szCs w:val="24"/>
        </w:rPr>
      </w:pPr>
    </w:p>
    <w:p w14:paraId="08FF2485" w14:textId="77777777" w:rsidR="00377664" w:rsidRPr="00ED3176" w:rsidRDefault="00377664" w:rsidP="00377664">
      <w:pPr>
        <w:pStyle w:val="a6"/>
        <w:spacing w:before="120" w:after="0" w:line="240" w:lineRule="auto"/>
        <w:ind w:left="709"/>
        <w:contextualSpacing w:val="0"/>
        <w:jc w:val="both"/>
        <w:rPr>
          <w:rFonts w:ascii="Times New Roman" w:hAnsi="Times New Roman" w:cs="Times New Roman"/>
          <w:spacing w:val="-6"/>
          <w:sz w:val="24"/>
          <w:szCs w:val="24"/>
        </w:rPr>
      </w:pP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29A37DC0"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3F925922"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 </w:t>
      </w:r>
    </w:p>
    <w:p w14:paraId="0CC5DF15" w14:textId="6E7EF74B" w:rsidR="00E34C47" w:rsidRPr="00BC5D9F" w:rsidRDefault="0051673C" w:rsidP="00BC5D9F">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60D3034" w:rsidR="0051673C" w:rsidRPr="00844E97" w:rsidRDefault="0051673C" w:rsidP="00E34C47">
      <w:pPr>
        <w:pStyle w:val="a6"/>
        <w:numPr>
          <w:ilvl w:val="2"/>
          <w:numId w:val="80"/>
        </w:numPr>
        <w:spacing w:before="120" w:after="0" w:line="240" w:lineRule="auto"/>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49F0737F" w14:textId="093185F1" w:rsidR="00E34C47" w:rsidRPr="00BC5D9F" w:rsidRDefault="0051673C" w:rsidP="00BC5D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8261AF" w:rsidR="0051673C" w:rsidRPr="00844E97" w:rsidRDefault="0051673C" w:rsidP="00E34C47">
      <w:pPr>
        <w:pStyle w:val="a6"/>
        <w:numPr>
          <w:ilvl w:val="2"/>
          <w:numId w:val="80"/>
        </w:numPr>
        <w:spacing w:before="120" w:after="0" w:line="240" w:lineRule="auto"/>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F4BE29A" w14:textId="3AA864C8" w:rsidR="00E34C47" w:rsidRPr="00BC5D9F" w:rsidRDefault="0051673C" w:rsidP="00BC5D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E34C47">
      <w:pPr>
        <w:pStyle w:val="a6"/>
        <w:numPr>
          <w:ilvl w:val="2"/>
          <w:numId w:val="80"/>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083EA427" w:rsidR="0051673C" w:rsidRPr="00844E97" w:rsidRDefault="0051673C" w:rsidP="00E34C47">
      <w:pPr>
        <w:pStyle w:val="a6"/>
        <w:numPr>
          <w:ilvl w:val="1"/>
          <w:numId w:val="80"/>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E34C47">
      <w:pPr>
        <w:pStyle w:val="a6"/>
        <w:numPr>
          <w:ilvl w:val="2"/>
          <w:numId w:val="80"/>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E34C47">
      <w:pPr>
        <w:pStyle w:val="a6"/>
        <w:numPr>
          <w:ilvl w:val="2"/>
          <w:numId w:val="80"/>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E34C47">
      <w:pPr>
        <w:pStyle w:val="a6"/>
        <w:numPr>
          <w:ilvl w:val="1"/>
          <w:numId w:val="8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E34C47">
      <w:pPr>
        <w:pStyle w:val="a6"/>
        <w:numPr>
          <w:ilvl w:val="0"/>
          <w:numId w:val="8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17541EA2" w:rsidR="0051673C" w:rsidRPr="00A235FE" w:rsidRDefault="0051673C" w:rsidP="000B5937">
      <w:pPr>
        <w:pStyle w:val="a6"/>
        <w:widowControl w:val="0"/>
        <w:numPr>
          <w:ilvl w:val="1"/>
          <w:numId w:val="8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обеспечения доступа к участию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Претендентам необходимо пройти процедуру Регистрации на электронной площадке.</w:t>
      </w:r>
    </w:p>
    <w:p w14:paraId="5A27AF98" w14:textId="235CFFBF" w:rsidR="0051673C" w:rsidRPr="00A235FE" w:rsidRDefault="0051673C" w:rsidP="00C55C01">
      <w:pPr>
        <w:pStyle w:val="a6"/>
        <w:numPr>
          <w:ilvl w:val="1"/>
          <w:numId w:val="8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C55C01">
      <w:pPr>
        <w:pStyle w:val="a6"/>
        <w:numPr>
          <w:ilvl w:val="1"/>
          <w:numId w:val="8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C55C01">
      <w:pPr>
        <w:pStyle w:val="a6"/>
        <w:numPr>
          <w:ilvl w:val="0"/>
          <w:numId w:val="8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C57D75">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C57D75">
      <w:pPr>
        <w:tabs>
          <w:tab w:val="left" w:pos="1560"/>
        </w:tabs>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0CDF0A6A" w:rsidR="0051673C" w:rsidRDefault="0051673C" w:rsidP="0051673C">
      <w:pPr>
        <w:ind w:firstLine="709"/>
        <w:contextualSpacing/>
        <w:jc w:val="both"/>
        <w:rPr>
          <w:rStyle w:val="ab"/>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101B9EBE" w14:textId="1D9EE4FA" w:rsidR="00365A7E" w:rsidRPr="00145DDF" w:rsidRDefault="00365A7E" w:rsidP="0051673C">
      <w:pPr>
        <w:ind w:firstLine="709"/>
        <w:contextualSpacing/>
        <w:jc w:val="both"/>
        <w:rPr>
          <w:rFonts w:ascii="Times New Roman" w:hAnsi="Times New Roman" w:cs="Times New Roman"/>
          <w:spacing w:val="-6"/>
          <w:sz w:val="24"/>
          <w:szCs w:val="24"/>
          <w:lang w:val="ru-RU"/>
        </w:rPr>
      </w:pP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9"/>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0"/>
    <w:bookmarkEnd w:id="21"/>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foot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0" w:name="Содерж_свед_на_конвер"/>
      <w:bookmarkStart w:id="31" w:name="Коверт_ЗУК"/>
      <w:bookmarkStart w:id="32" w:name="Форма_заявки_на_уч_в_конкурсе"/>
      <w:bookmarkStart w:id="33" w:name="_Toc230144066"/>
      <w:bookmarkEnd w:id="30"/>
      <w:bookmarkEnd w:id="31"/>
      <w:bookmarkEnd w:id="32"/>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3"/>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51673C">
        <w:rPr>
          <w:rFonts w:ascii="Times New Roman" w:hAnsi="Times New Roman" w:cs="Times New Roman"/>
          <w:sz w:val="24"/>
          <w:szCs w:val="24"/>
          <w:lang w:val="ru-RU"/>
        </w:rPr>
        <w:lastRenderedPageBreak/>
        <w:t xml:space="preserve">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1D40954E"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признания меня Победителем/Единственным участником заключить с Собственником До</w:t>
      </w:r>
      <w:r w:rsidR="004F6D5B">
        <w:rPr>
          <w:rFonts w:ascii="Times New Roman" w:hAnsi="Times New Roman" w:cs="Times New Roman"/>
          <w:sz w:val="24"/>
          <w:szCs w:val="24"/>
        </w:rPr>
        <w:t>говор купли-продажи в течение 14 (четырнадцати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1CB64C66" w14:textId="77777777" w:rsidR="00F434F3"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F434F3">
        <w:rPr>
          <w:rFonts w:ascii="Times New Roman" w:hAnsi="Times New Roman" w:cs="Times New Roman"/>
          <w:sz w:val="24"/>
          <w:szCs w:val="24"/>
        </w:rPr>
        <w:t>;</w:t>
      </w:r>
    </w:p>
    <w:p w14:paraId="77C25323" w14:textId="14836F51" w:rsidR="0051673C" w:rsidRPr="00964E32" w:rsidRDefault="00F434F3"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C55C01">
        <w:rPr>
          <w:rFonts w:ascii="Times New Roman" w:hAnsi="Times New Roman" w:cs="Times New Roman"/>
          <w:sz w:val="24"/>
          <w:szCs w:val="24"/>
        </w:rPr>
        <w:t>получено согласие на обработку персональных данных работников Претендента</w:t>
      </w:r>
      <w:r>
        <w:rPr>
          <w:rFonts w:ascii="Times New Roman" w:hAnsi="Times New Roman" w:cs="Times New Roman"/>
          <w:sz w:val="24"/>
          <w:szCs w:val="24"/>
        </w:rPr>
        <w:t xml:space="preserve">. </w:t>
      </w:r>
      <w:r w:rsidR="0051673C" w:rsidRPr="00964E32">
        <w:rPr>
          <w:rFonts w:ascii="Times New Roman" w:hAnsi="Times New Roman" w:cs="Times New Roman"/>
          <w:sz w:val="24"/>
          <w:szCs w:val="24"/>
        </w:rPr>
        <w:t xml:space="preserve"> </w:t>
      </w:r>
    </w:p>
    <w:p w14:paraId="74FC4AB7" w14:textId="2707F8A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2"/>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3"/>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4"/>
      </w:r>
    </w:p>
    <w:p w14:paraId="50E454BA" w14:textId="2F17642D" w:rsidR="0051673C" w:rsidRDefault="004F6D5B" w:rsidP="004F6D5B">
      <w:pPr>
        <w:ind w:firstLine="709"/>
        <w:mirrorIndents/>
        <w:jc w:val="both"/>
        <w:rPr>
          <w:rFonts w:ascii="Times New Roman" w:hAnsi="Times New Roman" w:cs="Times New Roman"/>
          <w:sz w:val="24"/>
          <w:szCs w:val="24"/>
          <w:lang w:val="ru-RU"/>
        </w:rPr>
      </w:pPr>
      <w:r>
        <w:rPr>
          <w:rFonts w:ascii="Times New Roman" w:hAnsi="Times New Roman" w:cs="Times New Roman"/>
          <w:sz w:val="24"/>
          <w:szCs w:val="24"/>
          <w:lang w:val="ru-RU"/>
        </w:rPr>
        <w:tab/>
      </w:r>
    </w:p>
    <w:p w14:paraId="2F6AD689" w14:textId="77777777" w:rsidR="004F6D5B" w:rsidRPr="004F6D5B" w:rsidRDefault="004F6D5B" w:rsidP="004F6D5B">
      <w:pPr>
        <w:ind w:firstLine="709"/>
        <w:mirrorIndents/>
        <w:jc w:val="both"/>
        <w:rPr>
          <w:rFonts w:ascii="Times New Roman" w:hAnsi="Times New Roman" w:cs="Times New Roman"/>
          <w:sz w:val="24"/>
          <w:szCs w:val="24"/>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5"/>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6"/>
      </w:r>
    </w:p>
    <w:p w14:paraId="6FFCD9CA" w14:textId="7B45CF30"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DEA7D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lastRenderedPageBreak/>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8"/>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 xml:space="preserve">персональных данных») (нужное </w:t>
      </w:r>
      <w:r w:rsidRPr="006B4D4B">
        <w:rPr>
          <w:rFonts w:ascii="Times New Roman" w:hAnsi="Times New Roman" w:cs="Times New Roman"/>
          <w:spacing w:val="-6"/>
          <w:sz w:val="24"/>
          <w:szCs w:val="24"/>
          <w:lang w:val="ru-RU"/>
        </w:rPr>
        <w:lastRenderedPageBreak/>
        <w:t>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не устанавливаю;</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2AB77335"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4"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4"/>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1390F176"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(подпись, расшифровка подписи)</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5" w:name="Адрес_помещ"/>
      <w:bookmarkStart w:id="36" w:name="Адрес_орг_конкурса"/>
      <w:bookmarkStart w:id="37" w:name="Информационная_карта"/>
      <w:bookmarkEnd w:id="35"/>
      <w:bookmarkEnd w:id="36"/>
      <w:bookmarkEnd w:id="37"/>
      <w:r w:rsidRPr="00C92F07">
        <w:rPr>
          <w:rFonts w:ascii="Times New Roman" w:hAnsi="Times New Roman" w:cs="Times New Roman"/>
          <w:b/>
          <w:sz w:val="24"/>
          <w:szCs w:val="24"/>
        </w:rPr>
        <w:lastRenderedPageBreak/>
        <w:t>ФОРМА ДОГОВОРА О ЗАДАТКЕ</w:t>
      </w:r>
      <w:bookmarkStart w:id="38" w:name="_Toc229476288"/>
      <w:bookmarkStart w:id="39" w:name="_Toc230144069"/>
    </w:p>
    <w:p w14:paraId="2E6D63B4" w14:textId="79DB9E28"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w:t>
      </w:r>
      <w:r w:rsidR="00E34C47" w:rsidRPr="00E34C47">
        <w:rPr>
          <w:rFonts w:ascii="Times New Roman" w:hAnsi="Times New Roman" w:cs="Times New Roman"/>
          <w:b/>
          <w:sz w:val="24"/>
          <w:szCs w:val="24"/>
          <w:u w:val="single"/>
          <w:lang w:val="ru-RU"/>
        </w:rPr>
        <w:t>___</w:t>
      </w:r>
      <w:r w:rsidRPr="00E34C47">
        <w:rPr>
          <w:rFonts w:ascii="Times New Roman" w:hAnsi="Times New Roman" w:cs="Times New Roman"/>
          <w:b/>
          <w:sz w:val="24"/>
          <w:szCs w:val="24"/>
          <w:u w:val="single"/>
        </w:rPr>
        <w:t>___</w:t>
      </w:r>
      <w:r w:rsidRPr="0051330E">
        <w:rPr>
          <w:rFonts w:ascii="Times New Roman" w:hAnsi="Times New Roman" w:cs="Times New Roman"/>
          <w:b/>
          <w:sz w:val="24"/>
          <w:szCs w:val="24"/>
        </w:rPr>
        <w:t>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bookmarkStart w:id="40" w:name="_Hlk163463063"/>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49BD76EC"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w:t>
      </w:r>
      <w:r w:rsidR="004A1FB5">
        <w:rPr>
          <w:rFonts w:ascii="Times New Roman" w:hAnsi="Times New Roman" w:cs="Times New Roman"/>
          <w:spacing w:val="-6"/>
          <w:sz w:val="24"/>
          <w:szCs w:val="24"/>
        </w:rPr>
        <w:t>АО «</w:t>
      </w:r>
      <w:r w:rsidR="00E34C47">
        <w:rPr>
          <w:rFonts w:ascii="Times New Roman" w:hAnsi="Times New Roman" w:cs="Times New Roman"/>
          <w:spacing w:val="-6"/>
          <w:sz w:val="24"/>
          <w:szCs w:val="24"/>
        </w:rPr>
        <w:t>ОДК-Сервис</w:t>
      </w:r>
      <w:r w:rsidR="004A1FB5">
        <w:rPr>
          <w:rFonts w:ascii="Times New Roman" w:hAnsi="Times New Roman" w:cs="Times New Roman"/>
          <w:spacing w:val="-6"/>
          <w:sz w:val="24"/>
          <w:szCs w:val="24"/>
        </w:rPr>
        <w:t>»</w:t>
      </w:r>
      <w:r w:rsidR="004A1FB5" w:rsidRPr="00C249A3">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682CADE4" w:rsidR="0051673C" w:rsidRPr="00904C06"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904C06">
        <w:rPr>
          <w:rFonts w:ascii="Times New Roman" w:hAnsi="Times New Roman" w:cs="Times New Roman"/>
          <w:spacing w:val="-6"/>
          <w:sz w:val="24"/>
          <w:szCs w:val="24"/>
        </w:rPr>
        <w:t>Задаток устанавливается в сумме:</w:t>
      </w:r>
      <w:r w:rsidR="00377664" w:rsidRPr="00377664">
        <w:rPr>
          <w:rFonts w:ascii="Times New Roman" w:hAnsi="Times New Roman" w:cs="Times New Roman"/>
          <w:spacing w:val="-6"/>
          <w:sz w:val="24"/>
          <w:szCs w:val="24"/>
        </w:rPr>
        <w:t xml:space="preserve"> </w:t>
      </w:r>
      <w:r w:rsidR="00377664" w:rsidRPr="00377664">
        <w:rPr>
          <w:rFonts w:ascii="Times New Roman" w:hAnsi="Times New Roman" w:cs="Times New Roman"/>
          <w:b/>
          <w:spacing w:val="-6"/>
          <w:sz w:val="24"/>
          <w:szCs w:val="24"/>
        </w:rPr>
        <w:t>24 012 800</w:t>
      </w:r>
      <w:r w:rsidR="00377664" w:rsidRPr="00377664">
        <w:rPr>
          <w:rFonts w:ascii="Times New Roman" w:hAnsi="Times New Roman" w:cs="Times New Roman"/>
          <w:spacing w:val="-6"/>
          <w:sz w:val="24"/>
          <w:szCs w:val="24"/>
        </w:rPr>
        <w:t xml:space="preserve"> (двадцать четыре миллиона двенадцать тысяч восемьсот) рублей 00 копеек (НДС не облагается).</w:t>
      </w:r>
    </w:p>
    <w:p w14:paraId="381DE259" w14:textId="77777777" w:rsidR="0051673C" w:rsidRPr="00904C06"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904C06">
        <w:rPr>
          <w:rFonts w:ascii="Times New Roman" w:hAnsi="Times New Roman" w:cs="Times New Roman"/>
          <w:b/>
          <w:sz w:val="24"/>
          <w:szCs w:val="24"/>
        </w:rPr>
        <w:t>Передача денежных средств</w:t>
      </w:r>
    </w:p>
    <w:p w14:paraId="6D813CD5" w14:textId="5A76728F" w:rsidR="0051673C" w:rsidRPr="00904C06"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904C06">
        <w:rPr>
          <w:rFonts w:ascii="Times New Roman" w:hAnsi="Times New Roman" w:cs="Times New Roman"/>
          <w:spacing w:val="-6"/>
          <w:sz w:val="24"/>
          <w:szCs w:val="24"/>
        </w:rPr>
        <w:t xml:space="preserve">Претендент обеспечивает поступление суммы Задатка </w:t>
      </w:r>
      <w:r w:rsidR="00377664" w:rsidRPr="00377664">
        <w:rPr>
          <w:rFonts w:ascii="Times New Roman" w:hAnsi="Times New Roman" w:cs="Times New Roman"/>
          <w:b/>
          <w:spacing w:val="-6"/>
          <w:sz w:val="24"/>
          <w:szCs w:val="24"/>
        </w:rPr>
        <w:t>24 012 800</w:t>
      </w:r>
      <w:r w:rsidR="00377664" w:rsidRPr="00377664">
        <w:rPr>
          <w:rFonts w:ascii="Times New Roman" w:hAnsi="Times New Roman" w:cs="Times New Roman"/>
          <w:spacing w:val="-6"/>
          <w:sz w:val="24"/>
          <w:szCs w:val="24"/>
        </w:rPr>
        <w:t xml:space="preserve"> (двадцать четыре миллиона двенадцать тысяч восемьсот) рублей 00 копеек</w:t>
      </w:r>
      <w:r w:rsidR="004A1FB5" w:rsidRPr="00904C06" w:rsidDel="004A1FB5">
        <w:rPr>
          <w:rFonts w:ascii="Times New Roman" w:hAnsi="Times New Roman" w:cs="Times New Roman"/>
          <w:spacing w:val="-6"/>
          <w:sz w:val="24"/>
          <w:szCs w:val="24"/>
        </w:rPr>
        <w:t xml:space="preserve"> </w:t>
      </w:r>
      <w:r w:rsidRPr="00904C06">
        <w:rPr>
          <w:rFonts w:ascii="Times New Roman" w:hAnsi="Times New Roman" w:cs="Times New Roman"/>
          <w:spacing w:val="-6"/>
          <w:sz w:val="24"/>
          <w:szCs w:val="24"/>
        </w:rPr>
        <w:t>на расчетный счет Организатора по реквизитам, указанным в Разделе</w:t>
      </w:r>
      <w:r w:rsidRPr="00904C06">
        <w:rPr>
          <w:rFonts w:ascii="Times New Roman" w:hAnsi="Times New Roman" w:cs="Times New Roman"/>
          <w:color w:val="000000"/>
          <w:spacing w:val="-6"/>
          <w:sz w:val="24"/>
          <w:szCs w:val="24"/>
        </w:rPr>
        <w:t> </w:t>
      </w:r>
      <w:r w:rsidRPr="00904C06">
        <w:rPr>
          <w:rFonts w:ascii="Times New Roman" w:hAnsi="Times New Roman" w:cs="Times New Roman"/>
          <w:spacing w:val="-6"/>
          <w:sz w:val="24"/>
          <w:szCs w:val="24"/>
        </w:rPr>
        <w:t>7</w:t>
      </w:r>
      <w:r w:rsidRPr="00904C06">
        <w:rPr>
          <w:rFonts w:ascii="Times New Roman" w:hAnsi="Times New Roman" w:cs="Times New Roman"/>
          <w:color w:val="000000"/>
          <w:spacing w:val="-6"/>
          <w:sz w:val="24"/>
          <w:szCs w:val="24"/>
        </w:rPr>
        <w:t> </w:t>
      </w:r>
      <w:r w:rsidRPr="00904C06">
        <w:rPr>
          <w:rFonts w:ascii="Times New Roman" w:hAnsi="Times New Roman" w:cs="Times New Roman"/>
          <w:spacing w:val="-6"/>
          <w:sz w:val="24"/>
          <w:szCs w:val="24"/>
        </w:rPr>
        <w:t xml:space="preserve">Договора, </w:t>
      </w:r>
      <w:r w:rsidRPr="00904C06">
        <w:rPr>
          <w:rFonts w:ascii="Times New Roman" w:hAnsi="Times New Roman" w:cs="Times New Roman"/>
          <w:b/>
          <w:spacing w:val="-6"/>
          <w:sz w:val="24"/>
          <w:szCs w:val="24"/>
        </w:rPr>
        <w:t xml:space="preserve">в срок до </w:t>
      </w:r>
      <w:r w:rsidR="00377664">
        <w:rPr>
          <w:rFonts w:ascii="Times New Roman" w:hAnsi="Times New Roman" w:cs="Times New Roman"/>
          <w:b/>
          <w:spacing w:val="-6"/>
          <w:sz w:val="24"/>
          <w:szCs w:val="24"/>
        </w:rPr>
        <w:t>30</w:t>
      </w:r>
      <w:r w:rsidR="004A1FB5" w:rsidRPr="00904C06">
        <w:rPr>
          <w:rFonts w:ascii="Times New Roman" w:hAnsi="Times New Roman" w:cs="Times New Roman"/>
          <w:b/>
          <w:spacing w:val="-6"/>
          <w:sz w:val="24"/>
          <w:szCs w:val="24"/>
        </w:rPr>
        <w:t>.</w:t>
      </w:r>
      <w:r w:rsidR="00377664">
        <w:rPr>
          <w:rFonts w:ascii="Times New Roman" w:hAnsi="Times New Roman" w:cs="Times New Roman"/>
          <w:b/>
          <w:spacing w:val="-6"/>
          <w:sz w:val="24"/>
          <w:szCs w:val="24"/>
        </w:rPr>
        <w:t>05</w:t>
      </w:r>
      <w:r w:rsidR="004A1FB5" w:rsidRPr="00904C06">
        <w:rPr>
          <w:rFonts w:ascii="Times New Roman" w:hAnsi="Times New Roman" w:cs="Times New Roman"/>
          <w:b/>
          <w:spacing w:val="-6"/>
          <w:sz w:val="24"/>
          <w:szCs w:val="24"/>
        </w:rPr>
        <w:t>.202</w:t>
      </w:r>
      <w:r w:rsidR="00377664">
        <w:rPr>
          <w:rFonts w:ascii="Times New Roman" w:hAnsi="Times New Roman" w:cs="Times New Roman"/>
          <w:b/>
          <w:spacing w:val="-6"/>
          <w:sz w:val="24"/>
          <w:szCs w:val="24"/>
        </w:rPr>
        <w:t>4</w:t>
      </w:r>
      <w:r w:rsidR="004A1FB5" w:rsidRPr="00904C06">
        <w:rPr>
          <w:rFonts w:ascii="Times New Roman" w:hAnsi="Times New Roman" w:cs="Times New Roman"/>
          <w:spacing w:val="-6"/>
          <w:sz w:val="24"/>
          <w:szCs w:val="24"/>
        </w:rPr>
        <w:t>.</w:t>
      </w:r>
    </w:p>
    <w:p w14:paraId="1207A2AE" w14:textId="3A9EB219"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w:t>
      </w:r>
      <w:r w:rsidR="00BC5D9F" w:rsidRPr="00377664">
        <w:rPr>
          <w:rFonts w:ascii="Times New Roman" w:hAnsi="Times New Roman" w:cs="Times New Roman"/>
          <w:spacing w:val="-6"/>
          <w:sz w:val="24"/>
          <w:szCs w:val="24"/>
          <w:lang w:val="ru-RU"/>
        </w:rPr>
        <w:t>__________</w:t>
      </w:r>
      <w:r w:rsidRPr="0051673C">
        <w:rPr>
          <w:rFonts w:ascii="Times New Roman" w:hAnsi="Times New Roman" w:cs="Times New Roman"/>
          <w:spacing w:val="-6"/>
          <w:sz w:val="24"/>
          <w:szCs w:val="24"/>
          <w:lang w:val="ru-RU"/>
        </w:rPr>
        <w:t>».</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w:t>
      </w:r>
      <w:r w:rsidRPr="00111EFD">
        <w:rPr>
          <w:rFonts w:ascii="Times New Roman" w:hAnsi="Times New Roman" w:cs="Times New Roman"/>
          <w:color w:val="000000"/>
          <w:spacing w:val="-10"/>
          <w:sz w:val="24"/>
          <w:szCs w:val="24"/>
        </w:rPr>
        <w:lastRenderedPageBreak/>
        <w:t>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7704F6"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Организатора:</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Претендента:</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7704F6"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7704F6"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7704F6"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7704F6"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bookmarkEnd w:id="40"/>
    <w:p w14:paraId="64732F95" w14:textId="16E5BFD5" w:rsidR="00580730" w:rsidRPr="00377664" w:rsidRDefault="0051673C" w:rsidP="00580730">
      <w:pPr>
        <w:pStyle w:val="a6"/>
        <w:numPr>
          <w:ilvl w:val="0"/>
          <w:numId w:val="6"/>
        </w:numPr>
        <w:spacing w:after="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4339D3">
        <w:rPr>
          <w:rFonts w:ascii="Times New Roman" w:hAnsi="Times New Roman" w:cs="Times New Roman"/>
          <w:b/>
          <w:sz w:val="24"/>
          <w:szCs w:val="24"/>
        </w:rPr>
        <w:t>Ы</w:t>
      </w:r>
      <w:r w:rsidRPr="00C92F07">
        <w:rPr>
          <w:rFonts w:ascii="Times New Roman" w:hAnsi="Times New Roman" w:cs="Times New Roman"/>
          <w:b/>
          <w:sz w:val="24"/>
          <w:szCs w:val="24"/>
        </w:rPr>
        <w:t xml:space="preserve"> ДОГОВОР</w:t>
      </w:r>
      <w:r w:rsidR="004339D3">
        <w:rPr>
          <w:rFonts w:ascii="Times New Roman" w:hAnsi="Times New Roman" w:cs="Times New Roman"/>
          <w:b/>
          <w:sz w:val="24"/>
          <w:szCs w:val="24"/>
        </w:rPr>
        <w:t>ОВ</w:t>
      </w:r>
      <w:r w:rsidRPr="00C92F07">
        <w:rPr>
          <w:rFonts w:ascii="Times New Roman" w:hAnsi="Times New Roman" w:cs="Times New Roman"/>
          <w:b/>
          <w:sz w:val="24"/>
          <w:szCs w:val="24"/>
        </w:rPr>
        <w:t xml:space="preserve"> КУПЛИ-ПРОДАЖИ</w:t>
      </w:r>
      <w:bookmarkStart w:id="41" w:name="_Toc229476289"/>
      <w:bookmarkStart w:id="42" w:name="_Toc230144070"/>
      <w:bookmarkEnd w:id="38"/>
      <w:bookmarkEnd w:id="39"/>
      <w:bookmarkEnd w:id="41"/>
      <w:bookmarkEnd w:id="42"/>
    </w:p>
    <w:p w14:paraId="33AE4507" w14:textId="4F0E74D2" w:rsidR="008B0A1E" w:rsidRDefault="00377664" w:rsidP="008B0A1E">
      <w:pPr>
        <w:ind w:right="-84"/>
        <w:jc w:val="center"/>
        <w:rPr>
          <w:rFonts w:ascii="Times New Roman" w:eastAsia="Calibri" w:hAnsi="Times New Roman" w:cs="Times New Roman"/>
          <w:b/>
          <w:color w:val="000000"/>
          <w:spacing w:val="2"/>
          <w:sz w:val="24"/>
          <w:szCs w:val="24"/>
          <w:lang w:val="ru-RU"/>
        </w:rPr>
      </w:pPr>
      <w:r>
        <w:rPr>
          <w:rFonts w:ascii="Times New Roman" w:eastAsia="Calibri" w:hAnsi="Times New Roman" w:cs="Times New Roman"/>
          <w:b/>
          <w:color w:val="000000"/>
          <w:spacing w:val="2"/>
          <w:sz w:val="24"/>
          <w:szCs w:val="24"/>
          <w:lang w:val="ru-RU"/>
        </w:rPr>
        <w:t xml:space="preserve"> </w:t>
      </w:r>
      <w:r w:rsidR="00ED37B0" w:rsidRPr="0075564D">
        <w:rPr>
          <w:rFonts w:ascii="Times New Roman" w:eastAsia="Calibri" w:hAnsi="Times New Roman" w:cs="Times New Roman"/>
          <w:b/>
          <w:bCs/>
          <w:sz w:val="24"/>
          <w:szCs w:val="24"/>
          <w:lang w:val="ru-RU"/>
        </w:rPr>
        <w:t>Форма</w:t>
      </w:r>
      <w:r w:rsidR="00ED37B0" w:rsidRPr="000D2F56">
        <w:rPr>
          <w:rFonts w:ascii="Times New Roman" w:eastAsia="Calibri" w:hAnsi="Times New Roman" w:cs="Times New Roman"/>
          <w:b/>
          <w:bCs/>
          <w:sz w:val="24"/>
          <w:szCs w:val="24"/>
        </w:rPr>
        <w:t> </w:t>
      </w:r>
      <w:r>
        <w:rPr>
          <w:rFonts w:ascii="Times New Roman" w:eastAsia="Calibri" w:hAnsi="Times New Roman" w:cs="Times New Roman"/>
          <w:b/>
          <w:bCs/>
          <w:sz w:val="24"/>
          <w:szCs w:val="24"/>
          <w:lang w:val="ru-RU"/>
        </w:rPr>
        <w:t>договора купли-продажи имущества</w:t>
      </w:r>
    </w:p>
    <w:p w14:paraId="7F20DDA5" w14:textId="77777777" w:rsidR="008B0A1E" w:rsidRDefault="008B0A1E" w:rsidP="008B0A1E">
      <w:pPr>
        <w:ind w:right="-84"/>
        <w:jc w:val="center"/>
        <w:rPr>
          <w:rFonts w:ascii="Times New Roman" w:eastAsia="Calibri" w:hAnsi="Times New Roman" w:cs="Times New Roman"/>
          <w:b/>
          <w:color w:val="000000"/>
          <w:spacing w:val="2"/>
          <w:sz w:val="24"/>
          <w:szCs w:val="24"/>
          <w:lang w:val="ru-RU"/>
        </w:rPr>
      </w:pPr>
    </w:p>
    <w:p w14:paraId="5D9C7847" w14:textId="3579AD65" w:rsidR="008B0A1E" w:rsidRPr="008B0A1E" w:rsidRDefault="008B0A1E" w:rsidP="008B0A1E">
      <w:pPr>
        <w:ind w:right="-84"/>
        <w:jc w:val="both"/>
        <w:rPr>
          <w:rFonts w:ascii="Times New Roman" w:eastAsia="Calibri" w:hAnsi="Times New Roman" w:cs="Times New Roman"/>
          <w:b/>
          <w:color w:val="000000"/>
          <w:spacing w:val="2"/>
          <w:sz w:val="24"/>
          <w:szCs w:val="24"/>
          <w:lang w:val="ru-RU"/>
        </w:rPr>
      </w:pPr>
      <w:r>
        <w:rPr>
          <w:rFonts w:ascii="Times New Roman" w:eastAsia="Calibri" w:hAnsi="Times New Roman" w:cs="Times New Roman"/>
          <w:b/>
          <w:color w:val="000000"/>
          <w:spacing w:val="2"/>
          <w:sz w:val="24"/>
          <w:szCs w:val="24"/>
          <w:lang w:val="ru-RU"/>
        </w:rPr>
        <w:t xml:space="preserve">г. ___________                                                                                             </w:t>
      </w:r>
      <w:proofErr w:type="gramStart"/>
      <w:r>
        <w:rPr>
          <w:rFonts w:ascii="Times New Roman" w:eastAsia="Calibri" w:hAnsi="Times New Roman" w:cs="Times New Roman"/>
          <w:b/>
          <w:color w:val="000000"/>
          <w:spacing w:val="2"/>
          <w:sz w:val="24"/>
          <w:szCs w:val="24"/>
          <w:lang w:val="ru-RU"/>
        </w:rPr>
        <w:t xml:space="preserve">   «</w:t>
      </w:r>
      <w:proofErr w:type="gramEnd"/>
      <w:r>
        <w:rPr>
          <w:rFonts w:ascii="Times New Roman" w:eastAsia="Calibri" w:hAnsi="Times New Roman" w:cs="Times New Roman"/>
          <w:b/>
          <w:color w:val="000000"/>
          <w:spacing w:val="2"/>
          <w:sz w:val="24"/>
          <w:szCs w:val="24"/>
          <w:lang w:val="ru-RU"/>
        </w:rPr>
        <w:t>___»___________20__</w:t>
      </w:r>
    </w:p>
    <w:p w14:paraId="3F9AF596" w14:textId="77777777" w:rsidR="008B0A1E" w:rsidRPr="008B0A1E" w:rsidRDefault="008B0A1E" w:rsidP="008B0A1E">
      <w:pPr>
        <w:ind w:firstLine="709"/>
        <w:jc w:val="both"/>
        <w:rPr>
          <w:rFonts w:ascii="Times New Roman" w:eastAsia="Calibri" w:hAnsi="Times New Roman" w:cs="Times New Roman"/>
          <w:color w:val="000000"/>
          <w:spacing w:val="-6"/>
          <w:sz w:val="24"/>
          <w:szCs w:val="24"/>
          <w:lang w:val="ru-RU"/>
        </w:rPr>
      </w:pPr>
      <w:bookmarkStart w:id="43" w:name="_Hlk163463180"/>
      <w:r w:rsidRPr="008B0A1E">
        <w:rPr>
          <w:rFonts w:ascii="Times New Roman" w:eastAsia="Calibri" w:hAnsi="Times New Roman" w:cs="Times New Roman"/>
          <w:b/>
          <w:spacing w:val="-6"/>
          <w:sz w:val="24"/>
          <w:szCs w:val="24"/>
          <w:lang w:val="ru-RU"/>
        </w:rPr>
        <w:t>__________</w:t>
      </w:r>
      <w:r w:rsidRPr="008B0A1E">
        <w:rPr>
          <w:rFonts w:ascii="Times New Roman" w:eastAsia="Calibri" w:hAnsi="Times New Roman" w:cs="Times New Roman"/>
          <w:b/>
          <w:color w:val="000000"/>
          <w:spacing w:val="-6"/>
          <w:sz w:val="24"/>
          <w:szCs w:val="24"/>
        </w:rPr>
        <w:t> </w:t>
      </w:r>
      <w:r w:rsidRPr="008B0A1E">
        <w:rPr>
          <w:rFonts w:ascii="Times New Roman" w:eastAsia="Calibri" w:hAnsi="Times New Roman" w:cs="Times New Roman"/>
          <w:b/>
          <w:color w:val="000000"/>
          <w:spacing w:val="-6"/>
          <w:sz w:val="24"/>
          <w:szCs w:val="24"/>
          <w:lang w:val="ru-RU"/>
        </w:rPr>
        <w:t>(</w:t>
      </w:r>
      <w:r w:rsidRPr="008B0A1E">
        <w:rPr>
          <w:rFonts w:ascii="Times New Roman" w:eastAsia="Calibri" w:hAnsi="Times New Roman" w:cs="Times New Roman"/>
          <w:b/>
          <w:spacing w:val="-6"/>
          <w:sz w:val="24"/>
          <w:szCs w:val="24"/>
          <w:lang w:val="ru-RU"/>
        </w:rPr>
        <w:t>__________</w:t>
      </w:r>
      <w:r w:rsidRPr="008B0A1E">
        <w:rPr>
          <w:rFonts w:ascii="Times New Roman" w:eastAsia="Calibri" w:hAnsi="Times New Roman" w:cs="Times New Roman"/>
          <w:b/>
          <w:color w:val="000000"/>
          <w:spacing w:val="-6"/>
          <w:sz w:val="24"/>
          <w:szCs w:val="24"/>
          <w:lang w:val="ru-RU"/>
        </w:rPr>
        <w:t>)</w:t>
      </w:r>
      <w:r w:rsidRPr="008B0A1E">
        <w:rPr>
          <w:rFonts w:ascii="Times New Roman" w:eastAsia="Calibri" w:hAnsi="Times New Roman" w:cs="Times New Roman"/>
          <w:color w:val="000000"/>
          <w:spacing w:val="-6"/>
          <w:sz w:val="24"/>
          <w:szCs w:val="24"/>
          <w:lang w:val="ru-RU"/>
        </w:rPr>
        <w:t xml:space="preserve"> </w:t>
      </w:r>
      <w:r w:rsidRPr="008B0A1E">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8B0A1E">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xml:space="preserve">, действующего на основании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xml:space="preserve">, с одной стороны, и </w:t>
      </w:r>
    </w:p>
    <w:p w14:paraId="36CC3F61" w14:textId="77777777" w:rsidR="008B0A1E" w:rsidRPr="008B0A1E" w:rsidRDefault="008B0A1E" w:rsidP="008B0A1E">
      <w:pPr>
        <w:ind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b/>
          <w:spacing w:val="-6"/>
          <w:sz w:val="24"/>
          <w:szCs w:val="24"/>
          <w:lang w:val="ru-RU"/>
        </w:rPr>
        <w:t>__________</w:t>
      </w:r>
      <w:r w:rsidRPr="008B0A1E">
        <w:rPr>
          <w:rFonts w:ascii="Times New Roman" w:eastAsia="Calibri" w:hAnsi="Times New Roman" w:cs="Times New Roman"/>
          <w:b/>
          <w:color w:val="000000"/>
          <w:spacing w:val="-6"/>
          <w:sz w:val="24"/>
          <w:szCs w:val="24"/>
        </w:rPr>
        <w:t> </w:t>
      </w:r>
      <w:r w:rsidRPr="008B0A1E">
        <w:rPr>
          <w:rFonts w:ascii="Times New Roman" w:eastAsia="Calibri" w:hAnsi="Times New Roman" w:cs="Times New Roman"/>
          <w:b/>
          <w:color w:val="000000"/>
          <w:spacing w:val="-6"/>
          <w:sz w:val="24"/>
          <w:szCs w:val="24"/>
          <w:lang w:val="ru-RU"/>
        </w:rPr>
        <w:t>(</w:t>
      </w:r>
      <w:r w:rsidRPr="008B0A1E">
        <w:rPr>
          <w:rFonts w:ascii="Times New Roman" w:eastAsia="Calibri" w:hAnsi="Times New Roman" w:cs="Times New Roman"/>
          <w:b/>
          <w:spacing w:val="-6"/>
          <w:sz w:val="24"/>
          <w:szCs w:val="24"/>
          <w:lang w:val="ru-RU"/>
        </w:rPr>
        <w:t>__________</w:t>
      </w:r>
      <w:r w:rsidRPr="008B0A1E">
        <w:rPr>
          <w:rFonts w:ascii="Times New Roman" w:eastAsia="Calibri" w:hAnsi="Times New Roman" w:cs="Times New Roman"/>
          <w:b/>
          <w:color w:val="000000"/>
          <w:spacing w:val="-6"/>
          <w:sz w:val="24"/>
          <w:szCs w:val="24"/>
          <w:lang w:val="ru-RU"/>
        </w:rPr>
        <w:t>)</w:t>
      </w:r>
      <w:r w:rsidRPr="008B0A1E">
        <w:rPr>
          <w:rFonts w:ascii="Times New Roman" w:eastAsia="Calibri" w:hAnsi="Times New Roman" w:cs="Times New Roman"/>
          <w:color w:val="000000"/>
          <w:spacing w:val="-6"/>
          <w:sz w:val="24"/>
          <w:szCs w:val="24"/>
          <w:lang w:val="ru-RU"/>
        </w:rPr>
        <w:t xml:space="preserve"> </w:t>
      </w:r>
      <w:r w:rsidRPr="008B0A1E">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8B0A1E">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xml:space="preserve">, действующего на основании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Договор) о нижеследующем:</w:t>
      </w:r>
    </w:p>
    <w:p w14:paraId="54A83571" w14:textId="77777777" w:rsidR="008B0A1E" w:rsidRPr="008B0A1E" w:rsidRDefault="008B0A1E" w:rsidP="008B0A1E">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8B0A1E">
        <w:rPr>
          <w:rFonts w:ascii="Times New Roman" w:eastAsia="Calibri" w:hAnsi="Times New Roman" w:cs="Times New Roman"/>
          <w:b/>
          <w:bCs/>
          <w:color w:val="000000"/>
          <w:sz w:val="24"/>
          <w:szCs w:val="24"/>
        </w:rPr>
        <w:t>Предмет Договора</w:t>
      </w:r>
    </w:p>
    <w:p w14:paraId="54171BA6" w14:textId="77777777" w:rsidR="008B0A1E" w:rsidRPr="008B0A1E" w:rsidRDefault="008B0A1E" w:rsidP="008B0A1E">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 xml:space="preserve">На основании Протокола об итогах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xml:space="preserve"> от</w:t>
      </w:r>
      <w:r w:rsidRPr="008B0A1E">
        <w:rPr>
          <w:rFonts w:ascii="Times New Roman" w:eastAsia="Calibri" w:hAnsi="Times New Roman" w:cs="Times New Roman"/>
          <w:bCs/>
          <w:color w:val="000000"/>
          <w:spacing w:val="-6"/>
          <w:sz w:val="24"/>
          <w:szCs w:val="24"/>
        </w:rPr>
        <w:t> </w:t>
      </w:r>
      <w:r w:rsidRPr="008B0A1E">
        <w:rPr>
          <w:rFonts w:ascii="Times New Roman" w:eastAsia="Calibri" w:hAnsi="Times New Roman" w:cs="Times New Roman"/>
          <w:bCs/>
          <w:color w:val="000000"/>
          <w:spacing w:val="-6"/>
          <w:sz w:val="24"/>
          <w:szCs w:val="24"/>
          <w:lang w:val="ru-RU"/>
        </w:rPr>
        <w:t>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20__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г.</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Имущество, а по отдельности соответственно</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Имущественный комплекс и иное с его характеристиками):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vertAlign w:val="superscript"/>
        </w:rPr>
        <w:footnoteReference w:id="9"/>
      </w:r>
      <w:r w:rsidRPr="008B0A1E">
        <w:rPr>
          <w:rFonts w:ascii="Times New Roman" w:eastAsia="Calibri" w:hAnsi="Times New Roman" w:cs="Times New Roman"/>
          <w:color w:val="000000"/>
          <w:spacing w:val="-6"/>
          <w:sz w:val="24"/>
          <w:szCs w:val="24"/>
          <w:lang w:val="ru-RU"/>
        </w:rPr>
        <w:t>.</w:t>
      </w:r>
    </w:p>
    <w:p w14:paraId="158C82DA" w14:textId="77777777" w:rsidR="008B0A1E" w:rsidRPr="008B0A1E" w:rsidRDefault="008B0A1E" w:rsidP="008B0A1E">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8B0A1E">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1.1.</w:t>
      </w:r>
      <w:r w:rsidRPr="008B0A1E">
        <w:rPr>
          <w:rFonts w:ascii="Times New Roman" w:eastAsia="Calibri" w:hAnsi="Times New Roman" w:cs="Times New Roman"/>
          <w:color w:val="000000"/>
          <w:spacing w:val="-6"/>
          <w:sz w:val="24"/>
          <w:szCs w:val="24"/>
        </w:rPr>
        <w:t> Договора самостоятельно.</w:t>
      </w:r>
      <w:r w:rsidRPr="008B0A1E">
        <w:rPr>
          <w:rFonts w:ascii="Times New Roman" w:eastAsia="Calibri" w:hAnsi="Times New Roman" w:cs="Times New Roman"/>
          <w:color w:val="000000"/>
          <w:spacing w:val="-6"/>
          <w:sz w:val="24"/>
          <w:szCs w:val="24"/>
          <w:vertAlign w:val="superscript"/>
        </w:rPr>
        <w:footnoteReference w:id="10"/>
      </w:r>
    </w:p>
    <w:p w14:paraId="4A84ACFA" w14:textId="77777777" w:rsidR="008B0A1E" w:rsidRPr="008B0A1E" w:rsidRDefault="008B0A1E" w:rsidP="008B0A1E">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Покупатель обязан в течение 10</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8B0A1E">
        <w:rPr>
          <w:rFonts w:ascii="Times New Roman" w:eastAsia="Calibri" w:hAnsi="Times New Roman" w:cs="Times New Roman"/>
          <w:spacing w:val="-6"/>
          <w:sz w:val="24"/>
          <w:szCs w:val="24"/>
          <w:lang w:val="ru-RU"/>
        </w:rPr>
        <w:t>объекты недвижимости с кадастровыми номерами __________, входящими в состав Недвижимого имущества</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vertAlign w:val="superscript"/>
        </w:rPr>
        <w:footnoteReference w:id="11"/>
      </w:r>
    </w:p>
    <w:p w14:paraId="5EECCD1B" w14:textId="77777777" w:rsidR="008B0A1E" w:rsidRPr="008B0A1E" w:rsidRDefault="008B0A1E" w:rsidP="008B0A1E">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xml:space="preserve"> </w:t>
      </w:r>
      <w:r w:rsidRPr="008B0A1E">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8B0A1E">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8B0A1E">
        <w:rPr>
          <w:rFonts w:ascii="Times New Roman" w:eastAsia="Calibri" w:hAnsi="Times New Roman" w:cs="Times New Roman"/>
          <w:i/>
          <w:color w:val="000000"/>
          <w:spacing w:val="-6"/>
          <w:sz w:val="20"/>
          <w:szCs w:val="20"/>
          <w:lang w:val="ru-RU"/>
        </w:rPr>
        <w:t>(указать вид объекта культурного наследия)</w:t>
      </w:r>
      <w:r w:rsidRPr="008B0A1E">
        <w:rPr>
          <w:rFonts w:ascii="Times New Roman" w:eastAsia="Calibri" w:hAnsi="Times New Roman" w:cs="Times New Roman"/>
          <w:color w:val="000000"/>
          <w:spacing w:val="-6"/>
          <w:sz w:val="24"/>
          <w:szCs w:val="24"/>
          <w:lang w:val="ru-RU"/>
        </w:rPr>
        <w:t xml:space="preserve"> на основании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xml:space="preserve"> </w:t>
      </w:r>
      <w:r w:rsidRPr="008B0A1E">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8B0A1E">
        <w:rPr>
          <w:rFonts w:ascii="Times New Roman" w:eastAsia="Calibri" w:hAnsi="Times New Roman" w:cs="Times New Roman"/>
          <w:color w:val="000000"/>
          <w:spacing w:val="-6"/>
          <w:sz w:val="24"/>
          <w:szCs w:val="24"/>
          <w:lang w:val="ru-RU"/>
        </w:rPr>
        <w:t>.</w:t>
      </w:r>
    </w:p>
    <w:p w14:paraId="3D85804A" w14:textId="77777777" w:rsidR="008B0A1E" w:rsidRPr="008B0A1E" w:rsidRDefault="008B0A1E" w:rsidP="008B0A1E">
      <w:pPr>
        <w:suppressAutoHyphens/>
        <w:ind w:firstLine="709"/>
        <w:jc w:val="both"/>
        <w:rPr>
          <w:rFonts w:ascii="Times New Roman" w:eastAsia="Calibri" w:hAnsi="Times New Roman" w:cs="Times New Roman"/>
          <w:spacing w:val="-6"/>
          <w:sz w:val="24"/>
          <w:szCs w:val="24"/>
          <w:lang w:val="ru-RU"/>
        </w:rPr>
      </w:pPr>
      <w:r w:rsidRPr="008B0A1E">
        <w:rPr>
          <w:rFonts w:ascii="Times New Roman" w:eastAsia="Calibri" w:hAnsi="Times New Roman" w:cs="Times New Roman"/>
          <w:spacing w:val="-6"/>
          <w:sz w:val="24"/>
          <w:szCs w:val="24"/>
          <w:lang w:val="ru-RU"/>
        </w:rPr>
        <w:t>Покупатель обязан в течение 10</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8B0A1E">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8B0A1E">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8B0A1E">
        <w:rPr>
          <w:rFonts w:ascii="Times New Roman" w:eastAsia="Calibri" w:hAnsi="Times New Roman" w:cs="Times New Roman"/>
          <w:spacing w:val="-6"/>
          <w:sz w:val="24"/>
          <w:szCs w:val="24"/>
          <w:vertAlign w:val="superscript"/>
        </w:rPr>
        <w:footnoteReference w:id="12"/>
      </w:r>
    </w:p>
    <w:p w14:paraId="45977DE9" w14:textId="77777777" w:rsidR="008B0A1E" w:rsidRPr="008B0A1E" w:rsidRDefault="008B0A1E" w:rsidP="008B0A1E">
      <w:pPr>
        <w:widowControl/>
        <w:numPr>
          <w:ilvl w:val="1"/>
          <w:numId w:val="10"/>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8B0A1E">
        <w:rPr>
          <w:rFonts w:ascii="Times New Roman" w:eastAsia="Calibri" w:hAnsi="Times New Roman" w:cs="Times New Roman"/>
          <w:spacing w:val="-6"/>
          <w:sz w:val="24"/>
          <w:szCs w:val="24"/>
          <w:lang w:val="ru-RU"/>
        </w:rPr>
        <w:t>Покупатель, в течение 10</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 xml:space="preserve">(десяти)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w:t>
      </w:r>
      <w:r w:rsidRPr="008B0A1E">
        <w:rPr>
          <w:rFonts w:ascii="Times New Roman" w:eastAsia="Calibri" w:hAnsi="Times New Roman" w:cs="Times New Roman"/>
          <w:i/>
          <w:spacing w:val="-6"/>
          <w:sz w:val="20"/>
          <w:szCs w:val="20"/>
          <w:lang w:val="ru-RU"/>
        </w:rPr>
        <w:t>(указать Арендодателя в соответствии с договором аренды земельного участка)</w:t>
      </w:r>
      <w:r w:rsidRPr="008B0A1E">
        <w:rPr>
          <w:rFonts w:ascii="Times New Roman" w:eastAsia="Calibri" w:hAnsi="Times New Roman" w:cs="Times New Roman"/>
          <w:spacing w:val="-6"/>
          <w:sz w:val="24"/>
          <w:szCs w:val="24"/>
          <w:lang w:val="ru-RU"/>
        </w:rPr>
        <w:t xml:space="preserve"> для оформления перехода права аренды земельного участка общей площадью __________</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 xml:space="preserve">кв.м., кадастровый номер: __________, расположенный по адресу: ____________________ (Категория земель: __________. Разрешенное использование: __________. Договор аренды земельного участка от </w:t>
      </w:r>
      <w:r w:rsidRPr="008B0A1E">
        <w:rPr>
          <w:rFonts w:ascii="Times New Roman" w:eastAsia="Calibri" w:hAnsi="Times New Roman" w:cs="Times New Roman"/>
          <w:bCs/>
          <w:color w:val="000000"/>
          <w:spacing w:val="-6"/>
          <w:sz w:val="24"/>
          <w:szCs w:val="24"/>
          <w:lang w:val="ru-RU"/>
        </w:rPr>
        <w:t>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20__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г.</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___</w:t>
      </w:r>
      <w:r w:rsidRPr="008B0A1E">
        <w:rPr>
          <w:rFonts w:ascii="Times New Roman" w:eastAsia="Calibri" w:hAnsi="Times New Roman" w:cs="Times New Roman"/>
          <w:spacing w:val="-6"/>
          <w:sz w:val="24"/>
          <w:szCs w:val="24"/>
          <w:lang w:val="ru-RU"/>
        </w:rPr>
        <w:t xml:space="preserve">, со сроком действия до </w:t>
      </w:r>
      <w:r w:rsidRPr="008B0A1E">
        <w:rPr>
          <w:rFonts w:ascii="Times New Roman" w:eastAsia="Calibri" w:hAnsi="Times New Roman" w:cs="Times New Roman"/>
          <w:bCs/>
          <w:color w:val="000000"/>
          <w:spacing w:val="-6"/>
          <w:sz w:val="24"/>
          <w:szCs w:val="24"/>
          <w:lang w:val="ru-RU"/>
        </w:rPr>
        <w:t>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20__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г.</w:t>
      </w:r>
      <w:r w:rsidRPr="008B0A1E">
        <w:rPr>
          <w:rFonts w:ascii="Times New Roman" w:eastAsia="Calibri" w:hAnsi="Times New Roman" w:cs="Times New Roman"/>
          <w:spacing w:val="-6"/>
          <w:sz w:val="24"/>
          <w:szCs w:val="24"/>
          <w:lang w:val="ru-RU"/>
        </w:rPr>
        <w:t>).</w:t>
      </w:r>
      <w:r w:rsidRPr="008B0A1E">
        <w:rPr>
          <w:rFonts w:ascii="Times New Roman" w:eastAsia="Calibri" w:hAnsi="Times New Roman" w:cs="Times New Roman"/>
          <w:spacing w:val="-6"/>
          <w:sz w:val="24"/>
          <w:szCs w:val="24"/>
          <w:vertAlign w:val="superscript"/>
        </w:rPr>
        <w:footnoteReference w:id="13"/>
      </w:r>
    </w:p>
    <w:p w14:paraId="5FC6241E" w14:textId="77777777" w:rsidR="008B0A1E" w:rsidRPr="008B0A1E" w:rsidRDefault="008B0A1E" w:rsidP="008B0A1E">
      <w:pPr>
        <w:widowControl/>
        <w:numPr>
          <w:ilvl w:val="1"/>
          <w:numId w:val="10"/>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8B0A1E">
        <w:rPr>
          <w:rFonts w:ascii="Times New Roman" w:eastAsia="Calibri" w:hAnsi="Times New Roman" w:cs="Times New Roman"/>
          <w:spacing w:val="-6"/>
          <w:sz w:val="24"/>
          <w:szCs w:val="24"/>
          <w:lang w:val="ru-RU"/>
        </w:rPr>
        <w:lastRenderedPageBreak/>
        <w:t>Покупатель обязан в порядке, предусмотренном действующим законодательством Российской</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____________________.</w:t>
      </w:r>
      <w:r w:rsidRPr="008B0A1E">
        <w:rPr>
          <w:rFonts w:ascii="Times New Roman" w:eastAsia="Calibri" w:hAnsi="Times New Roman" w:cs="Times New Roman"/>
          <w:spacing w:val="-6"/>
          <w:sz w:val="24"/>
          <w:szCs w:val="24"/>
          <w:vertAlign w:val="superscript"/>
        </w:rPr>
        <w:footnoteReference w:id="14"/>
      </w:r>
    </w:p>
    <w:p w14:paraId="4F646FE2" w14:textId="77777777" w:rsidR="008B0A1E" w:rsidRPr="008B0A1E" w:rsidRDefault="008B0A1E" w:rsidP="008B0A1E">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кв.м., __________</w:t>
      </w:r>
      <w:r w:rsidRPr="008B0A1E">
        <w:rPr>
          <w:rFonts w:ascii="Times New Roman" w:eastAsia="Calibri" w:hAnsi="Times New Roman" w:cs="Times New Roman"/>
          <w:color w:val="000000"/>
          <w:spacing w:val="-6"/>
          <w:sz w:val="24"/>
          <w:szCs w:val="24"/>
          <w:lang w:val="ru-RU"/>
        </w:rPr>
        <w:t xml:space="preserve"> </w:t>
      </w:r>
      <w:r w:rsidRPr="008B0A1E">
        <w:rPr>
          <w:rFonts w:ascii="Times New Roman" w:eastAsia="Calibri" w:hAnsi="Times New Roman" w:cs="Times New Roman"/>
          <w:i/>
          <w:color w:val="000000"/>
          <w:spacing w:val="-6"/>
          <w:sz w:val="20"/>
          <w:szCs w:val="20"/>
          <w:lang w:val="ru-RU"/>
        </w:rPr>
        <w:t>(указать нужное)</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vertAlign w:val="superscript"/>
        </w:rPr>
        <w:footnoteReference w:id="15"/>
      </w:r>
    </w:p>
    <w:p w14:paraId="5B251AE6" w14:textId="77777777" w:rsidR="008B0A1E" w:rsidRPr="008B0A1E" w:rsidRDefault="008B0A1E" w:rsidP="008B0A1E">
      <w:pPr>
        <w:widowControl/>
        <w:numPr>
          <w:ilvl w:val="1"/>
          <w:numId w:val="10"/>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xml:space="preserve"> </w:t>
      </w:r>
      <w:r w:rsidRPr="008B0A1E">
        <w:rPr>
          <w:rFonts w:ascii="Times New Roman" w:eastAsia="Calibri" w:hAnsi="Times New Roman" w:cs="Times New Roman"/>
          <w:i/>
          <w:color w:val="000000"/>
          <w:spacing w:val="-6"/>
          <w:sz w:val="20"/>
          <w:szCs w:val="20"/>
          <w:lang w:val="ru-RU"/>
        </w:rPr>
        <w:t>(кадастровый номер, иные реквизиты)</w:t>
      </w:r>
      <w:r w:rsidRPr="008B0A1E">
        <w:rPr>
          <w:rFonts w:ascii="Times New Roman" w:eastAsia="Calibri" w:hAnsi="Times New Roman" w:cs="Times New Roman"/>
          <w:color w:val="000000"/>
          <w:spacing w:val="-6"/>
          <w:sz w:val="24"/>
          <w:szCs w:val="24"/>
          <w:lang w:val="ru-RU"/>
        </w:rPr>
        <w:t xml:space="preserve"> расположен в зоне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xml:space="preserve"> </w:t>
      </w:r>
      <w:r w:rsidRPr="008B0A1E">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vertAlign w:val="superscript"/>
        </w:rPr>
        <w:footnoteReference w:id="16"/>
      </w:r>
    </w:p>
    <w:p w14:paraId="3985D5AD" w14:textId="77777777" w:rsidR="008B0A1E" w:rsidRPr="008B0A1E" w:rsidRDefault="008B0A1E" w:rsidP="008B0A1E">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vertAlign w:val="superscript"/>
        </w:rPr>
        <w:footnoteReference w:id="17"/>
      </w:r>
    </w:p>
    <w:p w14:paraId="5E632BCE" w14:textId="77777777" w:rsidR="008B0A1E" w:rsidRPr="008B0A1E" w:rsidRDefault="008B0A1E" w:rsidP="008B0A1E">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8B0A1E">
        <w:rPr>
          <w:rFonts w:ascii="Times New Roman" w:eastAsia="Calibri" w:hAnsi="Times New Roman" w:cs="Times New Roman"/>
          <w:bCs/>
          <w:color w:val="000000"/>
          <w:spacing w:val="-6"/>
          <w:sz w:val="24"/>
          <w:szCs w:val="24"/>
          <w:lang w:val="ru-RU"/>
        </w:rPr>
        <w:t>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20__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г.</w:t>
      </w:r>
      <w:r w:rsidRPr="008B0A1E">
        <w:rPr>
          <w:rFonts w:ascii="Times New Roman" w:eastAsia="Calibri" w:hAnsi="Times New Roman" w:cs="Times New Roman"/>
          <w:spacing w:val="-6"/>
          <w:sz w:val="24"/>
          <w:szCs w:val="24"/>
          <w:lang w:val="ru-RU"/>
        </w:rPr>
        <w:t xml:space="preserve"> по </w:t>
      </w:r>
      <w:r w:rsidRPr="008B0A1E">
        <w:rPr>
          <w:rFonts w:ascii="Times New Roman" w:eastAsia="Calibri" w:hAnsi="Times New Roman" w:cs="Times New Roman"/>
          <w:bCs/>
          <w:color w:val="000000"/>
          <w:spacing w:val="-6"/>
          <w:sz w:val="24"/>
          <w:szCs w:val="24"/>
          <w:lang w:val="ru-RU"/>
        </w:rPr>
        <w:t>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20__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г.</w:t>
      </w:r>
      <w:r w:rsidRPr="008B0A1E">
        <w:rPr>
          <w:rFonts w:ascii="Times New Roman" w:eastAsia="Calibri" w:hAnsi="Times New Roman" w:cs="Times New Roman"/>
          <w:spacing w:val="-6"/>
          <w:sz w:val="24"/>
          <w:szCs w:val="24"/>
          <w:lang w:val="ru-RU"/>
        </w:rPr>
        <w:t xml:space="preserve"> на основании договора аренды от </w:t>
      </w:r>
      <w:r w:rsidRPr="008B0A1E">
        <w:rPr>
          <w:rFonts w:ascii="Times New Roman" w:eastAsia="Calibri" w:hAnsi="Times New Roman" w:cs="Times New Roman"/>
          <w:bCs/>
          <w:color w:val="000000"/>
          <w:spacing w:val="-6"/>
          <w:sz w:val="24"/>
          <w:szCs w:val="24"/>
          <w:lang w:val="ru-RU"/>
        </w:rPr>
        <w:t>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20__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г.</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___.</w:t>
      </w:r>
      <w:r w:rsidRPr="008B0A1E">
        <w:rPr>
          <w:rFonts w:ascii="Times New Roman" w:eastAsia="Calibri" w:hAnsi="Times New Roman" w:cs="Times New Roman"/>
          <w:color w:val="000000"/>
          <w:spacing w:val="-6"/>
          <w:sz w:val="24"/>
          <w:szCs w:val="24"/>
          <w:vertAlign w:val="superscript"/>
        </w:rPr>
        <w:footnoteReference w:id="18"/>
      </w:r>
    </w:p>
    <w:p w14:paraId="1D947580" w14:textId="77777777" w:rsidR="008B0A1E" w:rsidRPr="008B0A1E" w:rsidRDefault="008B0A1E" w:rsidP="008B0A1E">
      <w:pPr>
        <w:keepNext/>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8B0A1E">
        <w:rPr>
          <w:rFonts w:ascii="Times New Roman" w:eastAsia="Calibri" w:hAnsi="Times New Roman" w:cs="Times New Roman"/>
          <w:b/>
          <w:bCs/>
          <w:color w:val="000000"/>
          <w:sz w:val="24"/>
          <w:szCs w:val="24"/>
        </w:rPr>
        <w:t>Цена Договора</w:t>
      </w:r>
    </w:p>
    <w:p w14:paraId="636C660C" w14:textId="04BCE8B0" w:rsidR="008B0A1E" w:rsidRPr="008B0A1E" w:rsidRDefault="008B0A1E" w:rsidP="008B0A1E">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Установленная по итогам Продажи (Протокол об итогах Продажи от</w:t>
      </w:r>
      <w:r w:rsidRPr="008B0A1E">
        <w:rPr>
          <w:rFonts w:ascii="Times New Roman" w:eastAsia="Calibri" w:hAnsi="Times New Roman" w:cs="Times New Roman"/>
          <w:bCs/>
          <w:color w:val="000000"/>
          <w:spacing w:val="-6"/>
          <w:sz w:val="24"/>
          <w:szCs w:val="24"/>
          <w:lang w:val="ru-RU"/>
        </w:rPr>
        <w:t xml:space="preserve"> 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bCs/>
          <w:color w:val="000000"/>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20__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г.</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_ цена Имущества</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(далее</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цена Договора) составляет </w:t>
      </w:r>
      <w:r w:rsidRPr="008B0A1E">
        <w:rPr>
          <w:rFonts w:ascii="Times New Roman" w:eastAsia="Calibri" w:hAnsi="Times New Roman" w:cs="Times New Roman"/>
          <w:spacing w:val="-6"/>
          <w:sz w:val="24"/>
          <w:szCs w:val="24"/>
          <w:lang w:val="ru-RU"/>
        </w:rPr>
        <w:t>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рублей 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копеек, в том числе НДС в размере 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(__________) рублей 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копеек/НДС не облагается</w:t>
      </w:r>
      <w:r w:rsidRPr="008B0A1E">
        <w:rPr>
          <w:rFonts w:ascii="Times New Roman" w:eastAsia="Calibri" w:hAnsi="Times New Roman" w:cs="Times New Roman"/>
          <w:color w:val="000000"/>
          <w:spacing w:val="-6"/>
          <w:sz w:val="24"/>
          <w:szCs w:val="24"/>
          <w:vertAlign w:val="superscript"/>
        </w:rPr>
        <w:footnoteReference w:id="19"/>
      </w:r>
      <w:r w:rsidRPr="008B0A1E">
        <w:rPr>
          <w:rFonts w:ascii="Times New Roman" w:eastAsia="Calibri" w:hAnsi="Times New Roman" w:cs="Times New Roman"/>
          <w:color w:val="000000"/>
          <w:spacing w:val="-6"/>
          <w:sz w:val="24"/>
          <w:szCs w:val="24"/>
          <w:lang w:val="ru-RU"/>
        </w:rPr>
        <w:t>.</w:t>
      </w:r>
    </w:p>
    <w:p w14:paraId="5093BD30" w14:textId="77777777" w:rsidR="008B0A1E" w:rsidRPr="008B0A1E" w:rsidRDefault="008B0A1E" w:rsidP="008B0A1E">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Цена земельного участка, указанного в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1.1.</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Договора, в размере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рублей 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4ECDCAAE" w14:textId="77777777" w:rsidR="008B0A1E" w:rsidRPr="008B0A1E" w:rsidRDefault="008B0A1E" w:rsidP="008B0A1E">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Задаток в размере ___________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(__________) рублей 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копеек, внесенный Покупателем на счет ООО</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47E552CC" w14:textId="77777777" w:rsidR="008B0A1E" w:rsidRPr="008B0A1E" w:rsidRDefault="008B0A1E" w:rsidP="008B0A1E">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 xml:space="preserve">С учетом </w:t>
      </w:r>
      <w:hyperlink r:id="rId23" w:history="1">
        <w:r w:rsidRPr="008B0A1E">
          <w:rPr>
            <w:rFonts w:ascii="Times New Roman" w:eastAsia="Calibri" w:hAnsi="Times New Roman" w:cs="Times New Roman"/>
            <w:color w:val="000000"/>
            <w:spacing w:val="-6"/>
            <w:sz w:val="24"/>
            <w:szCs w:val="24"/>
            <w:lang w:val="ru-RU"/>
          </w:rPr>
          <w:t>п.</w:t>
        </w:r>
        <w:r w:rsidRPr="008B0A1E">
          <w:rPr>
            <w:rFonts w:ascii="Times New Roman" w:eastAsia="Calibri" w:hAnsi="Times New Roman" w:cs="Times New Roman"/>
            <w:color w:val="000000"/>
            <w:spacing w:val="-6"/>
            <w:sz w:val="24"/>
            <w:szCs w:val="24"/>
          </w:rPr>
          <w:t> </w:t>
        </w:r>
      </w:hyperlink>
      <w:r w:rsidRPr="008B0A1E">
        <w:rPr>
          <w:rFonts w:ascii="Times New Roman" w:eastAsia="Calibri" w:hAnsi="Times New Roman" w:cs="Times New Roman"/>
          <w:color w:val="000000"/>
          <w:spacing w:val="-6"/>
          <w:sz w:val="24"/>
          <w:szCs w:val="24"/>
          <w:lang w:val="ru-RU"/>
        </w:rPr>
        <w:t>2.3.</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spacing w:val="-6"/>
          <w:sz w:val="24"/>
          <w:szCs w:val="24"/>
          <w:lang w:val="ru-RU"/>
        </w:rPr>
        <w:t>__________</w:t>
      </w:r>
      <w:r w:rsidRPr="008B0A1E">
        <w:rPr>
          <w:rFonts w:ascii="Times New Roman" w:eastAsia="Calibri" w:hAnsi="Times New Roman" w:cs="Times New Roman"/>
          <w:color w:val="000000"/>
          <w:spacing w:val="-6"/>
          <w:sz w:val="24"/>
          <w:szCs w:val="24"/>
          <w:lang w:val="ru-RU"/>
        </w:rPr>
        <w:t>) рублей 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(__________) рублей 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копеек/НДС не облагается.</w:t>
      </w:r>
      <w:r w:rsidRPr="008B0A1E">
        <w:rPr>
          <w:rFonts w:ascii="Times New Roman" w:eastAsia="Calibri" w:hAnsi="Times New Roman" w:cs="Times New Roman"/>
          <w:color w:val="000000"/>
          <w:spacing w:val="-6"/>
          <w:sz w:val="24"/>
          <w:szCs w:val="24"/>
          <w:vertAlign w:val="superscript"/>
        </w:rPr>
        <w:footnoteReference w:id="20"/>
      </w:r>
    </w:p>
    <w:p w14:paraId="43A630EE" w14:textId="77777777" w:rsidR="008B0A1E" w:rsidRPr="008B0A1E" w:rsidRDefault="008B0A1E" w:rsidP="008B0A1E">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8B0A1E">
        <w:rPr>
          <w:rFonts w:ascii="Times New Roman" w:eastAsia="Calibri" w:hAnsi="Times New Roman" w:cs="Times New Roman"/>
          <w:b/>
          <w:bCs/>
          <w:color w:val="000000"/>
          <w:sz w:val="24"/>
          <w:szCs w:val="24"/>
        </w:rPr>
        <w:lastRenderedPageBreak/>
        <w:t>Платежи по Договору</w:t>
      </w:r>
    </w:p>
    <w:p w14:paraId="59AFE59D" w14:textId="0F98372E"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2.4.</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Договора в течение </w:t>
      </w:r>
      <w:r w:rsidR="00580730">
        <w:rPr>
          <w:rFonts w:ascii="Times New Roman" w:eastAsia="Calibri" w:hAnsi="Times New Roman" w:cs="Times New Roman"/>
          <w:color w:val="000000"/>
          <w:spacing w:val="-6"/>
          <w:sz w:val="24"/>
          <w:szCs w:val="24"/>
          <w:lang w:val="ru-RU"/>
        </w:rPr>
        <w:t>30</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00580730">
        <w:rPr>
          <w:rFonts w:ascii="Times New Roman" w:eastAsia="Calibri" w:hAnsi="Times New Roman" w:cs="Times New Roman"/>
          <w:color w:val="000000"/>
          <w:spacing w:val="-6"/>
          <w:sz w:val="24"/>
          <w:szCs w:val="24"/>
          <w:lang w:val="ru-RU"/>
        </w:rPr>
        <w:t>тридцати</w:t>
      </w:r>
      <w:r w:rsidRPr="008B0A1E">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4C0898FE" w14:textId="77777777" w:rsidR="008B0A1E" w:rsidRPr="008B0A1E" w:rsidRDefault="008B0A1E" w:rsidP="008B0A1E">
      <w:pPr>
        <w:ind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Оплата суммы, указанной в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2.4.</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(ипотеки), а также «материнского капитала»</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00E223C4" w14:textId="77777777" w:rsidR="008B0A1E" w:rsidRPr="008B0A1E" w:rsidRDefault="008B0A1E" w:rsidP="008B0A1E">
      <w:pPr>
        <w:widowControl/>
        <w:numPr>
          <w:ilvl w:val="1"/>
          <w:numId w:val="11"/>
        </w:numPr>
        <w:autoSpaceDE/>
        <w:autoSpaceDN/>
        <w:spacing w:before="120" w:after="200" w:line="276" w:lineRule="auto"/>
        <w:ind w:left="0" w:firstLine="710"/>
        <w:contextualSpacing/>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7E82C15C" w14:textId="77777777" w:rsidR="008B0A1E" w:rsidRPr="008B0A1E" w:rsidRDefault="008B0A1E" w:rsidP="008B0A1E">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8B0A1E">
        <w:rPr>
          <w:rFonts w:ascii="Times New Roman" w:eastAsia="Calibri" w:hAnsi="Times New Roman" w:cs="Times New Roman"/>
          <w:b/>
          <w:bCs/>
          <w:color w:val="000000"/>
          <w:sz w:val="24"/>
          <w:szCs w:val="24"/>
        </w:rPr>
        <w:t>Передача имущества</w:t>
      </w:r>
    </w:p>
    <w:p w14:paraId="7940D83C" w14:textId="1C22A428"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sidR="00580730">
        <w:rPr>
          <w:rFonts w:ascii="Times New Roman" w:eastAsia="Calibri" w:hAnsi="Times New Roman" w:cs="Times New Roman"/>
          <w:color w:val="000000"/>
          <w:spacing w:val="-6"/>
          <w:sz w:val="24"/>
          <w:szCs w:val="24"/>
          <w:lang w:val="ru-RU"/>
        </w:rPr>
        <w:t xml:space="preserve">30 </w:t>
      </w:r>
      <w:r w:rsidRPr="008B0A1E">
        <w:rPr>
          <w:rFonts w:ascii="Times New Roman" w:eastAsia="Calibri" w:hAnsi="Times New Roman" w:cs="Times New Roman"/>
          <w:color w:val="000000"/>
          <w:spacing w:val="-6"/>
          <w:sz w:val="24"/>
          <w:szCs w:val="24"/>
          <w:lang w:val="ru-RU"/>
        </w:rPr>
        <w:t>(</w:t>
      </w:r>
      <w:r w:rsidR="00580730">
        <w:rPr>
          <w:rFonts w:ascii="Times New Roman" w:eastAsia="Calibri" w:hAnsi="Times New Roman" w:cs="Times New Roman"/>
          <w:color w:val="000000"/>
          <w:spacing w:val="-6"/>
          <w:sz w:val="24"/>
          <w:szCs w:val="24"/>
          <w:lang w:val="ru-RU"/>
        </w:rPr>
        <w:t>тридцати</w:t>
      </w:r>
      <w:r w:rsidRPr="008B0A1E">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14:paraId="47B47E3E"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725BE185" w14:textId="77777777" w:rsidR="008B0A1E" w:rsidRPr="008B0A1E" w:rsidRDefault="008B0A1E" w:rsidP="008B0A1E">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49E792B8" w14:textId="77777777" w:rsidR="008B0A1E" w:rsidRPr="008B0A1E" w:rsidRDefault="008B0A1E" w:rsidP="008B0A1E">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8B0A1E">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8B0A1E">
        <w:rPr>
          <w:rFonts w:ascii="Times New Roman" w:eastAsia="Calibri" w:hAnsi="Times New Roman" w:cs="Times New Roman"/>
          <w:color w:val="000000"/>
          <w:spacing w:val="-6"/>
          <w:sz w:val="24"/>
          <w:szCs w:val="24"/>
          <w:lang w:val="ru-RU"/>
        </w:rPr>
        <w:t>__________</w:t>
      </w:r>
      <w:r w:rsidRPr="008B0A1E">
        <w:rPr>
          <w:rFonts w:ascii="Times New Roman" w:eastAsia="Calibri" w:hAnsi="Times New Roman" w:cs="Times New Roman"/>
          <w:bCs/>
          <w:spacing w:val="-6"/>
          <w:sz w:val="24"/>
          <w:szCs w:val="24"/>
          <w:lang w:val="ru-RU"/>
        </w:rPr>
        <w:t>;</w:t>
      </w:r>
      <w:r w:rsidRPr="008B0A1E">
        <w:rPr>
          <w:rFonts w:ascii="Times New Roman" w:eastAsia="Calibri" w:hAnsi="Times New Roman" w:cs="Times New Roman"/>
          <w:bCs/>
          <w:spacing w:val="-6"/>
          <w:sz w:val="24"/>
          <w:szCs w:val="24"/>
          <w:vertAlign w:val="superscript"/>
        </w:rPr>
        <w:footnoteReference w:id="21"/>
      </w:r>
    </w:p>
    <w:p w14:paraId="53F469CB" w14:textId="77777777" w:rsidR="008B0A1E" w:rsidRPr="008B0A1E" w:rsidRDefault="008B0A1E" w:rsidP="008B0A1E">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8B0A1E">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8B0A1E">
        <w:rPr>
          <w:rFonts w:ascii="Times New Roman" w:eastAsia="Calibri" w:hAnsi="Times New Roman" w:cs="Times New Roman"/>
          <w:color w:val="000000"/>
          <w:spacing w:val="-6"/>
          <w:sz w:val="24"/>
          <w:szCs w:val="24"/>
          <w:lang w:val="ru-RU"/>
        </w:rPr>
        <w:t>__________;</w:t>
      </w:r>
      <w:r w:rsidRPr="008B0A1E">
        <w:rPr>
          <w:rFonts w:ascii="Times New Roman" w:eastAsia="Calibri" w:hAnsi="Times New Roman" w:cs="Times New Roman"/>
          <w:color w:val="000000"/>
          <w:spacing w:val="-6"/>
          <w:sz w:val="24"/>
          <w:szCs w:val="24"/>
          <w:vertAlign w:val="superscript"/>
        </w:rPr>
        <w:footnoteReference w:id="22"/>
      </w:r>
    </w:p>
    <w:p w14:paraId="628B7F7D" w14:textId="77777777" w:rsidR="008B0A1E" w:rsidRPr="008B0A1E" w:rsidRDefault="008B0A1E" w:rsidP="008B0A1E">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8B0A1E">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8B0A1E">
        <w:rPr>
          <w:rFonts w:ascii="Times New Roman" w:eastAsia="Calibri" w:hAnsi="Times New Roman" w:cs="Times New Roman"/>
          <w:color w:val="000000"/>
          <w:spacing w:val="-6"/>
          <w:sz w:val="24"/>
          <w:szCs w:val="24"/>
          <w:lang w:val="ru-RU"/>
        </w:rPr>
        <w:t>__________;</w:t>
      </w:r>
      <w:r w:rsidRPr="008B0A1E">
        <w:rPr>
          <w:rFonts w:ascii="Times New Roman" w:eastAsia="Calibri" w:hAnsi="Times New Roman" w:cs="Times New Roman"/>
          <w:color w:val="000000"/>
          <w:spacing w:val="-6"/>
          <w:sz w:val="24"/>
          <w:szCs w:val="24"/>
          <w:vertAlign w:val="superscript"/>
        </w:rPr>
        <w:footnoteReference w:id="23"/>
      </w:r>
    </w:p>
    <w:p w14:paraId="1CA6CA16" w14:textId="77777777" w:rsidR="008B0A1E" w:rsidRPr="008B0A1E" w:rsidRDefault="008B0A1E" w:rsidP="008B0A1E">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8B0A1E">
        <w:rPr>
          <w:rFonts w:ascii="Times New Roman" w:eastAsia="Calibri" w:hAnsi="Times New Roman" w:cs="Times New Roman"/>
          <w:color w:val="000000"/>
          <w:spacing w:val="-6"/>
          <w:sz w:val="24"/>
          <w:szCs w:val="24"/>
        </w:rPr>
        <w:t>обязуется соблюдать:</w:t>
      </w:r>
    </w:p>
    <w:p w14:paraId="45A36224" w14:textId="77777777" w:rsidR="008B0A1E" w:rsidRPr="008B0A1E" w:rsidRDefault="008B0A1E" w:rsidP="008B0A1E">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8B0A1E">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w:t>
      </w:r>
      <w:r w:rsidRPr="008B0A1E">
        <w:rPr>
          <w:rFonts w:ascii="Times New Roman" w:eastAsia="Calibri" w:hAnsi="Times New Roman" w:cs="Times New Roman"/>
          <w:color w:val="000000"/>
          <w:spacing w:val="-6"/>
          <w:sz w:val="24"/>
          <w:szCs w:val="24"/>
          <w:lang w:val="ru-RU"/>
        </w:rPr>
        <w:br/>
        <w:t>ст.</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47.3. Федерального закона от 25</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июня</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2002</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г. №</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73-ФЗ «Об</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8B0A1E">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27F8E91A" w14:textId="77777777" w:rsidR="008B0A1E" w:rsidRPr="008B0A1E" w:rsidRDefault="008B0A1E" w:rsidP="008B0A1E">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spacing w:val="-6"/>
          <w:sz w:val="24"/>
          <w:szCs w:val="24"/>
          <w:lang w:val="ru-RU"/>
        </w:rPr>
        <w:t xml:space="preserve">требования Охранного обязательства от </w:t>
      </w:r>
      <w:r w:rsidRPr="008B0A1E">
        <w:rPr>
          <w:rFonts w:ascii="Times New Roman" w:eastAsia="Calibri" w:hAnsi="Times New Roman" w:cs="Times New Roman"/>
          <w:bCs/>
          <w:color w:val="000000"/>
          <w:spacing w:val="-6"/>
          <w:sz w:val="24"/>
          <w:szCs w:val="24"/>
          <w:lang w:val="ru-RU"/>
        </w:rPr>
        <w:t>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г.</w:t>
      </w:r>
      <w:r w:rsidRPr="008B0A1E">
        <w:rPr>
          <w:rFonts w:ascii="Times New Roman" w:eastAsia="Calibri" w:hAnsi="Times New Roman" w:cs="Times New Roman"/>
          <w:spacing w:val="-6"/>
          <w:sz w:val="24"/>
          <w:szCs w:val="24"/>
          <w:lang w:val="ru-RU"/>
        </w:rPr>
        <w:t xml:space="preserve"> № ___, выданного </w:t>
      </w:r>
      <w:r w:rsidRPr="008B0A1E">
        <w:rPr>
          <w:rFonts w:ascii="Times New Roman" w:eastAsia="Calibri" w:hAnsi="Times New Roman" w:cs="Times New Roman"/>
          <w:color w:val="000000"/>
          <w:spacing w:val="-6"/>
          <w:sz w:val="24"/>
          <w:szCs w:val="24"/>
          <w:lang w:val="ru-RU"/>
        </w:rPr>
        <w:t>__________</w:t>
      </w:r>
      <w:r w:rsidRPr="008B0A1E">
        <w:rPr>
          <w:rFonts w:ascii="Times New Roman" w:eastAsia="Calibri" w:hAnsi="Times New Roman" w:cs="Times New Roman"/>
          <w:spacing w:val="-6"/>
          <w:sz w:val="24"/>
          <w:szCs w:val="24"/>
          <w:lang w:val="ru-RU"/>
        </w:rPr>
        <w:t xml:space="preserve"> (Приложение</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1 к</w:t>
      </w:r>
      <w:r w:rsidRPr="008B0A1E">
        <w:rPr>
          <w:rFonts w:ascii="Times New Roman" w:eastAsia="Calibri" w:hAnsi="Times New Roman" w:cs="Times New Roman"/>
          <w:color w:val="000000"/>
          <w:spacing w:val="-6"/>
          <w:sz w:val="24"/>
          <w:szCs w:val="24"/>
          <w:lang w:val="ru-RU"/>
        </w:rPr>
        <w:t xml:space="preserve"> </w:t>
      </w:r>
      <w:r w:rsidRPr="008B0A1E">
        <w:rPr>
          <w:rFonts w:ascii="Times New Roman" w:eastAsia="Calibri" w:hAnsi="Times New Roman" w:cs="Times New Roman"/>
          <w:spacing w:val="-6"/>
          <w:sz w:val="24"/>
          <w:szCs w:val="24"/>
          <w:lang w:val="ru-RU"/>
        </w:rPr>
        <w:t>Договору);</w:t>
      </w:r>
      <w:r w:rsidRPr="008B0A1E">
        <w:rPr>
          <w:rFonts w:ascii="Times New Roman" w:eastAsia="Calibri" w:hAnsi="Times New Roman" w:cs="Times New Roman"/>
          <w:spacing w:val="-6"/>
          <w:sz w:val="24"/>
          <w:szCs w:val="24"/>
          <w:vertAlign w:val="superscript"/>
        </w:rPr>
        <w:footnoteReference w:id="24"/>
      </w:r>
    </w:p>
    <w:p w14:paraId="1313651D" w14:textId="77777777" w:rsidR="008B0A1E" w:rsidRPr="008B0A1E" w:rsidRDefault="008B0A1E" w:rsidP="008B0A1E">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 xml:space="preserve">обязуется соблюдать нормы законодательством Российской Федерации, устанавливающие требования к охране водных объектов, прибрежной защитной полосе водного объекта, водоохранной </w:t>
      </w:r>
      <w:r w:rsidRPr="008B0A1E">
        <w:rPr>
          <w:rFonts w:ascii="Times New Roman" w:eastAsia="Calibri" w:hAnsi="Times New Roman" w:cs="Times New Roman"/>
          <w:color w:val="000000"/>
          <w:spacing w:val="-6"/>
          <w:sz w:val="24"/>
          <w:szCs w:val="24"/>
          <w:lang w:val="ru-RU"/>
        </w:rPr>
        <w:lastRenderedPageBreak/>
        <w:t>зоны водного объекта и иные требования, в отношении объекта Недвижимого имущества с кадастровым номером: __________;</w:t>
      </w:r>
      <w:r w:rsidRPr="008B0A1E">
        <w:rPr>
          <w:rFonts w:ascii="Times New Roman" w:eastAsia="Calibri" w:hAnsi="Times New Roman" w:cs="Times New Roman"/>
          <w:color w:val="000000"/>
          <w:spacing w:val="-6"/>
          <w:sz w:val="24"/>
          <w:szCs w:val="24"/>
          <w:vertAlign w:val="superscript"/>
        </w:rPr>
        <w:footnoteReference w:id="25"/>
      </w:r>
    </w:p>
    <w:p w14:paraId="6A1AB4C4" w14:textId="77777777" w:rsidR="008B0A1E" w:rsidRPr="008B0A1E" w:rsidRDefault="008B0A1E" w:rsidP="008B0A1E">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8B0A1E">
        <w:rPr>
          <w:rFonts w:ascii="Times New Roman" w:eastAsia="Calibri" w:hAnsi="Times New Roman" w:cs="Times New Roman"/>
          <w:i/>
          <w:color w:val="000000"/>
          <w:spacing w:val="-6"/>
          <w:sz w:val="24"/>
          <w:szCs w:val="24"/>
          <w:lang w:val="ru-RU"/>
        </w:rPr>
        <w:t xml:space="preserve"> </w:t>
      </w:r>
      <w:r w:rsidRPr="008B0A1E">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8B0A1E">
        <w:rPr>
          <w:rFonts w:ascii="Times New Roman" w:eastAsia="Calibri" w:hAnsi="Times New Roman" w:cs="Times New Roman"/>
          <w:i/>
          <w:color w:val="000000"/>
          <w:spacing w:val="-6"/>
          <w:sz w:val="24"/>
          <w:szCs w:val="24"/>
          <w:lang w:val="ru-RU"/>
        </w:rPr>
        <w:t xml:space="preserve"> </w:t>
      </w:r>
      <w:r w:rsidRPr="008B0A1E">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8B0A1E">
        <w:rPr>
          <w:rFonts w:ascii="Times New Roman" w:eastAsia="Calibri" w:hAnsi="Times New Roman" w:cs="Times New Roman"/>
          <w:spacing w:val="-6"/>
          <w:sz w:val="24"/>
          <w:szCs w:val="24"/>
          <w:lang w:val="ru-RU"/>
        </w:rPr>
        <w:t xml:space="preserve"> (Приложение</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w:t>
      </w:r>
      <w:r w:rsidRPr="008B0A1E">
        <w:rPr>
          <w:rFonts w:ascii="Times New Roman" w:eastAsia="Calibri" w:hAnsi="Times New Roman" w:cs="Times New Roman"/>
          <w:spacing w:val="-6"/>
          <w:sz w:val="24"/>
          <w:szCs w:val="24"/>
          <w:lang w:val="ru-RU"/>
        </w:rPr>
        <w:t xml:space="preserve"> к</w:t>
      </w:r>
      <w:r w:rsidRPr="008B0A1E">
        <w:rPr>
          <w:rFonts w:ascii="Times New Roman" w:eastAsia="Calibri" w:hAnsi="Times New Roman" w:cs="Times New Roman"/>
          <w:color w:val="000000"/>
          <w:spacing w:val="-6"/>
          <w:sz w:val="24"/>
          <w:szCs w:val="24"/>
          <w:lang w:val="ru-RU"/>
        </w:rPr>
        <w:t xml:space="preserve"> </w:t>
      </w:r>
      <w:r w:rsidRPr="008B0A1E">
        <w:rPr>
          <w:rFonts w:ascii="Times New Roman" w:eastAsia="Calibri" w:hAnsi="Times New Roman" w:cs="Times New Roman"/>
          <w:spacing w:val="-6"/>
          <w:sz w:val="24"/>
          <w:szCs w:val="24"/>
          <w:lang w:val="ru-RU"/>
        </w:rPr>
        <w:t>Договору</w:t>
      </w:r>
      <w:r w:rsidRPr="008B0A1E">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8B0A1E">
        <w:rPr>
          <w:rFonts w:ascii="Times New Roman" w:eastAsia="Calibri" w:hAnsi="Times New Roman" w:cs="Times New Roman"/>
          <w:color w:val="000000"/>
          <w:spacing w:val="-6"/>
          <w:sz w:val="24"/>
          <w:szCs w:val="24"/>
          <w:vertAlign w:val="superscript"/>
        </w:rPr>
        <w:footnoteReference w:id="26"/>
      </w:r>
    </w:p>
    <w:p w14:paraId="1D95BBFD" w14:textId="77777777" w:rsidR="008B0A1E" w:rsidRPr="008B0A1E" w:rsidRDefault="008B0A1E" w:rsidP="008B0A1E">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spacing w:val="-6"/>
          <w:sz w:val="24"/>
          <w:szCs w:val="24"/>
          <w:lang w:val="ru-RU"/>
        </w:rPr>
        <w:t>обязуется соблюдать нормы законодательством Российской</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8B0A1E">
        <w:rPr>
          <w:rFonts w:ascii="Times New Roman" w:eastAsia="Calibri" w:hAnsi="Times New Roman" w:cs="Times New Roman"/>
          <w:color w:val="000000"/>
          <w:spacing w:val="-6"/>
          <w:sz w:val="24"/>
          <w:szCs w:val="24"/>
          <w:lang w:val="ru-RU"/>
        </w:rPr>
        <w:t>__________</w:t>
      </w:r>
      <w:r w:rsidRPr="008B0A1E">
        <w:rPr>
          <w:rFonts w:ascii="Times New Roman" w:eastAsia="Calibri" w:hAnsi="Times New Roman" w:cs="Times New Roman"/>
          <w:spacing w:val="-6"/>
          <w:sz w:val="24"/>
          <w:szCs w:val="24"/>
          <w:lang w:val="ru-RU"/>
        </w:rPr>
        <w:t>;</w:t>
      </w:r>
      <w:r w:rsidRPr="008B0A1E">
        <w:rPr>
          <w:rFonts w:ascii="Times New Roman" w:eastAsia="Calibri" w:hAnsi="Times New Roman" w:cs="Times New Roman"/>
          <w:spacing w:val="-6"/>
          <w:sz w:val="24"/>
          <w:szCs w:val="24"/>
          <w:vertAlign w:val="superscript"/>
        </w:rPr>
        <w:footnoteReference w:id="27"/>
      </w:r>
    </w:p>
    <w:p w14:paraId="1459AB42" w14:textId="77777777" w:rsidR="008B0A1E" w:rsidRPr="008B0A1E" w:rsidRDefault="008B0A1E" w:rsidP="008B0A1E">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spacing w:val="-6"/>
          <w:sz w:val="24"/>
          <w:szCs w:val="24"/>
          <w:lang w:val="ru-RU"/>
        </w:rPr>
        <w:t>обязуется соблюдать нормы законодательства Российской</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8B0A1E">
        <w:rPr>
          <w:rFonts w:ascii="Times New Roman" w:eastAsia="Calibri" w:hAnsi="Times New Roman" w:cs="Times New Roman"/>
          <w:spacing w:val="-6"/>
          <w:sz w:val="24"/>
          <w:szCs w:val="24"/>
          <w:vertAlign w:val="superscript"/>
        </w:rPr>
        <w:footnoteReference w:id="28"/>
      </w:r>
    </w:p>
    <w:p w14:paraId="4F0BCE5B"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spacing w:val="-6"/>
          <w:sz w:val="24"/>
          <w:szCs w:val="24"/>
          <w:lang w:val="ru-RU"/>
        </w:rPr>
      </w:pPr>
      <w:r w:rsidRPr="008B0A1E">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12F84890" w14:textId="77777777" w:rsidR="008B0A1E" w:rsidRPr="008B0A1E" w:rsidRDefault="008B0A1E" w:rsidP="008B0A1E">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8B0A1E">
        <w:rPr>
          <w:rFonts w:ascii="Times New Roman" w:eastAsia="Calibri" w:hAnsi="Times New Roman" w:cs="Times New Roman"/>
          <w:b/>
          <w:bCs/>
          <w:color w:val="000000"/>
          <w:sz w:val="24"/>
          <w:szCs w:val="24"/>
        </w:rPr>
        <w:t>Ответственность Сторон</w:t>
      </w:r>
    </w:p>
    <w:p w14:paraId="5A046512" w14:textId="77777777" w:rsidR="008B0A1E" w:rsidRPr="008B0A1E" w:rsidRDefault="008B0A1E" w:rsidP="008B0A1E">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3.1.</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Договора более чем на 20</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75A65C8C" w14:textId="22F313C0" w:rsidR="008B0A1E" w:rsidRPr="00F7589A" w:rsidRDefault="008B0A1E" w:rsidP="008B0A1E">
      <w:pPr>
        <w:adjustRightInd w:val="0"/>
        <w:ind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1</w:t>
      </w:r>
      <w:r w:rsidR="00907208">
        <w:rPr>
          <w:rFonts w:ascii="Times New Roman" w:eastAsia="Calibri" w:hAnsi="Times New Roman" w:cs="Times New Roman"/>
          <w:color w:val="000000"/>
          <w:spacing w:val="-6"/>
          <w:sz w:val="24"/>
          <w:szCs w:val="24"/>
          <w:lang w:val="ru-RU"/>
        </w:rPr>
        <w:t>1</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F7589A">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0A394E1D" w14:textId="77777777" w:rsidR="008B0A1E" w:rsidRPr="008B0A1E" w:rsidRDefault="008B0A1E" w:rsidP="008B0A1E">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2.4.</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1.3.</w:t>
      </w:r>
      <w:r w:rsidRPr="008B0A1E">
        <w:rPr>
          <w:rFonts w:ascii="Times New Roman" w:eastAsia="Calibri" w:hAnsi="Times New Roman" w:cs="Times New Roman"/>
          <w:color w:val="000000"/>
          <w:spacing w:val="-6"/>
          <w:sz w:val="24"/>
          <w:szCs w:val="24"/>
          <w:vertAlign w:val="superscript"/>
        </w:rPr>
        <w:footnoteReference w:id="29"/>
      </w:r>
      <w:r w:rsidRPr="008B0A1E">
        <w:rPr>
          <w:rFonts w:ascii="Times New Roman" w:eastAsia="Calibri" w:hAnsi="Times New Roman" w:cs="Times New Roman"/>
          <w:color w:val="000000"/>
          <w:spacing w:val="-6"/>
          <w:sz w:val="24"/>
          <w:szCs w:val="24"/>
          <w:lang w:val="ru-RU"/>
        </w:rPr>
        <w:t>,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1.4.</w:t>
      </w:r>
      <w:r w:rsidRPr="008B0A1E">
        <w:rPr>
          <w:rFonts w:ascii="Times New Roman" w:eastAsia="Calibri" w:hAnsi="Times New Roman" w:cs="Times New Roman"/>
          <w:color w:val="000000"/>
          <w:spacing w:val="-6"/>
          <w:sz w:val="24"/>
          <w:szCs w:val="24"/>
          <w:vertAlign w:val="superscript"/>
        </w:rPr>
        <w:footnoteReference w:id="30"/>
      </w:r>
      <w:r w:rsidRPr="008B0A1E">
        <w:rPr>
          <w:rFonts w:ascii="Times New Roman" w:eastAsia="Calibri" w:hAnsi="Times New Roman" w:cs="Times New Roman"/>
          <w:color w:val="000000"/>
          <w:spacing w:val="-6"/>
          <w:sz w:val="24"/>
          <w:szCs w:val="24"/>
          <w:lang w:val="ru-RU"/>
        </w:rPr>
        <w:t>,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1.5.</w:t>
      </w:r>
      <w:r w:rsidRPr="008B0A1E">
        <w:rPr>
          <w:rFonts w:ascii="Times New Roman" w:eastAsia="Calibri" w:hAnsi="Times New Roman" w:cs="Times New Roman"/>
          <w:color w:val="000000"/>
          <w:spacing w:val="-6"/>
          <w:sz w:val="24"/>
          <w:szCs w:val="24"/>
          <w:vertAlign w:val="superscript"/>
        </w:rPr>
        <w:footnoteReference w:id="31"/>
      </w:r>
      <w:r w:rsidRPr="008B0A1E">
        <w:rPr>
          <w:rFonts w:ascii="Times New Roman" w:eastAsia="Calibri" w:hAnsi="Times New Roman" w:cs="Times New Roman"/>
          <w:color w:val="000000"/>
          <w:spacing w:val="-6"/>
          <w:sz w:val="24"/>
          <w:szCs w:val="24"/>
          <w:lang w:val="ru-RU"/>
        </w:rPr>
        <w:t xml:space="preserve"> и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6.7.</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53766DB3"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8B0A1E">
        <w:rPr>
          <w:rFonts w:ascii="Times New Roman" w:eastAsia="Calibri" w:hAnsi="Times New Roman" w:cs="Times New Roman"/>
          <w:color w:val="000000"/>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w:t>
      </w:r>
      <w:r w:rsidRPr="008B0A1E">
        <w:rPr>
          <w:rFonts w:ascii="Times New Roman" w:eastAsia="Calibri" w:hAnsi="Times New Roman" w:cs="Times New Roman"/>
          <w:color w:val="000000"/>
          <w:spacing w:val="-6"/>
          <w:sz w:val="24"/>
          <w:szCs w:val="24"/>
          <w:lang w:val="ru-RU"/>
        </w:rPr>
        <w:lastRenderedPageBreak/>
        <w:t>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4.1.</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(Десяти процентов) от цены Договора. </w:t>
      </w:r>
      <w:r w:rsidRPr="008B0A1E">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015B4A97" w14:textId="77777777" w:rsidR="008B0A1E" w:rsidRPr="008B0A1E" w:rsidRDefault="008B0A1E" w:rsidP="008B0A1E">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Федерации.</w:t>
      </w:r>
    </w:p>
    <w:p w14:paraId="26493F2D" w14:textId="77777777" w:rsidR="008B0A1E" w:rsidRPr="008B0A1E" w:rsidRDefault="008B0A1E" w:rsidP="008B0A1E">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8B0A1E">
        <w:rPr>
          <w:rFonts w:ascii="Times New Roman" w:eastAsia="Calibri" w:hAnsi="Times New Roman" w:cs="Times New Roman"/>
          <w:b/>
          <w:bCs/>
          <w:color w:val="000000"/>
          <w:sz w:val="24"/>
          <w:szCs w:val="24"/>
        </w:rPr>
        <w:t>Возникновение права собственности</w:t>
      </w:r>
    </w:p>
    <w:p w14:paraId="63095D4A"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8B0A1E">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bCs/>
          <w:color w:val="000000"/>
          <w:spacing w:val="-6"/>
          <w:sz w:val="24"/>
          <w:szCs w:val="24"/>
          <w:lang w:val="ru-RU"/>
        </w:rPr>
        <w:t>4.1.</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bCs/>
          <w:color w:val="000000"/>
          <w:spacing w:val="-6"/>
          <w:sz w:val="24"/>
          <w:szCs w:val="24"/>
        </w:rPr>
        <w:t>Договора.</w:t>
      </w:r>
    </w:p>
    <w:p w14:paraId="794CD135"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8B0A1E">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1302E760"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8B0A1E">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717310EF"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8B0A1E">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bCs/>
          <w:color w:val="000000"/>
          <w:spacing w:val="-6"/>
          <w:sz w:val="24"/>
          <w:szCs w:val="24"/>
          <w:lang w:val="ru-RU"/>
        </w:rPr>
        <w:t>4.1.</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bCs/>
          <w:color w:val="000000"/>
          <w:spacing w:val="-6"/>
          <w:sz w:val="24"/>
          <w:szCs w:val="24"/>
        </w:rPr>
        <w:t>Договора.</w:t>
      </w:r>
      <w:r w:rsidRPr="008B0A1E">
        <w:rPr>
          <w:rFonts w:ascii="Times New Roman" w:eastAsia="Calibri" w:hAnsi="Times New Roman" w:cs="Times New Roman"/>
          <w:bCs/>
          <w:color w:val="000000"/>
          <w:spacing w:val="-6"/>
          <w:sz w:val="24"/>
          <w:szCs w:val="24"/>
          <w:vertAlign w:val="superscript"/>
        </w:rPr>
        <w:t xml:space="preserve"> </w:t>
      </w:r>
    </w:p>
    <w:p w14:paraId="665D9077" w14:textId="77777777" w:rsidR="008B0A1E" w:rsidRPr="008B0A1E" w:rsidRDefault="008B0A1E" w:rsidP="008B0A1E">
      <w:pPr>
        <w:widowControl/>
        <w:numPr>
          <w:ilvl w:val="1"/>
          <w:numId w:val="1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8B0A1E">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Имущество несет Покупатель. </w:t>
      </w:r>
    </w:p>
    <w:p w14:paraId="2E7C17F2" w14:textId="77777777" w:rsidR="008B0A1E" w:rsidRPr="008B0A1E" w:rsidRDefault="008B0A1E" w:rsidP="008B0A1E">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(в случае необходимости).</w:t>
      </w:r>
    </w:p>
    <w:p w14:paraId="69AF7C46" w14:textId="77777777" w:rsidR="008B0A1E" w:rsidRPr="008B0A1E" w:rsidRDefault="008B0A1E" w:rsidP="008B0A1E">
      <w:pPr>
        <w:widowControl/>
        <w:numPr>
          <w:ilvl w:val="1"/>
          <w:numId w:val="11"/>
        </w:numPr>
        <w:adjustRightInd w:val="0"/>
        <w:spacing w:before="120"/>
        <w:ind w:left="0" w:firstLine="709"/>
        <w:contextualSpacing/>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 xml:space="preserve">Покупатель обязан в течение 10 (десяти) календарных дней с даты подписания Сторонами </w:t>
      </w:r>
      <w:r w:rsidRPr="008B0A1E">
        <w:rPr>
          <w:rFonts w:ascii="Times New Roman" w:eastAsia="Calibri" w:hAnsi="Times New Roman" w:cs="Times New Roman"/>
          <w:bCs/>
          <w:color w:val="000000"/>
          <w:spacing w:val="-6"/>
          <w:sz w:val="24"/>
          <w:szCs w:val="24"/>
          <w:lang w:val="ru-RU"/>
        </w:rPr>
        <w:t>акта приема-передачи, указанного в п.</w:t>
      </w:r>
      <w:r w:rsidRPr="008B0A1E">
        <w:rPr>
          <w:rFonts w:ascii="Times New Roman" w:eastAsia="Calibri" w:hAnsi="Times New Roman" w:cs="Times New Roman"/>
          <w:color w:val="000000"/>
          <w:spacing w:val="-6"/>
          <w:sz w:val="24"/>
          <w:szCs w:val="24"/>
          <w:lang w:val="ru-RU"/>
        </w:rPr>
        <w:t> </w:t>
      </w:r>
      <w:r w:rsidRPr="008B0A1E">
        <w:rPr>
          <w:rFonts w:ascii="Times New Roman" w:eastAsia="Calibri" w:hAnsi="Times New Roman" w:cs="Times New Roman"/>
          <w:bCs/>
          <w:color w:val="000000"/>
          <w:spacing w:val="-6"/>
          <w:sz w:val="24"/>
          <w:szCs w:val="24"/>
          <w:lang w:val="ru-RU"/>
        </w:rPr>
        <w:t>4.1.</w:t>
      </w:r>
      <w:r w:rsidRPr="008B0A1E">
        <w:rPr>
          <w:rFonts w:ascii="Times New Roman" w:eastAsia="Calibri" w:hAnsi="Times New Roman" w:cs="Times New Roman"/>
          <w:color w:val="000000"/>
          <w:spacing w:val="-6"/>
          <w:sz w:val="24"/>
          <w:szCs w:val="24"/>
          <w:lang w:val="ru-RU"/>
        </w:rPr>
        <w:t> </w:t>
      </w:r>
      <w:r w:rsidRPr="008B0A1E">
        <w:rPr>
          <w:rFonts w:ascii="Times New Roman" w:eastAsia="Calibri" w:hAnsi="Times New Roman" w:cs="Times New Roman"/>
          <w:bCs/>
          <w:color w:val="000000"/>
          <w:spacing w:val="-6"/>
          <w:sz w:val="24"/>
          <w:szCs w:val="24"/>
          <w:lang w:val="ru-RU"/>
        </w:rPr>
        <w:t>Договора</w:t>
      </w:r>
      <w:r w:rsidRPr="008B0A1E">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0C3F6FB6" w14:textId="77777777" w:rsidR="008B0A1E" w:rsidRPr="008B0A1E" w:rsidRDefault="008B0A1E" w:rsidP="008B0A1E">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8B0A1E">
        <w:rPr>
          <w:rFonts w:ascii="Times New Roman" w:eastAsia="Calibri" w:hAnsi="Times New Roman" w:cs="Times New Roman"/>
          <w:b/>
          <w:bCs/>
          <w:color w:val="000000"/>
          <w:sz w:val="24"/>
          <w:szCs w:val="24"/>
        </w:rPr>
        <w:t>Обстоятельства непреодолимой силы</w:t>
      </w:r>
    </w:p>
    <w:p w14:paraId="78AD4A44"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2B0718E7"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A5315AF"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7073A427"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8B0A1E">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8B0A1E">
        <w:rPr>
          <w:rFonts w:ascii="Times New Roman" w:eastAsia="Calibri" w:hAnsi="Times New Roman" w:cs="Times New Roman"/>
          <w:color w:val="000000"/>
          <w:spacing w:val="-6"/>
          <w:sz w:val="24"/>
          <w:szCs w:val="24"/>
        </w:rPr>
        <w:t>Сторон.</w:t>
      </w:r>
    </w:p>
    <w:p w14:paraId="1F6D543F" w14:textId="77777777" w:rsidR="008B0A1E" w:rsidRPr="008B0A1E" w:rsidRDefault="008B0A1E" w:rsidP="008B0A1E">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8B0A1E">
        <w:rPr>
          <w:rFonts w:ascii="Times New Roman" w:eastAsia="Calibri" w:hAnsi="Times New Roman" w:cs="Times New Roman"/>
          <w:b/>
          <w:bCs/>
          <w:color w:val="000000"/>
          <w:sz w:val="24"/>
          <w:szCs w:val="24"/>
        </w:rPr>
        <w:t>Разрешение споров</w:t>
      </w:r>
    </w:p>
    <w:p w14:paraId="4045B3E7" w14:textId="77777777" w:rsidR="008B0A1E" w:rsidRPr="008B0A1E" w:rsidRDefault="008B0A1E" w:rsidP="008B0A1E">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4D13758A" w14:textId="77777777" w:rsidR="008B0A1E" w:rsidRPr="008B0A1E" w:rsidRDefault="008B0A1E" w:rsidP="008B0A1E">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8B0A1E">
        <w:rPr>
          <w:rFonts w:ascii="Times New Roman" w:eastAsia="Calibri" w:hAnsi="Times New Roman" w:cs="Times New Roman"/>
          <w:spacing w:val="-6"/>
          <w:sz w:val="24"/>
          <w:szCs w:val="24"/>
          <w:lang w:val="ru-RU"/>
        </w:rPr>
        <w:t xml:space="preserve"> </w:t>
      </w:r>
      <w:r w:rsidRPr="008B0A1E">
        <w:rPr>
          <w:rFonts w:ascii="Times New Roman" w:eastAsia="Calibri" w:hAnsi="Times New Roman" w:cs="Times New Roman"/>
          <w:color w:val="000000"/>
          <w:spacing w:val="-6"/>
          <w:sz w:val="24"/>
          <w:szCs w:val="24"/>
          <w:lang w:val="ru-RU"/>
        </w:rPr>
        <w:t xml:space="preserve">Сторона, которой направлена претензия, обязана рассмотреть полученную претензию и в письменной форме направить другой Стороне </w:t>
      </w:r>
      <w:r w:rsidRPr="008B0A1E">
        <w:rPr>
          <w:rFonts w:ascii="Times New Roman" w:eastAsia="Calibri" w:hAnsi="Times New Roman" w:cs="Times New Roman"/>
          <w:color w:val="000000"/>
          <w:spacing w:val="-6"/>
          <w:sz w:val="24"/>
          <w:szCs w:val="24"/>
          <w:lang w:val="ru-RU"/>
        </w:rPr>
        <w:lastRenderedPageBreak/>
        <w:t>ответ по адресу, указанному в Договоре, в течение 10</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7E911A0D" w14:textId="77777777" w:rsidR="008B0A1E" w:rsidRPr="008B0A1E" w:rsidRDefault="008B0A1E" w:rsidP="008B0A1E">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8.2.</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8B0A1E">
        <w:rPr>
          <w:rFonts w:ascii="Times New Roman" w:eastAsia="Calibri" w:hAnsi="Times New Roman" w:cs="Times New Roman"/>
          <w:spacing w:val="-6"/>
          <w:sz w:val="24"/>
          <w:szCs w:val="24"/>
          <w:vertAlign w:val="superscript"/>
        </w:rPr>
        <w:footnoteReference w:id="32"/>
      </w:r>
    </w:p>
    <w:p w14:paraId="1FA16CA5" w14:textId="77777777" w:rsidR="008B0A1E" w:rsidRPr="008B0A1E" w:rsidRDefault="008B0A1E" w:rsidP="008B0A1E">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8B0A1E">
        <w:rPr>
          <w:rFonts w:ascii="Times New Roman" w:eastAsia="Calibri" w:hAnsi="Times New Roman" w:cs="Times New Roman"/>
          <w:b/>
          <w:bCs/>
          <w:color w:val="000000"/>
          <w:sz w:val="24"/>
          <w:szCs w:val="24"/>
        </w:rPr>
        <w:t>Антикоррупционная оговорка</w:t>
      </w:r>
    </w:p>
    <w:p w14:paraId="0ED1BC9A"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8B0A1E">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8B0A1E">
        <w:rPr>
          <w:rFonts w:ascii="Times New Roman" w:eastAsia="Calibri" w:hAnsi="Times New Roman" w:cs="Times New Roman"/>
          <w:bCs/>
          <w:color w:val="000000"/>
          <w:spacing w:val="-6"/>
          <w:sz w:val="24"/>
          <w:szCs w:val="24"/>
        </w:rPr>
        <w:t> </w:t>
      </w:r>
      <w:r w:rsidRPr="008B0A1E">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8B0A1E">
        <w:rPr>
          <w:rFonts w:ascii="Times New Roman" w:eastAsia="Calibri" w:hAnsi="Times New Roman" w:cs="Times New Roman"/>
          <w:bCs/>
          <w:color w:val="000000"/>
          <w:spacing w:val="-6"/>
          <w:sz w:val="24"/>
          <w:szCs w:val="24"/>
        </w:rPr>
        <w:t> </w:t>
      </w:r>
      <w:r w:rsidRPr="008B0A1E">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1F3D1E70"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8B0A1E">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8B0A1E">
        <w:rPr>
          <w:rFonts w:ascii="Times New Roman" w:eastAsia="Calibri" w:hAnsi="Times New Roman" w:cs="Times New Roman"/>
          <w:bCs/>
          <w:color w:val="000000"/>
          <w:spacing w:val="-6"/>
          <w:sz w:val="24"/>
          <w:szCs w:val="24"/>
        </w:rPr>
        <w:t> </w:t>
      </w:r>
      <w:r w:rsidRPr="008B0A1E">
        <w:rPr>
          <w:rFonts w:ascii="Times New Roman" w:eastAsia="Calibri" w:hAnsi="Times New Roman" w:cs="Times New Roman"/>
          <w:bCs/>
          <w:color w:val="000000"/>
          <w:spacing w:val="-6"/>
          <w:sz w:val="24"/>
          <w:szCs w:val="24"/>
          <w:lang w:val="ru-RU"/>
        </w:rPr>
        <w:t>9.1.</w:t>
      </w:r>
      <w:r w:rsidRPr="008B0A1E">
        <w:rPr>
          <w:rFonts w:ascii="Times New Roman" w:eastAsia="Calibri" w:hAnsi="Times New Roman" w:cs="Times New Roman"/>
          <w:bCs/>
          <w:color w:val="000000"/>
          <w:spacing w:val="-6"/>
          <w:sz w:val="24"/>
          <w:szCs w:val="24"/>
        </w:rPr>
        <w:t> </w:t>
      </w:r>
      <w:r w:rsidRPr="008B0A1E">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8B0A1E">
        <w:rPr>
          <w:rFonts w:ascii="Times New Roman" w:eastAsia="Calibri" w:hAnsi="Times New Roman" w:cs="Times New Roman"/>
          <w:bCs/>
          <w:color w:val="000000"/>
          <w:spacing w:val="-6"/>
          <w:sz w:val="24"/>
          <w:szCs w:val="24"/>
        </w:rPr>
        <w:t> </w:t>
      </w:r>
      <w:r w:rsidRPr="008B0A1E">
        <w:rPr>
          <w:rFonts w:ascii="Times New Roman" w:eastAsia="Calibri" w:hAnsi="Times New Roman" w:cs="Times New Roman"/>
          <w:bCs/>
          <w:color w:val="000000"/>
          <w:spacing w:val="-6"/>
          <w:sz w:val="24"/>
          <w:szCs w:val="24"/>
          <w:lang w:val="ru-RU"/>
        </w:rPr>
        <w:t>9.1.</w:t>
      </w:r>
      <w:r w:rsidRPr="008B0A1E">
        <w:rPr>
          <w:rFonts w:ascii="Times New Roman" w:eastAsia="Calibri" w:hAnsi="Times New Roman" w:cs="Times New Roman"/>
          <w:bCs/>
          <w:color w:val="000000"/>
          <w:spacing w:val="-6"/>
          <w:sz w:val="24"/>
          <w:szCs w:val="24"/>
        </w:rPr>
        <w:t> Договора.</w:t>
      </w:r>
    </w:p>
    <w:p w14:paraId="06C574E6" w14:textId="77777777" w:rsidR="008B0A1E" w:rsidRPr="008B0A1E" w:rsidRDefault="008B0A1E" w:rsidP="008B0A1E">
      <w:pPr>
        <w:ind w:firstLine="709"/>
        <w:jc w:val="both"/>
        <w:rPr>
          <w:rFonts w:ascii="Times New Roman" w:eastAsia="Calibri" w:hAnsi="Times New Roman" w:cs="Times New Roman"/>
          <w:bCs/>
          <w:color w:val="000000"/>
          <w:spacing w:val="-6"/>
          <w:sz w:val="24"/>
          <w:szCs w:val="24"/>
          <w:lang w:val="ru-RU"/>
        </w:rPr>
      </w:pPr>
      <w:r w:rsidRPr="008B0A1E">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8B0A1E">
        <w:rPr>
          <w:rFonts w:ascii="Times New Roman" w:eastAsia="Calibri" w:hAnsi="Times New Roman" w:cs="Times New Roman"/>
          <w:bCs/>
          <w:color w:val="000000"/>
          <w:spacing w:val="-6"/>
          <w:sz w:val="24"/>
          <w:szCs w:val="24"/>
        </w:rPr>
        <w:t> </w:t>
      </w:r>
      <w:r w:rsidRPr="008B0A1E">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60225699" w14:textId="77777777" w:rsidR="008B0A1E" w:rsidRPr="008B0A1E" w:rsidRDefault="008B0A1E" w:rsidP="008B0A1E">
      <w:pPr>
        <w:ind w:firstLine="709"/>
        <w:jc w:val="both"/>
        <w:rPr>
          <w:rFonts w:ascii="Times New Roman" w:eastAsia="Calibri" w:hAnsi="Times New Roman" w:cs="Times New Roman"/>
          <w:bCs/>
          <w:color w:val="000000"/>
          <w:spacing w:val="-6"/>
          <w:sz w:val="24"/>
          <w:szCs w:val="24"/>
          <w:lang w:val="ru-RU"/>
        </w:rPr>
      </w:pPr>
      <w:r w:rsidRPr="008B0A1E">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8B0A1E">
        <w:rPr>
          <w:rFonts w:ascii="Times New Roman" w:eastAsia="Calibri" w:hAnsi="Times New Roman" w:cs="Times New Roman"/>
          <w:bCs/>
          <w:color w:val="000000"/>
          <w:spacing w:val="-6"/>
          <w:sz w:val="24"/>
          <w:szCs w:val="24"/>
        </w:rPr>
        <w:t> </w:t>
      </w:r>
      <w:r w:rsidRPr="008B0A1E">
        <w:rPr>
          <w:rFonts w:ascii="Times New Roman" w:eastAsia="Calibri" w:hAnsi="Times New Roman" w:cs="Times New Roman"/>
          <w:bCs/>
          <w:color w:val="000000"/>
          <w:spacing w:val="-6"/>
          <w:sz w:val="24"/>
          <w:szCs w:val="24"/>
          <w:lang w:val="ru-RU"/>
        </w:rPr>
        <w:t>(десяти) календарных дней со дня получения.</w:t>
      </w:r>
    </w:p>
    <w:p w14:paraId="20610A85"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8B0A1E">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45DD491D" w14:textId="77777777" w:rsidR="008B0A1E" w:rsidRPr="008B0A1E" w:rsidRDefault="008B0A1E" w:rsidP="008B0A1E">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8B0A1E">
        <w:rPr>
          <w:rFonts w:ascii="Times New Roman" w:eastAsia="Calibri" w:hAnsi="Times New Roman" w:cs="Times New Roman"/>
          <w:b/>
          <w:bCs/>
          <w:color w:val="000000"/>
          <w:sz w:val="24"/>
          <w:szCs w:val="24"/>
        </w:rPr>
        <w:t>Заключительные положения</w:t>
      </w:r>
    </w:p>
    <w:p w14:paraId="554AAB3C"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2C980480"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Отношения Сторон, не урегулированные Договором, регулируются законодательством Российской</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Федерации. </w:t>
      </w:r>
    </w:p>
    <w:p w14:paraId="5EF164F6"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6DBB0FA0"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3C535A4C" w14:textId="5F730BDC"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color w:val="000000"/>
          <w:spacing w:val="-6"/>
          <w:sz w:val="24"/>
          <w:szCs w:val="24"/>
          <w:lang w:val="ru-RU"/>
        </w:rPr>
        <w:lastRenderedPageBreak/>
        <w:t xml:space="preserve">Договор составлен в </w:t>
      </w:r>
      <w:r w:rsidR="00AD099B">
        <w:rPr>
          <w:rFonts w:ascii="Times New Roman" w:eastAsia="Calibri" w:hAnsi="Times New Roman" w:cs="Times New Roman"/>
          <w:color w:val="000000"/>
          <w:spacing w:val="-6"/>
          <w:sz w:val="24"/>
          <w:szCs w:val="24"/>
          <w:lang w:val="ru-RU"/>
        </w:rPr>
        <w:t>2</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00AD099B">
        <w:rPr>
          <w:rFonts w:ascii="Times New Roman" w:eastAsia="Calibri" w:hAnsi="Times New Roman" w:cs="Times New Roman"/>
          <w:color w:val="000000"/>
          <w:spacing w:val="-6"/>
          <w:sz w:val="24"/>
          <w:szCs w:val="24"/>
          <w:lang w:val="ru-RU"/>
        </w:rPr>
        <w:t>двух</w:t>
      </w:r>
      <w:r w:rsidRPr="008B0A1E">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Продавцу, один</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Покупателю.</w:t>
      </w:r>
    </w:p>
    <w:p w14:paraId="64BBE21C"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spacing w:val="-6"/>
          <w:sz w:val="24"/>
          <w:szCs w:val="24"/>
          <w:lang w:val="ru-RU"/>
        </w:rPr>
        <w:t>Приложение</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1</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 xml:space="preserve">Копия Охранного обязательства от </w:t>
      </w:r>
      <w:r w:rsidRPr="008B0A1E">
        <w:rPr>
          <w:rFonts w:ascii="Times New Roman" w:eastAsia="Calibri" w:hAnsi="Times New Roman" w:cs="Times New Roman"/>
          <w:bCs/>
          <w:color w:val="000000"/>
          <w:spacing w:val="-6"/>
          <w:sz w:val="24"/>
          <w:szCs w:val="24"/>
          <w:lang w:val="ru-RU"/>
        </w:rPr>
        <w:t>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bCs/>
          <w:color w:val="000000"/>
          <w:spacing w:val="-6"/>
          <w:sz w:val="24"/>
          <w:szCs w:val="24"/>
          <w:lang w:val="ru-RU"/>
        </w:rPr>
        <w:t>__________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____</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color w:val="000000"/>
          <w:spacing w:val="-6"/>
          <w:sz w:val="24"/>
          <w:szCs w:val="24"/>
          <w:lang w:val="ru-RU"/>
        </w:rPr>
        <w:t xml:space="preserve">г. </w:t>
      </w:r>
      <w:r w:rsidRPr="008B0A1E">
        <w:rPr>
          <w:rFonts w:ascii="Times New Roman" w:eastAsia="Calibri" w:hAnsi="Times New Roman" w:cs="Times New Roman"/>
          <w:spacing w:val="-6"/>
          <w:sz w:val="24"/>
          <w:szCs w:val="24"/>
          <w:lang w:val="ru-RU"/>
        </w:rPr>
        <w:t>№</w:t>
      </w:r>
      <w:r w:rsidRPr="008B0A1E">
        <w:rPr>
          <w:rFonts w:ascii="Times New Roman" w:eastAsia="Calibri" w:hAnsi="Times New Roman" w:cs="Times New Roman"/>
          <w:color w:val="000000"/>
          <w:spacing w:val="-6"/>
          <w:sz w:val="24"/>
          <w:szCs w:val="24"/>
        </w:rPr>
        <w:t> </w:t>
      </w:r>
      <w:r w:rsidRPr="008B0A1E">
        <w:rPr>
          <w:rFonts w:ascii="Times New Roman" w:eastAsia="Calibri" w:hAnsi="Times New Roman" w:cs="Times New Roman"/>
          <w:spacing w:val="-6"/>
          <w:sz w:val="24"/>
          <w:szCs w:val="24"/>
          <w:lang w:val="ru-RU"/>
        </w:rPr>
        <w:t>___, выданного ______________.</w:t>
      </w:r>
      <w:r w:rsidRPr="008B0A1E">
        <w:rPr>
          <w:rFonts w:ascii="Times New Roman" w:eastAsia="Calibri" w:hAnsi="Times New Roman" w:cs="Times New Roman"/>
          <w:spacing w:val="-6"/>
          <w:sz w:val="24"/>
          <w:szCs w:val="24"/>
          <w:vertAlign w:val="superscript"/>
        </w:rPr>
        <w:footnoteReference w:id="33"/>
      </w:r>
    </w:p>
    <w:p w14:paraId="16DE3779" w14:textId="77777777" w:rsidR="008B0A1E" w:rsidRPr="008B0A1E" w:rsidRDefault="008B0A1E" w:rsidP="008B0A1E">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8B0A1E">
        <w:rPr>
          <w:rFonts w:ascii="Times New Roman" w:eastAsia="Calibri" w:hAnsi="Times New Roman" w:cs="Times New Roman"/>
          <w:spacing w:val="-6"/>
          <w:sz w:val="24"/>
          <w:szCs w:val="24"/>
          <w:lang w:val="ru-RU"/>
        </w:rPr>
        <w:t>Приложение</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2</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w:t>
      </w:r>
      <w:r w:rsidRPr="008B0A1E">
        <w:rPr>
          <w:rFonts w:ascii="Times New Roman" w:eastAsia="Calibri" w:hAnsi="Times New Roman" w:cs="Times New Roman"/>
          <w:spacing w:val="-6"/>
          <w:sz w:val="24"/>
          <w:szCs w:val="24"/>
        </w:rPr>
        <w:t> </w:t>
      </w:r>
      <w:r w:rsidRPr="008B0A1E">
        <w:rPr>
          <w:rFonts w:ascii="Times New Roman" w:eastAsia="Calibri" w:hAnsi="Times New Roman" w:cs="Times New Roman"/>
          <w:spacing w:val="-6"/>
          <w:sz w:val="24"/>
          <w:szCs w:val="24"/>
          <w:lang w:val="ru-RU"/>
        </w:rPr>
        <w:t xml:space="preserve">Копия </w:t>
      </w:r>
      <w:r w:rsidRPr="008B0A1E">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8B0A1E">
        <w:rPr>
          <w:rFonts w:ascii="Times New Roman" w:eastAsia="Calibri" w:hAnsi="Times New Roman" w:cs="Times New Roman"/>
          <w:i/>
          <w:color w:val="000000"/>
          <w:spacing w:val="-6"/>
          <w:sz w:val="24"/>
          <w:szCs w:val="24"/>
          <w:lang w:val="ru-RU"/>
        </w:rPr>
        <w:t xml:space="preserve"> </w:t>
      </w:r>
      <w:r w:rsidRPr="008B0A1E">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8B0A1E">
        <w:rPr>
          <w:rFonts w:ascii="Times New Roman" w:eastAsia="Calibri" w:hAnsi="Times New Roman" w:cs="Times New Roman"/>
          <w:spacing w:val="-6"/>
          <w:sz w:val="24"/>
          <w:szCs w:val="24"/>
          <w:lang w:val="ru-RU"/>
        </w:rPr>
        <w:t>______________</w:t>
      </w:r>
      <w:r w:rsidRPr="008B0A1E">
        <w:rPr>
          <w:rFonts w:ascii="Times New Roman" w:eastAsia="Calibri" w:hAnsi="Times New Roman" w:cs="Times New Roman"/>
          <w:i/>
          <w:color w:val="000000"/>
          <w:spacing w:val="-6"/>
          <w:sz w:val="24"/>
          <w:szCs w:val="24"/>
          <w:lang w:val="ru-RU"/>
        </w:rPr>
        <w:t xml:space="preserve"> </w:t>
      </w:r>
      <w:r w:rsidRPr="008B0A1E">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8B0A1E">
        <w:rPr>
          <w:rFonts w:ascii="Times New Roman" w:eastAsia="Calibri" w:hAnsi="Times New Roman" w:cs="Times New Roman"/>
          <w:i/>
          <w:color w:val="000000"/>
          <w:spacing w:val="-6"/>
          <w:sz w:val="24"/>
          <w:szCs w:val="24"/>
          <w:lang w:val="ru-RU"/>
        </w:rPr>
        <w:t>.</w:t>
      </w:r>
      <w:r w:rsidRPr="008B0A1E">
        <w:rPr>
          <w:rFonts w:ascii="Times New Roman" w:eastAsia="Calibri" w:hAnsi="Times New Roman" w:cs="Times New Roman"/>
          <w:color w:val="000000"/>
          <w:spacing w:val="-6"/>
          <w:sz w:val="24"/>
          <w:szCs w:val="24"/>
          <w:vertAlign w:val="superscript"/>
        </w:rPr>
        <w:footnoteReference w:id="34"/>
      </w:r>
    </w:p>
    <w:p w14:paraId="6602D4A0" w14:textId="77777777" w:rsidR="008B0A1E" w:rsidRPr="008B0A1E" w:rsidRDefault="008B0A1E" w:rsidP="008B0A1E">
      <w:pPr>
        <w:widowControl/>
        <w:numPr>
          <w:ilvl w:val="0"/>
          <w:numId w:val="11"/>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8B0A1E">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8B0A1E" w:rsidRPr="008B0A1E" w14:paraId="3F409120" w14:textId="77777777" w:rsidTr="00BC5D9F">
        <w:tc>
          <w:tcPr>
            <w:tcW w:w="4961" w:type="dxa"/>
            <w:gridSpan w:val="3"/>
            <w:hideMark/>
          </w:tcPr>
          <w:p w14:paraId="15A3FCC2"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b/>
                <w:sz w:val="24"/>
                <w:szCs w:val="24"/>
              </w:rPr>
              <w:t>Продавец:</w:t>
            </w:r>
          </w:p>
        </w:tc>
        <w:tc>
          <w:tcPr>
            <w:tcW w:w="4956" w:type="dxa"/>
            <w:gridSpan w:val="3"/>
            <w:hideMark/>
          </w:tcPr>
          <w:p w14:paraId="4F2450E7"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b/>
                <w:sz w:val="24"/>
                <w:szCs w:val="24"/>
              </w:rPr>
              <w:t>Покупатель:</w:t>
            </w:r>
          </w:p>
        </w:tc>
      </w:tr>
      <w:tr w:rsidR="008B0A1E" w:rsidRPr="007704F6" w14:paraId="15A89BBD" w14:textId="77777777" w:rsidTr="00BC5D9F">
        <w:tc>
          <w:tcPr>
            <w:tcW w:w="4961" w:type="dxa"/>
            <w:gridSpan w:val="3"/>
            <w:hideMark/>
          </w:tcPr>
          <w:p w14:paraId="2B0C3EFC" w14:textId="77777777" w:rsidR="008B0A1E" w:rsidRPr="008B0A1E" w:rsidRDefault="008B0A1E" w:rsidP="00BC5D9F">
            <w:pPr>
              <w:ind w:firstLine="0"/>
              <w:contextualSpacing/>
              <w:rPr>
                <w:rFonts w:ascii="Times New Roman" w:hAnsi="Times New Roman" w:cs="Times New Roman"/>
                <w:b/>
                <w:bCs/>
                <w:sz w:val="24"/>
                <w:szCs w:val="24"/>
                <w:lang w:val="ru-RU"/>
              </w:rPr>
            </w:pPr>
            <w:r w:rsidRPr="008B0A1E">
              <w:rPr>
                <w:rFonts w:ascii="Times New Roman" w:hAnsi="Times New Roman" w:cs="Times New Roman"/>
                <w:b/>
                <w:sz w:val="24"/>
                <w:szCs w:val="24"/>
                <w:lang w:val="ru-RU"/>
              </w:rPr>
              <w:t>_______________</w:t>
            </w:r>
            <w:r w:rsidRPr="008B0A1E">
              <w:rPr>
                <w:rFonts w:ascii="Times New Roman" w:hAnsi="Times New Roman" w:cs="Times New Roman"/>
                <w:sz w:val="24"/>
                <w:szCs w:val="24"/>
                <w:lang w:val="ru-RU"/>
              </w:rPr>
              <w:t xml:space="preserve"> </w:t>
            </w:r>
            <w:r w:rsidRPr="008B0A1E">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0FD91288" w14:textId="77777777" w:rsidR="008B0A1E" w:rsidRPr="008B0A1E" w:rsidRDefault="008B0A1E" w:rsidP="00BC5D9F">
            <w:pPr>
              <w:ind w:firstLine="0"/>
              <w:contextualSpacing/>
              <w:rPr>
                <w:rFonts w:ascii="Times New Roman" w:hAnsi="Times New Roman" w:cs="Times New Roman"/>
                <w:b/>
                <w:bCs/>
                <w:sz w:val="24"/>
                <w:szCs w:val="24"/>
                <w:lang w:val="ru-RU"/>
              </w:rPr>
            </w:pPr>
            <w:r w:rsidRPr="008B0A1E">
              <w:rPr>
                <w:rFonts w:ascii="Times New Roman" w:hAnsi="Times New Roman" w:cs="Times New Roman"/>
                <w:b/>
                <w:sz w:val="24"/>
                <w:szCs w:val="24"/>
                <w:lang w:val="ru-RU"/>
              </w:rPr>
              <w:t>_______________</w:t>
            </w:r>
            <w:r w:rsidRPr="008B0A1E">
              <w:rPr>
                <w:rFonts w:ascii="Times New Roman" w:hAnsi="Times New Roman" w:cs="Times New Roman"/>
                <w:sz w:val="24"/>
                <w:szCs w:val="24"/>
                <w:lang w:val="ru-RU"/>
              </w:rPr>
              <w:t xml:space="preserve"> </w:t>
            </w:r>
            <w:r w:rsidRPr="008B0A1E">
              <w:rPr>
                <w:rFonts w:ascii="Times New Roman" w:hAnsi="Times New Roman" w:cs="Times New Roman"/>
                <w:i/>
                <w:lang w:val="ru-RU"/>
              </w:rPr>
              <w:t>(указать краткое наименование организации и организационно-правовой формы)</w:t>
            </w:r>
          </w:p>
        </w:tc>
      </w:tr>
      <w:tr w:rsidR="008B0A1E" w:rsidRPr="008B0A1E" w14:paraId="3FB34650" w14:textId="77777777" w:rsidTr="00BC5D9F">
        <w:tc>
          <w:tcPr>
            <w:tcW w:w="993" w:type="dxa"/>
            <w:hideMark/>
          </w:tcPr>
          <w:p w14:paraId="006B5B36" w14:textId="77777777" w:rsidR="008B0A1E" w:rsidRPr="008B0A1E" w:rsidRDefault="008B0A1E" w:rsidP="00BC5D9F">
            <w:pPr>
              <w:ind w:firstLine="0"/>
              <w:contextualSpacing/>
              <w:rPr>
                <w:rFonts w:ascii="Times New Roman" w:hAnsi="Times New Roman" w:cs="Times New Roman"/>
                <w:b/>
                <w:bCs/>
                <w:sz w:val="24"/>
                <w:szCs w:val="24"/>
              </w:rPr>
            </w:pPr>
            <w:proofErr w:type="spellStart"/>
            <w:r w:rsidRPr="008B0A1E">
              <w:rPr>
                <w:rFonts w:ascii="Times New Roman" w:hAnsi="Times New Roman" w:cs="Times New Roman"/>
                <w:sz w:val="24"/>
                <w:szCs w:val="24"/>
              </w:rPr>
              <w:t>Адрес</w:t>
            </w:r>
            <w:proofErr w:type="spellEnd"/>
            <w:r w:rsidRPr="008B0A1E">
              <w:rPr>
                <w:rFonts w:ascii="Times New Roman" w:hAnsi="Times New Roman" w:cs="Times New Roman"/>
                <w:sz w:val="24"/>
                <w:szCs w:val="24"/>
              </w:rPr>
              <w:t>:</w:t>
            </w:r>
          </w:p>
        </w:tc>
        <w:tc>
          <w:tcPr>
            <w:tcW w:w="3968" w:type="dxa"/>
            <w:gridSpan w:val="2"/>
          </w:tcPr>
          <w:p w14:paraId="3196C6EA"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c>
          <w:tcPr>
            <w:tcW w:w="993" w:type="dxa"/>
            <w:hideMark/>
          </w:tcPr>
          <w:p w14:paraId="0059BD81"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Адрес:</w:t>
            </w:r>
          </w:p>
        </w:tc>
        <w:tc>
          <w:tcPr>
            <w:tcW w:w="3963" w:type="dxa"/>
            <w:gridSpan w:val="2"/>
          </w:tcPr>
          <w:p w14:paraId="0DC7A936"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r>
      <w:tr w:rsidR="008B0A1E" w:rsidRPr="008B0A1E" w14:paraId="2677D5F1" w14:textId="77777777" w:rsidTr="00BC5D9F">
        <w:tc>
          <w:tcPr>
            <w:tcW w:w="993" w:type="dxa"/>
            <w:hideMark/>
          </w:tcPr>
          <w:p w14:paraId="5B9D3269"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ОГРН:</w:t>
            </w:r>
          </w:p>
        </w:tc>
        <w:tc>
          <w:tcPr>
            <w:tcW w:w="3968" w:type="dxa"/>
            <w:gridSpan w:val="2"/>
          </w:tcPr>
          <w:p w14:paraId="38A3DB7C"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c>
          <w:tcPr>
            <w:tcW w:w="993" w:type="dxa"/>
            <w:hideMark/>
          </w:tcPr>
          <w:p w14:paraId="0127E8C3"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ОГРН:</w:t>
            </w:r>
          </w:p>
        </w:tc>
        <w:tc>
          <w:tcPr>
            <w:tcW w:w="3963" w:type="dxa"/>
            <w:gridSpan w:val="2"/>
          </w:tcPr>
          <w:p w14:paraId="7319239B"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r>
      <w:tr w:rsidR="008B0A1E" w:rsidRPr="008B0A1E" w14:paraId="6A2EF7E7" w14:textId="77777777" w:rsidTr="00BC5D9F">
        <w:tc>
          <w:tcPr>
            <w:tcW w:w="993" w:type="dxa"/>
            <w:hideMark/>
          </w:tcPr>
          <w:p w14:paraId="5E573B77"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ИНН:</w:t>
            </w:r>
          </w:p>
        </w:tc>
        <w:tc>
          <w:tcPr>
            <w:tcW w:w="3968" w:type="dxa"/>
            <w:gridSpan w:val="2"/>
          </w:tcPr>
          <w:p w14:paraId="539137EB"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c>
          <w:tcPr>
            <w:tcW w:w="993" w:type="dxa"/>
            <w:hideMark/>
          </w:tcPr>
          <w:p w14:paraId="051B1D99"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ИНН:</w:t>
            </w:r>
          </w:p>
        </w:tc>
        <w:tc>
          <w:tcPr>
            <w:tcW w:w="3963" w:type="dxa"/>
            <w:gridSpan w:val="2"/>
          </w:tcPr>
          <w:p w14:paraId="7C4B2748"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r>
      <w:tr w:rsidR="008B0A1E" w:rsidRPr="008B0A1E" w14:paraId="6BC2655D" w14:textId="77777777" w:rsidTr="00BC5D9F">
        <w:tc>
          <w:tcPr>
            <w:tcW w:w="993" w:type="dxa"/>
            <w:hideMark/>
          </w:tcPr>
          <w:p w14:paraId="26E957C6"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КПП:</w:t>
            </w:r>
          </w:p>
        </w:tc>
        <w:tc>
          <w:tcPr>
            <w:tcW w:w="3968" w:type="dxa"/>
            <w:gridSpan w:val="2"/>
          </w:tcPr>
          <w:p w14:paraId="60D90E42"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c>
          <w:tcPr>
            <w:tcW w:w="993" w:type="dxa"/>
            <w:hideMark/>
          </w:tcPr>
          <w:p w14:paraId="0204F730"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КПП:</w:t>
            </w:r>
          </w:p>
        </w:tc>
        <w:tc>
          <w:tcPr>
            <w:tcW w:w="3963" w:type="dxa"/>
            <w:gridSpan w:val="2"/>
          </w:tcPr>
          <w:p w14:paraId="138B8D8F"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r>
      <w:tr w:rsidR="008B0A1E" w:rsidRPr="008B0A1E" w14:paraId="3E4E367B" w14:textId="77777777" w:rsidTr="00BC5D9F">
        <w:tc>
          <w:tcPr>
            <w:tcW w:w="993" w:type="dxa"/>
            <w:hideMark/>
          </w:tcPr>
          <w:p w14:paraId="1BB79D65"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р/с:</w:t>
            </w:r>
          </w:p>
        </w:tc>
        <w:tc>
          <w:tcPr>
            <w:tcW w:w="3968" w:type="dxa"/>
            <w:gridSpan w:val="2"/>
          </w:tcPr>
          <w:p w14:paraId="6E1DE1DD"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c>
          <w:tcPr>
            <w:tcW w:w="993" w:type="dxa"/>
            <w:hideMark/>
          </w:tcPr>
          <w:p w14:paraId="0B6EC1A4"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р/с:</w:t>
            </w:r>
          </w:p>
        </w:tc>
        <w:tc>
          <w:tcPr>
            <w:tcW w:w="3963" w:type="dxa"/>
            <w:gridSpan w:val="2"/>
          </w:tcPr>
          <w:p w14:paraId="330768DA"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r>
      <w:tr w:rsidR="008B0A1E" w:rsidRPr="008B0A1E" w14:paraId="114D3780" w14:textId="77777777" w:rsidTr="00BC5D9F">
        <w:tc>
          <w:tcPr>
            <w:tcW w:w="993" w:type="dxa"/>
            <w:hideMark/>
          </w:tcPr>
          <w:p w14:paraId="598CEADE"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в</w:t>
            </w:r>
          </w:p>
        </w:tc>
        <w:tc>
          <w:tcPr>
            <w:tcW w:w="3968" w:type="dxa"/>
            <w:gridSpan w:val="2"/>
          </w:tcPr>
          <w:p w14:paraId="0E1B2CDB"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c>
          <w:tcPr>
            <w:tcW w:w="993" w:type="dxa"/>
            <w:hideMark/>
          </w:tcPr>
          <w:p w14:paraId="439477BE"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в</w:t>
            </w:r>
          </w:p>
        </w:tc>
        <w:tc>
          <w:tcPr>
            <w:tcW w:w="3963" w:type="dxa"/>
            <w:gridSpan w:val="2"/>
          </w:tcPr>
          <w:p w14:paraId="31C297FB"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r>
      <w:tr w:rsidR="008B0A1E" w:rsidRPr="008B0A1E" w14:paraId="52D8C7AE" w14:textId="77777777" w:rsidTr="00BC5D9F">
        <w:tc>
          <w:tcPr>
            <w:tcW w:w="993" w:type="dxa"/>
            <w:hideMark/>
          </w:tcPr>
          <w:p w14:paraId="5A56EFA2"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к/с:</w:t>
            </w:r>
          </w:p>
        </w:tc>
        <w:tc>
          <w:tcPr>
            <w:tcW w:w="3968" w:type="dxa"/>
            <w:gridSpan w:val="2"/>
          </w:tcPr>
          <w:p w14:paraId="5433F44A"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c>
          <w:tcPr>
            <w:tcW w:w="993" w:type="dxa"/>
            <w:hideMark/>
          </w:tcPr>
          <w:p w14:paraId="682F9DF0"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к/с:</w:t>
            </w:r>
          </w:p>
        </w:tc>
        <w:tc>
          <w:tcPr>
            <w:tcW w:w="3963" w:type="dxa"/>
            <w:gridSpan w:val="2"/>
          </w:tcPr>
          <w:p w14:paraId="05CADEFA"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r>
      <w:tr w:rsidR="008B0A1E" w:rsidRPr="008B0A1E" w14:paraId="22C48D20" w14:textId="77777777" w:rsidTr="00BC5D9F">
        <w:tc>
          <w:tcPr>
            <w:tcW w:w="993" w:type="dxa"/>
            <w:hideMark/>
          </w:tcPr>
          <w:p w14:paraId="61713427"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БИК:</w:t>
            </w:r>
          </w:p>
        </w:tc>
        <w:tc>
          <w:tcPr>
            <w:tcW w:w="3968" w:type="dxa"/>
            <w:gridSpan w:val="2"/>
          </w:tcPr>
          <w:p w14:paraId="4EEAA31E"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c>
          <w:tcPr>
            <w:tcW w:w="993" w:type="dxa"/>
            <w:hideMark/>
          </w:tcPr>
          <w:p w14:paraId="1A80A5C5"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БИК:</w:t>
            </w:r>
          </w:p>
        </w:tc>
        <w:tc>
          <w:tcPr>
            <w:tcW w:w="3963" w:type="dxa"/>
            <w:gridSpan w:val="2"/>
          </w:tcPr>
          <w:p w14:paraId="5464314F"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r>
      <w:tr w:rsidR="008B0A1E" w:rsidRPr="008B0A1E" w14:paraId="0A57E24E" w14:textId="77777777" w:rsidTr="00BC5D9F">
        <w:tc>
          <w:tcPr>
            <w:tcW w:w="993" w:type="dxa"/>
            <w:hideMark/>
          </w:tcPr>
          <w:p w14:paraId="6966CDE7" w14:textId="77777777" w:rsidR="008B0A1E" w:rsidRPr="008B0A1E" w:rsidRDefault="008B0A1E" w:rsidP="00BC5D9F">
            <w:pPr>
              <w:ind w:firstLine="0"/>
              <w:contextualSpacing/>
              <w:rPr>
                <w:rFonts w:ascii="Times New Roman" w:hAnsi="Times New Roman" w:cs="Times New Roman"/>
                <w:b/>
                <w:bCs/>
                <w:sz w:val="24"/>
                <w:szCs w:val="24"/>
              </w:rPr>
            </w:pPr>
            <w:proofErr w:type="spellStart"/>
            <w:r w:rsidRPr="008B0A1E">
              <w:rPr>
                <w:rFonts w:ascii="Times New Roman" w:hAnsi="Times New Roman" w:cs="Times New Roman"/>
                <w:sz w:val="24"/>
                <w:szCs w:val="24"/>
              </w:rPr>
              <w:t>Тел</w:t>
            </w:r>
            <w:proofErr w:type="spellEnd"/>
            <w:r w:rsidRPr="008B0A1E">
              <w:rPr>
                <w:rFonts w:ascii="Times New Roman" w:hAnsi="Times New Roman" w:cs="Times New Roman"/>
                <w:sz w:val="24"/>
                <w:szCs w:val="24"/>
              </w:rPr>
              <w:t>.:</w:t>
            </w:r>
          </w:p>
        </w:tc>
        <w:tc>
          <w:tcPr>
            <w:tcW w:w="3968" w:type="dxa"/>
            <w:gridSpan w:val="2"/>
          </w:tcPr>
          <w:p w14:paraId="27F6097C"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c>
          <w:tcPr>
            <w:tcW w:w="993" w:type="dxa"/>
            <w:hideMark/>
          </w:tcPr>
          <w:p w14:paraId="24D6A979" w14:textId="77777777" w:rsidR="008B0A1E" w:rsidRPr="008B0A1E" w:rsidRDefault="008B0A1E" w:rsidP="00BC5D9F">
            <w:pPr>
              <w:ind w:firstLine="0"/>
              <w:contextualSpacing/>
              <w:rPr>
                <w:rFonts w:ascii="Times New Roman" w:hAnsi="Times New Roman" w:cs="Times New Roman"/>
                <w:b/>
                <w:bCs/>
                <w:sz w:val="24"/>
                <w:szCs w:val="24"/>
              </w:rPr>
            </w:pPr>
            <w:proofErr w:type="spellStart"/>
            <w:r w:rsidRPr="008B0A1E">
              <w:rPr>
                <w:rFonts w:ascii="Times New Roman" w:hAnsi="Times New Roman" w:cs="Times New Roman"/>
                <w:sz w:val="24"/>
                <w:szCs w:val="24"/>
              </w:rPr>
              <w:t>Тел</w:t>
            </w:r>
            <w:proofErr w:type="spellEnd"/>
            <w:r w:rsidRPr="008B0A1E">
              <w:rPr>
                <w:rFonts w:ascii="Times New Roman" w:hAnsi="Times New Roman" w:cs="Times New Roman"/>
                <w:sz w:val="24"/>
                <w:szCs w:val="24"/>
              </w:rPr>
              <w:t>.:</w:t>
            </w:r>
          </w:p>
        </w:tc>
        <w:tc>
          <w:tcPr>
            <w:tcW w:w="3963" w:type="dxa"/>
            <w:gridSpan w:val="2"/>
          </w:tcPr>
          <w:p w14:paraId="5A304F1D"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r>
      <w:tr w:rsidR="008B0A1E" w:rsidRPr="008B0A1E" w14:paraId="2C0D17B8" w14:textId="77777777" w:rsidTr="00BC5D9F">
        <w:tc>
          <w:tcPr>
            <w:tcW w:w="993" w:type="dxa"/>
            <w:hideMark/>
          </w:tcPr>
          <w:p w14:paraId="68918AD9"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E-mail:</w:t>
            </w:r>
          </w:p>
        </w:tc>
        <w:tc>
          <w:tcPr>
            <w:tcW w:w="3968" w:type="dxa"/>
            <w:gridSpan w:val="2"/>
          </w:tcPr>
          <w:p w14:paraId="32888FBC"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c>
          <w:tcPr>
            <w:tcW w:w="993" w:type="dxa"/>
            <w:hideMark/>
          </w:tcPr>
          <w:p w14:paraId="3BFEDE2A"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z w:val="24"/>
                <w:szCs w:val="24"/>
              </w:rPr>
              <w:t>E-mail:</w:t>
            </w:r>
          </w:p>
        </w:tc>
        <w:tc>
          <w:tcPr>
            <w:tcW w:w="3963" w:type="dxa"/>
            <w:gridSpan w:val="2"/>
          </w:tcPr>
          <w:p w14:paraId="3B9DB3F2"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spacing w:val="-6"/>
                <w:sz w:val="24"/>
                <w:szCs w:val="24"/>
              </w:rPr>
              <w:t>__________</w:t>
            </w:r>
          </w:p>
        </w:tc>
      </w:tr>
      <w:tr w:rsidR="008B0A1E" w:rsidRPr="008B0A1E" w14:paraId="5D6BEC6F" w14:textId="77777777" w:rsidTr="00BC5D9F">
        <w:tc>
          <w:tcPr>
            <w:tcW w:w="9917" w:type="dxa"/>
            <w:gridSpan w:val="6"/>
          </w:tcPr>
          <w:p w14:paraId="0D53A84B" w14:textId="77777777" w:rsidR="008B0A1E" w:rsidRPr="008B0A1E" w:rsidRDefault="008B0A1E" w:rsidP="00BC5D9F">
            <w:pPr>
              <w:ind w:firstLine="0"/>
              <w:contextualSpacing/>
              <w:rPr>
                <w:rFonts w:ascii="Times New Roman" w:hAnsi="Times New Roman" w:cs="Times New Roman"/>
                <w:b/>
                <w:bCs/>
                <w:sz w:val="24"/>
                <w:szCs w:val="24"/>
              </w:rPr>
            </w:pPr>
          </w:p>
        </w:tc>
      </w:tr>
      <w:tr w:rsidR="008B0A1E" w:rsidRPr="008B0A1E" w14:paraId="7026950E" w14:textId="77777777" w:rsidTr="00BC5D9F">
        <w:tc>
          <w:tcPr>
            <w:tcW w:w="9917" w:type="dxa"/>
            <w:gridSpan w:val="6"/>
            <w:hideMark/>
          </w:tcPr>
          <w:p w14:paraId="105A3817" w14:textId="77777777" w:rsidR="008B0A1E" w:rsidRPr="008B0A1E" w:rsidRDefault="008B0A1E" w:rsidP="00BC5D9F">
            <w:pPr>
              <w:ind w:firstLine="0"/>
              <w:contextualSpacing/>
              <w:jc w:val="center"/>
              <w:rPr>
                <w:rFonts w:ascii="Times New Roman" w:hAnsi="Times New Roman" w:cs="Times New Roman"/>
                <w:b/>
                <w:bCs/>
                <w:sz w:val="24"/>
                <w:szCs w:val="24"/>
              </w:rPr>
            </w:pPr>
            <w:r w:rsidRPr="008B0A1E">
              <w:rPr>
                <w:rFonts w:ascii="Times New Roman" w:hAnsi="Times New Roman" w:cs="Times New Roman"/>
                <w:b/>
                <w:bCs/>
                <w:sz w:val="24"/>
                <w:szCs w:val="24"/>
              </w:rPr>
              <w:t>ПОДПИСИ СТОРОН:</w:t>
            </w:r>
          </w:p>
        </w:tc>
      </w:tr>
      <w:tr w:rsidR="008B0A1E" w:rsidRPr="008B0A1E" w14:paraId="6322D437" w14:textId="77777777" w:rsidTr="00BC5D9F">
        <w:tc>
          <w:tcPr>
            <w:tcW w:w="9917" w:type="dxa"/>
            <w:gridSpan w:val="6"/>
          </w:tcPr>
          <w:p w14:paraId="13313DF6" w14:textId="77777777" w:rsidR="008B0A1E" w:rsidRPr="008B0A1E" w:rsidRDefault="008B0A1E" w:rsidP="00BC5D9F">
            <w:pPr>
              <w:ind w:firstLine="0"/>
              <w:contextualSpacing/>
              <w:rPr>
                <w:rFonts w:ascii="Times New Roman" w:hAnsi="Times New Roman" w:cs="Times New Roman"/>
                <w:b/>
                <w:bCs/>
                <w:sz w:val="24"/>
                <w:szCs w:val="24"/>
              </w:rPr>
            </w:pPr>
          </w:p>
        </w:tc>
      </w:tr>
      <w:tr w:rsidR="008B0A1E" w:rsidRPr="008B0A1E" w14:paraId="3D01E431" w14:textId="77777777" w:rsidTr="00BC5D9F">
        <w:tc>
          <w:tcPr>
            <w:tcW w:w="4961" w:type="dxa"/>
            <w:gridSpan w:val="3"/>
            <w:hideMark/>
          </w:tcPr>
          <w:p w14:paraId="4A34379E"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b/>
                <w:bCs/>
                <w:sz w:val="24"/>
                <w:szCs w:val="24"/>
              </w:rPr>
              <w:t xml:space="preserve">От </w:t>
            </w:r>
            <w:r w:rsidRPr="008B0A1E">
              <w:rPr>
                <w:rFonts w:ascii="Times New Roman" w:hAnsi="Times New Roman" w:cs="Times New Roman"/>
                <w:b/>
                <w:sz w:val="24"/>
                <w:szCs w:val="24"/>
              </w:rPr>
              <w:t>Продавца:</w:t>
            </w:r>
          </w:p>
        </w:tc>
        <w:tc>
          <w:tcPr>
            <w:tcW w:w="4956" w:type="dxa"/>
            <w:gridSpan w:val="3"/>
            <w:hideMark/>
          </w:tcPr>
          <w:p w14:paraId="504688FB" w14:textId="77777777" w:rsidR="008B0A1E" w:rsidRPr="008B0A1E" w:rsidRDefault="008B0A1E" w:rsidP="00BC5D9F">
            <w:pPr>
              <w:ind w:firstLine="0"/>
              <w:contextualSpacing/>
              <w:rPr>
                <w:rFonts w:ascii="Times New Roman" w:hAnsi="Times New Roman" w:cs="Times New Roman"/>
                <w:b/>
                <w:bCs/>
                <w:sz w:val="24"/>
                <w:szCs w:val="24"/>
              </w:rPr>
            </w:pPr>
            <w:r w:rsidRPr="008B0A1E">
              <w:rPr>
                <w:rFonts w:ascii="Times New Roman" w:hAnsi="Times New Roman" w:cs="Times New Roman"/>
                <w:b/>
                <w:bCs/>
                <w:sz w:val="24"/>
                <w:szCs w:val="24"/>
              </w:rPr>
              <w:t xml:space="preserve">От </w:t>
            </w:r>
            <w:r w:rsidRPr="008B0A1E">
              <w:rPr>
                <w:rFonts w:ascii="Times New Roman" w:hAnsi="Times New Roman" w:cs="Times New Roman"/>
                <w:b/>
                <w:sz w:val="24"/>
                <w:szCs w:val="24"/>
              </w:rPr>
              <w:t>Покупателя:</w:t>
            </w:r>
          </w:p>
        </w:tc>
      </w:tr>
      <w:tr w:rsidR="008B0A1E" w:rsidRPr="008B0A1E" w14:paraId="7AF6E4B4" w14:textId="77777777" w:rsidTr="00BC5D9F">
        <w:tc>
          <w:tcPr>
            <w:tcW w:w="4961" w:type="dxa"/>
            <w:gridSpan w:val="3"/>
          </w:tcPr>
          <w:p w14:paraId="0C9C11EE" w14:textId="77777777" w:rsidR="008B0A1E" w:rsidRPr="008B0A1E" w:rsidRDefault="008B0A1E" w:rsidP="00BC5D9F">
            <w:pPr>
              <w:ind w:firstLine="0"/>
              <w:contextualSpacing/>
              <w:rPr>
                <w:rFonts w:ascii="Times New Roman" w:hAnsi="Times New Roman" w:cs="Times New Roman"/>
                <w:b/>
                <w:bCs/>
                <w:sz w:val="24"/>
                <w:szCs w:val="24"/>
              </w:rPr>
            </w:pPr>
          </w:p>
        </w:tc>
        <w:tc>
          <w:tcPr>
            <w:tcW w:w="4956" w:type="dxa"/>
            <w:gridSpan w:val="3"/>
          </w:tcPr>
          <w:p w14:paraId="5A68A10A" w14:textId="77777777" w:rsidR="008B0A1E" w:rsidRPr="008B0A1E" w:rsidRDefault="008B0A1E" w:rsidP="00BC5D9F">
            <w:pPr>
              <w:ind w:firstLine="0"/>
              <w:contextualSpacing/>
              <w:rPr>
                <w:rFonts w:ascii="Times New Roman" w:hAnsi="Times New Roman" w:cs="Times New Roman"/>
                <w:b/>
                <w:bCs/>
                <w:sz w:val="24"/>
                <w:szCs w:val="24"/>
              </w:rPr>
            </w:pPr>
          </w:p>
        </w:tc>
      </w:tr>
      <w:tr w:rsidR="008B0A1E" w:rsidRPr="007704F6" w14:paraId="78EC7A90" w14:textId="77777777" w:rsidTr="00BC5D9F">
        <w:tc>
          <w:tcPr>
            <w:tcW w:w="4961" w:type="dxa"/>
            <w:gridSpan w:val="3"/>
            <w:hideMark/>
          </w:tcPr>
          <w:p w14:paraId="6CB0D90E" w14:textId="77777777" w:rsidR="008B0A1E" w:rsidRPr="008B0A1E" w:rsidRDefault="008B0A1E" w:rsidP="00BC5D9F">
            <w:pPr>
              <w:ind w:firstLine="0"/>
              <w:contextualSpacing/>
              <w:rPr>
                <w:rFonts w:ascii="Times New Roman" w:hAnsi="Times New Roman" w:cs="Times New Roman"/>
                <w:b/>
                <w:bCs/>
                <w:sz w:val="24"/>
                <w:szCs w:val="24"/>
                <w:lang w:val="ru-RU"/>
              </w:rPr>
            </w:pPr>
            <w:r w:rsidRPr="008B0A1E">
              <w:rPr>
                <w:rFonts w:ascii="Times New Roman" w:hAnsi="Times New Roman" w:cs="Times New Roman"/>
                <w:sz w:val="24"/>
                <w:szCs w:val="24"/>
                <w:lang w:val="ru-RU"/>
              </w:rPr>
              <w:t xml:space="preserve">_______________ </w:t>
            </w:r>
            <w:r w:rsidRPr="008B0A1E">
              <w:rPr>
                <w:rFonts w:ascii="Times New Roman" w:hAnsi="Times New Roman" w:cs="Times New Roman"/>
                <w:i/>
                <w:lang w:val="ru-RU"/>
              </w:rPr>
              <w:t>(указать должность лица, подписывающего Договор)</w:t>
            </w:r>
          </w:p>
        </w:tc>
        <w:tc>
          <w:tcPr>
            <w:tcW w:w="4956" w:type="dxa"/>
            <w:gridSpan w:val="3"/>
            <w:hideMark/>
          </w:tcPr>
          <w:p w14:paraId="5783DE1A" w14:textId="77777777" w:rsidR="008B0A1E" w:rsidRPr="008B0A1E" w:rsidRDefault="008B0A1E" w:rsidP="00BC5D9F">
            <w:pPr>
              <w:ind w:firstLine="0"/>
              <w:contextualSpacing/>
              <w:rPr>
                <w:rFonts w:ascii="Times New Roman" w:hAnsi="Times New Roman" w:cs="Times New Roman"/>
                <w:b/>
                <w:bCs/>
                <w:sz w:val="24"/>
                <w:szCs w:val="24"/>
                <w:lang w:val="ru-RU"/>
              </w:rPr>
            </w:pPr>
            <w:r w:rsidRPr="008B0A1E">
              <w:rPr>
                <w:rFonts w:ascii="Times New Roman" w:hAnsi="Times New Roman" w:cs="Times New Roman"/>
                <w:sz w:val="24"/>
                <w:szCs w:val="24"/>
                <w:lang w:val="ru-RU"/>
              </w:rPr>
              <w:t xml:space="preserve">_______________ </w:t>
            </w:r>
            <w:r w:rsidRPr="008B0A1E">
              <w:rPr>
                <w:rFonts w:ascii="Times New Roman" w:hAnsi="Times New Roman" w:cs="Times New Roman"/>
                <w:i/>
                <w:lang w:val="ru-RU"/>
              </w:rPr>
              <w:t>(указать должность лица, подписывающего Договор)</w:t>
            </w:r>
          </w:p>
        </w:tc>
      </w:tr>
      <w:tr w:rsidR="008B0A1E" w:rsidRPr="007704F6" w14:paraId="71C5F75A" w14:textId="77777777" w:rsidTr="00BC5D9F">
        <w:tc>
          <w:tcPr>
            <w:tcW w:w="4961" w:type="dxa"/>
            <w:gridSpan w:val="3"/>
            <w:hideMark/>
          </w:tcPr>
          <w:p w14:paraId="2326CE77" w14:textId="77777777" w:rsidR="008B0A1E" w:rsidRPr="008B0A1E" w:rsidRDefault="008B0A1E" w:rsidP="00BC5D9F">
            <w:pPr>
              <w:ind w:firstLine="0"/>
              <w:contextualSpacing/>
              <w:rPr>
                <w:rFonts w:ascii="Times New Roman" w:hAnsi="Times New Roman" w:cs="Times New Roman"/>
                <w:b/>
                <w:bCs/>
                <w:sz w:val="24"/>
                <w:szCs w:val="24"/>
                <w:lang w:val="ru-RU"/>
              </w:rPr>
            </w:pPr>
            <w:r w:rsidRPr="008B0A1E">
              <w:rPr>
                <w:rFonts w:ascii="Times New Roman" w:hAnsi="Times New Roman" w:cs="Times New Roman"/>
                <w:sz w:val="24"/>
                <w:szCs w:val="24"/>
                <w:lang w:val="ru-RU"/>
              </w:rPr>
              <w:t xml:space="preserve">_______________ </w:t>
            </w:r>
            <w:r w:rsidRPr="008B0A1E">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2CB714A" w14:textId="77777777" w:rsidR="008B0A1E" w:rsidRPr="008B0A1E" w:rsidRDefault="008B0A1E" w:rsidP="00BC5D9F">
            <w:pPr>
              <w:ind w:firstLine="0"/>
              <w:contextualSpacing/>
              <w:rPr>
                <w:rFonts w:ascii="Times New Roman" w:hAnsi="Times New Roman" w:cs="Times New Roman"/>
                <w:b/>
                <w:bCs/>
                <w:sz w:val="24"/>
                <w:szCs w:val="24"/>
                <w:lang w:val="ru-RU"/>
              </w:rPr>
            </w:pPr>
            <w:r w:rsidRPr="008B0A1E">
              <w:rPr>
                <w:rFonts w:ascii="Times New Roman" w:hAnsi="Times New Roman" w:cs="Times New Roman"/>
                <w:sz w:val="24"/>
                <w:szCs w:val="24"/>
                <w:lang w:val="ru-RU"/>
              </w:rPr>
              <w:t xml:space="preserve">_______________ </w:t>
            </w:r>
            <w:r w:rsidRPr="008B0A1E">
              <w:rPr>
                <w:rFonts w:ascii="Times New Roman" w:hAnsi="Times New Roman" w:cs="Times New Roman"/>
                <w:i/>
                <w:lang w:val="ru-RU"/>
              </w:rPr>
              <w:t>(указать краткое наименование организации и организационно-правовой формы)</w:t>
            </w:r>
          </w:p>
        </w:tc>
      </w:tr>
      <w:tr w:rsidR="008B0A1E" w:rsidRPr="007704F6" w14:paraId="706AF6D9" w14:textId="77777777" w:rsidTr="00BC5D9F">
        <w:tc>
          <w:tcPr>
            <w:tcW w:w="4961" w:type="dxa"/>
            <w:gridSpan w:val="3"/>
          </w:tcPr>
          <w:p w14:paraId="52AF1EDF" w14:textId="77777777" w:rsidR="008B0A1E" w:rsidRPr="008B0A1E" w:rsidRDefault="008B0A1E" w:rsidP="00BC5D9F">
            <w:pPr>
              <w:ind w:firstLine="0"/>
              <w:contextualSpacing/>
              <w:rPr>
                <w:rFonts w:ascii="Times New Roman" w:hAnsi="Times New Roman" w:cs="Times New Roman"/>
                <w:b/>
                <w:bCs/>
                <w:sz w:val="24"/>
                <w:szCs w:val="24"/>
                <w:lang w:val="ru-RU"/>
              </w:rPr>
            </w:pPr>
          </w:p>
        </w:tc>
        <w:tc>
          <w:tcPr>
            <w:tcW w:w="4956" w:type="dxa"/>
            <w:gridSpan w:val="3"/>
          </w:tcPr>
          <w:p w14:paraId="23402F80" w14:textId="77777777" w:rsidR="008B0A1E" w:rsidRPr="008B0A1E" w:rsidRDefault="008B0A1E" w:rsidP="00BC5D9F">
            <w:pPr>
              <w:ind w:firstLine="0"/>
              <w:contextualSpacing/>
              <w:rPr>
                <w:rFonts w:ascii="Times New Roman" w:hAnsi="Times New Roman" w:cs="Times New Roman"/>
                <w:b/>
                <w:bCs/>
                <w:sz w:val="24"/>
                <w:szCs w:val="24"/>
                <w:lang w:val="ru-RU"/>
              </w:rPr>
            </w:pPr>
          </w:p>
        </w:tc>
      </w:tr>
      <w:tr w:rsidR="008B0A1E" w:rsidRPr="007704F6" w14:paraId="0D82F10F" w14:textId="77777777" w:rsidTr="00BC5D9F">
        <w:tc>
          <w:tcPr>
            <w:tcW w:w="2473" w:type="dxa"/>
            <w:gridSpan w:val="2"/>
          </w:tcPr>
          <w:p w14:paraId="528CC942" w14:textId="77777777" w:rsidR="008B0A1E" w:rsidRPr="008B0A1E" w:rsidRDefault="008B0A1E" w:rsidP="00BC5D9F">
            <w:pPr>
              <w:ind w:firstLine="0"/>
              <w:contextualSpacing/>
              <w:rPr>
                <w:rFonts w:ascii="Times New Roman" w:hAnsi="Times New Roman" w:cs="Times New Roman"/>
                <w:sz w:val="24"/>
                <w:szCs w:val="24"/>
                <w:lang w:val="ru-RU"/>
              </w:rPr>
            </w:pPr>
          </w:p>
        </w:tc>
        <w:tc>
          <w:tcPr>
            <w:tcW w:w="2488" w:type="dxa"/>
            <w:hideMark/>
          </w:tcPr>
          <w:p w14:paraId="7E11CE80" w14:textId="77777777" w:rsidR="008B0A1E" w:rsidRPr="008B0A1E" w:rsidRDefault="008B0A1E" w:rsidP="00BC5D9F">
            <w:pPr>
              <w:ind w:firstLine="0"/>
              <w:contextualSpacing/>
              <w:rPr>
                <w:rFonts w:ascii="Times New Roman" w:hAnsi="Times New Roman" w:cs="Times New Roman"/>
                <w:b/>
                <w:bCs/>
                <w:sz w:val="24"/>
                <w:szCs w:val="24"/>
                <w:lang w:val="ru-RU"/>
              </w:rPr>
            </w:pPr>
            <w:r w:rsidRPr="008B0A1E">
              <w:rPr>
                <w:rFonts w:ascii="Times New Roman" w:hAnsi="Times New Roman" w:cs="Times New Roman"/>
                <w:sz w:val="24"/>
                <w:szCs w:val="24"/>
                <w:lang w:val="ru-RU"/>
              </w:rPr>
              <w:t xml:space="preserve">_______________ </w:t>
            </w:r>
            <w:r w:rsidRPr="008B0A1E">
              <w:rPr>
                <w:rFonts w:ascii="Times New Roman" w:hAnsi="Times New Roman" w:cs="Times New Roman"/>
                <w:i/>
                <w:lang w:val="ru-RU"/>
              </w:rPr>
              <w:t>(указать ФИО лица, подписывающего Договор)</w:t>
            </w:r>
          </w:p>
        </w:tc>
        <w:tc>
          <w:tcPr>
            <w:tcW w:w="2387" w:type="dxa"/>
            <w:gridSpan w:val="2"/>
          </w:tcPr>
          <w:p w14:paraId="0C2C096D" w14:textId="77777777" w:rsidR="008B0A1E" w:rsidRPr="008B0A1E" w:rsidRDefault="008B0A1E" w:rsidP="00BC5D9F">
            <w:pPr>
              <w:ind w:firstLine="0"/>
              <w:contextualSpacing/>
              <w:rPr>
                <w:rFonts w:ascii="Times New Roman" w:hAnsi="Times New Roman" w:cs="Times New Roman"/>
                <w:sz w:val="24"/>
                <w:szCs w:val="24"/>
                <w:lang w:val="ru-RU"/>
              </w:rPr>
            </w:pPr>
          </w:p>
        </w:tc>
        <w:tc>
          <w:tcPr>
            <w:tcW w:w="2569" w:type="dxa"/>
            <w:hideMark/>
          </w:tcPr>
          <w:p w14:paraId="10725711" w14:textId="77777777" w:rsidR="008B0A1E" w:rsidRPr="008B0A1E" w:rsidRDefault="008B0A1E" w:rsidP="00BC5D9F">
            <w:pPr>
              <w:ind w:firstLine="0"/>
              <w:contextualSpacing/>
              <w:rPr>
                <w:rFonts w:ascii="Times New Roman" w:hAnsi="Times New Roman" w:cs="Times New Roman"/>
                <w:b/>
                <w:bCs/>
                <w:sz w:val="24"/>
                <w:szCs w:val="24"/>
                <w:lang w:val="ru-RU"/>
              </w:rPr>
            </w:pPr>
            <w:r w:rsidRPr="008B0A1E">
              <w:rPr>
                <w:rFonts w:ascii="Times New Roman" w:hAnsi="Times New Roman" w:cs="Times New Roman"/>
                <w:sz w:val="24"/>
                <w:szCs w:val="24"/>
                <w:lang w:val="ru-RU"/>
              </w:rPr>
              <w:t xml:space="preserve">_______________ </w:t>
            </w:r>
            <w:r w:rsidRPr="008B0A1E">
              <w:rPr>
                <w:rFonts w:ascii="Times New Roman" w:hAnsi="Times New Roman" w:cs="Times New Roman"/>
                <w:i/>
                <w:lang w:val="ru-RU"/>
              </w:rPr>
              <w:t>(указать ФИО лица, подписывающего Договор)</w:t>
            </w:r>
          </w:p>
        </w:tc>
      </w:tr>
      <w:tr w:rsidR="008B0A1E" w:rsidRPr="008B0A1E" w14:paraId="0C052AA4" w14:textId="77777777" w:rsidTr="00BC5D9F">
        <w:tc>
          <w:tcPr>
            <w:tcW w:w="2473" w:type="dxa"/>
            <w:gridSpan w:val="2"/>
            <w:hideMark/>
          </w:tcPr>
          <w:p w14:paraId="736683AB" w14:textId="77777777" w:rsidR="008B0A1E" w:rsidRPr="008B0A1E" w:rsidRDefault="008B0A1E" w:rsidP="00BC5D9F">
            <w:pPr>
              <w:ind w:firstLine="0"/>
              <w:contextualSpacing/>
              <w:rPr>
                <w:rFonts w:ascii="Times New Roman" w:hAnsi="Times New Roman" w:cs="Times New Roman"/>
                <w:sz w:val="24"/>
                <w:szCs w:val="24"/>
              </w:rPr>
            </w:pPr>
            <w:proofErr w:type="spellStart"/>
            <w:r w:rsidRPr="008B0A1E">
              <w:rPr>
                <w:rFonts w:ascii="Times New Roman" w:hAnsi="Times New Roman" w:cs="Times New Roman"/>
                <w:sz w:val="24"/>
                <w:szCs w:val="24"/>
              </w:rPr>
              <w:t>м.п</w:t>
            </w:r>
            <w:proofErr w:type="spellEnd"/>
            <w:r w:rsidRPr="008B0A1E">
              <w:rPr>
                <w:rFonts w:ascii="Times New Roman" w:hAnsi="Times New Roman" w:cs="Times New Roman"/>
                <w:sz w:val="24"/>
                <w:szCs w:val="24"/>
              </w:rPr>
              <w:t>.</w:t>
            </w:r>
          </w:p>
        </w:tc>
        <w:tc>
          <w:tcPr>
            <w:tcW w:w="2488" w:type="dxa"/>
          </w:tcPr>
          <w:p w14:paraId="3ED6324E" w14:textId="77777777" w:rsidR="008B0A1E" w:rsidRPr="008B0A1E" w:rsidRDefault="008B0A1E" w:rsidP="00BC5D9F">
            <w:pPr>
              <w:ind w:firstLine="0"/>
              <w:contextualSpacing/>
              <w:rPr>
                <w:rFonts w:ascii="Times New Roman" w:hAnsi="Times New Roman" w:cs="Times New Roman"/>
                <w:b/>
                <w:bCs/>
                <w:sz w:val="24"/>
                <w:szCs w:val="24"/>
              </w:rPr>
            </w:pPr>
          </w:p>
        </w:tc>
        <w:tc>
          <w:tcPr>
            <w:tcW w:w="2387" w:type="dxa"/>
            <w:gridSpan w:val="2"/>
            <w:hideMark/>
          </w:tcPr>
          <w:p w14:paraId="3A54A57D" w14:textId="77777777" w:rsidR="008B0A1E" w:rsidRPr="008B0A1E" w:rsidRDefault="008B0A1E" w:rsidP="00BC5D9F">
            <w:pPr>
              <w:ind w:firstLine="0"/>
              <w:contextualSpacing/>
              <w:rPr>
                <w:rFonts w:ascii="Times New Roman" w:hAnsi="Times New Roman" w:cs="Times New Roman"/>
                <w:sz w:val="24"/>
                <w:szCs w:val="24"/>
              </w:rPr>
            </w:pPr>
            <w:r w:rsidRPr="008B0A1E">
              <w:rPr>
                <w:rFonts w:ascii="Times New Roman" w:hAnsi="Times New Roman" w:cs="Times New Roman"/>
                <w:sz w:val="24"/>
                <w:szCs w:val="24"/>
              </w:rPr>
              <w:t>м.п.</w:t>
            </w:r>
          </w:p>
        </w:tc>
        <w:tc>
          <w:tcPr>
            <w:tcW w:w="2569" w:type="dxa"/>
          </w:tcPr>
          <w:p w14:paraId="5C5D8D5E" w14:textId="77777777" w:rsidR="008B0A1E" w:rsidRPr="008B0A1E" w:rsidRDefault="008B0A1E" w:rsidP="00BC5D9F">
            <w:pPr>
              <w:ind w:firstLine="0"/>
              <w:contextualSpacing/>
              <w:rPr>
                <w:rFonts w:ascii="Times New Roman" w:hAnsi="Times New Roman" w:cs="Times New Roman"/>
                <w:b/>
                <w:bCs/>
                <w:sz w:val="24"/>
                <w:szCs w:val="24"/>
              </w:rPr>
            </w:pPr>
          </w:p>
        </w:tc>
      </w:tr>
    </w:tbl>
    <w:p w14:paraId="3D4180BD" w14:textId="77777777" w:rsidR="008B0A1E" w:rsidRPr="008B0A1E" w:rsidRDefault="008B0A1E" w:rsidP="008B0A1E">
      <w:pPr>
        <w:rPr>
          <w:rFonts w:ascii="Times New Roman" w:eastAsia="MS Mincho" w:hAnsi="Times New Roman" w:cs="Times New Roman"/>
          <w:sz w:val="24"/>
          <w:szCs w:val="24"/>
        </w:rPr>
      </w:pPr>
      <w:r w:rsidRPr="008B0A1E">
        <w:rPr>
          <w:rFonts w:ascii="Times New Roman" w:eastAsia="MS Mincho" w:hAnsi="Times New Roman" w:cs="Times New Roman"/>
          <w:sz w:val="24"/>
          <w:szCs w:val="24"/>
        </w:rPr>
        <w:br w:type="page"/>
      </w:r>
    </w:p>
    <w:p w14:paraId="14F49E1E" w14:textId="77777777" w:rsidR="008B0A1E" w:rsidRPr="008B0A1E" w:rsidRDefault="008B0A1E" w:rsidP="008B0A1E">
      <w:pPr>
        <w:adjustRightInd w:val="0"/>
        <w:ind w:left="5670"/>
        <w:rPr>
          <w:rFonts w:ascii="Times New Roman" w:hAnsi="Times New Roman" w:cs="Times New Roman"/>
          <w:bCs/>
          <w:sz w:val="20"/>
          <w:szCs w:val="24"/>
          <w:lang w:val="ru-RU"/>
        </w:rPr>
      </w:pPr>
      <w:r w:rsidRPr="008B0A1E">
        <w:rPr>
          <w:rFonts w:ascii="Times New Roman" w:hAnsi="Times New Roman" w:cs="Times New Roman"/>
          <w:bCs/>
          <w:sz w:val="20"/>
          <w:szCs w:val="24"/>
          <w:lang w:val="ru-RU"/>
        </w:rPr>
        <w:lastRenderedPageBreak/>
        <w:t>Приложение № 1</w:t>
      </w:r>
      <w:r w:rsidRPr="008B0A1E">
        <w:rPr>
          <w:rFonts w:ascii="Times New Roman" w:hAnsi="Times New Roman" w:cs="Times New Roman"/>
          <w:sz w:val="20"/>
          <w:szCs w:val="24"/>
          <w:vertAlign w:val="superscript"/>
        </w:rPr>
        <w:footnoteReference w:id="35"/>
      </w:r>
    </w:p>
    <w:p w14:paraId="07629502" w14:textId="77777777" w:rsidR="008B0A1E" w:rsidRPr="008B0A1E" w:rsidRDefault="008B0A1E" w:rsidP="008B0A1E">
      <w:pPr>
        <w:adjustRightInd w:val="0"/>
        <w:ind w:left="5670"/>
        <w:rPr>
          <w:rFonts w:ascii="Times New Roman" w:hAnsi="Times New Roman" w:cs="Times New Roman"/>
          <w:bCs/>
          <w:sz w:val="20"/>
          <w:szCs w:val="24"/>
          <w:lang w:val="ru-RU"/>
        </w:rPr>
      </w:pPr>
      <w:r w:rsidRPr="008B0A1E">
        <w:rPr>
          <w:rFonts w:ascii="Times New Roman" w:hAnsi="Times New Roman" w:cs="Times New Roman"/>
          <w:bCs/>
          <w:sz w:val="20"/>
          <w:szCs w:val="24"/>
          <w:lang w:val="ru-RU"/>
        </w:rPr>
        <w:t>к Договору купли-продажи имущества</w:t>
      </w:r>
    </w:p>
    <w:p w14:paraId="6BFB125D" w14:textId="77777777" w:rsidR="008B0A1E" w:rsidRPr="008B0A1E" w:rsidRDefault="008B0A1E" w:rsidP="008B0A1E">
      <w:pPr>
        <w:adjustRightInd w:val="0"/>
        <w:ind w:left="5670"/>
        <w:rPr>
          <w:rFonts w:ascii="Times New Roman" w:hAnsi="Times New Roman" w:cs="Times New Roman"/>
          <w:sz w:val="20"/>
          <w:szCs w:val="24"/>
        </w:rPr>
      </w:pPr>
      <w:r w:rsidRPr="008B0A1E">
        <w:rPr>
          <w:rFonts w:ascii="Times New Roman" w:hAnsi="Times New Roman" w:cs="Times New Roman"/>
          <w:sz w:val="20"/>
          <w:szCs w:val="24"/>
        </w:rPr>
        <w:t xml:space="preserve">№ _______________ </w:t>
      </w:r>
      <w:proofErr w:type="spellStart"/>
      <w:r w:rsidRPr="008B0A1E">
        <w:rPr>
          <w:rFonts w:ascii="Times New Roman" w:hAnsi="Times New Roman" w:cs="Times New Roman"/>
          <w:sz w:val="20"/>
          <w:szCs w:val="24"/>
        </w:rPr>
        <w:t>от</w:t>
      </w:r>
      <w:proofErr w:type="spellEnd"/>
      <w:r w:rsidRPr="008B0A1E">
        <w:rPr>
          <w:rFonts w:ascii="Times New Roman" w:hAnsi="Times New Roman" w:cs="Times New Roman"/>
          <w:sz w:val="20"/>
          <w:szCs w:val="24"/>
        </w:rPr>
        <w:t xml:space="preserve"> «_____» _______________ 20___ г.</w:t>
      </w:r>
    </w:p>
    <w:p w14:paraId="19FC732C" w14:textId="77777777" w:rsidR="008B0A1E" w:rsidRPr="008B0A1E" w:rsidRDefault="008B0A1E" w:rsidP="008B0A1E">
      <w:pPr>
        <w:adjustRightInd w:val="0"/>
        <w:rPr>
          <w:rFonts w:ascii="Times New Roman" w:eastAsia="Calibri" w:hAnsi="Times New Roman" w:cs="Times New Roman"/>
          <w:spacing w:val="-6"/>
          <w:sz w:val="24"/>
          <w:szCs w:val="24"/>
        </w:rPr>
      </w:pPr>
    </w:p>
    <w:p w14:paraId="04DB1C5B"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64DB7977"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52CFC317"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077C22AC"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404AE7BE"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14A933E6"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3A38CA28"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2FB044F0"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18516DF4"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06F3D70D"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538DC40B" w14:textId="77777777" w:rsidR="008B0A1E" w:rsidRPr="008B0A1E" w:rsidRDefault="008B0A1E" w:rsidP="008B0A1E">
      <w:pPr>
        <w:adjustRightInd w:val="0"/>
        <w:jc w:val="center"/>
        <w:rPr>
          <w:rFonts w:ascii="Times New Roman" w:eastAsia="Calibri" w:hAnsi="Times New Roman" w:cs="Times New Roman"/>
          <w:b/>
          <w:spacing w:val="-6"/>
          <w:sz w:val="24"/>
          <w:szCs w:val="24"/>
        </w:rPr>
      </w:pPr>
    </w:p>
    <w:p w14:paraId="00A6CE4A" w14:textId="77777777" w:rsidR="008B0A1E" w:rsidRPr="008B0A1E" w:rsidRDefault="008B0A1E" w:rsidP="008B0A1E">
      <w:pPr>
        <w:adjustRightInd w:val="0"/>
        <w:jc w:val="center"/>
        <w:rPr>
          <w:rFonts w:ascii="Times New Roman" w:eastAsia="Calibri" w:hAnsi="Times New Roman" w:cs="Times New Roman"/>
          <w:b/>
          <w:spacing w:val="-6"/>
          <w:sz w:val="24"/>
          <w:szCs w:val="24"/>
          <w:lang w:val="ru-RU"/>
        </w:rPr>
      </w:pPr>
      <w:r w:rsidRPr="008B0A1E">
        <w:rPr>
          <w:rFonts w:ascii="Times New Roman" w:eastAsia="Calibri" w:hAnsi="Times New Roman" w:cs="Times New Roman"/>
          <w:b/>
          <w:spacing w:val="-6"/>
          <w:sz w:val="24"/>
          <w:szCs w:val="24"/>
          <w:lang w:val="ru-RU"/>
        </w:rPr>
        <w:t xml:space="preserve">Охранное обязательство от </w:t>
      </w:r>
      <w:r w:rsidRPr="008B0A1E">
        <w:rPr>
          <w:rFonts w:ascii="Times New Roman" w:eastAsia="Calibri" w:hAnsi="Times New Roman" w:cs="Times New Roman"/>
          <w:b/>
          <w:bCs/>
          <w:color w:val="000000"/>
          <w:spacing w:val="-6"/>
          <w:sz w:val="24"/>
          <w:szCs w:val="24"/>
          <w:lang w:val="ru-RU"/>
        </w:rPr>
        <w:t>__</w:t>
      </w:r>
      <w:r w:rsidRPr="008B0A1E">
        <w:rPr>
          <w:rFonts w:ascii="Times New Roman" w:eastAsia="Calibri" w:hAnsi="Times New Roman" w:cs="Times New Roman"/>
          <w:b/>
          <w:color w:val="000000"/>
          <w:spacing w:val="-6"/>
          <w:sz w:val="24"/>
          <w:szCs w:val="24"/>
        </w:rPr>
        <w:t> </w:t>
      </w:r>
      <w:r w:rsidRPr="008B0A1E">
        <w:rPr>
          <w:rFonts w:ascii="Times New Roman" w:eastAsia="Calibri" w:hAnsi="Times New Roman" w:cs="Times New Roman"/>
          <w:b/>
          <w:bCs/>
          <w:color w:val="000000"/>
          <w:spacing w:val="-6"/>
          <w:sz w:val="24"/>
          <w:szCs w:val="24"/>
          <w:lang w:val="ru-RU"/>
        </w:rPr>
        <w:t>__________</w:t>
      </w:r>
      <w:r w:rsidRPr="008B0A1E">
        <w:rPr>
          <w:rFonts w:ascii="Times New Roman" w:eastAsia="Calibri" w:hAnsi="Times New Roman" w:cs="Times New Roman"/>
          <w:b/>
          <w:color w:val="000000"/>
          <w:spacing w:val="-6"/>
          <w:sz w:val="24"/>
          <w:szCs w:val="24"/>
        </w:rPr>
        <w:t> </w:t>
      </w:r>
      <w:r w:rsidRPr="008B0A1E">
        <w:rPr>
          <w:rFonts w:ascii="Times New Roman" w:eastAsia="Calibri" w:hAnsi="Times New Roman" w:cs="Times New Roman"/>
          <w:b/>
          <w:color w:val="000000"/>
          <w:spacing w:val="-6"/>
          <w:sz w:val="24"/>
          <w:szCs w:val="24"/>
          <w:lang w:val="ru-RU"/>
        </w:rPr>
        <w:t>____</w:t>
      </w:r>
      <w:r w:rsidRPr="008B0A1E">
        <w:rPr>
          <w:rFonts w:ascii="Times New Roman" w:eastAsia="Calibri" w:hAnsi="Times New Roman" w:cs="Times New Roman"/>
          <w:b/>
          <w:color w:val="000000"/>
          <w:spacing w:val="-6"/>
          <w:sz w:val="24"/>
          <w:szCs w:val="24"/>
        </w:rPr>
        <w:t> </w:t>
      </w:r>
      <w:r w:rsidRPr="008B0A1E">
        <w:rPr>
          <w:rFonts w:ascii="Times New Roman" w:eastAsia="Calibri" w:hAnsi="Times New Roman" w:cs="Times New Roman"/>
          <w:b/>
          <w:color w:val="000000"/>
          <w:spacing w:val="-6"/>
          <w:sz w:val="24"/>
          <w:szCs w:val="24"/>
          <w:lang w:val="ru-RU"/>
        </w:rPr>
        <w:t xml:space="preserve">г. </w:t>
      </w:r>
      <w:r w:rsidRPr="008B0A1E">
        <w:rPr>
          <w:rFonts w:ascii="Times New Roman" w:eastAsia="Calibri" w:hAnsi="Times New Roman" w:cs="Times New Roman"/>
          <w:b/>
          <w:spacing w:val="-6"/>
          <w:sz w:val="24"/>
          <w:szCs w:val="24"/>
          <w:lang w:val="ru-RU"/>
        </w:rPr>
        <w:t>№</w:t>
      </w:r>
      <w:r w:rsidRPr="008B0A1E">
        <w:rPr>
          <w:rFonts w:ascii="Times New Roman" w:eastAsia="Calibri" w:hAnsi="Times New Roman" w:cs="Times New Roman"/>
          <w:b/>
          <w:color w:val="000000"/>
          <w:spacing w:val="-6"/>
          <w:sz w:val="24"/>
          <w:szCs w:val="24"/>
        </w:rPr>
        <w:t> </w:t>
      </w:r>
      <w:r w:rsidRPr="008B0A1E">
        <w:rPr>
          <w:rFonts w:ascii="Times New Roman" w:eastAsia="Calibri" w:hAnsi="Times New Roman" w:cs="Times New Roman"/>
          <w:b/>
          <w:spacing w:val="-6"/>
          <w:sz w:val="24"/>
          <w:szCs w:val="24"/>
          <w:lang w:val="ru-RU"/>
        </w:rPr>
        <w:t xml:space="preserve">___, </w:t>
      </w:r>
    </w:p>
    <w:p w14:paraId="1A449CC4" w14:textId="77777777" w:rsidR="008B0A1E" w:rsidRPr="008B0A1E" w:rsidRDefault="008B0A1E" w:rsidP="008B0A1E">
      <w:pPr>
        <w:adjustRightInd w:val="0"/>
        <w:jc w:val="center"/>
        <w:rPr>
          <w:rFonts w:ascii="Times New Roman" w:eastAsia="Calibri" w:hAnsi="Times New Roman" w:cs="Times New Roman"/>
          <w:spacing w:val="-6"/>
          <w:sz w:val="24"/>
          <w:szCs w:val="24"/>
          <w:lang w:val="ru-RU"/>
        </w:rPr>
      </w:pPr>
      <w:r w:rsidRPr="008B0A1E">
        <w:rPr>
          <w:rFonts w:ascii="Times New Roman" w:eastAsia="Calibri" w:hAnsi="Times New Roman" w:cs="Times New Roman"/>
          <w:b/>
          <w:spacing w:val="-6"/>
          <w:sz w:val="24"/>
          <w:szCs w:val="24"/>
          <w:lang w:val="ru-RU"/>
        </w:rPr>
        <w:t>выдано _________________________________</w:t>
      </w:r>
      <w:r w:rsidRPr="008B0A1E">
        <w:rPr>
          <w:rFonts w:ascii="Times New Roman" w:eastAsia="Calibri" w:hAnsi="Times New Roman" w:cs="Times New Roman"/>
          <w:spacing w:val="-6"/>
          <w:sz w:val="24"/>
          <w:szCs w:val="24"/>
          <w:lang w:val="ru-RU"/>
        </w:rPr>
        <w:t xml:space="preserve"> </w:t>
      </w:r>
    </w:p>
    <w:p w14:paraId="553EC14D" w14:textId="77777777" w:rsidR="008B0A1E" w:rsidRPr="008B0A1E" w:rsidRDefault="008B0A1E" w:rsidP="008B0A1E">
      <w:pPr>
        <w:adjustRightInd w:val="0"/>
        <w:jc w:val="center"/>
        <w:rPr>
          <w:rFonts w:ascii="Times New Roman" w:hAnsi="Times New Roman" w:cs="Times New Roman"/>
          <w:bCs/>
          <w:sz w:val="20"/>
          <w:szCs w:val="24"/>
        </w:rPr>
      </w:pPr>
      <w:r w:rsidRPr="008B0A1E">
        <w:rPr>
          <w:rFonts w:ascii="Times New Roman" w:eastAsia="Calibri" w:hAnsi="Times New Roman" w:cs="Times New Roman"/>
          <w:spacing w:val="-6"/>
          <w:sz w:val="24"/>
          <w:szCs w:val="24"/>
        </w:rPr>
        <w:t>(</w:t>
      </w:r>
      <w:proofErr w:type="spellStart"/>
      <w:r w:rsidRPr="008B0A1E">
        <w:rPr>
          <w:rFonts w:ascii="Times New Roman" w:eastAsia="Calibri" w:hAnsi="Times New Roman" w:cs="Times New Roman"/>
          <w:spacing w:val="-6"/>
          <w:sz w:val="24"/>
          <w:szCs w:val="24"/>
        </w:rPr>
        <w:t>прилагается</w:t>
      </w:r>
      <w:proofErr w:type="spellEnd"/>
      <w:r w:rsidRPr="008B0A1E">
        <w:rPr>
          <w:rFonts w:ascii="Times New Roman" w:eastAsia="Calibri" w:hAnsi="Times New Roman" w:cs="Times New Roman"/>
          <w:spacing w:val="-6"/>
          <w:sz w:val="24"/>
          <w:szCs w:val="24"/>
        </w:rPr>
        <w:t xml:space="preserve"> </w:t>
      </w:r>
      <w:proofErr w:type="spellStart"/>
      <w:r w:rsidRPr="008B0A1E">
        <w:rPr>
          <w:rFonts w:ascii="Times New Roman" w:eastAsia="Calibri" w:hAnsi="Times New Roman" w:cs="Times New Roman"/>
          <w:spacing w:val="-6"/>
          <w:sz w:val="24"/>
          <w:szCs w:val="24"/>
        </w:rPr>
        <w:t>отдельным</w:t>
      </w:r>
      <w:proofErr w:type="spellEnd"/>
      <w:r w:rsidRPr="008B0A1E">
        <w:rPr>
          <w:rFonts w:ascii="Times New Roman" w:eastAsia="Calibri" w:hAnsi="Times New Roman" w:cs="Times New Roman"/>
          <w:spacing w:val="-6"/>
          <w:sz w:val="24"/>
          <w:szCs w:val="24"/>
        </w:rPr>
        <w:t xml:space="preserve"> </w:t>
      </w:r>
      <w:proofErr w:type="spellStart"/>
      <w:r w:rsidRPr="008B0A1E">
        <w:rPr>
          <w:rFonts w:ascii="Times New Roman" w:eastAsia="Calibri" w:hAnsi="Times New Roman" w:cs="Times New Roman"/>
          <w:spacing w:val="-6"/>
          <w:sz w:val="24"/>
          <w:szCs w:val="24"/>
        </w:rPr>
        <w:t>файлом</w:t>
      </w:r>
      <w:proofErr w:type="spellEnd"/>
      <w:r w:rsidRPr="008B0A1E">
        <w:rPr>
          <w:rFonts w:ascii="Times New Roman" w:eastAsia="Calibri" w:hAnsi="Times New Roman" w:cs="Times New Roman"/>
          <w:spacing w:val="-6"/>
          <w:sz w:val="24"/>
          <w:szCs w:val="24"/>
        </w:rPr>
        <w:t>)</w:t>
      </w:r>
    </w:p>
    <w:p w14:paraId="638A91DB" w14:textId="77777777" w:rsidR="008B0A1E" w:rsidRPr="008B0A1E" w:rsidRDefault="008B0A1E" w:rsidP="008B0A1E">
      <w:pPr>
        <w:adjustRightInd w:val="0"/>
        <w:ind w:left="5670"/>
        <w:rPr>
          <w:rFonts w:ascii="Times New Roman" w:hAnsi="Times New Roman" w:cs="Times New Roman"/>
          <w:bCs/>
          <w:sz w:val="20"/>
          <w:szCs w:val="24"/>
        </w:rPr>
      </w:pPr>
    </w:p>
    <w:p w14:paraId="560A6FD9" w14:textId="77777777" w:rsidR="008B0A1E" w:rsidRPr="008B0A1E" w:rsidRDefault="008B0A1E" w:rsidP="008B0A1E">
      <w:pPr>
        <w:adjustRightInd w:val="0"/>
        <w:ind w:left="5670"/>
        <w:rPr>
          <w:rFonts w:ascii="Times New Roman" w:hAnsi="Times New Roman" w:cs="Times New Roman"/>
          <w:bCs/>
          <w:sz w:val="20"/>
          <w:szCs w:val="24"/>
        </w:rPr>
      </w:pPr>
    </w:p>
    <w:p w14:paraId="6971CA3F" w14:textId="77777777" w:rsidR="008B0A1E" w:rsidRPr="008B0A1E" w:rsidRDefault="008B0A1E" w:rsidP="008B0A1E">
      <w:pPr>
        <w:adjustRightInd w:val="0"/>
        <w:ind w:left="5670"/>
        <w:rPr>
          <w:rFonts w:ascii="Times New Roman" w:hAnsi="Times New Roman" w:cs="Times New Roman"/>
          <w:bCs/>
          <w:sz w:val="20"/>
          <w:szCs w:val="24"/>
        </w:rPr>
      </w:pPr>
    </w:p>
    <w:p w14:paraId="4D68BABD" w14:textId="77777777" w:rsidR="008B0A1E" w:rsidRPr="008B0A1E" w:rsidRDefault="008B0A1E" w:rsidP="008B0A1E">
      <w:pPr>
        <w:adjustRightInd w:val="0"/>
        <w:ind w:left="5670"/>
        <w:rPr>
          <w:rFonts w:ascii="Times New Roman" w:hAnsi="Times New Roman" w:cs="Times New Roman"/>
          <w:bCs/>
          <w:sz w:val="20"/>
          <w:szCs w:val="24"/>
        </w:rPr>
      </w:pPr>
    </w:p>
    <w:p w14:paraId="45D0B50F" w14:textId="77777777" w:rsidR="008B0A1E" w:rsidRPr="008B0A1E" w:rsidRDefault="008B0A1E" w:rsidP="008B0A1E">
      <w:pPr>
        <w:adjustRightInd w:val="0"/>
        <w:ind w:left="5670"/>
        <w:rPr>
          <w:rFonts w:ascii="Times New Roman" w:hAnsi="Times New Roman" w:cs="Times New Roman"/>
          <w:bCs/>
          <w:sz w:val="20"/>
          <w:szCs w:val="24"/>
        </w:rPr>
      </w:pPr>
    </w:p>
    <w:p w14:paraId="72BED677" w14:textId="77777777" w:rsidR="008B0A1E" w:rsidRPr="008B0A1E" w:rsidRDefault="008B0A1E" w:rsidP="008B0A1E">
      <w:pPr>
        <w:adjustRightInd w:val="0"/>
        <w:ind w:left="5670"/>
        <w:rPr>
          <w:rFonts w:ascii="Times New Roman" w:hAnsi="Times New Roman" w:cs="Times New Roman"/>
          <w:bCs/>
          <w:sz w:val="20"/>
          <w:szCs w:val="24"/>
        </w:rPr>
      </w:pPr>
    </w:p>
    <w:p w14:paraId="1E368127" w14:textId="77777777" w:rsidR="008B0A1E" w:rsidRPr="008B0A1E" w:rsidRDefault="008B0A1E" w:rsidP="008B0A1E">
      <w:pPr>
        <w:adjustRightInd w:val="0"/>
        <w:ind w:left="5670"/>
        <w:rPr>
          <w:rFonts w:ascii="Times New Roman" w:hAnsi="Times New Roman" w:cs="Times New Roman"/>
          <w:bCs/>
          <w:sz w:val="20"/>
          <w:szCs w:val="24"/>
        </w:rPr>
      </w:pPr>
    </w:p>
    <w:p w14:paraId="2C057AA1" w14:textId="77777777" w:rsidR="008B0A1E" w:rsidRPr="008B0A1E" w:rsidRDefault="008B0A1E" w:rsidP="008B0A1E">
      <w:pPr>
        <w:adjustRightInd w:val="0"/>
        <w:ind w:left="5670"/>
        <w:rPr>
          <w:rFonts w:ascii="Times New Roman" w:hAnsi="Times New Roman" w:cs="Times New Roman"/>
          <w:bCs/>
          <w:sz w:val="20"/>
          <w:szCs w:val="24"/>
        </w:rPr>
      </w:pPr>
    </w:p>
    <w:p w14:paraId="693E3493" w14:textId="77777777" w:rsidR="008B0A1E" w:rsidRPr="008B0A1E" w:rsidRDefault="008B0A1E" w:rsidP="008B0A1E">
      <w:pPr>
        <w:adjustRightInd w:val="0"/>
        <w:ind w:left="5670"/>
        <w:rPr>
          <w:rFonts w:ascii="Times New Roman" w:hAnsi="Times New Roman" w:cs="Times New Roman"/>
          <w:bCs/>
          <w:sz w:val="20"/>
          <w:szCs w:val="24"/>
        </w:rPr>
      </w:pPr>
    </w:p>
    <w:p w14:paraId="1273CD30" w14:textId="77777777" w:rsidR="008B0A1E" w:rsidRPr="008B0A1E" w:rsidRDefault="008B0A1E" w:rsidP="008B0A1E">
      <w:pPr>
        <w:adjustRightInd w:val="0"/>
        <w:ind w:left="5670"/>
        <w:rPr>
          <w:rFonts w:ascii="Times New Roman" w:hAnsi="Times New Roman" w:cs="Times New Roman"/>
          <w:bCs/>
          <w:sz w:val="20"/>
          <w:szCs w:val="24"/>
        </w:rPr>
      </w:pPr>
    </w:p>
    <w:p w14:paraId="7F935F7C" w14:textId="77777777" w:rsidR="008B0A1E" w:rsidRPr="008B0A1E" w:rsidRDefault="008B0A1E" w:rsidP="008B0A1E">
      <w:pPr>
        <w:adjustRightInd w:val="0"/>
        <w:ind w:left="5670"/>
        <w:rPr>
          <w:rFonts w:ascii="Times New Roman" w:hAnsi="Times New Roman" w:cs="Times New Roman"/>
          <w:bCs/>
          <w:sz w:val="20"/>
          <w:szCs w:val="24"/>
        </w:rPr>
      </w:pPr>
    </w:p>
    <w:p w14:paraId="53C308F7" w14:textId="77777777" w:rsidR="008B0A1E" w:rsidRPr="008B0A1E" w:rsidRDefault="008B0A1E" w:rsidP="008B0A1E">
      <w:pPr>
        <w:adjustRightInd w:val="0"/>
        <w:ind w:left="5670"/>
        <w:rPr>
          <w:rFonts w:ascii="Times New Roman" w:hAnsi="Times New Roman" w:cs="Times New Roman"/>
          <w:bCs/>
          <w:sz w:val="20"/>
          <w:szCs w:val="24"/>
        </w:rPr>
      </w:pPr>
    </w:p>
    <w:p w14:paraId="7C3BBB60" w14:textId="77777777" w:rsidR="008B0A1E" w:rsidRPr="008B0A1E" w:rsidRDefault="008B0A1E" w:rsidP="008B0A1E">
      <w:pPr>
        <w:adjustRightInd w:val="0"/>
        <w:ind w:left="5670"/>
        <w:rPr>
          <w:rFonts w:ascii="Times New Roman" w:hAnsi="Times New Roman" w:cs="Times New Roman"/>
          <w:bCs/>
          <w:sz w:val="20"/>
          <w:szCs w:val="24"/>
        </w:rPr>
      </w:pPr>
    </w:p>
    <w:p w14:paraId="1A90554D" w14:textId="77777777" w:rsidR="008B0A1E" w:rsidRPr="008B0A1E" w:rsidRDefault="008B0A1E" w:rsidP="008B0A1E">
      <w:pPr>
        <w:adjustRightInd w:val="0"/>
        <w:ind w:left="5670"/>
        <w:rPr>
          <w:rFonts w:ascii="Times New Roman" w:hAnsi="Times New Roman" w:cs="Times New Roman"/>
          <w:bCs/>
          <w:sz w:val="20"/>
          <w:szCs w:val="24"/>
        </w:rPr>
      </w:pPr>
    </w:p>
    <w:p w14:paraId="2E253587" w14:textId="77777777" w:rsidR="008B0A1E" w:rsidRPr="008B0A1E" w:rsidRDefault="008B0A1E" w:rsidP="008B0A1E">
      <w:pPr>
        <w:adjustRightInd w:val="0"/>
        <w:ind w:left="5670"/>
        <w:rPr>
          <w:rFonts w:ascii="Times New Roman" w:hAnsi="Times New Roman" w:cs="Times New Roman"/>
          <w:bCs/>
          <w:sz w:val="20"/>
          <w:szCs w:val="24"/>
        </w:rPr>
      </w:pPr>
    </w:p>
    <w:p w14:paraId="64834B9D" w14:textId="77777777" w:rsidR="008B0A1E" w:rsidRPr="008B0A1E" w:rsidRDefault="008B0A1E" w:rsidP="008B0A1E">
      <w:pPr>
        <w:adjustRightInd w:val="0"/>
        <w:ind w:left="5670"/>
        <w:rPr>
          <w:rFonts w:ascii="Times New Roman" w:hAnsi="Times New Roman" w:cs="Times New Roman"/>
          <w:bCs/>
          <w:sz w:val="20"/>
          <w:szCs w:val="24"/>
        </w:rPr>
      </w:pPr>
    </w:p>
    <w:p w14:paraId="1BF8C27E" w14:textId="77777777" w:rsidR="008B0A1E" w:rsidRPr="008B0A1E" w:rsidRDefault="008B0A1E" w:rsidP="008B0A1E">
      <w:pPr>
        <w:adjustRightInd w:val="0"/>
        <w:ind w:left="5670"/>
        <w:rPr>
          <w:rFonts w:ascii="Times New Roman" w:hAnsi="Times New Roman" w:cs="Times New Roman"/>
          <w:bCs/>
          <w:sz w:val="20"/>
          <w:szCs w:val="24"/>
        </w:rPr>
      </w:pPr>
    </w:p>
    <w:p w14:paraId="314A2A4D" w14:textId="77777777" w:rsidR="008B0A1E" w:rsidRPr="008B0A1E" w:rsidRDefault="008B0A1E" w:rsidP="008B0A1E">
      <w:pPr>
        <w:adjustRightInd w:val="0"/>
        <w:ind w:left="5670"/>
        <w:rPr>
          <w:rFonts w:ascii="Times New Roman" w:hAnsi="Times New Roman" w:cs="Times New Roman"/>
          <w:bCs/>
          <w:sz w:val="20"/>
          <w:szCs w:val="24"/>
        </w:rPr>
      </w:pPr>
    </w:p>
    <w:p w14:paraId="05458D3D" w14:textId="77777777" w:rsidR="008B0A1E" w:rsidRPr="008B0A1E" w:rsidRDefault="008B0A1E" w:rsidP="008B0A1E">
      <w:pPr>
        <w:adjustRightInd w:val="0"/>
        <w:ind w:left="5670"/>
        <w:rPr>
          <w:rFonts w:ascii="Times New Roman" w:hAnsi="Times New Roman" w:cs="Times New Roman"/>
          <w:bCs/>
          <w:sz w:val="20"/>
          <w:szCs w:val="24"/>
        </w:rPr>
      </w:pPr>
    </w:p>
    <w:p w14:paraId="584818A7" w14:textId="77777777" w:rsidR="008B0A1E" w:rsidRPr="008B0A1E" w:rsidRDefault="008B0A1E" w:rsidP="008B0A1E">
      <w:pPr>
        <w:adjustRightInd w:val="0"/>
        <w:ind w:left="5670"/>
        <w:rPr>
          <w:rFonts w:ascii="Times New Roman" w:hAnsi="Times New Roman" w:cs="Times New Roman"/>
          <w:bCs/>
          <w:sz w:val="20"/>
          <w:szCs w:val="24"/>
        </w:rPr>
      </w:pPr>
    </w:p>
    <w:p w14:paraId="60E6A10C" w14:textId="77777777" w:rsidR="008B0A1E" w:rsidRPr="008B0A1E" w:rsidRDefault="008B0A1E" w:rsidP="008B0A1E">
      <w:pPr>
        <w:adjustRightInd w:val="0"/>
        <w:ind w:left="5670"/>
        <w:rPr>
          <w:rFonts w:ascii="Times New Roman" w:hAnsi="Times New Roman" w:cs="Times New Roman"/>
          <w:bCs/>
          <w:sz w:val="20"/>
          <w:szCs w:val="24"/>
        </w:rPr>
      </w:pPr>
    </w:p>
    <w:p w14:paraId="0ABD3629" w14:textId="77777777" w:rsidR="008B0A1E" w:rsidRPr="008B0A1E" w:rsidRDefault="008B0A1E" w:rsidP="008B0A1E">
      <w:pPr>
        <w:adjustRightInd w:val="0"/>
        <w:ind w:left="5670"/>
        <w:rPr>
          <w:rFonts w:ascii="Times New Roman" w:hAnsi="Times New Roman" w:cs="Times New Roman"/>
          <w:bCs/>
          <w:sz w:val="20"/>
          <w:szCs w:val="24"/>
        </w:rPr>
      </w:pPr>
    </w:p>
    <w:p w14:paraId="17D36C7C" w14:textId="77777777" w:rsidR="008B0A1E" w:rsidRPr="008B0A1E" w:rsidRDefault="008B0A1E" w:rsidP="008B0A1E">
      <w:pPr>
        <w:adjustRightInd w:val="0"/>
        <w:ind w:left="5670"/>
        <w:rPr>
          <w:rFonts w:ascii="Times New Roman" w:hAnsi="Times New Roman" w:cs="Times New Roman"/>
          <w:bCs/>
          <w:sz w:val="20"/>
          <w:szCs w:val="24"/>
        </w:rPr>
      </w:pPr>
    </w:p>
    <w:p w14:paraId="24F57D42" w14:textId="77777777" w:rsidR="008B0A1E" w:rsidRPr="008B0A1E" w:rsidRDefault="008B0A1E" w:rsidP="008B0A1E">
      <w:pPr>
        <w:adjustRightInd w:val="0"/>
        <w:ind w:left="5670"/>
        <w:rPr>
          <w:rFonts w:ascii="Times New Roman" w:hAnsi="Times New Roman" w:cs="Times New Roman"/>
          <w:bCs/>
          <w:sz w:val="20"/>
          <w:szCs w:val="24"/>
        </w:rPr>
      </w:pPr>
    </w:p>
    <w:p w14:paraId="78D306E5" w14:textId="77777777" w:rsidR="008B0A1E" w:rsidRPr="008B0A1E" w:rsidRDefault="008B0A1E" w:rsidP="008B0A1E">
      <w:pPr>
        <w:adjustRightInd w:val="0"/>
        <w:ind w:left="5670"/>
        <w:rPr>
          <w:rFonts w:ascii="Times New Roman" w:hAnsi="Times New Roman" w:cs="Times New Roman"/>
          <w:bCs/>
          <w:sz w:val="20"/>
          <w:szCs w:val="24"/>
        </w:rPr>
      </w:pPr>
    </w:p>
    <w:p w14:paraId="52BC68B1" w14:textId="77777777" w:rsidR="008B0A1E" w:rsidRPr="008B0A1E" w:rsidRDefault="008B0A1E" w:rsidP="008B0A1E">
      <w:pPr>
        <w:adjustRightInd w:val="0"/>
        <w:ind w:left="5670"/>
        <w:rPr>
          <w:rFonts w:ascii="Times New Roman" w:hAnsi="Times New Roman" w:cs="Times New Roman"/>
          <w:bCs/>
          <w:sz w:val="20"/>
          <w:szCs w:val="24"/>
        </w:rPr>
      </w:pPr>
    </w:p>
    <w:p w14:paraId="21091E8D" w14:textId="77777777" w:rsidR="008B0A1E" w:rsidRPr="008B0A1E" w:rsidRDefault="008B0A1E" w:rsidP="008B0A1E">
      <w:pPr>
        <w:adjustRightInd w:val="0"/>
        <w:ind w:left="5670"/>
        <w:rPr>
          <w:rFonts w:ascii="Times New Roman" w:hAnsi="Times New Roman" w:cs="Times New Roman"/>
          <w:bCs/>
          <w:sz w:val="20"/>
          <w:szCs w:val="24"/>
        </w:rPr>
      </w:pPr>
    </w:p>
    <w:p w14:paraId="75E5CF4D" w14:textId="77777777" w:rsidR="008B0A1E" w:rsidRPr="008B0A1E" w:rsidRDefault="008B0A1E" w:rsidP="008B0A1E">
      <w:pPr>
        <w:adjustRightInd w:val="0"/>
        <w:ind w:left="5670"/>
        <w:rPr>
          <w:rFonts w:ascii="Times New Roman" w:hAnsi="Times New Roman" w:cs="Times New Roman"/>
          <w:bCs/>
          <w:sz w:val="20"/>
          <w:szCs w:val="24"/>
        </w:rPr>
      </w:pPr>
    </w:p>
    <w:p w14:paraId="0C4EB323" w14:textId="77777777" w:rsidR="008B0A1E" w:rsidRPr="008B0A1E" w:rsidRDefault="008B0A1E" w:rsidP="008B0A1E">
      <w:pPr>
        <w:adjustRightInd w:val="0"/>
        <w:ind w:left="5670"/>
        <w:rPr>
          <w:rFonts w:ascii="Times New Roman" w:hAnsi="Times New Roman" w:cs="Times New Roman"/>
          <w:bCs/>
          <w:sz w:val="20"/>
          <w:szCs w:val="24"/>
        </w:rPr>
      </w:pPr>
    </w:p>
    <w:p w14:paraId="423B0A6D" w14:textId="77777777" w:rsidR="008B0A1E" w:rsidRPr="008B0A1E" w:rsidRDefault="008B0A1E" w:rsidP="008B0A1E">
      <w:pPr>
        <w:adjustRightInd w:val="0"/>
        <w:ind w:left="5670"/>
        <w:rPr>
          <w:rFonts w:ascii="Times New Roman" w:hAnsi="Times New Roman" w:cs="Times New Roman"/>
          <w:bCs/>
          <w:sz w:val="20"/>
          <w:szCs w:val="24"/>
        </w:rPr>
      </w:pPr>
    </w:p>
    <w:p w14:paraId="6E0BC0BA" w14:textId="77777777" w:rsidR="008B0A1E" w:rsidRPr="008B0A1E" w:rsidRDefault="008B0A1E" w:rsidP="008B0A1E">
      <w:pPr>
        <w:adjustRightInd w:val="0"/>
        <w:ind w:left="5670"/>
        <w:rPr>
          <w:rFonts w:ascii="Times New Roman" w:hAnsi="Times New Roman" w:cs="Times New Roman"/>
          <w:bCs/>
          <w:sz w:val="20"/>
          <w:szCs w:val="24"/>
        </w:rPr>
      </w:pPr>
    </w:p>
    <w:p w14:paraId="53ED8433" w14:textId="77777777" w:rsidR="008B0A1E" w:rsidRPr="008B0A1E" w:rsidRDefault="008B0A1E" w:rsidP="008B0A1E">
      <w:pPr>
        <w:adjustRightInd w:val="0"/>
        <w:ind w:left="5670"/>
        <w:rPr>
          <w:rFonts w:ascii="Times New Roman" w:hAnsi="Times New Roman" w:cs="Times New Roman"/>
          <w:bCs/>
          <w:sz w:val="20"/>
          <w:szCs w:val="24"/>
        </w:rPr>
      </w:pPr>
    </w:p>
    <w:p w14:paraId="59F57044" w14:textId="77777777" w:rsidR="008B0A1E" w:rsidRPr="008B0A1E" w:rsidRDefault="008B0A1E" w:rsidP="008B0A1E">
      <w:pPr>
        <w:adjustRightInd w:val="0"/>
        <w:ind w:left="5670"/>
        <w:rPr>
          <w:rFonts w:ascii="Times New Roman" w:hAnsi="Times New Roman" w:cs="Times New Roman"/>
          <w:bCs/>
          <w:sz w:val="20"/>
          <w:szCs w:val="24"/>
        </w:rPr>
      </w:pPr>
    </w:p>
    <w:p w14:paraId="37E0D571" w14:textId="77777777" w:rsidR="008B0A1E" w:rsidRPr="008B0A1E" w:rsidRDefault="008B0A1E" w:rsidP="008B0A1E">
      <w:pPr>
        <w:adjustRightInd w:val="0"/>
        <w:ind w:left="5670"/>
        <w:rPr>
          <w:rFonts w:ascii="Times New Roman" w:hAnsi="Times New Roman" w:cs="Times New Roman"/>
          <w:bCs/>
          <w:sz w:val="20"/>
          <w:szCs w:val="24"/>
        </w:rPr>
      </w:pPr>
    </w:p>
    <w:p w14:paraId="476929BD" w14:textId="77777777" w:rsidR="008B0A1E" w:rsidRPr="008B0A1E" w:rsidRDefault="008B0A1E" w:rsidP="008B0A1E">
      <w:pPr>
        <w:adjustRightInd w:val="0"/>
        <w:ind w:left="5670"/>
        <w:rPr>
          <w:rFonts w:ascii="Times New Roman" w:hAnsi="Times New Roman" w:cs="Times New Roman"/>
          <w:bCs/>
          <w:sz w:val="20"/>
          <w:szCs w:val="24"/>
        </w:rPr>
      </w:pPr>
    </w:p>
    <w:p w14:paraId="287321C3" w14:textId="77777777" w:rsidR="008B0A1E" w:rsidRPr="008B0A1E" w:rsidRDefault="008B0A1E" w:rsidP="008B0A1E">
      <w:pPr>
        <w:adjustRightInd w:val="0"/>
        <w:ind w:left="5670"/>
        <w:rPr>
          <w:rFonts w:ascii="Times New Roman" w:hAnsi="Times New Roman" w:cs="Times New Roman"/>
          <w:bCs/>
          <w:sz w:val="20"/>
          <w:szCs w:val="24"/>
        </w:rPr>
      </w:pPr>
    </w:p>
    <w:p w14:paraId="63E2F11B" w14:textId="77777777" w:rsidR="008B0A1E" w:rsidRPr="008B0A1E" w:rsidRDefault="008B0A1E" w:rsidP="008B0A1E">
      <w:pPr>
        <w:adjustRightInd w:val="0"/>
        <w:ind w:left="5670"/>
        <w:rPr>
          <w:rFonts w:ascii="Times New Roman" w:hAnsi="Times New Roman" w:cs="Times New Roman"/>
          <w:bCs/>
          <w:sz w:val="20"/>
          <w:szCs w:val="24"/>
        </w:rPr>
      </w:pPr>
    </w:p>
    <w:p w14:paraId="14488CA7" w14:textId="77777777" w:rsidR="008B0A1E" w:rsidRPr="008B0A1E" w:rsidRDefault="008B0A1E" w:rsidP="008B0A1E">
      <w:pPr>
        <w:adjustRightInd w:val="0"/>
        <w:ind w:left="5670"/>
        <w:rPr>
          <w:rFonts w:ascii="Times New Roman" w:hAnsi="Times New Roman" w:cs="Times New Roman"/>
          <w:bCs/>
          <w:sz w:val="20"/>
          <w:szCs w:val="24"/>
        </w:rPr>
      </w:pPr>
    </w:p>
    <w:p w14:paraId="3E488F1A" w14:textId="77777777" w:rsidR="008B0A1E" w:rsidRPr="008B0A1E" w:rsidRDefault="008B0A1E" w:rsidP="008B0A1E">
      <w:pPr>
        <w:adjustRightInd w:val="0"/>
        <w:ind w:left="5670"/>
        <w:rPr>
          <w:rFonts w:ascii="Times New Roman" w:hAnsi="Times New Roman" w:cs="Times New Roman"/>
          <w:bCs/>
          <w:sz w:val="20"/>
          <w:szCs w:val="24"/>
        </w:rPr>
      </w:pPr>
    </w:p>
    <w:p w14:paraId="00A6A746" w14:textId="77777777" w:rsidR="008B0A1E" w:rsidRPr="008B0A1E" w:rsidRDefault="008B0A1E" w:rsidP="008B0A1E">
      <w:pPr>
        <w:adjustRightInd w:val="0"/>
        <w:ind w:left="5670"/>
        <w:rPr>
          <w:rFonts w:ascii="Times New Roman" w:hAnsi="Times New Roman" w:cs="Times New Roman"/>
          <w:bCs/>
          <w:sz w:val="20"/>
          <w:szCs w:val="24"/>
          <w:lang w:val="ru-RU"/>
        </w:rPr>
      </w:pPr>
      <w:r w:rsidRPr="008B0A1E">
        <w:rPr>
          <w:rFonts w:ascii="Times New Roman" w:hAnsi="Times New Roman" w:cs="Times New Roman"/>
          <w:bCs/>
          <w:sz w:val="20"/>
          <w:szCs w:val="24"/>
          <w:lang w:val="ru-RU"/>
        </w:rPr>
        <w:lastRenderedPageBreak/>
        <w:t>Приложение № 2</w:t>
      </w:r>
      <w:r w:rsidRPr="008B0A1E">
        <w:rPr>
          <w:rFonts w:ascii="Times New Roman" w:hAnsi="Times New Roman" w:cs="Times New Roman"/>
          <w:sz w:val="20"/>
          <w:szCs w:val="24"/>
          <w:vertAlign w:val="superscript"/>
        </w:rPr>
        <w:footnoteReference w:id="36"/>
      </w:r>
    </w:p>
    <w:p w14:paraId="146BDF35" w14:textId="77777777" w:rsidR="008B0A1E" w:rsidRPr="008B0A1E" w:rsidRDefault="008B0A1E" w:rsidP="008B0A1E">
      <w:pPr>
        <w:adjustRightInd w:val="0"/>
        <w:ind w:left="5670"/>
        <w:rPr>
          <w:rFonts w:ascii="Times New Roman" w:hAnsi="Times New Roman" w:cs="Times New Roman"/>
          <w:bCs/>
          <w:sz w:val="20"/>
          <w:szCs w:val="24"/>
          <w:lang w:val="ru-RU"/>
        </w:rPr>
      </w:pPr>
      <w:r w:rsidRPr="008B0A1E">
        <w:rPr>
          <w:rFonts w:ascii="Times New Roman" w:hAnsi="Times New Roman" w:cs="Times New Roman"/>
          <w:bCs/>
          <w:sz w:val="20"/>
          <w:szCs w:val="24"/>
          <w:lang w:val="ru-RU"/>
        </w:rPr>
        <w:t>к Договору купли-продажи имущества</w:t>
      </w:r>
    </w:p>
    <w:p w14:paraId="095E9F45" w14:textId="77777777" w:rsidR="008B0A1E" w:rsidRPr="008B0A1E" w:rsidRDefault="008B0A1E" w:rsidP="008B0A1E">
      <w:pPr>
        <w:adjustRightInd w:val="0"/>
        <w:ind w:left="5670"/>
        <w:rPr>
          <w:rFonts w:ascii="Times New Roman" w:hAnsi="Times New Roman" w:cs="Times New Roman"/>
          <w:sz w:val="20"/>
          <w:szCs w:val="24"/>
          <w:lang w:val="ru-RU"/>
        </w:rPr>
      </w:pPr>
      <w:r w:rsidRPr="008B0A1E">
        <w:rPr>
          <w:rFonts w:ascii="Times New Roman" w:hAnsi="Times New Roman" w:cs="Times New Roman"/>
          <w:sz w:val="20"/>
          <w:szCs w:val="24"/>
          <w:lang w:val="ru-RU"/>
        </w:rPr>
        <w:t>№ _______________ от «_____» _______________ 20___ г.</w:t>
      </w:r>
    </w:p>
    <w:p w14:paraId="0E10BCB9" w14:textId="77777777" w:rsidR="008B0A1E" w:rsidRPr="008B0A1E" w:rsidRDefault="008B0A1E" w:rsidP="008B0A1E">
      <w:pPr>
        <w:adjustRightInd w:val="0"/>
        <w:rPr>
          <w:rFonts w:ascii="Times New Roman" w:hAnsi="Times New Roman" w:cs="Times New Roman"/>
          <w:bCs/>
          <w:sz w:val="20"/>
          <w:szCs w:val="24"/>
          <w:lang w:val="ru-RU"/>
        </w:rPr>
      </w:pPr>
    </w:p>
    <w:p w14:paraId="3324CC34" w14:textId="77777777" w:rsidR="008B0A1E" w:rsidRPr="008B0A1E" w:rsidRDefault="008B0A1E" w:rsidP="008B0A1E">
      <w:pPr>
        <w:adjustRightInd w:val="0"/>
        <w:jc w:val="center"/>
        <w:rPr>
          <w:rFonts w:ascii="Times New Roman" w:eastAsia="Calibri" w:hAnsi="Times New Roman" w:cs="Times New Roman"/>
          <w:b/>
          <w:color w:val="000000"/>
          <w:spacing w:val="-6"/>
          <w:sz w:val="24"/>
          <w:szCs w:val="24"/>
          <w:lang w:val="ru-RU"/>
        </w:rPr>
      </w:pPr>
    </w:p>
    <w:p w14:paraId="25BAB18F" w14:textId="77777777" w:rsidR="008B0A1E" w:rsidRPr="008B0A1E" w:rsidRDefault="008B0A1E" w:rsidP="008B0A1E">
      <w:pPr>
        <w:adjustRightInd w:val="0"/>
        <w:jc w:val="center"/>
        <w:rPr>
          <w:rFonts w:ascii="Times New Roman" w:eastAsia="Calibri" w:hAnsi="Times New Roman" w:cs="Times New Roman"/>
          <w:b/>
          <w:color w:val="000000"/>
          <w:spacing w:val="-6"/>
          <w:sz w:val="24"/>
          <w:szCs w:val="24"/>
          <w:lang w:val="ru-RU"/>
        </w:rPr>
      </w:pPr>
    </w:p>
    <w:p w14:paraId="063A81CC" w14:textId="77777777" w:rsidR="008B0A1E" w:rsidRPr="008B0A1E" w:rsidRDefault="008B0A1E" w:rsidP="008B0A1E">
      <w:pPr>
        <w:adjustRightInd w:val="0"/>
        <w:jc w:val="center"/>
        <w:rPr>
          <w:rFonts w:ascii="Times New Roman" w:eastAsia="Calibri" w:hAnsi="Times New Roman" w:cs="Times New Roman"/>
          <w:b/>
          <w:color w:val="000000"/>
          <w:spacing w:val="-6"/>
          <w:sz w:val="24"/>
          <w:szCs w:val="24"/>
          <w:lang w:val="ru-RU"/>
        </w:rPr>
      </w:pPr>
    </w:p>
    <w:p w14:paraId="0D922BD8" w14:textId="77777777" w:rsidR="008B0A1E" w:rsidRPr="008B0A1E" w:rsidRDefault="008B0A1E" w:rsidP="008B0A1E">
      <w:pPr>
        <w:adjustRightInd w:val="0"/>
        <w:jc w:val="center"/>
        <w:rPr>
          <w:rFonts w:ascii="Times New Roman" w:eastAsia="Calibri" w:hAnsi="Times New Roman" w:cs="Times New Roman"/>
          <w:b/>
          <w:color w:val="000000"/>
          <w:spacing w:val="-6"/>
          <w:sz w:val="24"/>
          <w:szCs w:val="24"/>
          <w:lang w:val="ru-RU"/>
        </w:rPr>
      </w:pPr>
    </w:p>
    <w:p w14:paraId="3BA8A631" w14:textId="77777777" w:rsidR="008B0A1E" w:rsidRPr="008B0A1E" w:rsidRDefault="008B0A1E" w:rsidP="008B0A1E">
      <w:pPr>
        <w:adjustRightInd w:val="0"/>
        <w:jc w:val="center"/>
        <w:rPr>
          <w:rFonts w:ascii="Times New Roman" w:eastAsia="Calibri" w:hAnsi="Times New Roman" w:cs="Times New Roman"/>
          <w:b/>
          <w:color w:val="000000"/>
          <w:spacing w:val="-6"/>
          <w:sz w:val="24"/>
          <w:szCs w:val="24"/>
          <w:lang w:val="ru-RU"/>
        </w:rPr>
      </w:pPr>
    </w:p>
    <w:p w14:paraId="4FFC8825" w14:textId="77777777" w:rsidR="008B0A1E" w:rsidRPr="008B0A1E" w:rsidRDefault="008B0A1E" w:rsidP="008B0A1E">
      <w:pPr>
        <w:adjustRightInd w:val="0"/>
        <w:jc w:val="center"/>
        <w:rPr>
          <w:rFonts w:ascii="Times New Roman" w:eastAsia="Calibri" w:hAnsi="Times New Roman" w:cs="Times New Roman"/>
          <w:b/>
          <w:color w:val="000000"/>
          <w:spacing w:val="-6"/>
          <w:sz w:val="24"/>
          <w:szCs w:val="24"/>
          <w:lang w:val="ru-RU"/>
        </w:rPr>
      </w:pPr>
    </w:p>
    <w:p w14:paraId="25FFC99C" w14:textId="77777777" w:rsidR="008B0A1E" w:rsidRPr="008B0A1E" w:rsidRDefault="008B0A1E" w:rsidP="008B0A1E">
      <w:pPr>
        <w:adjustRightInd w:val="0"/>
        <w:jc w:val="center"/>
        <w:rPr>
          <w:rFonts w:ascii="Times New Roman" w:eastAsia="Calibri" w:hAnsi="Times New Roman" w:cs="Times New Roman"/>
          <w:b/>
          <w:color w:val="000000"/>
          <w:spacing w:val="-6"/>
          <w:sz w:val="24"/>
          <w:szCs w:val="24"/>
          <w:lang w:val="ru-RU"/>
        </w:rPr>
      </w:pPr>
    </w:p>
    <w:p w14:paraId="60E63B2A" w14:textId="77777777" w:rsidR="008B0A1E" w:rsidRPr="008B0A1E" w:rsidRDefault="008B0A1E" w:rsidP="008B0A1E">
      <w:pPr>
        <w:adjustRightInd w:val="0"/>
        <w:jc w:val="center"/>
        <w:rPr>
          <w:rFonts w:ascii="Times New Roman" w:eastAsia="Calibri" w:hAnsi="Times New Roman" w:cs="Times New Roman"/>
          <w:b/>
          <w:color w:val="000000"/>
          <w:spacing w:val="-6"/>
          <w:sz w:val="24"/>
          <w:szCs w:val="24"/>
          <w:lang w:val="ru-RU"/>
        </w:rPr>
      </w:pPr>
    </w:p>
    <w:p w14:paraId="7B789DC2" w14:textId="77777777" w:rsidR="008B0A1E" w:rsidRPr="008B0A1E" w:rsidRDefault="008B0A1E" w:rsidP="008B0A1E">
      <w:pPr>
        <w:adjustRightInd w:val="0"/>
        <w:jc w:val="center"/>
        <w:rPr>
          <w:rFonts w:ascii="Times New Roman" w:eastAsia="Calibri" w:hAnsi="Times New Roman" w:cs="Times New Roman"/>
          <w:b/>
          <w:color w:val="000000"/>
          <w:spacing w:val="-6"/>
          <w:sz w:val="24"/>
          <w:szCs w:val="24"/>
          <w:lang w:val="ru-RU"/>
        </w:rPr>
      </w:pPr>
      <w:r w:rsidRPr="008B0A1E">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5D492412" w14:textId="77777777" w:rsidR="008B0A1E" w:rsidRPr="008B0A1E" w:rsidRDefault="008B0A1E" w:rsidP="008B0A1E">
      <w:pPr>
        <w:adjustRightInd w:val="0"/>
        <w:jc w:val="center"/>
        <w:rPr>
          <w:rFonts w:ascii="Times New Roman" w:hAnsi="Times New Roman" w:cs="Times New Roman"/>
          <w:bCs/>
          <w:sz w:val="20"/>
          <w:szCs w:val="24"/>
          <w:lang w:val="ru-RU"/>
        </w:rPr>
      </w:pPr>
      <w:r w:rsidRPr="008B0A1E">
        <w:rPr>
          <w:rFonts w:ascii="Times New Roman" w:eastAsia="Calibri" w:hAnsi="Times New Roman" w:cs="Times New Roman"/>
          <w:b/>
          <w:color w:val="000000"/>
          <w:spacing w:val="-6"/>
          <w:sz w:val="24"/>
          <w:szCs w:val="24"/>
          <w:lang w:val="ru-RU"/>
        </w:rPr>
        <w:t xml:space="preserve">иной документ </w:t>
      </w:r>
      <w:r w:rsidRPr="008B0A1E">
        <w:rPr>
          <w:rFonts w:ascii="Times New Roman" w:eastAsia="Calibri" w:hAnsi="Times New Roman" w:cs="Times New Roman"/>
          <w:b/>
          <w:spacing w:val="-6"/>
          <w:sz w:val="24"/>
          <w:szCs w:val="24"/>
          <w:lang w:val="ru-RU"/>
        </w:rPr>
        <w:t>___________________</w:t>
      </w:r>
    </w:p>
    <w:p w14:paraId="59F9A579" w14:textId="77777777" w:rsidR="008B0A1E" w:rsidRPr="008B0A1E" w:rsidRDefault="008B0A1E" w:rsidP="008B0A1E">
      <w:pPr>
        <w:adjustRightInd w:val="0"/>
        <w:jc w:val="center"/>
        <w:rPr>
          <w:rFonts w:ascii="Times New Roman" w:hAnsi="Times New Roman" w:cs="Times New Roman"/>
          <w:bCs/>
          <w:sz w:val="20"/>
          <w:szCs w:val="24"/>
          <w:lang w:val="ru-RU"/>
        </w:rPr>
      </w:pPr>
      <w:r w:rsidRPr="008B0A1E">
        <w:rPr>
          <w:rFonts w:ascii="Times New Roman" w:eastAsia="Calibri" w:hAnsi="Times New Roman" w:cs="Times New Roman"/>
          <w:spacing w:val="-6"/>
          <w:sz w:val="24"/>
          <w:szCs w:val="24"/>
          <w:lang w:val="ru-RU"/>
        </w:rPr>
        <w:t>(прилагается отдельным файлом)</w:t>
      </w:r>
    </w:p>
    <w:p w14:paraId="594DF21D" w14:textId="77777777" w:rsidR="008B0A1E" w:rsidRPr="008B0A1E" w:rsidRDefault="008B0A1E" w:rsidP="008B0A1E">
      <w:pPr>
        <w:adjustRightInd w:val="0"/>
        <w:ind w:left="5670"/>
        <w:rPr>
          <w:rFonts w:ascii="Times New Roman" w:hAnsi="Times New Roman" w:cs="Times New Roman"/>
          <w:bCs/>
          <w:sz w:val="20"/>
          <w:szCs w:val="24"/>
          <w:lang w:val="ru-RU"/>
        </w:rPr>
      </w:pPr>
    </w:p>
    <w:p w14:paraId="1E4E369A" w14:textId="77777777" w:rsidR="008B0A1E" w:rsidRPr="008B0A1E" w:rsidRDefault="008B0A1E" w:rsidP="008B0A1E">
      <w:pPr>
        <w:adjustRightInd w:val="0"/>
        <w:ind w:left="5670"/>
        <w:rPr>
          <w:rFonts w:ascii="Times New Roman" w:hAnsi="Times New Roman" w:cs="Times New Roman"/>
          <w:bCs/>
          <w:sz w:val="20"/>
          <w:szCs w:val="24"/>
          <w:lang w:val="ru-RU"/>
        </w:rPr>
      </w:pPr>
    </w:p>
    <w:p w14:paraId="39917349" w14:textId="77777777" w:rsidR="008B0A1E" w:rsidRDefault="008B0A1E" w:rsidP="008B0A1E">
      <w:pPr>
        <w:adjustRightInd w:val="0"/>
        <w:rPr>
          <w:rFonts w:ascii="Times New Roman" w:hAnsi="Times New Roman" w:cs="Times New Roman"/>
          <w:bCs/>
          <w:sz w:val="20"/>
          <w:szCs w:val="24"/>
          <w:lang w:val="ru-RU"/>
        </w:rPr>
      </w:pPr>
    </w:p>
    <w:p w14:paraId="1C0079FC" w14:textId="77777777" w:rsidR="008B0A1E" w:rsidRDefault="008B0A1E" w:rsidP="008B0A1E">
      <w:pPr>
        <w:adjustRightInd w:val="0"/>
        <w:rPr>
          <w:rFonts w:ascii="Times New Roman" w:hAnsi="Times New Roman" w:cs="Times New Roman"/>
          <w:bCs/>
          <w:sz w:val="20"/>
          <w:szCs w:val="24"/>
          <w:lang w:val="ru-RU"/>
        </w:rPr>
      </w:pPr>
    </w:p>
    <w:p w14:paraId="59547071" w14:textId="77777777" w:rsidR="008B0A1E" w:rsidRDefault="008B0A1E" w:rsidP="008B0A1E">
      <w:pPr>
        <w:adjustRightInd w:val="0"/>
        <w:rPr>
          <w:rFonts w:ascii="Times New Roman" w:hAnsi="Times New Roman" w:cs="Times New Roman"/>
          <w:bCs/>
          <w:sz w:val="20"/>
          <w:szCs w:val="24"/>
          <w:lang w:val="ru-RU"/>
        </w:rPr>
      </w:pPr>
    </w:p>
    <w:p w14:paraId="176A8C39" w14:textId="77777777" w:rsidR="008B0A1E" w:rsidRDefault="008B0A1E" w:rsidP="008B0A1E">
      <w:pPr>
        <w:adjustRightInd w:val="0"/>
        <w:rPr>
          <w:rFonts w:ascii="Times New Roman" w:hAnsi="Times New Roman" w:cs="Times New Roman"/>
          <w:bCs/>
          <w:sz w:val="20"/>
          <w:szCs w:val="24"/>
          <w:lang w:val="ru-RU"/>
        </w:rPr>
      </w:pPr>
    </w:p>
    <w:p w14:paraId="6D923322" w14:textId="77777777" w:rsidR="008B0A1E" w:rsidRDefault="008B0A1E" w:rsidP="008B0A1E">
      <w:pPr>
        <w:adjustRightInd w:val="0"/>
        <w:rPr>
          <w:rFonts w:ascii="Times New Roman" w:hAnsi="Times New Roman" w:cs="Times New Roman"/>
          <w:bCs/>
          <w:sz w:val="20"/>
          <w:szCs w:val="24"/>
          <w:lang w:val="ru-RU"/>
        </w:rPr>
      </w:pPr>
    </w:p>
    <w:p w14:paraId="1CC083AF" w14:textId="77777777" w:rsidR="008B0A1E" w:rsidRDefault="008B0A1E" w:rsidP="008B0A1E">
      <w:pPr>
        <w:adjustRightInd w:val="0"/>
        <w:rPr>
          <w:rFonts w:ascii="Times New Roman" w:hAnsi="Times New Roman" w:cs="Times New Roman"/>
          <w:bCs/>
          <w:sz w:val="20"/>
          <w:szCs w:val="24"/>
          <w:lang w:val="ru-RU"/>
        </w:rPr>
      </w:pPr>
    </w:p>
    <w:p w14:paraId="20888C72" w14:textId="77777777" w:rsidR="008B0A1E" w:rsidRDefault="008B0A1E" w:rsidP="008B0A1E">
      <w:pPr>
        <w:adjustRightInd w:val="0"/>
        <w:rPr>
          <w:rFonts w:ascii="Times New Roman" w:hAnsi="Times New Roman" w:cs="Times New Roman"/>
          <w:bCs/>
          <w:sz w:val="20"/>
          <w:szCs w:val="24"/>
          <w:lang w:val="ru-RU"/>
        </w:rPr>
      </w:pPr>
    </w:p>
    <w:p w14:paraId="3180A9E9" w14:textId="77777777" w:rsidR="008B0A1E" w:rsidRDefault="008B0A1E" w:rsidP="008B0A1E">
      <w:pPr>
        <w:adjustRightInd w:val="0"/>
        <w:rPr>
          <w:rFonts w:ascii="Times New Roman" w:hAnsi="Times New Roman" w:cs="Times New Roman"/>
          <w:bCs/>
          <w:sz w:val="20"/>
          <w:szCs w:val="24"/>
          <w:lang w:val="ru-RU"/>
        </w:rPr>
      </w:pPr>
    </w:p>
    <w:p w14:paraId="300327D6" w14:textId="77777777" w:rsidR="008B0A1E" w:rsidRDefault="008B0A1E" w:rsidP="008B0A1E">
      <w:pPr>
        <w:adjustRightInd w:val="0"/>
        <w:rPr>
          <w:rFonts w:ascii="Times New Roman" w:hAnsi="Times New Roman" w:cs="Times New Roman"/>
          <w:bCs/>
          <w:sz w:val="20"/>
          <w:szCs w:val="24"/>
          <w:lang w:val="ru-RU"/>
        </w:rPr>
      </w:pPr>
    </w:p>
    <w:p w14:paraId="041C0E91" w14:textId="77777777" w:rsidR="008B0A1E" w:rsidRDefault="008B0A1E" w:rsidP="008B0A1E">
      <w:pPr>
        <w:adjustRightInd w:val="0"/>
        <w:rPr>
          <w:rFonts w:ascii="Times New Roman" w:hAnsi="Times New Roman" w:cs="Times New Roman"/>
          <w:bCs/>
          <w:sz w:val="20"/>
          <w:szCs w:val="24"/>
          <w:lang w:val="ru-RU"/>
        </w:rPr>
      </w:pPr>
    </w:p>
    <w:p w14:paraId="436791A4" w14:textId="77777777" w:rsidR="008B0A1E" w:rsidRDefault="008B0A1E" w:rsidP="008B0A1E">
      <w:pPr>
        <w:adjustRightInd w:val="0"/>
        <w:rPr>
          <w:rFonts w:ascii="Times New Roman" w:hAnsi="Times New Roman" w:cs="Times New Roman"/>
          <w:bCs/>
          <w:sz w:val="20"/>
          <w:szCs w:val="24"/>
          <w:lang w:val="ru-RU"/>
        </w:rPr>
      </w:pPr>
    </w:p>
    <w:p w14:paraId="774B068F" w14:textId="77777777" w:rsidR="008B0A1E" w:rsidRDefault="008B0A1E" w:rsidP="008B0A1E">
      <w:pPr>
        <w:adjustRightInd w:val="0"/>
        <w:rPr>
          <w:rFonts w:ascii="Times New Roman" w:hAnsi="Times New Roman" w:cs="Times New Roman"/>
          <w:bCs/>
          <w:sz w:val="20"/>
          <w:szCs w:val="24"/>
          <w:lang w:val="ru-RU"/>
        </w:rPr>
      </w:pPr>
    </w:p>
    <w:p w14:paraId="14478ED1" w14:textId="77777777" w:rsidR="008B0A1E" w:rsidRDefault="008B0A1E" w:rsidP="008B0A1E">
      <w:pPr>
        <w:adjustRightInd w:val="0"/>
        <w:rPr>
          <w:rFonts w:ascii="Times New Roman" w:hAnsi="Times New Roman" w:cs="Times New Roman"/>
          <w:bCs/>
          <w:sz w:val="20"/>
          <w:szCs w:val="24"/>
          <w:lang w:val="ru-RU"/>
        </w:rPr>
      </w:pPr>
    </w:p>
    <w:p w14:paraId="183EACF0" w14:textId="77777777" w:rsidR="008B0A1E" w:rsidRDefault="008B0A1E" w:rsidP="008B0A1E">
      <w:pPr>
        <w:adjustRightInd w:val="0"/>
        <w:rPr>
          <w:rFonts w:ascii="Times New Roman" w:hAnsi="Times New Roman" w:cs="Times New Roman"/>
          <w:bCs/>
          <w:sz w:val="20"/>
          <w:szCs w:val="24"/>
          <w:lang w:val="ru-RU"/>
        </w:rPr>
      </w:pPr>
    </w:p>
    <w:p w14:paraId="377D31D4" w14:textId="77777777" w:rsidR="008B0A1E" w:rsidRDefault="008B0A1E" w:rsidP="008B0A1E">
      <w:pPr>
        <w:adjustRightInd w:val="0"/>
        <w:rPr>
          <w:rFonts w:ascii="Times New Roman" w:hAnsi="Times New Roman" w:cs="Times New Roman"/>
          <w:bCs/>
          <w:sz w:val="20"/>
          <w:szCs w:val="24"/>
          <w:lang w:val="ru-RU"/>
        </w:rPr>
      </w:pPr>
    </w:p>
    <w:p w14:paraId="58ED6629" w14:textId="77777777" w:rsidR="008B0A1E" w:rsidRDefault="008B0A1E" w:rsidP="008B0A1E">
      <w:pPr>
        <w:adjustRightInd w:val="0"/>
        <w:rPr>
          <w:rFonts w:ascii="Times New Roman" w:hAnsi="Times New Roman" w:cs="Times New Roman"/>
          <w:bCs/>
          <w:sz w:val="20"/>
          <w:szCs w:val="24"/>
          <w:lang w:val="ru-RU"/>
        </w:rPr>
      </w:pPr>
    </w:p>
    <w:p w14:paraId="26750C10" w14:textId="77777777" w:rsidR="008B0A1E" w:rsidRDefault="008B0A1E" w:rsidP="008B0A1E">
      <w:pPr>
        <w:adjustRightInd w:val="0"/>
        <w:rPr>
          <w:rFonts w:ascii="Times New Roman" w:hAnsi="Times New Roman" w:cs="Times New Roman"/>
          <w:bCs/>
          <w:sz w:val="20"/>
          <w:szCs w:val="24"/>
          <w:lang w:val="ru-RU"/>
        </w:rPr>
      </w:pPr>
    </w:p>
    <w:p w14:paraId="735C7B21" w14:textId="77777777" w:rsidR="008B0A1E" w:rsidRDefault="008B0A1E" w:rsidP="008B0A1E">
      <w:pPr>
        <w:adjustRightInd w:val="0"/>
        <w:rPr>
          <w:rFonts w:ascii="Times New Roman" w:hAnsi="Times New Roman" w:cs="Times New Roman"/>
          <w:bCs/>
          <w:sz w:val="20"/>
          <w:szCs w:val="24"/>
          <w:lang w:val="ru-RU"/>
        </w:rPr>
      </w:pPr>
    </w:p>
    <w:p w14:paraId="3DEC9F78" w14:textId="77777777" w:rsidR="008B0A1E" w:rsidRDefault="008B0A1E" w:rsidP="008B0A1E">
      <w:pPr>
        <w:adjustRightInd w:val="0"/>
        <w:rPr>
          <w:rFonts w:ascii="Times New Roman" w:hAnsi="Times New Roman" w:cs="Times New Roman"/>
          <w:bCs/>
          <w:sz w:val="20"/>
          <w:szCs w:val="24"/>
          <w:lang w:val="ru-RU"/>
        </w:rPr>
      </w:pPr>
    </w:p>
    <w:p w14:paraId="39AE8973" w14:textId="77777777" w:rsidR="008B0A1E" w:rsidRDefault="008B0A1E" w:rsidP="008B0A1E">
      <w:pPr>
        <w:adjustRightInd w:val="0"/>
        <w:rPr>
          <w:rFonts w:ascii="Times New Roman" w:hAnsi="Times New Roman" w:cs="Times New Roman"/>
          <w:bCs/>
          <w:sz w:val="20"/>
          <w:szCs w:val="24"/>
          <w:lang w:val="ru-RU"/>
        </w:rPr>
      </w:pPr>
    </w:p>
    <w:p w14:paraId="77DBC5DC" w14:textId="77777777" w:rsidR="008B0A1E" w:rsidRDefault="008B0A1E" w:rsidP="008B0A1E">
      <w:pPr>
        <w:adjustRightInd w:val="0"/>
        <w:rPr>
          <w:rFonts w:ascii="Times New Roman" w:hAnsi="Times New Roman" w:cs="Times New Roman"/>
          <w:bCs/>
          <w:sz w:val="20"/>
          <w:szCs w:val="24"/>
          <w:lang w:val="ru-RU"/>
        </w:rPr>
      </w:pPr>
    </w:p>
    <w:p w14:paraId="454274E5" w14:textId="77777777" w:rsidR="008B0A1E" w:rsidRDefault="008B0A1E" w:rsidP="008B0A1E">
      <w:pPr>
        <w:adjustRightInd w:val="0"/>
        <w:rPr>
          <w:rFonts w:ascii="Times New Roman" w:hAnsi="Times New Roman" w:cs="Times New Roman"/>
          <w:bCs/>
          <w:sz w:val="20"/>
          <w:szCs w:val="24"/>
          <w:lang w:val="ru-RU"/>
        </w:rPr>
      </w:pPr>
    </w:p>
    <w:p w14:paraId="218B454B" w14:textId="77777777" w:rsidR="008B0A1E" w:rsidRDefault="008B0A1E" w:rsidP="008B0A1E">
      <w:pPr>
        <w:adjustRightInd w:val="0"/>
        <w:rPr>
          <w:rFonts w:ascii="Times New Roman" w:hAnsi="Times New Roman" w:cs="Times New Roman"/>
          <w:bCs/>
          <w:sz w:val="20"/>
          <w:szCs w:val="24"/>
          <w:lang w:val="ru-RU"/>
        </w:rPr>
      </w:pPr>
    </w:p>
    <w:p w14:paraId="76EE0863" w14:textId="77777777" w:rsidR="008B0A1E" w:rsidRDefault="008B0A1E" w:rsidP="008B0A1E">
      <w:pPr>
        <w:adjustRightInd w:val="0"/>
        <w:rPr>
          <w:rFonts w:ascii="Times New Roman" w:hAnsi="Times New Roman" w:cs="Times New Roman"/>
          <w:bCs/>
          <w:sz w:val="20"/>
          <w:szCs w:val="24"/>
          <w:lang w:val="ru-RU"/>
        </w:rPr>
      </w:pPr>
    </w:p>
    <w:p w14:paraId="24C4BC5F" w14:textId="77777777" w:rsidR="008B0A1E" w:rsidRDefault="008B0A1E" w:rsidP="008B0A1E">
      <w:pPr>
        <w:adjustRightInd w:val="0"/>
        <w:rPr>
          <w:rFonts w:ascii="Times New Roman" w:hAnsi="Times New Roman" w:cs="Times New Roman"/>
          <w:bCs/>
          <w:sz w:val="20"/>
          <w:szCs w:val="24"/>
          <w:lang w:val="ru-RU"/>
        </w:rPr>
      </w:pPr>
    </w:p>
    <w:p w14:paraId="2A7B4C79" w14:textId="77777777" w:rsidR="008B0A1E" w:rsidRDefault="008B0A1E" w:rsidP="008B0A1E">
      <w:pPr>
        <w:adjustRightInd w:val="0"/>
        <w:rPr>
          <w:rFonts w:ascii="Times New Roman" w:hAnsi="Times New Roman" w:cs="Times New Roman"/>
          <w:bCs/>
          <w:sz w:val="20"/>
          <w:szCs w:val="24"/>
          <w:lang w:val="ru-RU"/>
        </w:rPr>
      </w:pPr>
    </w:p>
    <w:p w14:paraId="57318E21" w14:textId="77777777" w:rsidR="008B0A1E" w:rsidRDefault="008B0A1E" w:rsidP="008B0A1E">
      <w:pPr>
        <w:adjustRightInd w:val="0"/>
        <w:rPr>
          <w:rFonts w:ascii="Times New Roman" w:hAnsi="Times New Roman" w:cs="Times New Roman"/>
          <w:bCs/>
          <w:sz w:val="20"/>
          <w:szCs w:val="24"/>
          <w:lang w:val="ru-RU"/>
        </w:rPr>
      </w:pPr>
    </w:p>
    <w:p w14:paraId="23266F77" w14:textId="77777777" w:rsidR="008B0A1E" w:rsidRDefault="008B0A1E" w:rsidP="008B0A1E">
      <w:pPr>
        <w:adjustRightInd w:val="0"/>
        <w:rPr>
          <w:rFonts w:ascii="Times New Roman" w:hAnsi="Times New Roman" w:cs="Times New Roman"/>
          <w:bCs/>
          <w:sz w:val="20"/>
          <w:szCs w:val="24"/>
          <w:lang w:val="ru-RU"/>
        </w:rPr>
      </w:pPr>
    </w:p>
    <w:p w14:paraId="148EFC27" w14:textId="77777777" w:rsidR="008B0A1E" w:rsidRDefault="008B0A1E" w:rsidP="008B0A1E">
      <w:pPr>
        <w:adjustRightInd w:val="0"/>
        <w:rPr>
          <w:rFonts w:ascii="Times New Roman" w:hAnsi="Times New Roman" w:cs="Times New Roman"/>
          <w:bCs/>
          <w:sz w:val="20"/>
          <w:szCs w:val="24"/>
          <w:lang w:val="ru-RU"/>
        </w:rPr>
      </w:pPr>
    </w:p>
    <w:p w14:paraId="4C6C286D" w14:textId="77777777" w:rsidR="008B0A1E" w:rsidRDefault="008B0A1E" w:rsidP="008B0A1E">
      <w:pPr>
        <w:adjustRightInd w:val="0"/>
        <w:rPr>
          <w:rFonts w:ascii="Times New Roman" w:hAnsi="Times New Roman" w:cs="Times New Roman"/>
          <w:bCs/>
          <w:sz w:val="20"/>
          <w:szCs w:val="24"/>
          <w:lang w:val="ru-RU"/>
        </w:rPr>
      </w:pPr>
    </w:p>
    <w:p w14:paraId="6C57C9A4" w14:textId="77777777" w:rsidR="008B0A1E" w:rsidRDefault="008B0A1E" w:rsidP="008B0A1E">
      <w:pPr>
        <w:adjustRightInd w:val="0"/>
        <w:rPr>
          <w:rFonts w:ascii="Times New Roman" w:hAnsi="Times New Roman" w:cs="Times New Roman"/>
          <w:bCs/>
          <w:sz w:val="20"/>
          <w:szCs w:val="24"/>
          <w:lang w:val="ru-RU"/>
        </w:rPr>
      </w:pPr>
    </w:p>
    <w:p w14:paraId="7EDF95EE" w14:textId="77777777" w:rsidR="008B0A1E" w:rsidRDefault="008B0A1E" w:rsidP="008B0A1E">
      <w:pPr>
        <w:adjustRightInd w:val="0"/>
        <w:rPr>
          <w:rFonts w:ascii="Times New Roman" w:hAnsi="Times New Roman" w:cs="Times New Roman"/>
          <w:bCs/>
          <w:sz w:val="20"/>
          <w:szCs w:val="24"/>
          <w:lang w:val="ru-RU"/>
        </w:rPr>
      </w:pPr>
    </w:p>
    <w:p w14:paraId="6287C751" w14:textId="77777777" w:rsidR="008B0A1E" w:rsidRDefault="008B0A1E" w:rsidP="008B0A1E">
      <w:pPr>
        <w:adjustRightInd w:val="0"/>
        <w:rPr>
          <w:rFonts w:ascii="Times New Roman" w:hAnsi="Times New Roman" w:cs="Times New Roman"/>
          <w:bCs/>
          <w:sz w:val="20"/>
          <w:szCs w:val="24"/>
          <w:lang w:val="ru-RU"/>
        </w:rPr>
      </w:pPr>
    </w:p>
    <w:p w14:paraId="0DF65202" w14:textId="77777777" w:rsidR="008B0A1E" w:rsidRDefault="008B0A1E" w:rsidP="008B0A1E">
      <w:pPr>
        <w:adjustRightInd w:val="0"/>
        <w:rPr>
          <w:rFonts w:ascii="Times New Roman" w:hAnsi="Times New Roman" w:cs="Times New Roman"/>
          <w:bCs/>
          <w:sz w:val="20"/>
          <w:szCs w:val="24"/>
          <w:lang w:val="ru-RU"/>
        </w:rPr>
      </w:pPr>
    </w:p>
    <w:p w14:paraId="3DB4D990" w14:textId="77777777" w:rsidR="008B0A1E" w:rsidRDefault="008B0A1E" w:rsidP="008B0A1E">
      <w:pPr>
        <w:adjustRightInd w:val="0"/>
        <w:rPr>
          <w:rFonts w:ascii="Times New Roman" w:hAnsi="Times New Roman" w:cs="Times New Roman"/>
          <w:bCs/>
          <w:sz w:val="20"/>
          <w:szCs w:val="24"/>
          <w:lang w:val="ru-RU"/>
        </w:rPr>
      </w:pPr>
    </w:p>
    <w:p w14:paraId="5E0B440D" w14:textId="77777777" w:rsidR="008B0A1E" w:rsidRDefault="008B0A1E" w:rsidP="008B0A1E">
      <w:pPr>
        <w:adjustRightInd w:val="0"/>
        <w:rPr>
          <w:rFonts w:ascii="Times New Roman" w:hAnsi="Times New Roman" w:cs="Times New Roman"/>
          <w:bCs/>
          <w:sz w:val="20"/>
          <w:szCs w:val="24"/>
          <w:lang w:val="ru-RU"/>
        </w:rPr>
      </w:pPr>
    </w:p>
    <w:p w14:paraId="713E7F49" w14:textId="77777777" w:rsidR="008B0A1E" w:rsidRDefault="008B0A1E" w:rsidP="008B0A1E">
      <w:pPr>
        <w:adjustRightInd w:val="0"/>
        <w:rPr>
          <w:rFonts w:ascii="Times New Roman" w:hAnsi="Times New Roman" w:cs="Times New Roman"/>
          <w:bCs/>
          <w:sz w:val="20"/>
          <w:szCs w:val="24"/>
          <w:lang w:val="ru-RU"/>
        </w:rPr>
      </w:pPr>
    </w:p>
    <w:p w14:paraId="05A60830" w14:textId="77777777" w:rsidR="008B0A1E" w:rsidRDefault="008B0A1E" w:rsidP="008B0A1E">
      <w:pPr>
        <w:adjustRightInd w:val="0"/>
        <w:rPr>
          <w:rFonts w:ascii="Times New Roman" w:hAnsi="Times New Roman" w:cs="Times New Roman"/>
          <w:bCs/>
          <w:sz w:val="20"/>
          <w:szCs w:val="24"/>
          <w:lang w:val="ru-RU"/>
        </w:rPr>
      </w:pPr>
    </w:p>
    <w:p w14:paraId="4D94C5DF" w14:textId="77777777" w:rsidR="008B0A1E" w:rsidRDefault="008B0A1E" w:rsidP="008B0A1E">
      <w:pPr>
        <w:adjustRightInd w:val="0"/>
        <w:rPr>
          <w:rFonts w:ascii="Times New Roman" w:hAnsi="Times New Roman" w:cs="Times New Roman"/>
          <w:bCs/>
          <w:sz w:val="20"/>
          <w:szCs w:val="24"/>
          <w:lang w:val="ru-RU"/>
        </w:rPr>
      </w:pPr>
    </w:p>
    <w:p w14:paraId="5F77CAD6" w14:textId="77777777" w:rsidR="008B0A1E" w:rsidRDefault="008B0A1E" w:rsidP="008B0A1E">
      <w:pPr>
        <w:adjustRightInd w:val="0"/>
        <w:rPr>
          <w:rFonts w:ascii="Times New Roman" w:hAnsi="Times New Roman" w:cs="Times New Roman"/>
          <w:bCs/>
          <w:sz w:val="20"/>
          <w:szCs w:val="24"/>
          <w:lang w:val="ru-RU"/>
        </w:rPr>
      </w:pPr>
    </w:p>
    <w:p w14:paraId="1910140C" w14:textId="77777777" w:rsidR="008B0A1E" w:rsidRPr="0051673C" w:rsidRDefault="008B0A1E" w:rsidP="004F6D5B">
      <w:pPr>
        <w:adjustRightInd w:val="0"/>
        <w:rPr>
          <w:rFonts w:ascii="Times New Roman" w:hAnsi="Times New Roman" w:cs="Times New Roman"/>
          <w:bCs/>
          <w:sz w:val="20"/>
          <w:szCs w:val="24"/>
          <w:lang w:val="ru-RU"/>
        </w:rPr>
      </w:pPr>
    </w:p>
    <w:bookmarkEnd w:id="43"/>
    <w:p w14:paraId="46899FFE" w14:textId="77777777" w:rsidR="0051673C" w:rsidRPr="0051673C" w:rsidRDefault="0051673C" w:rsidP="0051673C">
      <w:pPr>
        <w:adjustRightInd w:val="0"/>
        <w:ind w:left="5670"/>
        <w:rPr>
          <w:rFonts w:ascii="Times New Roman" w:hAnsi="Times New Roman" w:cs="Times New Roman"/>
          <w:bCs/>
          <w:sz w:val="20"/>
          <w:szCs w:val="24"/>
          <w:lang w:val="ru-RU"/>
        </w:rPr>
      </w:pPr>
    </w:p>
    <w:p w14:paraId="6E751CA6" w14:textId="42C1E86D"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ВЫПИСКИ ИЗ ЕДИНОГО ГОСУДАРСТВЕННОГО РЕЕСТРА НЕДВИЖИМОСТИ</w:t>
      </w:r>
      <w:r w:rsidR="00704797">
        <w:rPr>
          <w:rFonts w:ascii="Times New Roman" w:hAnsi="Times New Roman" w:cs="Times New Roman"/>
          <w:b/>
          <w:spacing w:val="-6"/>
          <w:sz w:val="24"/>
          <w:szCs w:val="24"/>
          <w:lang w:val="ru-RU"/>
        </w:rPr>
        <w:t xml:space="preserve"> </w:t>
      </w:r>
      <w:r w:rsidR="00704797">
        <w:rPr>
          <w:rFonts w:ascii="Times New Roman" w:hAnsi="Times New Roman" w:cs="Times New Roman"/>
          <w:b/>
          <w:color w:val="000000"/>
          <w:sz w:val="24"/>
          <w:szCs w:val="24"/>
          <w:lang w:val="ru-RU"/>
        </w:rPr>
        <w:t xml:space="preserve">ОБ </w:t>
      </w:r>
      <w:r w:rsidR="00704797" w:rsidRPr="00704797">
        <w:rPr>
          <w:rFonts w:ascii="Times New Roman" w:hAnsi="Times New Roman" w:cs="Times New Roman"/>
          <w:b/>
          <w:color w:val="000000"/>
          <w:sz w:val="24"/>
          <w:szCs w:val="24"/>
          <w:lang w:val="ru-RU"/>
        </w:rPr>
        <w:t>ОСНОВНЫХ ХАРАКТЕРИСТИКАХ И ЗАРЕГИСТРИРОВАННЫХ ПРАВАХ НА ОБЪЕКТЫ НЕДВИЖИМОСТИ</w:t>
      </w:r>
      <w:r w:rsidR="00021ECD">
        <w:rPr>
          <w:rFonts w:ascii="Times New Roman" w:hAnsi="Times New Roman" w:cs="Times New Roman"/>
          <w:b/>
          <w:color w:val="000000"/>
          <w:sz w:val="24"/>
          <w:szCs w:val="24"/>
          <w:lang w:val="ru-RU"/>
        </w:rPr>
        <w:t xml:space="preserve"> </w:t>
      </w:r>
      <w:bookmarkStart w:id="44" w:name="_Hlk131513873"/>
      <w:r w:rsidR="00021ECD">
        <w:rPr>
          <w:rFonts w:ascii="Times New Roman" w:hAnsi="Times New Roman" w:cs="Times New Roman"/>
          <w:b/>
          <w:color w:val="000000"/>
          <w:sz w:val="24"/>
          <w:szCs w:val="24"/>
          <w:lang w:val="ru-RU"/>
        </w:rPr>
        <w:t>(ПРИЛАГАЮТСЯ К ДОКУМЕНТАЦИИ ОТДЕЛЬНЫМИ ФАЙЛАМИ)</w:t>
      </w:r>
      <w:bookmarkEnd w:id="44"/>
      <w:r w:rsidRPr="0051673C">
        <w:rPr>
          <w:rFonts w:ascii="Times New Roman" w:hAnsi="Times New Roman" w:cs="Times New Roman"/>
          <w:b/>
          <w:spacing w:val="-6"/>
          <w:sz w:val="24"/>
          <w:szCs w:val="24"/>
          <w:lang w:val="ru-RU"/>
        </w:rPr>
        <w:t>.</w:t>
      </w:r>
    </w:p>
    <w:p w14:paraId="65C30E96" w14:textId="77777777" w:rsidR="00021ECD" w:rsidRPr="00021ECD" w:rsidRDefault="00021ECD" w:rsidP="00C55C01">
      <w:pPr>
        <w:widowControl/>
        <w:autoSpaceDE/>
        <w:autoSpaceDN/>
        <w:spacing w:after="160" w:line="259" w:lineRule="auto"/>
        <w:jc w:val="center"/>
        <w:rPr>
          <w:rFonts w:ascii="Times New Roman" w:hAnsi="Times New Roman" w:cs="Times New Roman"/>
          <w:b/>
          <w:spacing w:val="-6"/>
          <w:sz w:val="24"/>
          <w:szCs w:val="24"/>
          <w:lang w:val="ru-RU"/>
        </w:rPr>
      </w:pPr>
    </w:p>
    <w:p w14:paraId="0713841C" w14:textId="38FD1DF8" w:rsidR="00021ECD" w:rsidRPr="00021ECD" w:rsidRDefault="00021ECD" w:rsidP="00C55C01">
      <w:pPr>
        <w:widowControl/>
        <w:autoSpaceDE/>
        <w:autoSpaceDN/>
        <w:spacing w:after="160" w:line="259" w:lineRule="auto"/>
        <w:jc w:val="center"/>
        <w:rPr>
          <w:rFonts w:ascii="Times New Roman" w:hAnsi="Times New Roman" w:cs="Times New Roman"/>
          <w:b/>
          <w:spacing w:val="-6"/>
          <w:sz w:val="24"/>
          <w:szCs w:val="24"/>
          <w:lang w:val="ru-RU"/>
        </w:rPr>
      </w:pPr>
      <w:r w:rsidRPr="00021ECD">
        <w:rPr>
          <w:rFonts w:ascii="Times New Roman" w:hAnsi="Times New Roman" w:cs="Times New Roman"/>
          <w:b/>
          <w:spacing w:val="-6"/>
          <w:sz w:val="24"/>
          <w:szCs w:val="24"/>
          <w:lang w:val="ru-RU"/>
        </w:rPr>
        <w:t>РАЗДЕЛ ХI. КАДАСТРОВЫЕ ВЫПИСКИ О ЗЕМЕЛЬНЫХ УЧАСТКАХ (ПРИЛАГАЮТСЯ К ДОКУМЕНТАЦИИ ОТДЕЛЬНЫМИ ФАЙЛАМИ).</w:t>
      </w:r>
    </w:p>
    <w:p w14:paraId="7FB39FB6" w14:textId="697A6A5B" w:rsidR="00D412F3" w:rsidRDefault="00021ECD" w:rsidP="00C55C01">
      <w:pPr>
        <w:widowControl/>
        <w:autoSpaceDE/>
        <w:autoSpaceDN/>
        <w:spacing w:after="160" w:line="259" w:lineRule="auto"/>
        <w:jc w:val="center"/>
        <w:rPr>
          <w:rFonts w:ascii="Times New Roman" w:hAnsi="Times New Roman" w:cs="Times New Roman"/>
          <w:b/>
          <w:spacing w:val="-6"/>
          <w:sz w:val="24"/>
          <w:szCs w:val="24"/>
          <w:lang w:val="ru-RU"/>
        </w:rPr>
      </w:pPr>
      <w:r w:rsidRPr="00021ECD">
        <w:rPr>
          <w:rFonts w:ascii="Times New Roman" w:hAnsi="Times New Roman" w:cs="Times New Roman"/>
          <w:b/>
          <w:spacing w:val="-6"/>
          <w:sz w:val="24"/>
          <w:szCs w:val="24"/>
          <w:lang w:val="ru-RU"/>
        </w:rPr>
        <w:t> </w:t>
      </w:r>
    </w:p>
    <w:sectPr w:rsidR="00D412F3" w:rsidSect="00580730">
      <w:headerReference w:type="even" r:id="rId24"/>
      <w:footerReference w:type="first" r:id="rId25"/>
      <w:type w:val="continuous"/>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C061" w14:textId="77777777" w:rsidR="004813D6" w:rsidRDefault="004813D6" w:rsidP="0051673C">
      <w:r>
        <w:separator/>
      </w:r>
    </w:p>
  </w:endnote>
  <w:endnote w:type="continuationSeparator" w:id="0">
    <w:p w14:paraId="39557228" w14:textId="77777777" w:rsidR="004813D6" w:rsidRDefault="004813D6"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491166"/>
      <w:docPartObj>
        <w:docPartGallery w:val="Page Numbers (Bottom of Page)"/>
        <w:docPartUnique/>
      </w:docPartObj>
    </w:sdtPr>
    <w:sdtEndPr/>
    <w:sdtContent>
      <w:p w14:paraId="3A3A3585" w14:textId="00B7D931" w:rsidR="00CA1BA2" w:rsidRDefault="00CA1BA2">
        <w:pPr>
          <w:pStyle w:val="aff"/>
          <w:jc w:val="center"/>
        </w:pPr>
        <w:r>
          <w:fldChar w:fldCharType="begin"/>
        </w:r>
        <w:r>
          <w:instrText>PAGE   \* MERGEFORMAT</w:instrText>
        </w:r>
        <w:r>
          <w:fldChar w:fldCharType="separate"/>
        </w:r>
        <w:r>
          <w:rPr>
            <w:noProof/>
          </w:rPr>
          <w:t>21</w:t>
        </w:r>
        <w:r>
          <w:fldChar w:fldCharType="end"/>
        </w:r>
      </w:p>
    </w:sdtContent>
  </w:sdt>
  <w:p w14:paraId="53ACBA61" w14:textId="77777777" w:rsidR="00CA1BA2" w:rsidRDefault="00CA1BA2">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CA1BA2" w:rsidRDefault="00CA1BA2" w:rsidP="00A165AD">
    <w:pPr>
      <w:pStyle w:val="aff"/>
    </w:pPr>
  </w:p>
  <w:p w14:paraId="3D9EDC47" w14:textId="77777777" w:rsidR="00CA1BA2" w:rsidRDefault="00CA1BA2">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CA1BA2" w:rsidRDefault="00CA1BA2" w:rsidP="00A165AD">
    <w:pPr>
      <w:pStyle w:val="aff"/>
    </w:pPr>
  </w:p>
  <w:p w14:paraId="7CCA4308" w14:textId="77777777" w:rsidR="00CA1BA2" w:rsidRDefault="00CA1BA2">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CD8CE" w14:textId="77777777" w:rsidR="004813D6" w:rsidRDefault="004813D6" w:rsidP="0051673C">
      <w:r>
        <w:separator/>
      </w:r>
    </w:p>
  </w:footnote>
  <w:footnote w:type="continuationSeparator" w:id="0">
    <w:p w14:paraId="6693443F" w14:textId="77777777" w:rsidR="004813D6" w:rsidRDefault="004813D6" w:rsidP="0051673C">
      <w:r>
        <w:continuationSeparator/>
      </w:r>
    </w:p>
  </w:footnote>
  <w:footnote w:id="1">
    <w:p w14:paraId="4533908C" w14:textId="77777777" w:rsidR="00CA1BA2" w:rsidRPr="0039293B" w:rsidRDefault="00CA1BA2" w:rsidP="00834EAF">
      <w:pPr>
        <w:widowControl/>
        <w:autoSpaceDE/>
        <w:autoSpaceDN/>
        <w:jc w:val="both"/>
        <w:rPr>
          <w:rFonts w:ascii="Times New Roman" w:eastAsiaTheme="minorHAnsi" w:hAnsi="Times New Roman" w:cs="Times New Roman"/>
          <w:color w:val="000000"/>
          <w:spacing w:val="-10"/>
          <w:sz w:val="16"/>
          <w:szCs w:val="16"/>
          <w:lang w:val="ru-RU"/>
        </w:rPr>
      </w:pPr>
      <w:r>
        <w:rPr>
          <w:rStyle w:val="aa"/>
        </w:rPr>
        <w:footnoteRef/>
      </w:r>
      <w:r w:rsidRPr="0039293B">
        <w:rPr>
          <w:lang w:val="ru-RU"/>
        </w:rPr>
        <w:t xml:space="preserve"> </w:t>
      </w:r>
      <w:r w:rsidRPr="0039293B">
        <w:rPr>
          <w:rFonts w:ascii="Times New Roman" w:eastAsiaTheme="minorHAnsi" w:hAnsi="Times New Roman" w:cs="Times New Roman"/>
          <w:color w:val="000000"/>
          <w:spacing w:val="-10"/>
          <w:sz w:val="16"/>
          <w:szCs w:val="16"/>
          <w:lang w:val="ru-RU"/>
        </w:rPr>
        <w:t>В состав Трансформаторной подстанции с кадастровым номером 47:25:0107013:146 входит следующее оборудование:</w:t>
      </w:r>
    </w:p>
    <w:p w14:paraId="663D32F8" w14:textId="77777777" w:rsidR="00CA1BA2" w:rsidRPr="0039293B" w:rsidRDefault="00CA1BA2" w:rsidP="00834EAF">
      <w:pPr>
        <w:widowControl/>
        <w:autoSpaceDE/>
        <w:autoSpaceDN/>
        <w:spacing w:line="100" w:lineRule="atLeast"/>
        <w:rPr>
          <w:rFonts w:ascii="Times New Roman" w:eastAsiaTheme="minorHAnsi" w:hAnsi="Times New Roman" w:cs="Times New Roman"/>
          <w:color w:val="000000"/>
          <w:spacing w:val="-10"/>
          <w:sz w:val="16"/>
          <w:szCs w:val="16"/>
          <w:lang w:val="ru-RU"/>
        </w:rPr>
      </w:pPr>
      <w:r w:rsidRPr="0039293B">
        <w:rPr>
          <w:rFonts w:ascii="Times New Roman" w:eastAsiaTheme="minorHAnsi" w:hAnsi="Times New Roman" w:cs="Times New Roman"/>
          <w:color w:val="000000"/>
          <w:spacing w:val="-10"/>
          <w:sz w:val="16"/>
          <w:szCs w:val="16"/>
          <w:lang w:val="ru-RU"/>
        </w:rPr>
        <w:t>- трансформатор ТМ 630кВА, 1984г.в. – действующий.</w:t>
      </w:r>
    </w:p>
    <w:p w14:paraId="54D95006" w14:textId="77777777" w:rsidR="00CA1BA2" w:rsidRPr="0039293B" w:rsidRDefault="00CA1BA2" w:rsidP="00834EAF">
      <w:pPr>
        <w:widowControl/>
        <w:autoSpaceDE/>
        <w:autoSpaceDN/>
        <w:spacing w:line="100" w:lineRule="atLeast"/>
        <w:rPr>
          <w:rFonts w:ascii="Times New Roman" w:eastAsiaTheme="minorHAnsi" w:hAnsi="Times New Roman" w:cs="Times New Roman"/>
          <w:color w:val="000000"/>
          <w:spacing w:val="-10"/>
          <w:sz w:val="16"/>
          <w:szCs w:val="16"/>
          <w:lang w:val="ru-RU"/>
        </w:rPr>
      </w:pPr>
      <w:r w:rsidRPr="0039293B">
        <w:rPr>
          <w:rFonts w:ascii="Times New Roman" w:eastAsiaTheme="minorHAnsi" w:hAnsi="Times New Roman" w:cs="Times New Roman"/>
          <w:color w:val="000000"/>
          <w:spacing w:val="-10"/>
          <w:sz w:val="16"/>
          <w:szCs w:val="16"/>
          <w:lang w:val="ru-RU"/>
        </w:rPr>
        <w:t>- трансформатор ТМ 320кВА, 1959 г. в. – недействующий.</w:t>
      </w:r>
    </w:p>
    <w:p w14:paraId="2FDFE0A7" w14:textId="77777777" w:rsidR="00CA1BA2" w:rsidRPr="0039293B" w:rsidRDefault="00CA1BA2" w:rsidP="00834EAF">
      <w:pPr>
        <w:widowControl/>
        <w:autoSpaceDE/>
        <w:autoSpaceDN/>
        <w:spacing w:line="100" w:lineRule="atLeast"/>
        <w:rPr>
          <w:rFonts w:ascii="Times New Roman" w:eastAsiaTheme="minorHAnsi" w:hAnsi="Times New Roman" w:cs="Times New Roman"/>
          <w:color w:val="000000"/>
          <w:spacing w:val="-10"/>
          <w:sz w:val="16"/>
          <w:szCs w:val="16"/>
          <w:lang w:val="ru-RU"/>
        </w:rPr>
      </w:pPr>
      <w:r w:rsidRPr="0039293B">
        <w:rPr>
          <w:rFonts w:ascii="Times New Roman" w:eastAsiaTheme="minorHAnsi" w:hAnsi="Times New Roman" w:cs="Times New Roman"/>
          <w:color w:val="000000"/>
          <w:spacing w:val="-10"/>
          <w:sz w:val="16"/>
          <w:szCs w:val="16"/>
          <w:lang w:val="ru-RU"/>
        </w:rPr>
        <w:t>- распределительное устройство 6кВ (камера КСО-366 с выключателями нагрузки ВН-16 – 7шт.), 1959 г.в. – действующее.</w:t>
      </w:r>
    </w:p>
    <w:p w14:paraId="3ABA44C7" w14:textId="77777777" w:rsidR="00CA1BA2" w:rsidRPr="0039293B" w:rsidRDefault="00CA1BA2" w:rsidP="00834EAF">
      <w:pPr>
        <w:widowControl/>
        <w:autoSpaceDE/>
        <w:autoSpaceDN/>
        <w:spacing w:line="100" w:lineRule="atLeast"/>
        <w:rPr>
          <w:rFonts w:ascii="Times New Roman" w:eastAsiaTheme="minorHAnsi" w:hAnsi="Times New Roman" w:cs="Times New Roman"/>
          <w:color w:val="000000"/>
          <w:spacing w:val="-10"/>
          <w:sz w:val="16"/>
          <w:szCs w:val="16"/>
          <w:lang w:val="ru-RU"/>
        </w:rPr>
      </w:pPr>
      <w:r w:rsidRPr="0039293B">
        <w:rPr>
          <w:rFonts w:ascii="Times New Roman" w:eastAsiaTheme="minorHAnsi" w:hAnsi="Times New Roman" w:cs="Times New Roman"/>
          <w:color w:val="000000"/>
          <w:spacing w:val="-10"/>
          <w:sz w:val="16"/>
          <w:szCs w:val="16"/>
          <w:lang w:val="ru-RU"/>
        </w:rPr>
        <w:t>- распределительное устройство 0,4кВ (панели щитов ЩО-70 – 10 шт.), 1959 г.в. – действующее.</w:t>
      </w:r>
    </w:p>
    <w:p w14:paraId="16ED6588" w14:textId="77777777" w:rsidR="00CA1BA2" w:rsidRPr="0039293B" w:rsidRDefault="00CA1BA2" w:rsidP="00834EAF">
      <w:pPr>
        <w:pStyle w:val="a8"/>
        <w:rPr>
          <w:sz w:val="16"/>
          <w:szCs w:val="16"/>
        </w:rPr>
      </w:pPr>
      <w:r w:rsidRPr="0039293B">
        <w:rPr>
          <w:rFonts w:eastAsiaTheme="minorHAnsi"/>
          <w:color w:val="000000"/>
          <w:spacing w:val="-10"/>
          <w:sz w:val="16"/>
          <w:szCs w:val="16"/>
        </w:rPr>
        <w:t>-  кабельная линия 0,4кВ, ВВГ 4х4 мм.кв. от ТП-123 до здания проходной протяженность 85 м, 1959 г.в.</w:t>
      </w:r>
    </w:p>
  </w:footnote>
  <w:footnote w:id="2">
    <w:p w14:paraId="426B706A" w14:textId="77777777" w:rsidR="00CA1BA2" w:rsidRDefault="00CA1BA2" w:rsidP="0051673C">
      <w:pPr>
        <w:pStyle w:val="a8"/>
      </w:pPr>
      <w:r>
        <w:rPr>
          <w:rStyle w:val="aa"/>
        </w:rPr>
        <w:footnoteRef/>
      </w:r>
      <w:r>
        <w:t xml:space="preserve"> Применяется только к физическим лицам и индивидуальным предпринимателям. </w:t>
      </w:r>
    </w:p>
  </w:footnote>
  <w:footnote w:id="3">
    <w:p w14:paraId="2EC46DEC" w14:textId="77777777" w:rsidR="00CA1BA2" w:rsidRDefault="00CA1BA2"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40B9C14A" w14:textId="77777777" w:rsidR="00CA1BA2" w:rsidRDefault="00CA1BA2" w:rsidP="0051673C">
      <w:pPr>
        <w:pStyle w:val="a8"/>
      </w:pPr>
      <w:r>
        <w:rPr>
          <w:rStyle w:val="aa"/>
        </w:rPr>
        <w:footnoteRef/>
      </w:r>
      <w:r>
        <w:t xml:space="preserve"> Применяется только к физическим лицам и индивидуальным предпринимателям.</w:t>
      </w:r>
    </w:p>
  </w:footnote>
  <w:footnote w:id="5">
    <w:p w14:paraId="31390375" w14:textId="11AED374" w:rsidR="00CA1BA2" w:rsidRPr="00964E32" w:rsidRDefault="00CA1BA2"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6">
    <w:p w14:paraId="73467598" w14:textId="4158DD3E" w:rsidR="00CA1BA2" w:rsidRPr="00964E32" w:rsidRDefault="00CA1BA2"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7">
    <w:p w14:paraId="634896F6" w14:textId="7E5DEFD1" w:rsidR="00CA1BA2" w:rsidRPr="00974F61" w:rsidRDefault="00CA1BA2"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8">
    <w:p w14:paraId="54432A51" w14:textId="3EA5F4E1" w:rsidR="00CA1BA2" w:rsidRDefault="00CA1BA2"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9">
    <w:p w14:paraId="564A3E3F" w14:textId="77777777" w:rsidR="00CA1BA2" w:rsidRPr="00C55D32" w:rsidRDefault="00CA1BA2" w:rsidP="008B0A1E">
      <w:pPr>
        <w:pStyle w:val="a8"/>
        <w:contextualSpacing/>
        <w:jc w:val="both"/>
        <w:rPr>
          <w:spacing w:val="-6"/>
        </w:rPr>
      </w:pPr>
      <w:r w:rsidRPr="00C55D32">
        <w:rPr>
          <w:rStyle w:val="aa"/>
          <w:spacing w:val="-6"/>
        </w:rPr>
        <w:footnoteRef/>
      </w:r>
      <w:r w:rsidRPr="00C55D32">
        <w:rPr>
          <w:color w:val="000000"/>
          <w:spacing w:val="-6"/>
        </w:rPr>
        <w:t> </w:t>
      </w:r>
      <w:r w:rsidRPr="00C55D32">
        <w:rPr>
          <w:spacing w:val="-6"/>
        </w:rPr>
        <w:t>Указывается Предмет</w:t>
      </w:r>
      <w:r w:rsidRPr="00C55D32">
        <w:rPr>
          <w:color w:val="000000"/>
          <w:spacing w:val="-6"/>
        </w:rPr>
        <w:t> </w:t>
      </w:r>
      <w:r w:rsidRPr="00C55D32">
        <w:rPr>
          <w:spacing w:val="-6"/>
        </w:rPr>
        <w:t>продажи.</w:t>
      </w:r>
    </w:p>
  </w:footnote>
  <w:footnote w:id="10">
    <w:p w14:paraId="7942D1B2" w14:textId="77777777" w:rsidR="00CA1BA2" w:rsidRPr="00C55D32" w:rsidRDefault="00CA1BA2" w:rsidP="008B0A1E">
      <w:pPr>
        <w:pStyle w:val="a8"/>
        <w:contextualSpacing/>
        <w:jc w:val="both"/>
        <w:rPr>
          <w:spacing w:val="-6"/>
        </w:rPr>
      </w:pPr>
      <w:r w:rsidRPr="00C55D32">
        <w:rPr>
          <w:rStyle w:val="aa"/>
          <w:spacing w:val="-6"/>
        </w:rPr>
        <w:footnoteRef/>
      </w:r>
      <w:r w:rsidRPr="00C55D32">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 1 Договора.</w:t>
      </w:r>
    </w:p>
  </w:footnote>
  <w:footnote w:id="11">
    <w:p w14:paraId="13739F90" w14:textId="77777777" w:rsidR="00CA1BA2" w:rsidRPr="00C55D32" w:rsidRDefault="00CA1BA2" w:rsidP="008B0A1E">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1.3. в</w:t>
      </w:r>
      <w:r w:rsidRPr="00C55D32">
        <w:rPr>
          <w:color w:val="000000"/>
          <w:spacing w:val="-6"/>
        </w:rPr>
        <w:t xml:space="preserve">ключается в текст Договора в случае, если </w:t>
      </w:r>
      <w:r>
        <w:rPr>
          <w:color w:val="000000"/>
          <w:spacing w:val="-6"/>
        </w:rPr>
        <w:t>Предметом продажи</w:t>
      </w:r>
      <w:r w:rsidRPr="00C55D32">
        <w:rPr>
          <w:color w:val="000000"/>
          <w:spacing w:val="-6"/>
        </w:rPr>
        <w:t xml:space="preserve"> являются объекты электросетевого хозяйства, с соответствующим изменением нумерации пунктов Раздела 1 Договора.</w:t>
      </w:r>
    </w:p>
  </w:footnote>
  <w:footnote w:id="12">
    <w:p w14:paraId="55BD2191" w14:textId="77777777" w:rsidR="00CA1BA2" w:rsidRPr="00C55D32" w:rsidRDefault="00CA1BA2" w:rsidP="008B0A1E">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1.4. в</w:t>
      </w:r>
      <w:r w:rsidRPr="00C55D32">
        <w:rPr>
          <w:color w:val="000000"/>
          <w:spacing w:val="-6"/>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 1 Договора.</w:t>
      </w:r>
    </w:p>
  </w:footnote>
  <w:footnote w:id="13">
    <w:p w14:paraId="53BD91BD" w14:textId="77777777" w:rsidR="00CA1BA2" w:rsidRPr="00F27EC8" w:rsidRDefault="00CA1BA2" w:rsidP="008B0A1E">
      <w:pPr>
        <w:pStyle w:val="a8"/>
        <w:contextualSpacing/>
        <w:jc w:val="both"/>
        <w:rPr>
          <w:spacing w:val="-6"/>
        </w:rPr>
      </w:pPr>
      <w:r w:rsidRPr="00F27EC8">
        <w:rPr>
          <w:rStyle w:val="aa"/>
          <w:spacing w:val="-6"/>
        </w:rPr>
        <w:footnoteRef/>
      </w:r>
      <w:r w:rsidRPr="00F27EC8">
        <w:rPr>
          <w:spacing w:val="-6"/>
        </w:rPr>
        <w:t xml:space="preserve"> п. 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F27EC8">
        <w:rPr>
          <w:color w:val="000000"/>
          <w:spacing w:val="-6"/>
        </w:rPr>
        <w:t>с соответствующим изменением нумерации пунктов Раздела 1 Договора</w:t>
      </w:r>
    </w:p>
  </w:footnote>
  <w:footnote w:id="14">
    <w:p w14:paraId="2A8CE63D" w14:textId="77777777" w:rsidR="00CA1BA2" w:rsidRPr="00F27EC8" w:rsidRDefault="00CA1BA2" w:rsidP="008B0A1E">
      <w:pPr>
        <w:pStyle w:val="a8"/>
        <w:contextualSpacing/>
        <w:jc w:val="both"/>
        <w:rPr>
          <w:spacing w:val="-6"/>
        </w:rPr>
      </w:pPr>
      <w:r w:rsidRPr="00F27EC8">
        <w:rPr>
          <w:rStyle w:val="aa"/>
          <w:spacing w:val="-6"/>
        </w:rPr>
        <w:footnoteRef/>
      </w:r>
      <w:r w:rsidRPr="00F27EC8">
        <w:rPr>
          <w:spacing w:val="-6"/>
        </w:rPr>
        <w:t> п.</w:t>
      </w:r>
      <w:r w:rsidRPr="00F27EC8">
        <w:rPr>
          <w:color w:val="000000"/>
          <w:spacing w:val="-6"/>
        </w:rPr>
        <w:t> </w:t>
      </w:r>
      <w:r w:rsidRPr="00F27EC8">
        <w:rPr>
          <w:spacing w:val="-6"/>
        </w:rPr>
        <w:t>1.6. в</w:t>
      </w:r>
      <w:r w:rsidRPr="00F27EC8">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 1 Договора</w:t>
      </w:r>
    </w:p>
  </w:footnote>
  <w:footnote w:id="15">
    <w:p w14:paraId="7A697F2F" w14:textId="77777777" w:rsidR="00CA1BA2" w:rsidRPr="00F27EC8" w:rsidRDefault="00CA1BA2" w:rsidP="008B0A1E">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1.7. включается в текст Договора в случае, если Предметом продажи является объект Недвижимого имущества, на который существует ограничения (обременения) права, связанные с охраной </w:t>
      </w:r>
      <w:r w:rsidRPr="00F27EC8">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6">
    <w:p w14:paraId="3C4123CA" w14:textId="77777777" w:rsidR="00CA1BA2" w:rsidRPr="00F27EC8" w:rsidRDefault="00CA1BA2" w:rsidP="008B0A1E">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1.8. включается в текст Договора в случае, если Предметом продажи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7">
    <w:p w14:paraId="2A06BDA6" w14:textId="77777777" w:rsidR="00CA1BA2" w:rsidRPr="00F27EC8" w:rsidRDefault="00CA1BA2" w:rsidP="008B0A1E">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1.9. включается в текст Договора в случае, если Предметом продажи является объект Недвижимого имущества, который является приаэродромной территорией,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p>
  </w:footnote>
  <w:footnote w:id="18">
    <w:p w14:paraId="5FA644CC" w14:textId="77777777" w:rsidR="00CA1BA2" w:rsidRPr="00F27EC8" w:rsidRDefault="00CA1BA2" w:rsidP="008B0A1E">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1.10. включается в текст Договора в случае, если Предметом продажи является объект Недвижимого имущества, переданный в аренду.</w:t>
      </w:r>
    </w:p>
  </w:footnote>
  <w:footnote w:id="19">
    <w:p w14:paraId="08AA287E" w14:textId="77777777" w:rsidR="00CA1BA2" w:rsidRPr="00F27EC8" w:rsidRDefault="00CA1BA2" w:rsidP="008B0A1E">
      <w:pPr>
        <w:pStyle w:val="a8"/>
        <w:contextualSpacing/>
        <w:jc w:val="both"/>
        <w:rPr>
          <w:spacing w:val="-6"/>
        </w:rPr>
      </w:pPr>
      <w:r w:rsidRPr="00F27EC8">
        <w:rPr>
          <w:rStyle w:val="aa"/>
          <w:spacing w:val="-6"/>
        </w:rPr>
        <w:footnoteRef/>
      </w:r>
      <w:r w:rsidRPr="00F27EC8">
        <w:rPr>
          <w:color w:val="000000"/>
          <w:spacing w:val="-6"/>
        </w:rPr>
        <w:t> </w:t>
      </w:r>
      <w:r w:rsidRPr="00F27EC8">
        <w:rPr>
          <w:spacing w:val="-6"/>
        </w:rPr>
        <w:t>Включается в случае</w:t>
      </w:r>
      <w:r>
        <w:rPr>
          <w:spacing w:val="-6"/>
        </w:rPr>
        <w:t>,</w:t>
      </w:r>
      <w:r w:rsidRPr="00F27EC8">
        <w:rPr>
          <w:spacing w:val="-6"/>
        </w:rPr>
        <w:t xml:space="preserve"> если Имущество не облагается НДС </w:t>
      </w:r>
    </w:p>
  </w:footnote>
  <w:footnote w:id="20">
    <w:p w14:paraId="02E03036" w14:textId="5E375352" w:rsidR="00CA1BA2" w:rsidRDefault="00CA1BA2" w:rsidP="008B0A1E">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p w14:paraId="0B845126" w14:textId="62D204EA" w:rsidR="00CA1BA2" w:rsidRDefault="00CA1BA2" w:rsidP="008B0A1E">
      <w:pPr>
        <w:pStyle w:val="a8"/>
        <w:contextualSpacing/>
        <w:jc w:val="both"/>
        <w:rPr>
          <w:spacing w:val="-6"/>
        </w:rPr>
      </w:pPr>
    </w:p>
    <w:p w14:paraId="2E136F68" w14:textId="3AA5BFEC" w:rsidR="00CA1BA2" w:rsidRDefault="00CA1BA2" w:rsidP="008B0A1E">
      <w:pPr>
        <w:pStyle w:val="a8"/>
        <w:contextualSpacing/>
        <w:jc w:val="both"/>
        <w:rPr>
          <w:spacing w:val="-6"/>
        </w:rPr>
      </w:pPr>
    </w:p>
    <w:p w14:paraId="03C0A418" w14:textId="1063DAA7" w:rsidR="00CA1BA2" w:rsidRDefault="00CA1BA2" w:rsidP="008B0A1E">
      <w:pPr>
        <w:pStyle w:val="a8"/>
        <w:contextualSpacing/>
        <w:jc w:val="both"/>
        <w:rPr>
          <w:spacing w:val="-6"/>
        </w:rPr>
      </w:pPr>
    </w:p>
    <w:p w14:paraId="61C7F967" w14:textId="77777777" w:rsidR="00CA1BA2" w:rsidRDefault="00CA1BA2" w:rsidP="008B0A1E">
      <w:pPr>
        <w:pStyle w:val="a8"/>
        <w:contextualSpacing/>
        <w:jc w:val="both"/>
        <w:rPr>
          <w:spacing w:val="-6"/>
        </w:rPr>
      </w:pPr>
    </w:p>
    <w:p w14:paraId="58D8FEC5" w14:textId="17B2BA63" w:rsidR="00CA1BA2" w:rsidRDefault="00CA1BA2" w:rsidP="008B0A1E">
      <w:pPr>
        <w:pStyle w:val="a8"/>
        <w:contextualSpacing/>
        <w:jc w:val="both"/>
        <w:rPr>
          <w:spacing w:val="-6"/>
        </w:rPr>
      </w:pPr>
    </w:p>
    <w:p w14:paraId="3EA5343E" w14:textId="77777777" w:rsidR="00CA1BA2" w:rsidRPr="00322228" w:rsidRDefault="00CA1BA2" w:rsidP="008B0A1E">
      <w:pPr>
        <w:pStyle w:val="a8"/>
        <w:contextualSpacing/>
        <w:jc w:val="both"/>
        <w:rPr>
          <w:spacing w:val="-6"/>
        </w:rPr>
      </w:pPr>
    </w:p>
  </w:footnote>
  <w:footnote w:id="21">
    <w:p w14:paraId="6DA63133" w14:textId="77777777" w:rsidR="00CA1BA2" w:rsidRPr="00322228" w:rsidRDefault="00CA1BA2" w:rsidP="008B0A1E">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22">
    <w:p w14:paraId="1BBA6A77" w14:textId="77777777" w:rsidR="00CA1BA2" w:rsidRPr="00322228" w:rsidRDefault="00CA1BA2" w:rsidP="008B0A1E">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 с соответствующим изменением нумерации пунктов Раздела 4 Договора</w:t>
      </w:r>
    </w:p>
  </w:footnote>
  <w:footnote w:id="23">
    <w:p w14:paraId="5993283A" w14:textId="77777777" w:rsidR="00CA1BA2" w:rsidRPr="00322228" w:rsidRDefault="00CA1BA2" w:rsidP="008B0A1E">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 и канализации, с соответствующим изменением нумерации пунктов Раздела 4 Договора</w:t>
      </w:r>
    </w:p>
  </w:footnote>
  <w:footnote w:id="24">
    <w:p w14:paraId="7D7B2078" w14:textId="77777777" w:rsidR="00CA1BA2" w:rsidRPr="00277F22" w:rsidRDefault="00CA1BA2" w:rsidP="008B0A1E">
      <w:pPr>
        <w:pStyle w:val="a8"/>
        <w:jc w:val="both"/>
        <w:rPr>
          <w:spacing w:val="-6"/>
        </w:rPr>
      </w:pPr>
      <w:r w:rsidRPr="00277F22">
        <w:rPr>
          <w:rStyle w:val="aa"/>
          <w:spacing w:val="-6"/>
        </w:rPr>
        <w:footnoteRef/>
      </w:r>
      <w:r w:rsidRPr="00277F22">
        <w:rPr>
          <w:color w:val="000000"/>
          <w:spacing w:val="-6"/>
        </w:rPr>
        <w:t> </w:t>
      </w:r>
      <w:r w:rsidRPr="00277F22">
        <w:rPr>
          <w:spacing w:val="-6"/>
        </w:rPr>
        <w:t>п.</w:t>
      </w:r>
      <w:r w:rsidRPr="00277F22">
        <w:rPr>
          <w:color w:val="000000"/>
          <w:spacing w:val="-6"/>
        </w:rPr>
        <w:t> </w:t>
      </w:r>
      <w:r w:rsidRPr="00277F22">
        <w:rPr>
          <w:spacing w:val="-6"/>
        </w:rPr>
        <w:t>4.2.5. в</w:t>
      </w:r>
      <w:r w:rsidRPr="00277F2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277F22">
        <w:rPr>
          <w:color w:val="000000"/>
          <w:spacing w:val="-6"/>
        </w:rPr>
        <w:t>с соответствующим изменением нумерации пунктов Раздела 4 Договора</w:t>
      </w:r>
    </w:p>
  </w:footnote>
  <w:footnote w:id="25">
    <w:p w14:paraId="77998EE8" w14:textId="77777777" w:rsidR="00CA1BA2" w:rsidRPr="00277F22" w:rsidRDefault="00CA1BA2" w:rsidP="008B0A1E">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4.2.6.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277F2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26">
    <w:p w14:paraId="590C4919" w14:textId="77777777" w:rsidR="00CA1BA2" w:rsidRPr="00277F22" w:rsidRDefault="00CA1BA2" w:rsidP="008B0A1E">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277F22">
        <w:rPr>
          <w:color w:val="000000"/>
          <w:spacing w:val="-6"/>
        </w:rPr>
        <w:t>с соответствующим изменением нумерации пунктов Раздела 4 Договора</w:t>
      </w:r>
    </w:p>
  </w:footnote>
  <w:footnote w:id="27">
    <w:p w14:paraId="475D36CC" w14:textId="77777777" w:rsidR="00CA1BA2" w:rsidRPr="00277F22" w:rsidRDefault="00CA1BA2" w:rsidP="008B0A1E">
      <w:pPr>
        <w:pStyle w:val="a8"/>
        <w:jc w:val="both"/>
        <w:rPr>
          <w:spacing w:val="-6"/>
        </w:rPr>
      </w:pPr>
      <w:r w:rsidRPr="00277F22">
        <w:rPr>
          <w:rStyle w:val="aa"/>
          <w:spacing w:val="-6"/>
        </w:rPr>
        <w:footnoteRef/>
      </w:r>
      <w:r>
        <w:rPr>
          <w:spacing w:val="-6"/>
        </w:rPr>
        <w:t> </w:t>
      </w:r>
      <w:r w:rsidRPr="00277F22">
        <w:rPr>
          <w:spacing w:val="-6"/>
        </w:rPr>
        <w:t>п.</w:t>
      </w:r>
      <w:r w:rsidRPr="00277F22">
        <w:rPr>
          <w:color w:val="000000"/>
          <w:spacing w:val="-6"/>
        </w:rPr>
        <w:t> 4.2.8.</w:t>
      </w:r>
      <w:r w:rsidRPr="00277F22">
        <w:rPr>
          <w:spacing w:val="-6"/>
        </w:rPr>
        <w:t xml:space="preserve"> в</w:t>
      </w:r>
      <w:r w:rsidRPr="00277F22">
        <w:rPr>
          <w:color w:val="000000"/>
          <w:spacing w:val="-6"/>
        </w:rPr>
        <w:t>ключается в текст Договора в случае, если в состав Имущества входят объекты газового хозяйства,</w:t>
      </w:r>
      <w:r>
        <w:rPr>
          <w:color w:val="000000"/>
          <w:spacing w:val="-6"/>
        </w:rPr>
        <w:t xml:space="preserve"> </w:t>
      </w:r>
      <w:r w:rsidRPr="00277F22">
        <w:rPr>
          <w:color w:val="000000"/>
          <w:spacing w:val="-6"/>
        </w:rPr>
        <w:t xml:space="preserve">с соответствующим изменением нумерации пунктов Раздела 4 Договора </w:t>
      </w:r>
    </w:p>
  </w:footnote>
  <w:footnote w:id="28">
    <w:p w14:paraId="5E0C0D78" w14:textId="77777777" w:rsidR="00CA1BA2" w:rsidRPr="00277F22" w:rsidRDefault="00CA1BA2" w:rsidP="008B0A1E">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4.2.9. включается в текст Договора в случае, если Предметом продажи является объект Недвижимого имущества, который является приаэродромной территорией</w:t>
      </w:r>
      <w:r w:rsidRPr="00277F22">
        <w:rPr>
          <w:color w:val="000000"/>
          <w:spacing w:val="-6"/>
        </w:rPr>
        <w:t>.</w:t>
      </w:r>
    </w:p>
  </w:footnote>
  <w:footnote w:id="29">
    <w:p w14:paraId="0F6D9AE0" w14:textId="77777777" w:rsidR="00CA1BA2" w:rsidRPr="00277F22" w:rsidRDefault="00CA1BA2" w:rsidP="008B0A1E">
      <w:pPr>
        <w:pStyle w:val="a8"/>
        <w:contextualSpacing/>
        <w:jc w:val="both"/>
        <w:rPr>
          <w:spacing w:val="-6"/>
        </w:rPr>
      </w:pPr>
      <w:r w:rsidRPr="00277F22">
        <w:rPr>
          <w:rStyle w:val="aa"/>
          <w:spacing w:val="-6"/>
        </w:rPr>
        <w:footnoteRef/>
      </w:r>
      <w:r w:rsidRPr="00277F2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30">
    <w:p w14:paraId="7ADB3486" w14:textId="77777777" w:rsidR="00CA1BA2" w:rsidRPr="00277F22" w:rsidRDefault="00CA1BA2" w:rsidP="008B0A1E">
      <w:pPr>
        <w:pStyle w:val="a8"/>
        <w:contextualSpacing/>
        <w:jc w:val="both"/>
        <w:rPr>
          <w:spacing w:val="-6"/>
        </w:rPr>
      </w:pPr>
      <w:r w:rsidRPr="00277F22">
        <w:rPr>
          <w:rStyle w:val="aa"/>
          <w:spacing w:val="-6"/>
        </w:rPr>
        <w:footnoteRef/>
      </w:r>
      <w:r w:rsidRPr="00277F2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1">
    <w:p w14:paraId="467AFEE0" w14:textId="77777777" w:rsidR="00CA1BA2" w:rsidRPr="00277F22" w:rsidRDefault="00CA1BA2" w:rsidP="008B0A1E">
      <w:pPr>
        <w:pStyle w:val="a8"/>
        <w:contextualSpacing/>
        <w:jc w:val="both"/>
        <w:rPr>
          <w:spacing w:val="-6"/>
        </w:rPr>
      </w:pPr>
      <w:r w:rsidRPr="00277F22">
        <w:rPr>
          <w:rStyle w:val="aa"/>
          <w:spacing w:val="-6"/>
        </w:rPr>
        <w:footnoteRef/>
      </w:r>
      <w:r>
        <w:rPr>
          <w:spacing w:val="-6"/>
        </w:rPr>
        <w:t> </w:t>
      </w:r>
      <w:r w:rsidRPr="00277F22">
        <w:rPr>
          <w:spacing w:val="-6"/>
        </w:rPr>
        <w:t>Ссылка на п.</w:t>
      </w:r>
      <w:r>
        <w:rPr>
          <w:spacing w:val="-6"/>
        </w:rPr>
        <w:t> </w:t>
      </w:r>
      <w:r w:rsidRPr="00277F22">
        <w:rPr>
          <w:spacing w:val="-6"/>
        </w:rPr>
        <w:t>1.5.</w:t>
      </w:r>
      <w:r>
        <w:rPr>
          <w:spacing w:val="-6"/>
        </w:rPr>
        <w:t> </w:t>
      </w:r>
      <w:r w:rsidRPr="00277F22">
        <w:rPr>
          <w:spacing w:val="-6"/>
        </w:rPr>
        <w:t>Договора включается в п.</w:t>
      </w:r>
      <w:r>
        <w:rPr>
          <w:spacing w:val="-6"/>
        </w:rPr>
        <w:t> </w:t>
      </w:r>
      <w:r w:rsidRPr="00277F22">
        <w:rPr>
          <w:spacing w:val="-6"/>
        </w:rPr>
        <w:t>5.2.</w:t>
      </w:r>
      <w:r>
        <w:rPr>
          <w:spacing w:val="-6"/>
        </w:rPr>
        <w:t> </w:t>
      </w:r>
      <w:r w:rsidRPr="00277F2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2">
    <w:p w14:paraId="7790BD80" w14:textId="77777777" w:rsidR="00CA1BA2" w:rsidRPr="00322228" w:rsidRDefault="00CA1BA2" w:rsidP="008B0A1E">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Федерации к исключительной подсудности судов, 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8.3.</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 необходимо изложить в следующей редакции: «8.3.</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8.2.</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Федерации.».</w:t>
      </w:r>
    </w:p>
  </w:footnote>
  <w:footnote w:id="33">
    <w:p w14:paraId="06C2C772" w14:textId="77777777" w:rsidR="00CA1BA2" w:rsidRPr="00111EFD" w:rsidRDefault="00CA1BA2" w:rsidP="008B0A1E">
      <w:pPr>
        <w:pStyle w:val="a8"/>
        <w:jc w:val="both"/>
        <w:rPr>
          <w:spacing w:val="-6"/>
        </w:rPr>
      </w:pPr>
      <w:r w:rsidRPr="00111EFD">
        <w:rPr>
          <w:rStyle w:val="aa"/>
          <w:spacing w:val="-6"/>
        </w:rPr>
        <w:footnoteRef/>
      </w:r>
      <w:r w:rsidRPr="00111EFD">
        <w:rPr>
          <w:spacing w:val="-6"/>
        </w:rPr>
        <w:t> п. </w:t>
      </w:r>
      <w:r>
        <w:rPr>
          <w:spacing w:val="-6"/>
        </w:rPr>
        <w:t>10</w:t>
      </w:r>
      <w:r w:rsidRPr="00111EFD">
        <w:rPr>
          <w:spacing w:val="-6"/>
        </w:rPr>
        <w:t>.6. 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4">
    <w:p w14:paraId="796A2246" w14:textId="77777777" w:rsidR="00CA1BA2" w:rsidRPr="002A5EEA" w:rsidRDefault="00CA1BA2" w:rsidP="008B0A1E">
      <w:pPr>
        <w:pStyle w:val="a8"/>
        <w:jc w:val="both"/>
        <w:rPr>
          <w:spacing w:val="-6"/>
        </w:rPr>
      </w:pPr>
      <w:r w:rsidRPr="002A5EEA">
        <w:rPr>
          <w:rStyle w:val="aa"/>
          <w:spacing w:val="-6"/>
        </w:rPr>
        <w:footnoteRef/>
      </w:r>
      <w:r w:rsidRPr="002A5EEA">
        <w:rPr>
          <w:spacing w:val="-6"/>
        </w:rPr>
        <w:t> п. 10.7. включается в текст Договора в случае, если Имущество находится в границах особо охраняемой природной территории</w:t>
      </w:r>
    </w:p>
  </w:footnote>
  <w:footnote w:id="35">
    <w:p w14:paraId="77B1CAAB" w14:textId="77777777" w:rsidR="00CA1BA2" w:rsidRDefault="00CA1BA2" w:rsidP="008B0A1E">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6">
    <w:p w14:paraId="7AB8EA0B" w14:textId="77777777" w:rsidR="00CA1BA2" w:rsidRPr="00322228" w:rsidRDefault="00CA1BA2" w:rsidP="008B0A1E">
      <w:pPr>
        <w:pStyle w:val="a8"/>
        <w:jc w:val="both"/>
        <w:rPr>
          <w:spacing w:val="-6"/>
        </w:rPr>
      </w:pPr>
      <w:r w:rsidRPr="00322228">
        <w:rPr>
          <w:rStyle w:val="aa"/>
          <w:spacing w:val="-6"/>
        </w:rPr>
        <w:footnoteRef/>
      </w:r>
      <w:r w:rsidRPr="00322228">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CA1BA2" w:rsidRDefault="00CA1BA2">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CA1BA2" w:rsidRDefault="00CA1BA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CA1BA2" w:rsidRDefault="00CA1BA2">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CA1BA2" w:rsidRDefault="00CA1BA2">
    <w:pPr>
      <w:pStyle w:val="af3"/>
    </w:pPr>
  </w:p>
  <w:p w14:paraId="49A5B3FD" w14:textId="77777777" w:rsidR="00CA1BA2" w:rsidRDefault="00CA1BA2"/>
  <w:p w14:paraId="719BE6E2" w14:textId="77777777" w:rsidR="00CA1BA2" w:rsidRDefault="00CA1BA2"/>
  <w:p w14:paraId="6A1A8A3E" w14:textId="77777777" w:rsidR="00CA1BA2" w:rsidRDefault="00CA1B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E0C38"/>
    <w:multiLevelType w:val="multilevel"/>
    <w:tmpl w:val="DA80DA78"/>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06092BD4"/>
    <w:multiLevelType w:val="multilevel"/>
    <w:tmpl w:val="17849680"/>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5E460C"/>
    <w:multiLevelType w:val="multilevel"/>
    <w:tmpl w:val="798C8C3E"/>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B2FAA4C0"/>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8"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6C0A0F"/>
    <w:multiLevelType w:val="multilevel"/>
    <w:tmpl w:val="C85CFED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39"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2E74A09"/>
    <w:multiLevelType w:val="hybridMultilevel"/>
    <w:tmpl w:val="E5AA3388"/>
    <w:lvl w:ilvl="0" w:tplc="B65EA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63C3382"/>
    <w:multiLevelType w:val="multilevel"/>
    <w:tmpl w:val="224E8952"/>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0"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5704098A"/>
    <w:multiLevelType w:val="hybridMultilevel"/>
    <w:tmpl w:val="3AC0624E"/>
    <w:lvl w:ilvl="0" w:tplc="CCDE0A86">
      <w:start w:val="1"/>
      <w:numFmt w:val="decimal"/>
      <w:lvlText w:val="%1."/>
      <w:lvlJc w:val="left"/>
      <w:pPr>
        <w:ind w:left="720" w:hanging="360"/>
      </w:pPr>
      <w:rPr>
        <w:rFonts w:eastAsiaTheme="minorHAnsi" w:cstheme="minorBidi"/>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5"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1054960"/>
    <w:multiLevelType w:val="multilevel"/>
    <w:tmpl w:val="5742E3E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2"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E120700"/>
    <w:multiLevelType w:val="multilevel"/>
    <w:tmpl w:val="36DAD098"/>
    <w:lvl w:ilvl="0">
      <w:start w:val="12"/>
      <w:numFmt w:val="decimal"/>
      <w:lvlText w:val="%1."/>
      <w:lvlJc w:val="left"/>
      <w:pPr>
        <w:ind w:left="660" w:hanging="660"/>
      </w:pPr>
      <w:rPr>
        <w:rFonts w:hint="default"/>
      </w:rPr>
    </w:lvl>
    <w:lvl w:ilvl="1">
      <w:start w:val="1"/>
      <w:numFmt w:val="decimal"/>
      <w:lvlText w:val="%1.%2."/>
      <w:lvlJc w:val="left"/>
      <w:pPr>
        <w:ind w:left="1014" w:hanging="6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7"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9"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0"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7"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8"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0"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44"/>
  </w:num>
  <w:num w:numId="3">
    <w:abstractNumId w:val="55"/>
  </w:num>
  <w:num w:numId="4">
    <w:abstractNumId w:val="27"/>
  </w:num>
  <w:num w:numId="5">
    <w:abstractNumId w:val="63"/>
  </w:num>
  <w:num w:numId="6">
    <w:abstractNumId w:val="4"/>
  </w:num>
  <w:num w:numId="7">
    <w:abstractNumId w:val="16"/>
  </w:num>
  <w:num w:numId="8">
    <w:abstractNumId w:val="6"/>
  </w:num>
  <w:num w:numId="9">
    <w:abstractNumId w:val="0"/>
  </w:num>
  <w:num w:numId="10">
    <w:abstractNumId w:val="51"/>
  </w:num>
  <w:num w:numId="11">
    <w:abstractNumId w:val="3"/>
  </w:num>
  <w:num w:numId="12">
    <w:abstractNumId w:val="49"/>
  </w:num>
  <w:num w:numId="13">
    <w:abstractNumId w:val="62"/>
  </w:num>
  <w:num w:numId="14">
    <w:abstractNumId w:val="68"/>
  </w:num>
  <w:num w:numId="15">
    <w:abstractNumId w:val="34"/>
  </w:num>
  <w:num w:numId="16">
    <w:abstractNumId w:val="71"/>
  </w:num>
  <w:num w:numId="17">
    <w:abstractNumId w:val="56"/>
  </w:num>
  <w:num w:numId="18">
    <w:abstractNumId w:val="17"/>
  </w:num>
  <w:num w:numId="19">
    <w:abstractNumId w:val="33"/>
  </w:num>
  <w:num w:numId="20">
    <w:abstractNumId w:val="43"/>
  </w:num>
  <w:num w:numId="21">
    <w:abstractNumId w:val="21"/>
  </w:num>
  <w:num w:numId="22">
    <w:abstractNumId w:val="59"/>
  </w:num>
  <w:num w:numId="23">
    <w:abstractNumId w:val="26"/>
  </w:num>
  <w:num w:numId="24">
    <w:abstractNumId w:val="64"/>
  </w:num>
  <w:num w:numId="25">
    <w:abstractNumId w:val="18"/>
  </w:num>
  <w:num w:numId="26">
    <w:abstractNumId w:val="28"/>
  </w:num>
  <w:num w:numId="27">
    <w:abstractNumId w:val="25"/>
  </w:num>
  <w:num w:numId="28">
    <w:abstractNumId w:val="58"/>
  </w:num>
  <w:num w:numId="29">
    <w:abstractNumId w:val="75"/>
  </w:num>
  <w:num w:numId="30">
    <w:abstractNumId w:val="36"/>
  </w:num>
  <w:num w:numId="31">
    <w:abstractNumId w:val="31"/>
  </w:num>
  <w:num w:numId="32">
    <w:abstractNumId w:val="57"/>
  </w:num>
  <w:num w:numId="33">
    <w:abstractNumId w:val="7"/>
  </w:num>
  <w:num w:numId="34">
    <w:abstractNumId w:val="47"/>
  </w:num>
  <w:num w:numId="35">
    <w:abstractNumId w:val="79"/>
  </w:num>
  <w:num w:numId="36">
    <w:abstractNumId w:val="80"/>
  </w:num>
  <w:num w:numId="37">
    <w:abstractNumId w:val="38"/>
  </w:num>
  <w:num w:numId="38">
    <w:abstractNumId w:val="12"/>
  </w:num>
  <w:num w:numId="39">
    <w:abstractNumId w:val="48"/>
  </w:num>
  <w:num w:numId="40">
    <w:abstractNumId w:val="61"/>
  </w:num>
  <w:num w:numId="41">
    <w:abstractNumId w:val="50"/>
  </w:num>
  <w:num w:numId="42">
    <w:abstractNumId w:val="67"/>
  </w:num>
  <w:num w:numId="43">
    <w:abstractNumId w:val="53"/>
  </w:num>
  <w:num w:numId="44">
    <w:abstractNumId w:val="8"/>
  </w:num>
  <w:num w:numId="45">
    <w:abstractNumId w:val="2"/>
  </w:num>
  <w:num w:numId="46">
    <w:abstractNumId w:val="78"/>
  </w:num>
  <w:num w:numId="47">
    <w:abstractNumId w:val="45"/>
  </w:num>
  <w:num w:numId="48">
    <w:abstractNumId w:val="15"/>
  </w:num>
  <w:num w:numId="49">
    <w:abstractNumId w:val="11"/>
  </w:num>
  <w:num w:numId="50">
    <w:abstractNumId w:val="10"/>
  </w:num>
  <w:num w:numId="51">
    <w:abstractNumId w:val="30"/>
  </w:num>
  <w:num w:numId="52">
    <w:abstractNumId w:val="69"/>
  </w:num>
  <w:num w:numId="53">
    <w:abstractNumId w:val="14"/>
  </w:num>
  <w:num w:numId="54">
    <w:abstractNumId w:val="35"/>
  </w:num>
  <w:num w:numId="55">
    <w:abstractNumId w:val="66"/>
  </w:num>
  <w:num w:numId="56">
    <w:abstractNumId w:val="40"/>
  </w:num>
  <w:num w:numId="57">
    <w:abstractNumId w:val="20"/>
  </w:num>
  <w:num w:numId="58">
    <w:abstractNumId w:val="72"/>
  </w:num>
  <w:num w:numId="59">
    <w:abstractNumId w:val="23"/>
  </w:num>
  <w:num w:numId="60">
    <w:abstractNumId w:val="76"/>
  </w:num>
  <w:num w:numId="61">
    <w:abstractNumId w:val="41"/>
  </w:num>
  <w:num w:numId="62">
    <w:abstractNumId w:val="39"/>
  </w:num>
  <w:num w:numId="63">
    <w:abstractNumId w:val="54"/>
  </w:num>
  <w:num w:numId="64">
    <w:abstractNumId w:val="81"/>
  </w:num>
  <w:num w:numId="65">
    <w:abstractNumId w:val="37"/>
  </w:num>
  <w:num w:numId="66">
    <w:abstractNumId w:val="73"/>
  </w:num>
  <w:num w:numId="67">
    <w:abstractNumId w:val="74"/>
  </w:num>
  <w:num w:numId="68">
    <w:abstractNumId w:val="60"/>
  </w:num>
  <w:num w:numId="69">
    <w:abstractNumId w:val="9"/>
  </w:num>
  <w:num w:numId="70">
    <w:abstractNumId w:val="22"/>
  </w:num>
  <w:num w:numId="71">
    <w:abstractNumId w:val="32"/>
  </w:num>
  <w:num w:numId="72">
    <w:abstractNumId w:val="46"/>
  </w:num>
  <w:num w:numId="73">
    <w:abstractNumId w:val="29"/>
  </w:num>
  <w:num w:numId="74">
    <w:abstractNumId w:val="19"/>
  </w:num>
  <w:num w:numId="75">
    <w:abstractNumId w:val="70"/>
  </w:num>
  <w:num w:numId="76">
    <w:abstractNumId w:val="77"/>
  </w:num>
  <w:num w:numId="77">
    <w:abstractNumId w:val="13"/>
  </w:num>
  <w:num w:numId="78">
    <w:abstractNumId w:val="24"/>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65"/>
  </w:num>
  <w:num w:numId="82">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F1B"/>
    <w:rsid w:val="00021ECD"/>
    <w:rsid w:val="000312FA"/>
    <w:rsid w:val="000553F7"/>
    <w:rsid w:val="0005603F"/>
    <w:rsid w:val="00080E72"/>
    <w:rsid w:val="000A4AFA"/>
    <w:rsid w:val="000B5937"/>
    <w:rsid w:val="000D1433"/>
    <w:rsid w:val="000D73E3"/>
    <w:rsid w:val="000E604E"/>
    <w:rsid w:val="000F17A9"/>
    <w:rsid w:val="000F2541"/>
    <w:rsid w:val="000F4202"/>
    <w:rsid w:val="000F739C"/>
    <w:rsid w:val="00104B39"/>
    <w:rsid w:val="001315B8"/>
    <w:rsid w:val="00134FB8"/>
    <w:rsid w:val="00140013"/>
    <w:rsid w:val="001447CD"/>
    <w:rsid w:val="00145DDF"/>
    <w:rsid w:val="0015122C"/>
    <w:rsid w:val="00154280"/>
    <w:rsid w:val="00176D93"/>
    <w:rsid w:val="001914DD"/>
    <w:rsid w:val="00194F33"/>
    <w:rsid w:val="001B2D33"/>
    <w:rsid w:val="001B305B"/>
    <w:rsid w:val="001D0226"/>
    <w:rsid w:val="001F0FAA"/>
    <w:rsid w:val="002020CD"/>
    <w:rsid w:val="0021221C"/>
    <w:rsid w:val="00233AED"/>
    <w:rsid w:val="00240638"/>
    <w:rsid w:val="002620CA"/>
    <w:rsid w:val="002855EE"/>
    <w:rsid w:val="00297A2C"/>
    <w:rsid w:val="002B1F17"/>
    <w:rsid w:val="002B3096"/>
    <w:rsid w:val="002C02B6"/>
    <w:rsid w:val="002C0DE4"/>
    <w:rsid w:val="002C4C03"/>
    <w:rsid w:val="002C5B78"/>
    <w:rsid w:val="002C5CEB"/>
    <w:rsid w:val="002D3D85"/>
    <w:rsid w:val="002D68B4"/>
    <w:rsid w:val="002F7A38"/>
    <w:rsid w:val="00304A09"/>
    <w:rsid w:val="003146FC"/>
    <w:rsid w:val="00322228"/>
    <w:rsid w:val="00322847"/>
    <w:rsid w:val="003271CF"/>
    <w:rsid w:val="0036117F"/>
    <w:rsid w:val="00365763"/>
    <w:rsid w:val="00365A7E"/>
    <w:rsid w:val="00377664"/>
    <w:rsid w:val="003824A4"/>
    <w:rsid w:val="0038504A"/>
    <w:rsid w:val="003B05FE"/>
    <w:rsid w:val="003B5E12"/>
    <w:rsid w:val="003C4016"/>
    <w:rsid w:val="003D5B30"/>
    <w:rsid w:val="003E36C4"/>
    <w:rsid w:val="004207B9"/>
    <w:rsid w:val="00427EA8"/>
    <w:rsid w:val="0043268F"/>
    <w:rsid w:val="004339D3"/>
    <w:rsid w:val="0045164F"/>
    <w:rsid w:val="004537B3"/>
    <w:rsid w:val="004731DF"/>
    <w:rsid w:val="004813D6"/>
    <w:rsid w:val="00486A31"/>
    <w:rsid w:val="00496E6C"/>
    <w:rsid w:val="004A1FB5"/>
    <w:rsid w:val="004A585D"/>
    <w:rsid w:val="004A61D7"/>
    <w:rsid w:val="004C0DA5"/>
    <w:rsid w:val="004C3EB9"/>
    <w:rsid w:val="004D1563"/>
    <w:rsid w:val="004E7A5C"/>
    <w:rsid w:val="004F6D5B"/>
    <w:rsid w:val="00501A90"/>
    <w:rsid w:val="0050381D"/>
    <w:rsid w:val="00512FE5"/>
    <w:rsid w:val="0051673C"/>
    <w:rsid w:val="005328D4"/>
    <w:rsid w:val="00532BF8"/>
    <w:rsid w:val="005358D9"/>
    <w:rsid w:val="0053695D"/>
    <w:rsid w:val="005412DD"/>
    <w:rsid w:val="005434F3"/>
    <w:rsid w:val="00580730"/>
    <w:rsid w:val="00595805"/>
    <w:rsid w:val="005B109B"/>
    <w:rsid w:val="005C1204"/>
    <w:rsid w:val="005C4C5B"/>
    <w:rsid w:val="005D3312"/>
    <w:rsid w:val="005D4297"/>
    <w:rsid w:val="006065E1"/>
    <w:rsid w:val="00613CE0"/>
    <w:rsid w:val="00616D53"/>
    <w:rsid w:val="00624121"/>
    <w:rsid w:val="0063446C"/>
    <w:rsid w:val="00635D3C"/>
    <w:rsid w:val="00662C0E"/>
    <w:rsid w:val="00672E2D"/>
    <w:rsid w:val="006822FB"/>
    <w:rsid w:val="00685A93"/>
    <w:rsid w:val="006919FF"/>
    <w:rsid w:val="006950AF"/>
    <w:rsid w:val="006A2DE8"/>
    <w:rsid w:val="006B4D4B"/>
    <w:rsid w:val="006D483D"/>
    <w:rsid w:val="006F2494"/>
    <w:rsid w:val="00704204"/>
    <w:rsid w:val="00704797"/>
    <w:rsid w:val="0072165E"/>
    <w:rsid w:val="00732E86"/>
    <w:rsid w:val="00737C05"/>
    <w:rsid w:val="007531BB"/>
    <w:rsid w:val="007704F6"/>
    <w:rsid w:val="007816BF"/>
    <w:rsid w:val="007854B1"/>
    <w:rsid w:val="007C321B"/>
    <w:rsid w:val="007C6482"/>
    <w:rsid w:val="00834B94"/>
    <w:rsid w:val="00834EAF"/>
    <w:rsid w:val="00835BF3"/>
    <w:rsid w:val="00844E97"/>
    <w:rsid w:val="00851B8D"/>
    <w:rsid w:val="008B0A1E"/>
    <w:rsid w:val="008B3772"/>
    <w:rsid w:val="008B55BE"/>
    <w:rsid w:val="008C4C59"/>
    <w:rsid w:val="008C7E24"/>
    <w:rsid w:val="008D39CC"/>
    <w:rsid w:val="008E448C"/>
    <w:rsid w:val="008E5E74"/>
    <w:rsid w:val="008F2A17"/>
    <w:rsid w:val="00902696"/>
    <w:rsid w:val="00904C06"/>
    <w:rsid w:val="00907208"/>
    <w:rsid w:val="009216C7"/>
    <w:rsid w:val="009400E6"/>
    <w:rsid w:val="00947641"/>
    <w:rsid w:val="00952D78"/>
    <w:rsid w:val="009575D0"/>
    <w:rsid w:val="00964E32"/>
    <w:rsid w:val="00974F61"/>
    <w:rsid w:val="00983BBA"/>
    <w:rsid w:val="009A3D58"/>
    <w:rsid w:val="009C69C7"/>
    <w:rsid w:val="009F037B"/>
    <w:rsid w:val="009F04BD"/>
    <w:rsid w:val="009F330A"/>
    <w:rsid w:val="009F6C54"/>
    <w:rsid w:val="00A0315A"/>
    <w:rsid w:val="00A165AD"/>
    <w:rsid w:val="00A16F65"/>
    <w:rsid w:val="00A172CE"/>
    <w:rsid w:val="00A26F58"/>
    <w:rsid w:val="00A32ADF"/>
    <w:rsid w:val="00A37B19"/>
    <w:rsid w:val="00A47713"/>
    <w:rsid w:val="00A478AC"/>
    <w:rsid w:val="00A662DC"/>
    <w:rsid w:val="00A71034"/>
    <w:rsid w:val="00AC5019"/>
    <w:rsid w:val="00AC6273"/>
    <w:rsid w:val="00AC7BA3"/>
    <w:rsid w:val="00AD099B"/>
    <w:rsid w:val="00AD3A14"/>
    <w:rsid w:val="00AD7A57"/>
    <w:rsid w:val="00AD7E1F"/>
    <w:rsid w:val="00AF7904"/>
    <w:rsid w:val="00B110A2"/>
    <w:rsid w:val="00B17F79"/>
    <w:rsid w:val="00B22DDE"/>
    <w:rsid w:val="00B24683"/>
    <w:rsid w:val="00B3677F"/>
    <w:rsid w:val="00B40387"/>
    <w:rsid w:val="00B56B7A"/>
    <w:rsid w:val="00B761E6"/>
    <w:rsid w:val="00B90002"/>
    <w:rsid w:val="00BB38AB"/>
    <w:rsid w:val="00BB495C"/>
    <w:rsid w:val="00BC3638"/>
    <w:rsid w:val="00BC5D9F"/>
    <w:rsid w:val="00BE4753"/>
    <w:rsid w:val="00C0185C"/>
    <w:rsid w:val="00C10CA4"/>
    <w:rsid w:val="00C3124D"/>
    <w:rsid w:val="00C3461C"/>
    <w:rsid w:val="00C55524"/>
    <w:rsid w:val="00C55C01"/>
    <w:rsid w:val="00C57AF0"/>
    <w:rsid w:val="00C57D75"/>
    <w:rsid w:val="00C725E6"/>
    <w:rsid w:val="00C72ABD"/>
    <w:rsid w:val="00C867D6"/>
    <w:rsid w:val="00CA1BA2"/>
    <w:rsid w:val="00CA23E2"/>
    <w:rsid w:val="00CA3664"/>
    <w:rsid w:val="00CD0C7E"/>
    <w:rsid w:val="00CE0BF7"/>
    <w:rsid w:val="00CE144B"/>
    <w:rsid w:val="00CE2B9B"/>
    <w:rsid w:val="00CF4E9D"/>
    <w:rsid w:val="00CF5942"/>
    <w:rsid w:val="00CF7833"/>
    <w:rsid w:val="00D05D68"/>
    <w:rsid w:val="00D358D2"/>
    <w:rsid w:val="00D412F3"/>
    <w:rsid w:val="00D434A4"/>
    <w:rsid w:val="00D43F47"/>
    <w:rsid w:val="00D478D2"/>
    <w:rsid w:val="00D53A48"/>
    <w:rsid w:val="00D558BD"/>
    <w:rsid w:val="00DA4626"/>
    <w:rsid w:val="00DB1302"/>
    <w:rsid w:val="00DD21D3"/>
    <w:rsid w:val="00DF7AE4"/>
    <w:rsid w:val="00E06B6D"/>
    <w:rsid w:val="00E1586B"/>
    <w:rsid w:val="00E15A6B"/>
    <w:rsid w:val="00E26C33"/>
    <w:rsid w:val="00E33D44"/>
    <w:rsid w:val="00E34C47"/>
    <w:rsid w:val="00E443D5"/>
    <w:rsid w:val="00E54891"/>
    <w:rsid w:val="00EA7036"/>
    <w:rsid w:val="00EC09A6"/>
    <w:rsid w:val="00ED28FF"/>
    <w:rsid w:val="00ED37B0"/>
    <w:rsid w:val="00EE4AEB"/>
    <w:rsid w:val="00EE4C6D"/>
    <w:rsid w:val="00F02D5C"/>
    <w:rsid w:val="00F047F2"/>
    <w:rsid w:val="00F0770E"/>
    <w:rsid w:val="00F26190"/>
    <w:rsid w:val="00F41F6F"/>
    <w:rsid w:val="00F434F3"/>
    <w:rsid w:val="00F6118B"/>
    <w:rsid w:val="00F7418E"/>
    <w:rsid w:val="00F7589A"/>
    <w:rsid w:val="00F905BB"/>
    <w:rsid w:val="00F91CD3"/>
    <w:rsid w:val="00F95190"/>
    <w:rsid w:val="00F97159"/>
    <w:rsid w:val="00FA442A"/>
    <w:rsid w:val="00FA457F"/>
    <w:rsid w:val="00FA4CF0"/>
    <w:rsid w:val="00FC0723"/>
    <w:rsid w:val="00FD2CB9"/>
    <w:rsid w:val="00FD6851"/>
    <w:rsid w:val="00FE7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uiPriority w:val="99"/>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uiPriority w:val="99"/>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table" w:customStyle="1" w:styleId="111">
    <w:name w:val="Сетка таблицы11"/>
    <w:basedOn w:val="a1"/>
    <w:next w:val="a5"/>
    <w:uiPriority w:val="39"/>
    <w:rsid w:val="008B0A1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E36C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rf.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t-capital.ru" TargetMode="External"/><Relationship Id="rId12" Type="http://schemas.openxmlformats.org/officeDocument/2006/relationships/hyperlink" Target="consultantplus://offline/ref=3017F84A4604E88B4B4DFB092D0ECB8C9B0A4412D33057FE5B8A9655C6F49D465E792EED278FA03C6694C0F3BD2934F7E90D75EBCEF148EDKB73H"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f.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t-capital.ru" TargetMode="External"/><Relationship Id="rId23" Type="http://schemas.openxmlformats.org/officeDocument/2006/relationships/hyperlink" Target="consultantplus://offline/main?base=PAP;n=18076;fld=134;dst=100017" TargetMode="Externa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webSettings" Target="web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44</Pages>
  <Words>15441</Words>
  <Characters>88020</Characters>
  <Application>Microsoft Office Word</Application>
  <DocSecurity>4</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2024-04-08T12:15:00Z</dcterms:created>
  <dcterms:modified xsi:type="dcterms:W3CDTF">2024-04-08T12:15:00Z</dcterms:modified>
</cp:coreProperties>
</file>