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586B69" w:rsidRPr="006468D5" w14:paraId="23932632" w14:textId="77777777" w:rsidTr="00586B69">
        <w:trPr>
          <w:jc w:val="right"/>
        </w:trPr>
        <w:tc>
          <w:tcPr>
            <w:tcW w:w="5060" w:type="dxa"/>
            <w:gridSpan w:val="2"/>
            <w:shd w:val="clear" w:color="auto" w:fill="auto"/>
          </w:tcPr>
          <w:p w14:paraId="0F8CB1F1" w14:textId="77777777" w:rsidR="00586B69" w:rsidRPr="006468D5" w:rsidRDefault="00586B69" w:rsidP="00586B69">
            <w:pPr>
              <w:ind w:right="175" w:firstLine="567"/>
              <w:rPr>
                <w:rFonts w:ascii="Times New Roman" w:eastAsia="Times New Roman" w:hAnsi="Times New Roman" w:cs="Times New Roman"/>
                <w:b/>
                <w:color w:val="000000"/>
                <w:sz w:val="24"/>
                <w:szCs w:val="24"/>
                <w:lang w:eastAsia="ru-RU"/>
              </w:rPr>
            </w:pPr>
            <w:r w:rsidRPr="006468D5">
              <w:rPr>
                <w:rFonts w:ascii="Times New Roman" w:eastAsia="Times New Roman" w:hAnsi="Times New Roman" w:cs="Times New Roman"/>
                <w:b/>
                <w:color w:val="000000"/>
                <w:sz w:val="24"/>
                <w:szCs w:val="24"/>
                <w:lang w:eastAsia="ru-RU"/>
              </w:rPr>
              <w:t>«УТВЕРЖДАЮ»</w:t>
            </w:r>
          </w:p>
        </w:tc>
      </w:tr>
      <w:tr w:rsidR="00586B69" w:rsidRPr="008D2BB2" w14:paraId="33A8FD3C" w14:textId="77777777" w:rsidTr="00586B69">
        <w:trPr>
          <w:gridAfter w:val="1"/>
          <w:wAfter w:w="185" w:type="dxa"/>
          <w:jc w:val="right"/>
        </w:trPr>
        <w:tc>
          <w:tcPr>
            <w:tcW w:w="4875" w:type="dxa"/>
            <w:shd w:val="clear" w:color="auto" w:fill="auto"/>
          </w:tcPr>
          <w:p w14:paraId="5F2D161E" w14:textId="77777777" w:rsidR="00586B69" w:rsidRPr="00586B69" w:rsidRDefault="00586B69" w:rsidP="00586B69">
            <w:pPr>
              <w:ind w:right="-50" w:firstLine="567"/>
              <w:rPr>
                <w:rFonts w:ascii="Times New Roman" w:eastAsia="Times New Roman" w:hAnsi="Times New Roman" w:cs="Times New Roman"/>
                <w:b/>
                <w:color w:val="000000"/>
                <w:sz w:val="24"/>
                <w:szCs w:val="24"/>
                <w:lang w:val="ru-RU" w:eastAsia="ru-RU"/>
              </w:rPr>
            </w:pPr>
            <w:r w:rsidRPr="00586B69">
              <w:rPr>
                <w:rFonts w:ascii="Times New Roman" w:eastAsia="Times New Roman" w:hAnsi="Times New Roman" w:cs="Times New Roman"/>
                <w:b/>
                <w:color w:val="000000"/>
                <w:sz w:val="24"/>
                <w:szCs w:val="24"/>
                <w:lang w:val="ru-RU" w:eastAsia="ru-RU"/>
              </w:rPr>
              <w:t>Генеральный директор</w:t>
            </w:r>
          </w:p>
          <w:p w14:paraId="5FB66173" w14:textId="77777777" w:rsidR="00586B69" w:rsidRPr="00586B69" w:rsidRDefault="00586B69" w:rsidP="00586B69">
            <w:pPr>
              <w:ind w:right="-50" w:firstLine="567"/>
              <w:rPr>
                <w:rFonts w:ascii="Times New Roman" w:eastAsia="Times New Roman" w:hAnsi="Times New Roman" w:cs="Times New Roman"/>
                <w:b/>
                <w:color w:val="000000"/>
                <w:sz w:val="24"/>
                <w:szCs w:val="24"/>
                <w:lang w:val="ru-RU" w:eastAsia="ru-RU"/>
              </w:rPr>
            </w:pPr>
            <w:r w:rsidRPr="00586B69">
              <w:rPr>
                <w:rFonts w:ascii="Times New Roman" w:eastAsia="Times New Roman" w:hAnsi="Times New Roman" w:cs="Times New Roman"/>
                <w:b/>
                <w:color w:val="000000"/>
                <w:sz w:val="24"/>
                <w:szCs w:val="24"/>
                <w:lang w:val="ru-RU" w:eastAsia="ru-RU"/>
              </w:rPr>
              <w:t>ООО «РТ-Капитал»</w:t>
            </w:r>
          </w:p>
          <w:p w14:paraId="72C56FD6" w14:textId="77777777" w:rsidR="00586B69" w:rsidRPr="00586B69" w:rsidRDefault="00586B69" w:rsidP="00586B69">
            <w:pPr>
              <w:ind w:right="-50" w:firstLine="567"/>
              <w:jc w:val="right"/>
              <w:rPr>
                <w:rFonts w:ascii="Times New Roman" w:eastAsia="Times New Roman" w:hAnsi="Times New Roman" w:cs="Times New Roman"/>
                <w:b/>
                <w:color w:val="000000"/>
                <w:sz w:val="24"/>
                <w:szCs w:val="24"/>
                <w:lang w:val="ru-RU" w:eastAsia="ru-RU"/>
              </w:rPr>
            </w:pPr>
          </w:p>
          <w:p w14:paraId="1B6056A3" w14:textId="77777777" w:rsidR="00586B69" w:rsidRPr="00586B69" w:rsidRDefault="00586B69" w:rsidP="00586B69">
            <w:pPr>
              <w:ind w:right="-50" w:firstLine="567"/>
              <w:jc w:val="right"/>
              <w:rPr>
                <w:rFonts w:ascii="Times New Roman" w:eastAsia="Times New Roman" w:hAnsi="Times New Roman" w:cs="Times New Roman"/>
                <w:b/>
                <w:color w:val="000000"/>
                <w:sz w:val="24"/>
                <w:szCs w:val="24"/>
                <w:lang w:val="ru-RU" w:eastAsia="ru-RU"/>
              </w:rPr>
            </w:pPr>
          </w:p>
          <w:p w14:paraId="59E86249" w14:textId="77777777" w:rsidR="00586B69" w:rsidRPr="00586B69" w:rsidRDefault="00586B69" w:rsidP="00586B69">
            <w:pPr>
              <w:ind w:right="-50"/>
              <w:rPr>
                <w:rFonts w:ascii="Times New Roman" w:eastAsia="Times New Roman" w:hAnsi="Times New Roman" w:cs="Times New Roman"/>
                <w:b/>
                <w:color w:val="000000"/>
                <w:sz w:val="24"/>
                <w:szCs w:val="24"/>
                <w:lang w:val="ru-RU" w:eastAsia="ru-RU"/>
              </w:rPr>
            </w:pPr>
            <w:r w:rsidRPr="00586B69">
              <w:rPr>
                <w:rFonts w:ascii="Times New Roman" w:eastAsia="Times New Roman" w:hAnsi="Times New Roman" w:cs="Times New Roman"/>
                <w:b/>
                <w:color w:val="000000"/>
                <w:sz w:val="24"/>
                <w:szCs w:val="24"/>
                <w:lang w:val="ru-RU" w:eastAsia="ru-RU"/>
              </w:rPr>
              <w:t xml:space="preserve">          _________________ Д.В. Ходаковский </w:t>
            </w:r>
          </w:p>
          <w:p w14:paraId="430F77C4" w14:textId="77777777" w:rsidR="00586B69" w:rsidRPr="00586B69" w:rsidRDefault="00586B69" w:rsidP="00586B69">
            <w:pPr>
              <w:ind w:left="746" w:right="-50"/>
              <w:rPr>
                <w:rFonts w:ascii="Times New Roman" w:eastAsia="Times New Roman" w:hAnsi="Times New Roman" w:cs="Times New Roman"/>
                <w:b/>
                <w:color w:val="000000"/>
                <w:sz w:val="28"/>
                <w:szCs w:val="24"/>
                <w:lang w:val="ru-RU" w:eastAsia="ru-RU"/>
              </w:rPr>
            </w:pPr>
            <w:r w:rsidRPr="00586B69">
              <w:rPr>
                <w:rFonts w:ascii="Times New Roman" w:eastAsia="Times New Roman" w:hAnsi="Times New Roman" w:cs="Times New Roman"/>
                <w:b/>
                <w:color w:val="000000"/>
                <w:sz w:val="28"/>
                <w:szCs w:val="24"/>
                <w:lang w:val="ru-RU" w:eastAsia="ru-RU"/>
              </w:rPr>
              <w:t xml:space="preserve">        </w:t>
            </w:r>
            <w:r w:rsidRPr="00586B69">
              <w:rPr>
                <w:rFonts w:ascii="Times New Roman" w:eastAsia="Times New Roman" w:hAnsi="Times New Roman" w:cs="Times New Roman"/>
                <w:b/>
                <w:color w:val="000000"/>
                <w:sz w:val="24"/>
                <w:szCs w:val="24"/>
                <w:lang w:val="ru-RU" w:eastAsia="ru-RU"/>
              </w:rPr>
              <w:t>м</w:t>
            </w:r>
            <w:r w:rsidRPr="00586B69">
              <w:rPr>
                <w:rFonts w:ascii="Times New Roman" w:eastAsia="Times New Roman" w:hAnsi="Times New Roman" w:cs="Times New Roman"/>
                <w:b/>
                <w:color w:val="000000"/>
                <w:sz w:val="18"/>
                <w:szCs w:val="24"/>
                <w:lang w:val="ru-RU" w:eastAsia="ru-RU"/>
              </w:rPr>
              <w:t>.</w:t>
            </w:r>
            <w:r w:rsidRPr="00586B69">
              <w:rPr>
                <w:rFonts w:ascii="Times New Roman" w:eastAsia="Times New Roman" w:hAnsi="Times New Roman" w:cs="Times New Roman"/>
                <w:b/>
                <w:color w:val="000000"/>
                <w:sz w:val="24"/>
                <w:szCs w:val="24"/>
                <w:lang w:val="ru-RU" w:eastAsia="ru-RU"/>
              </w:rPr>
              <w:t>п</w:t>
            </w:r>
            <w:r w:rsidRPr="00586B69">
              <w:rPr>
                <w:rFonts w:ascii="Times New Roman" w:eastAsia="Times New Roman" w:hAnsi="Times New Roman" w:cs="Times New Roman"/>
                <w:b/>
                <w:color w:val="000000"/>
                <w:sz w:val="18"/>
                <w:szCs w:val="24"/>
                <w:lang w:val="ru-RU" w:eastAsia="ru-RU"/>
              </w:rPr>
              <w:t>.</w:t>
            </w:r>
          </w:p>
          <w:p w14:paraId="43726D99" w14:textId="77777777" w:rsidR="00586B69" w:rsidRPr="00586B69" w:rsidRDefault="00586B69" w:rsidP="00586B69">
            <w:pPr>
              <w:ind w:right="-50" w:firstLine="567"/>
              <w:jc w:val="center"/>
              <w:rPr>
                <w:rFonts w:ascii="Times New Roman" w:eastAsia="Times New Roman" w:hAnsi="Times New Roman" w:cs="Times New Roman"/>
                <w:b/>
                <w:color w:val="000000"/>
                <w:sz w:val="24"/>
                <w:szCs w:val="24"/>
                <w:lang w:val="ru-RU" w:eastAsia="ru-RU"/>
              </w:rPr>
            </w:pPr>
          </w:p>
          <w:p w14:paraId="17E366CB" w14:textId="77777777" w:rsidR="00586B69" w:rsidRPr="00586B69" w:rsidRDefault="00586B69" w:rsidP="00586B69">
            <w:pPr>
              <w:ind w:right="-50" w:firstLine="567"/>
              <w:jc w:val="right"/>
              <w:rPr>
                <w:rFonts w:ascii="Times New Roman" w:eastAsia="Times New Roman" w:hAnsi="Times New Roman" w:cs="Times New Roman"/>
                <w:b/>
                <w:color w:val="000000"/>
                <w:sz w:val="24"/>
                <w:szCs w:val="24"/>
                <w:lang w:val="ru-RU" w:eastAsia="ru-RU"/>
              </w:rPr>
            </w:pPr>
          </w:p>
          <w:p w14:paraId="09EB35EB" w14:textId="4EB56D22" w:rsidR="00586B69" w:rsidRPr="008D2BB2" w:rsidRDefault="00586B69" w:rsidP="00586B69">
            <w:pPr>
              <w:ind w:right="-50" w:firstLine="567"/>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«_____» ____________ 202</w:t>
            </w:r>
            <w:r w:rsidR="00CA0743">
              <w:rPr>
                <w:rFonts w:ascii="Times New Roman" w:eastAsia="Times New Roman" w:hAnsi="Times New Roman" w:cs="Times New Roman"/>
                <w:b/>
                <w:color w:val="000000"/>
                <w:sz w:val="24"/>
                <w:szCs w:val="24"/>
                <w:lang w:val="ru-RU" w:eastAsia="ru-RU"/>
              </w:rPr>
              <w:t>4</w:t>
            </w:r>
            <w:r w:rsidRPr="008D2BB2">
              <w:rPr>
                <w:rFonts w:ascii="Times New Roman" w:eastAsia="Times New Roman" w:hAnsi="Times New Roman" w:cs="Times New Roman"/>
                <w:b/>
                <w:color w:val="000000"/>
                <w:sz w:val="24"/>
                <w:szCs w:val="24"/>
                <w:lang w:eastAsia="ru-RU"/>
              </w:rPr>
              <w:t xml:space="preserve"> г.</w:t>
            </w:r>
          </w:p>
          <w:p w14:paraId="1F802661" w14:textId="77777777" w:rsidR="00586B69" w:rsidRPr="008D2BB2" w:rsidRDefault="00586B69" w:rsidP="00586B69">
            <w:pPr>
              <w:ind w:right="-50" w:firstLine="567"/>
              <w:jc w:val="right"/>
              <w:rPr>
                <w:rFonts w:ascii="Times New Roman" w:eastAsia="Times New Roman" w:hAnsi="Times New Roman" w:cs="Times New Roman"/>
                <w:b/>
                <w:color w:val="000000"/>
                <w:sz w:val="24"/>
                <w:szCs w:val="24"/>
                <w:lang w:eastAsia="ru-RU"/>
              </w:rPr>
            </w:pPr>
          </w:p>
          <w:p w14:paraId="124D1EF3" w14:textId="77777777" w:rsidR="00586B69" w:rsidRPr="008D2BB2" w:rsidRDefault="00586B69" w:rsidP="00586B69">
            <w:pPr>
              <w:ind w:right="-50" w:firstLine="567"/>
              <w:jc w:val="right"/>
              <w:rPr>
                <w:rFonts w:ascii="Times New Roman" w:eastAsia="Times New Roman" w:hAnsi="Times New Roman" w:cs="Times New Roman"/>
                <w:b/>
                <w:color w:val="000000"/>
                <w:sz w:val="24"/>
                <w:szCs w:val="24"/>
                <w:lang w:eastAsia="ru-RU"/>
              </w:rPr>
            </w:pPr>
          </w:p>
        </w:tc>
      </w:tr>
    </w:tbl>
    <w:p w14:paraId="6BCDB5D3" w14:textId="77777777" w:rsidR="0051673C" w:rsidRPr="009F1644" w:rsidRDefault="0051673C" w:rsidP="0051673C">
      <w:pPr>
        <w:rPr>
          <w:rFonts w:ascii="Times New Roman" w:hAnsi="Times New Roman" w:cs="Times New Roman"/>
          <w:sz w:val="24"/>
          <w:szCs w:val="24"/>
          <w:lang w:val="ru-RU"/>
        </w:rPr>
      </w:pPr>
    </w:p>
    <w:p w14:paraId="4DC5610E" w14:textId="77777777" w:rsidR="0051673C" w:rsidRPr="009F1644" w:rsidRDefault="0051673C" w:rsidP="0051673C">
      <w:pPr>
        <w:rPr>
          <w:rFonts w:ascii="Times New Roman" w:hAnsi="Times New Roman" w:cs="Times New Roman"/>
          <w:sz w:val="24"/>
          <w:szCs w:val="24"/>
          <w:lang w:val="ru-RU"/>
        </w:rPr>
      </w:pPr>
    </w:p>
    <w:p w14:paraId="2829243D" w14:textId="77777777" w:rsidR="0051673C" w:rsidRPr="009F1644" w:rsidRDefault="0051673C" w:rsidP="0051673C">
      <w:pPr>
        <w:rPr>
          <w:rFonts w:ascii="Times New Roman" w:hAnsi="Times New Roman" w:cs="Times New Roman"/>
          <w:sz w:val="24"/>
          <w:szCs w:val="24"/>
          <w:lang w:val="ru-RU"/>
        </w:rPr>
      </w:pPr>
    </w:p>
    <w:p w14:paraId="4D5FFCF2" w14:textId="77777777" w:rsidR="0051673C" w:rsidRPr="009F1644" w:rsidRDefault="0051673C" w:rsidP="0051673C">
      <w:pPr>
        <w:rPr>
          <w:rFonts w:ascii="Times New Roman" w:hAnsi="Times New Roman" w:cs="Times New Roman"/>
          <w:sz w:val="24"/>
          <w:szCs w:val="24"/>
          <w:lang w:val="ru-RU"/>
        </w:rPr>
      </w:pPr>
    </w:p>
    <w:p w14:paraId="7677A002" w14:textId="77777777" w:rsidR="0051673C" w:rsidRPr="009F1644" w:rsidRDefault="0051673C" w:rsidP="0051673C">
      <w:pPr>
        <w:rPr>
          <w:rFonts w:ascii="Times New Roman" w:hAnsi="Times New Roman" w:cs="Times New Roman"/>
          <w:sz w:val="24"/>
          <w:szCs w:val="24"/>
          <w:lang w:val="ru-RU"/>
        </w:rPr>
      </w:pPr>
    </w:p>
    <w:p w14:paraId="66427398" w14:textId="77777777" w:rsidR="0051673C" w:rsidRPr="009F1644" w:rsidRDefault="0051673C" w:rsidP="0051673C">
      <w:pPr>
        <w:rPr>
          <w:rFonts w:ascii="Times New Roman" w:hAnsi="Times New Roman" w:cs="Times New Roman"/>
          <w:sz w:val="24"/>
          <w:szCs w:val="24"/>
          <w:lang w:val="ru-RU"/>
        </w:rPr>
      </w:pPr>
    </w:p>
    <w:p w14:paraId="1E598CA0" w14:textId="77777777" w:rsidR="0051673C" w:rsidRPr="009F1644" w:rsidRDefault="0051673C" w:rsidP="0051673C">
      <w:pPr>
        <w:rPr>
          <w:rFonts w:ascii="Times New Roman" w:hAnsi="Times New Roman" w:cs="Times New Roman"/>
          <w:sz w:val="24"/>
          <w:szCs w:val="24"/>
          <w:lang w:val="ru-RU"/>
        </w:rPr>
      </w:pPr>
    </w:p>
    <w:p w14:paraId="6C749A02" w14:textId="77777777" w:rsidR="0051673C" w:rsidRPr="009F1644" w:rsidRDefault="0051673C" w:rsidP="0051673C">
      <w:pPr>
        <w:rPr>
          <w:rFonts w:ascii="Times New Roman" w:hAnsi="Times New Roman" w:cs="Times New Roman"/>
          <w:sz w:val="24"/>
          <w:szCs w:val="24"/>
          <w:lang w:val="ru-RU"/>
        </w:rPr>
      </w:pPr>
    </w:p>
    <w:p w14:paraId="50452E4B" w14:textId="77777777" w:rsidR="0051673C" w:rsidRPr="009F1644" w:rsidRDefault="0051673C" w:rsidP="0051673C">
      <w:pPr>
        <w:rPr>
          <w:rFonts w:ascii="Times New Roman" w:hAnsi="Times New Roman" w:cs="Times New Roman"/>
          <w:sz w:val="24"/>
          <w:szCs w:val="24"/>
          <w:lang w:val="ru-RU"/>
        </w:rPr>
      </w:pPr>
    </w:p>
    <w:p w14:paraId="090DDEEC" w14:textId="725DA618" w:rsidR="0051673C" w:rsidRPr="009F1644" w:rsidRDefault="0051673C" w:rsidP="0051673C">
      <w:pPr>
        <w:rPr>
          <w:rFonts w:ascii="Times New Roman" w:hAnsi="Times New Roman" w:cs="Times New Roman"/>
          <w:sz w:val="24"/>
          <w:szCs w:val="24"/>
          <w:lang w:val="ru-RU"/>
        </w:rPr>
      </w:pPr>
    </w:p>
    <w:p w14:paraId="23B36498" w14:textId="77777777" w:rsidR="009A7A0C" w:rsidRPr="009F1644" w:rsidRDefault="009A7A0C" w:rsidP="0051673C">
      <w:pPr>
        <w:rPr>
          <w:rFonts w:ascii="Times New Roman" w:hAnsi="Times New Roman" w:cs="Times New Roman"/>
          <w:sz w:val="24"/>
          <w:szCs w:val="24"/>
          <w:lang w:val="ru-RU"/>
        </w:rPr>
      </w:pPr>
    </w:p>
    <w:p w14:paraId="0ACDB819" w14:textId="77777777" w:rsidR="00527A48" w:rsidRPr="009F1644" w:rsidRDefault="00527A48" w:rsidP="0051673C">
      <w:pPr>
        <w:rPr>
          <w:rFonts w:ascii="Times New Roman" w:hAnsi="Times New Roman" w:cs="Times New Roman"/>
          <w:sz w:val="24"/>
          <w:szCs w:val="24"/>
          <w:lang w:val="ru-RU"/>
        </w:rPr>
      </w:pPr>
    </w:p>
    <w:p w14:paraId="742DB7E2" w14:textId="77777777" w:rsidR="0051673C" w:rsidRPr="009F1644" w:rsidRDefault="0051673C" w:rsidP="00D64C4A">
      <w:pPr>
        <w:spacing w:line="276" w:lineRule="auto"/>
        <w:jc w:val="center"/>
        <w:rPr>
          <w:rFonts w:ascii="Times New Roman" w:hAnsi="Times New Roman" w:cs="Times New Roman"/>
          <w:b/>
          <w:sz w:val="24"/>
          <w:szCs w:val="24"/>
          <w:lang w:val="ru-RU"/>
        </w:rPr>
      </w:pPr>
      <w:r w:rsidRPr="009F1644">
        <w:rPr>
          <w:rFonts w:ascii="Times New Roman" w:hAnsi="Times New Roman" w:cs="Times New Roman"/>
          <w:b/>
          <w:sz w:val="24"/>
          <w:szCs w:val="24"/>
          <w:lang w:val="ru-RU"/>
        </w:rPr>
        <w:t>ДОКУМЕНТАЦИЯ</w:t>
      </w:r>
    </w:p>
    <w:p w14:paraId="18F44321" w14:textId="7D6EB5C6" w:rsidR="0051673C" w:rsidRPr="009F1644" w:rsidRDefault="0051673C" w:rsidP="00D64C4A">
      <w:pPr>
        <w:spacing w:line="276" w:lineRule="auto"/>
        <w:jc w:val="center"/>
        <w:rPr>
          <w:rFonts w:ascii="Times New Roman" w:hAnsi="Times New Roman" w:cs="Times New Roman"/>
          <w:b/>
          <w:sz w:val="24"/>
          <w:szCs w:val="24"/>
          <w:lang w:val="ru-RU"/>
        </w:rPr>
      </w:pPr>
      <w:r w:rsidRPr="009F1644">
        <w:rPr>
          <w:rFonts w:ascii="Times New Roman" w:hAnsi="Times New Roman" w:cs="Times New Roman"/>
          <w:b/>
          <w:sz w:val="24"/>
          <w:szCs w:val="24"/>
          <w:lang w:val="ru-RU"/>
        </w:rPr>
        <w:t>по продаже посредством публичного предложения в электронной форме</w:t>
      </w:r>
    </w:p>
    <w:p w14:paraId="1A0B9826" w14:textId="5F389210" w:rsidR="0051673C" w:rsidRPr="0093366A" w:rsidRDefault="009A7A0C" w:rsidP="00586B69">
      <w:pPr>
        <w:pStyle w:val="a6"/>
        <w:shd w:val="clear" w:color="auto" w:fill="FFFFFF"/>
        <w:tabs>
          <w:tab w:val="left" w:pos="0"/>
          <w:tab w:val="left" w:pos="284"/>
        </w:tabs>
        <w:adjustRightInd w:val="0"/>
        <w:jc w:val="center"/>
        <w:rPr>
          <w:rFonts w:ascii="Times New Roman" w:hAnsi="Times New Roman"/>
          <w:b/>
          <w:i/>
          <w:sz w:val="24"/>
        </w:rPr>
      </w:pPr>
      <w:r w:rsidRPr="00AB3EB6">
        <w:rPr>
          <w:rFonts w:ascii="Times New Roman" w:hAnsi="Times New Roman"/>
          <w:b/>
          <w:sz w:val="24"/>
        </w:rPr>
        <w:t xml:space="preserve">акций </w:t>
      </w:r>
      <w:bookmarkStart w:id="0" w:name="_Hlk152774454"/>
      <w:r w:rsidR="00D641E0" w:rsidRPr="00D7502C">
        <w:rPr>
          <w:rFonts w:ascii="Times New Roman" w:hAnsi="Times New Roman"/>
          <w:b/>
          <w:sz w:val="24"/>
        </w:rPr>
        <w:t xml:space="preserve">акционерного общества </w:t>
      </w:r>
      <w:bookmarkEnd w:id="0"/>
      <w:r w:rsidR="00D7502C" w:rsidRPr="00D7502C">
        <w:rPr>
          <w:rFonts w:ascii="Times New Roman" w:hAnsi="Times New Roman"/>
          <w:b/>
          <w:sz w:val="24"/>
        </w:rPr>
        <w:t>«РТ-АВТО»</w:t>
      </w:r>
      <w:r w:rsidR="00A87FC6" w:rsidRPr="0093366A">
        <w:rPr>
          <w:rFonts w:ascii="Times New Roman" w:hAnsi="Times New Roman"/>
          <w:b/>
          <w:sz w:val="24"/>
        </w:rPr>
        <w:t xml:space="preserve">, находящихся в собственности </w:t>
      </w:r>
      <w:bookmarkStart w:id="1" w:name="_Hlk152848117"/>
      <w:r w:rsidR="00586B69">
        <w:rPr>
          <w:rFonts w:ascii="Times New Roman" w:hAnsi="Times New Roman"/>
          <w:b/>
          <w:sz w:val="24"/>
        </w:rPr>
        <w:br/>
        <w:t>ООО «РТ-Капитал»</w:t>
      </w:r>
    </w:p>
    <w:bookmarkEnd w:id="1"/>
    <w:p w14:paraId="49D8A42C" w14:textId="24468203" w:rsidR="0051673C" w:rsidRPr="009F1644" w:rsidRDefault="0051673C"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sidRPr="009F1644">
        <w:rPr>
          <w:rFonts w:ascii="Times New Roman" w:hAnsi="Times New Roman" w:cs="Times New Roman"/>
          <w:b/>
          <w:i/>
          <w:sz w:val="24"/>
          <w:szCs w:val="24"/>
        </w:rPr>
        <w:t>(Извещение о проведении Продажи)</w:t>
      </w:r>
    </w:p>
    <w:p w14:paraId="171F18EF" w14:textId="77777777" w:rsidR="0051673C" w:rsidRPr="009F1644" w:rsidRDefault="0051673C" w:rsidP="0051673C">
      <w:pPr>
        <w:rPr>
          <w:rFonts w:ascii="Times New Roman" w:hAnsi="Times New Roman" w:cs="Times New Roman"/>
          <w:sz w:val="24"/>
          <w:szCs w:val="24"/>
          <w:lang w:val="ru-RU"/>
        </w:rPr>
      </w:pPr>
    </w:p>
    <w:p w14:paraId="1F0C4059" w14:textId="77777777" w:rsidR="0051673C" w:rsidRPr="009F1644" w:rsidRDefault="0051673C" w:rsidP="0051673C">
      <w:pPr>
        <w:rPr>
          <w:rFonts w:ascii="Times New Roman" w:hAnsi="Times New Roman" w:cs="Times New Roman"/>
          <w:sz w:val="24"/>
          <w:szCs w:val="24"/>
          <w:lang w:val="ru-RU"/>
        </w:rPr>
      </w:pPr>
    </w:p>
    <w:p w14:paraId="340D60A9" w14:textId="77777777" w:rsidR="0051673C" w:rsidRPr="009F1644" w:rsidRDefault="0051673C" w:rsidP="0051673C">
      <w:pPr>
        <w:rPr>
          <w:rFonts w:ascii="Times New Roman" w:hAnsi="Times New Roman" w:cs="Times New Roman"/>
          <w:sz w:val="24"/>
          <w:szCs w:val="24"/>
          <w:lang w:val="ru-RU"/>
        </w:rPr>
      </w:pPr>
    </w:p>
    <w:p w14:paraId="0042146E" w14:textId="77777777" w:rsidR="0051673C" w:rsidRPr="009F1644" w:rsidRDefault="0051673C" w:rsidP="0051673C">
      <w:pPr>
        <w:rPr>
          <w:rFonts w:ascii="Times New Roman" w:hAnsi="Times New Roman" w:cs="Times New Roman"/>
          <w:sz w:val="24"/>
          <w:szCs w:val="24"/>
          <w:lang w:val="ru-RU"/>
        </w:rPr>
      </w:pPr>
    </w:p>
    <w:p w14:paraId="02167C0F" w14:textId="77777777" w:rsidR="0051673C" w:rsidRPr="009F1644" w:rsidRDefault="0051673C" w:rsidP="0051673C">
      <w:pPr>
        <w:rPr>
          <w:rFonts w:ascii="Times New Roman" w:hAnsi="Times New Roman" w:cs="Times New Roman"/>
          <w:sz w:val="24"/>
          <w:szCs w:val="24"/>
          <w:lang w:val="ru-RU"/>
        </w:rPr>
      </w:pPr>
    </w:p>
    <w:p w14:paraId="33A1F27D" w14:textId="77777777" w:rsidR="0051673C" w:rsidRPr="009F1644" w:rsidRDefault="0051673C" w:rsidP="0051673C">
      <w:pPr>
        <w:rPr>
          <w:rFonts w:ascii="Times New Roman" w:hAnsi="Times New Roman" w:cs="Times New Roman"/>
          <w:sz w:val="24"/>
          <w:szCs w:val="24"/>
          <w:lang w:val="ru-RU"/>
        </w:rPr>
      </w:pPr>
    </w:p>
    <w:p w14:paraId="66E07F9C" w14:textId="77777777" w:rsidR="0051673C" w:rsidRPr="009F1644" w:rsidRDefault="0051673C" w:rsidP="0051673C">
      <w:pPr>
        <w:rPr>
          <w:rFonts w:ascii="Times New Roman" w:hAnsi="Times New Roman" w:cs="Times New Roman"/>
          <w:sz w:val="24"/>
          <w:szCs w:val="24"/>
          <w:lang w:val="ru-RU"/>
        </w:rPr>
      </w:pPr>
    </w:p>
    <w:p w14:paraId="4D8C784C" w14:textId="77777777" w:rsidR="0051673C" w:rsidRPr="009F1644" w:rsidRDefault="0051673C" w:rsidP="0051673C">
      <w:pPr>
        <w:rPr>
          <w:rFonts w:ascii="Times New Roman" w:hAnsi="Times New Roman" w:cs="Times New Roman"/>
          <w:sz w:val="24"/>
          <w:szCs w:val="24"/>
          <w:lang w:val="ru-RU"/>
        </w:rPr>
      </w:pPr>
    </w:p>
    <w:p w14:paraId="20EFDE11" w14:textId="77777777" w:rsidR="0051673C" w:rsidRPr="009F1644" w:rsidRDefault="0051673C" w:rsidP="0051673C">
      <w:pPr>
        <w:rPr>
          <w:rFonts w:ascii="Times New Roman" w:hAnsi="Times New Roman" w:cs="Times New Roman"/>
          <w:sz w:val="24"/>
          <w:szCs w:val="24"/>
          <w:lang w:val="ru-RU"/>
        </w:rPr>
      </w:pPr>
    </w:p>
    <w:p w14:paraId="2D26FF94" w14:textId="77777777" w:rsidR="0051673C" w:rsidRPr="009F1644" w:rsidRDefault="0051673C" w:rsidP="0051673C">
      <w:pPr>
        <w:rPr>
          <w:rFonts w:ascii="Times New Roman" w:hAnsi="Times New Roman" w:cs="Times New Roman"/>
          <w:sz w:val="24"/>
          <w:szCs w:val="24"/>
          <w:lang w:val="ru-RU"/>
        </w:rPr>
      </w:pPr>
    </w:p>
    <w:p w14:paraId="493F12B6" w14:textId="77777777" w:rsidR="0051673C" w:rsidRPr="009F1644" w:rsidRDefault="0051673C" w:rsidP="0051673C">
      <w:pPr>
        <w:rPr>
          <w:rFonts w:ascii="Times New Roman" w:hAnsi="Times New Roman" w:cs="Times New Roman"/>
          <w:sz w:val="24"/>
          <w:szCs w:val="24"/>
          <w:lang w:val="ru-RU"/>
        </w:rPr>
      </w:pPr>
    </w:p>
    <w:p w14:paraId="13BDA23E" w14:textId="77777777" w:rsidR="0051673C" w:rsidRPr="009F1644" w:rsidRDefault="0051673C" w:rsidP="0051673C">
      <w:pPr>
        <w:rPr>
          <w:rFonts w:ascii="Times New Roman" w:hAnsi="Times New Roman" w:cs="Times New Roman"/>
          <w:sz w:val="24"/>
          <w:szCs w:val="24"/>
          <w:lang w:val="ru-RU"/>
        </w:rPr>
      </w:pPr>
    </w:p>
    <w:p w14:paraId="6D05DAFE" w14:textId="7507C009" w:rsidR="0051673C" w:rsidRDefault="0051673C" w:rsidP="0051673C">
      <w:pPr>
        <w:rPr>
          <w:rFonts w:ascii="Times New Roman" w:hAnsi="Times New Roman" w:cs="Times New Roman"/>
          <w:sz w:val="24"/>
          <w:szCs w:val="24"/>
          <w:lang w:val="ru-RU"/>
        </w:rPr>
      </w:pPr>
    </w:p>
    <w:p w14:paraId="455EFFEC" w14:textId="688CD4E0" w:rsidR="00586B69" w:rsidRDefault="00586B69" w:rsidP="0051673C">
      <w:pPr>
        <w:rPr>
          <w:rFonts w:ascii="Times New Roman" w:hAnsi="Times New Roman" w:cs="Times New Roman"/>
          <w:sz w:val="24"/>
          <w:szCs w:val="24"/>
          <w:lang w:val="ru-RU"/>
        </w:rPr>
      </w:pPr>
    </w:p>
    <w:p w14:paraId="7DCF94E6" w14:textId="1F90419B" w:rsidR="00586B69" w:rsidRDefault="00586B69" w:rsidP="0051673C">
      <w:pPr>
        <w:rPr>
          <w:rFonts w:ascii="Times New Roman" w:hAnsi="Times New Roman" w:cs="Times New Roman"/>
          <w:sz w:val="24"/>
          <w:szCs w:val="24"/>
          <w:lang w:val="ru-RU"/>
        </w:rPr>
      </w:pPr>
    </w:p>
    <w:p w14:paraId="7C318922" w14:textId="77777777" w:rsidR="00586B69" w:rsidRPr="009F1644" w:rsidRDefault="00586B69" w:rsidP="0051673C">
      <w:pPr>
        <w:rPr>
          <w:rFonts w:ascii="Times New Roman" w:hAnsi="Times New Roman" w:cs="Times New Roman"/>
          <w:sz w:val="24"/>
          <w:szCs w:val="24"/>
          <w:lang w:val="ru-RU"/>
        </w:rPr>
      </w:pPr>
    </w:p>
    <w:p w14:paraId="14AF4480" w14:textId="77777777" w:rsidR="0051673C" w:rsidRPr="009F1644" w:rsidRDefault="0051673C" w:rsidP="0051673C">
      <w:pPr>
        <w:rPr>
          <w:rFonts w:ascii="Times New Roman" w:hAnsi="Times New Roman" w:cs="Times New Roman"/>
          <w:sz w:val="24"/>
          <w:szCs w:val="24"/>
          <w:lang w:val="ru-RU"/>
        </w:rPr>
      </w:pPr>
    </w:p>
    <w:p w14:paraId="22E3B0A7" w14:textId="77777777" w:rsidR="0051673C" w:rsidRPr="009F1644" w:rsidRDefault="0051673C" w:rsidP="0051673C">
      <w:pPr>
        <w:rPr>
          <w:rFonts w:ascii="Times New Roman" w:hAnsi="Times New Roman" w:cs="Times New Roman"/>
          <w:sz w:val="24"/>
          <w:szCs w:val="24"/>
          <w:lang w:val="ru-RU"/>
        </w:rPr>
      </w:pPr>
    </w:p>
    <w:p w14:paraId="61B0213D" w14:textId="77777777" w:rsidR="0051673C" w:rsidRPr="009F1644" w:rsidRDefault="0051673C" w:rsidP="0051673C">
      <w:pPr>
        <w:rPr>
          <w:rFonts w:ascii="Times New Roman" w:hAnsi="Times New Roman" w:cs="Times New Roman"/>
          <w:sz w:val="24"/>
          <w:szCs w:val="24"/>
          <w:lang w:val="ru-RU"/>
        </w:rPr>
      </w:pPr>
    </w:p>
    <w:p w14:paraId="3CF801AB" w14:textId="77777777" w:rsidR="0051673C" w:rsidRPr="009F1644" w:rsidRDefault="0051673C" w:rsidP="0051673C">
      <w:pPr>
        <w:rPr>
          <w:rFonts w:ascii="Times New Roman" w:hAnsi="Times New Roman" w:cs="Times New Roman"/>
          <w:sz w:val="24"/>
          <w:szCs w:val="24"/>
          <w:lang w:val="ru-RU"/>
        </w:rPr>
      </w:pPr>
    </w:p>
    <w:p w14:paraId="45235B49" w14:textId="77777777" w:rsidR="00155B95" w:rsidRPr="0051673C" w:rsidRDefault="00527A48" w:rsidP="00155B95">
      <w:pPr>
        <w:spacing w:before="240" w:after="240"/>
        <w:jc w:val="center"/>
        <w:rPr>
          <w:rFonts w:ascii="Times New Roman" w:hAnsi="Times New Roman" w:cs="Times New Roman"/>
          <w:b/>
          <w:sz w:val="24"/>
          <w:szCs w:val="24"/>
          <w:lang w:val="ru-RU"/>
        </w:rPr>
      </w:pPr>
      <w:r w:rsidRPr="009F1644">
        <w:rPr>
          <w:rFonts w:ascii="Times New Roman" w:hAnsi="Times New Roman" w:cs="Times New Roman"/>
          <w:sz w:val="24"/>
          <w:szCs w:val="24"/>
          <w:lang w:val="ru-RU"/>
        </w:rPr>
        <w:t>Москва 202</w:t>
      </w:r>
      <w:r w:rsidR="008820A6">
        <w:rPr>
          <w:rFonts w:ascii="Times New Roman" w:hAnsi="Times New Roman" w:cs="Times New Roman"/>
          <w:sz w:val="24"/>
          <w:szCs w:val="24"/>
          <w:lang w:val="ru-RU"/>
        </w:rPr>
        <w:t>4</w:t>
      </w:r>
      <w:r w:rsidR="0051673C" w:rsidRPr="009F1644">
        <w:rPr>
          <w:rFonts w:ascii="Times New Roman" w:hAnsi="Times New Roman" w:cs="Times New Roman"/>
          <w:sz w:val="24"/>
          <w:szCs w:val="24"/>
          <w:lang w:val="ru-RU"/>
        </w:rPr>
        <w:t xml:space="preserve"> г.</w:t>
      </w:r>
      <w:r w:rsidR="0051673C" w:rsidRPr="009F1644">
        <w:rPr>
          <w:rFonts w:ascii="Times New Roman" w:hAnsi="Times New Roman" w:cs="Times New Roman"/>
          <w:sz w:val="24"/>
          <w:szCs w:val="24"/>
          <w:lang w:val="ru-RU"/>
        </w:rPr>
        <w:br w:type="page"/>
      </w:r>
      <w:r w:rsidR="00155B95" w:rsidRPr="0051673C">
        <w:rPr>
          <w:rFonts w:ascii="Times New Roman" w:hAnsi="Times New Roman" w:cs="Times New Roman"/>
          <w:b/>
          <w:sz w:val="24"/>
          <w:szCs w:val="24"/>
          <w:lang w:val="ru-RU"/>
        </w:rPr>
        <w:lastRenderedPageBreak/>
        <w:t>СОДЕРЖАНИЕ ДОКУМЕНТАЦИИ ПО ПРОДАЖЕ</w:t>
      </w:r>
    </w:p>
    <w:p w14:paraId="7871DD67" w14:textId="77777777" w:rsidR="00155B95" w:rsidRPr="0051673C" w:rsidRDefault="00155B95" w:rsidP="00155B95">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4347A91C" w14:textId="77777777" w:rsidR="00155B95" w:rsidRPr="0051673C" w:rsidRDefault="00155B95" w:rsidP="00155B95">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2F2F7835" w14:textId="77777777" w:rsidR="00155B95" w:rsidRPr="0051673C" w:rsidRDefault="00155B95" w:rsidP="00155B95">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4B234559" w14:textId="77777777" w:rsidR="00155B95" w:rsidRDefault="00155B95" w:rsidP="00155B95">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232834BC" w14:textId="77777777" w:rsidR="00155B95" w:rsidRDefault="00155B95" w:rsidP="00155B95">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587BDC20" w14:textId="77777777" w:rsidR="00155B95" w:rsidRDefault="00155B95" w:rsidP="00155B95">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22B88A93" w14:textId="77777777" w:rsidR="00155B95" w:rsidRPr="00BB7BCD" w:rsidRDefault="00155B95" w:rsidP="00155B95">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1CA8DFCE" w14:textId="77777777" w:rsidR="00155B95" w:rsidRDefault="00155B95" w:rsidP="00155B95">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p>
    <w:p w14:paraId="159E905F" w14:textId="77777777" w:rsidR="00155B95" w:rsidRDefault="00155B95" w:rsidP="00155B95">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отказ от проведения Продажи.</w:t>
      </w:r>
    </w:p>
    <w:p w14:paraId="7F153844" w14:textId="77777777" w:rsidR="00155B95" w:rsidRPr="0051673C" w:rsidRDefault="00155B95" w:rsidP="00155B95">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6C1C8BE6" w14:textId="77777777" w:rsidR="00155B95" w:rsidRDefault="00155B95" w:rsidP="00155B95">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1E2FF8DB" w14:textId="77777777" w:rsidR="00155B95" w:rsidRPr="00BB7BCD" w:rsidRDefault="00155B95" w:rsidP="00155B95">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316ABE9A" w14:textId="77777777" w:rsidR="00155B95" w:rsidRDefault="00155B95" w:rsidP="00155B95">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671EFA00" w14:textId="77777777" w:rsidR="00155B95" w:rsidRDefault="00155B95" w:rsidP="00155B95">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2A69CCF5" w14:textId="77777777" w:rsidR="00155B95" w:rsidRDefault="00155B95" w:rsidP="00155B95">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37E8AF9E" w14:textId="77777777" w:rsidR="00155B95" w:rsidRDefault="00155B95" w:rsidP="00155B95">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4A6075A" w14:textId="77777777" w:rsidR="00155B95" w:rsidRDefault="00155B95" w:rsidP="00155B95">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2075086D" w14:textId="77777777" w:rsidR="00155B95" w:rsidRDefault="00155B95" w:rsidP="00155B95">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44D0F379" w14:textId="77777777" w:rsidR="00155B95" w:rsidRPr="0051673C" w:rsidRDefault="00155B95" w:rsidP="00155B95">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1F193370" w14:textId="77777777" w:rsidR="00155B95" w:rsidRDefault="00155B95" w:rsidP="00155B95">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Комиссией Заявок и порядок проведения Продажи.</w:t>
      </w:r>
    </w:p>
    <w:p w14:paraId="24D7184C" w14:textId="77777777" w:rsidR="00155B95" w:rsidRDefault="00155B95" w:rsidP="00155B95">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6ACBCF75" w14:textId="77777777" w:rsidR="00155B95" w:rsidRPr="0051673C" w:rsidRDefault="00155B95" w:rsidP="00155B95">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27E2B005" w14:textId="77777777" w:rsidR="00155B95" w:rsidRDefault="00155B95" w:rsidP="00155B95">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3E8774AD" w14:textId="77777777" w:rsidR="00155B95" w:rsidRPr="00BB7BCD" w:rsidRDefault="00155B95" w:rsidP="00155B95">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6D93E7E9" w14:textId="77777777" w:rsidR="00155B95" w:rsidRPr="00BB7BCD" w:rsidRDefault="00155B95" w:rsidP="00155B95">
      <w:pPr>
        <w:spacing w:before="120"/>
        <w:jc w:val="both"/>
        <w:rPr>
          <w:rFonts w:ascii="Times New Roman" w:hAnsi="Times New Roman" w:cs="Times New Roman"/>
          <w:b/>
          <w:sz w:val="24"/>
          <w:szCs w:val="24"/>
        </w:rPr>
      </w:pPr>
      <w:bookmarkStart w:id="2"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2"/>
      <w:r>
        <w:rPr>
          <w:rFonts w:ascii="Times New Roman" w:hAnsi="Times New Roman" w:cs="Times New Roman"/>
          <w:b/>
          <w:sz w:val="24"/>
          <w:szCs w:val="24"/>
        </w:rPr>
        <w:t>.</w:t>
      </w:r>
    </w:p>
    <w:p w14:paraId="5E34D865" w14:textId="77777777" w:rsidR="00155B95" w:rsidRPr="0051673C" w:rsidRDefault="00155B95" w:rsidP="00155B95">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2C5E732F" w14:textId="77777777" w:rsidR="00155B95" w:rsidRPr="0051673C" w:rsidRDefault="00155B95" w:rsidP="00155B95">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КУПЛИ-ПРОДАЖИ.</w:t>
      </w:r>
    </w:p>
    <w:p w14:paraId="408B01A0" w14:textId="77777777" w:rsidR="00155B95" w:rsidRPr="0051673C" w:rsidRDefault="00155B95" w:rsidP="00155B95">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2FCA1E9C" w14:textId="77777777" w:rsidR="00155B95" w:rsidRPr="0051673C" w:rsidRDefault="00155B95" w:rsidP="00155B95">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78050516" w14:textId="77777777" w:rsidR="00155B95" w:rsidRPr="00B761E6" w:rsidRDefault="00155B95" w:rsidP="00155B95">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73A10298" w14:textId="77777777" w:rsidR="00155B95" w:rsidRPr="00B761E6" w:rsidRDefault="00155B95" w:rsidP="00155B95">
      <w:pPr>
        <w:ind w:firstLine="709"/>
        <w:jc w:val="both"/>
        <w:rPr>
          <w:rFonts w:ascii="Times New Roman" w:hAnsi="Times New Roman" w:cs="Times New Roman"/>
          <w:b/>
          <w:color w:val="000000"/>
          <w:spacing w:val="-6"/>
          <w:sz w:val="24"/>
          <w:szCs w:val="24"/>
          <w:highlight w:val="yellow"/>
          <w:lang w:val="ru-RU"/>
        </w:rPr>
      </w:pPr>
    </w:p>
    <w:p w14:paraId="02ED66C0" w14:textId="77777777" w:rsidR="00155B95" w:rsidRPr="00B761E6" w:rsidRDefault="00155B95" w:rsidP="00155B95">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688B8C05" w14:textId="77777777" w:rsidR="00155B95" w:rsidRDefault="00155B95" w:rsidP="00155B95">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4C878578" w14:textId="77777777" w:rsidR="00155B95" w:rsidRPr="00B761E6" w:rsidRDefault="00155B95" w:rsidP="00155B95">
      <w:pPr>
        <w:spacing w:before="120"/>
        <w:ind w:firstLine="709"/>
        <w:jc w:val="both"/>
        <w:rPr>
          <w:rFonts w:ascii="Times New Roman" w:hAnsi="Times New Roman" w:cs="Times New Roman"/>
          <w:color w:val="000000"/>
          <w:spacing w:val="-6"/>
          <w:sz w:val="24"/>
          <w:szCs w:val="24"/>
          <w:lang w:val="ru-RU"/>
        </w:rPr>
      </w:pPr>
      <w:r w:rsidRPr="007D4773">
        <w:rPr>
          <w:rFonts w:ascii="Times New Roman" w:hAnsi="Times New Roman" w:cs="Times New Roman"/>
          <w:b/>
          <w:color w:val="000000"/>
          <w:sz w:val="24"/>
          <w:szCs w:val="24"/>
          <w:lang w:val="ru-RU"/>
        </w:rPr>
        <w:t>Эмитент</w:t>
      </w:r>
      <w:r>
        <w:rPr>
          <w:rFonts w:ascii="Times New Roman" w:hAnsi="Times New Roman" w:cs="Times New Roman"/>
          <w:color w:val="000000"/>
          <w:sz w:val="24"/>
          <w:szCs w:val="24"/>
        </w:rPr>
        <w:t> </w:t>
      </w:r>
      <w:r w:rsidRPr="008356F2">
        <w:rPr>
          <w:rFonts w:ascii="Times New Roman" w:hAnsi="Times New Roman" w:cs="Times New Roman"/>
          <w:color w:val="000000"/>
          <w:sz w:val="24"/>
          <w:szCs w:val="24"/>
          <w:lang w:val="ru-RU"/>
        </w:rPr>
        <w:t>–</w:t>
      </w:r>
      <w:r>
        <w:rPr>
          <w:rFonts w:ascii="Times New Roman" w:hAnsi="Times New Roman" w:cs="Times New Roman"/>
          <w:color w:val="000000"/>
          <w:sz w:val="24"/>
          <w:szCs w:val="24"/>
        </w:rPr>
        <w:t> </w:t>
      </w:r>
      <w:r w:rsidRPr="007D4773">
        <w:rPr>
          <w:rFonts w:ascii="Times New Roman" w:hAnsi="Times New Roman" w:cs="Times New Roman"/>
          <w:color w:val="000000"/>
          <w:sz w:val="24"/>
          <w:szCs w:val="24"/>
          <w:lang w:val="ru-RU"/>
        </w:rPr>
        <w:t>юридическое лицо, указанное в п.</w:t>
      </w:r>
      <w:r>
        <w:rPr>
          <w:rFonts w:ascii="Times New Roman" w:hAnsi="Times New Roman" w:cs="Times New Roman"/>
          <w:color w:val="000000"/>
          <w:sz w:val="24"/>
          <w:szCs w:val="24"/>
        </w:rPr>
        <w:t> </w:t>
      </w:r>
      <w:r w:rsidRPr="007D4773">
        <w:rPr>
          <w:rFonts w:ascii="Times New Roman" w:hAnsi="Times New Roman" w:cs="Times New Roman"/>
          <w:color w:val="000000"/>
          <w:sz w:val="24"/>
          <w:szCs w:val="24"/>
          <w:lang w:val="ru-RU"/>
        </w:rPr>
        <w:t>1.2.</w:t>
      </w:r>
      <w:r>
        <w:rPr>
          <w:rFonts w:ascii="Times New Roman" w:hAnsi="Times New Roman" w:cs="Times New Roman"/>
          <w:color w:val="000000"/>
          <w:sz w:val="24"/>
          <w:szCs w:val="24"/>
        </w:rPr>
        <w:t> </w:t>
      </w:r>
      <w:r>
        <w:rPr>
          <w:rFonts w:ascii="Times New Roman" w:hAnsi="Times New Roman" w:cs="Times New Roman"/>
          <w:color w:val="000000"/>
          <w:sz w:val="24"/>
          <w:szCs w:val="24"/>
          <w:lang w:val="ru-RU"/>
        </w:rPr>
        <w:t>Д</w:t>
      </w:r>
      <w:r w:rsidRPr="007D4773">
        <w:rPr>
          <w:rFonts w:ascii="Times New Roman" w:hAnsi="Times New Roman" w:cs="Times New Roman"/>
          <w:color w:val="000000"/>
          <w:sz w:val="24"/>
          <w:szCs w:val="24"/>
          <w:lang w:val="ru-RU"/>
        </w:rPr>
        <w:t>окументации</w:t>
      </w:r>
      <w:r>
        <w:rPr>
          <w:rFonts w:ascii="Times New Roman" w:hAnsi="Times New Roman" w:cs="Times New Roman"/>
          <w:color w:val="000000"/>
          <w:sz w:val="24"/>
          <w:szCs w:val="24"/>
          <w:lang w:val="ru-RU"/>
        </w:rPr>
        <w:t>,</w:t>
      </w:r>
      <w:r w:rsidRPr="00115C47">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акции которого являются Предметом продажи</w:t>
      </w:r>
      <w:r w:rsidRPr="007D4773">
        <w:rPr>
          <w:rFonts w:ascii="Times New Roman" w:hAnsi="Times New Roman" w:cs="Times New Roman"/>
          <w:color w:val="000000"/>
          <w:sz w:val="24"/>
          <w:szCs w:val="24"/>
          <w:lang w:val="ru-RU"/>
        </w:rPr>
        <w:t>.</w:t>
      </w:r>
    </w:p>
    <w:p w14:paraId="06181B6C" w14:textId="77777777" w:rsidR="00155B95" w:rsidRPr="00B761E6" w:rsidRDefault="00155B95" w:rsidP="00155B95">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65E0B501" w14:textId="77777777" w:rsidR="00155B95" w:rsidRDefault="00155B95" w:rsidP="00155B95">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788CDF18" w14:textId="77777777" w:rsidR="00155B95" w:rsidRPr="00B761E6" w:rsidRDefault="00155B95" w:rsidP="00155B95">
      <w:pPr>
        <w:spacing w:before="120"/>
        <w:ind w:firstLine="709"/>
        <w:jc w:val="both"/>
        <w:rPr>
          <w:rFonts w:ascii="Times New Roman" w:hAnsi="Times New Roman" w:cs="Times New Roman"/>
          <w:spacing w:val="-6"/>
          <w:sz w:val="24"/>
          <w:szCs w:val="24"/>
          <w:lang w:val="ru-RU"/>
        </w:rPr>
      </w:pPr>
      <w:r w:rsidRPr="00EE3853">
        <w:rPr>
          <w:rFonts w:ascii="Times New Roman" w:hAnsi="Times New Roman" w:cs="Times New Roman"/>
          <w:b/>
          <w:color w:val="000000"/>
          <w:sz w:val="24"/>
          <w:szCs w:val="24"/>
          <w:lang w:val="ru-RU"/>
        </w:rPr>
        <w:t xml:space="preserve">Лицо, осуществляющего учет прав на </w:t>
      </w:r>
      <w:r>
        <w:rPr>
          <w:rFonts w:ascii="Times New Roman" w:hAnsi="Times New Roman" w:cs="Times New Roman"/>
          <w:b/>
          <w:color w:val="000000"/>
          <w:sz w:val="24"/>
          <w:szCs w:val="24"/>
          <w:lang w:val="ru-RU"/>
        </w:rPr>
        <w:t>а</w:t>
      </w:r>
      <w:r w:rsidRPr="00EE3853">
        <w:rPr>
          <w:rFonts w:ascii="Times New Roman" w:hAnsi="Times New Roman" w:cs="Times New Roman"/>
          <w:b/>
          <w:color w:val="000000"/>
          <w:sz w:val="24"/>
          <w:szCs w:val="24"/>
          <w:lang w:val="ru-RU"/>
        </w:rPr>
        <w:t>кции</w:t>
      </w:r>
      <w:r w:rsidRPr="008356F2">
        <w:rPr>
          <w:rFonts w:ascii="Times New Roman" w:hAnsi="Times New Roman" w:cs="Times New Roman"/>
          <w:color w:val="000000"/>
          <w:sz w:val="24"/>
          <w:szCs w:val="24"/>
          <w:lang w:val="ru-RU"/>
        </w:rPr>
        <w:t> </w:t>
      </w:r>
      <w:r w:rsidRPr="007D4773">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w:t>
      </w:r>
      <w:r w:rsidRPr="007D4773">
        <w:rPr>
          <w:rFonts w:ascii="Times New Roman" w:hAnsi="Times New Roman" w:cs="Times New Roman"/>
          <w:color w:val="000000"/>
          <w:sz w:val="24"/>
          <w:szCs w:val="24"/>
          <w:lang w:val="ru-RU"/>
        </w:rPr>
        <w:t>лицо, указанное в п.</w:t>
      </w:r>
      <w:r>
        <w:rPr>
          <w:rFonts w:ascii="Times New Roman" w:hAnsi="Times New Roman" w:cs="Times New Roman"/>
          <w:color w:val="000000"/>
          <w:sz w:val="24"/>
          <w:szCs w:val="24"/>
          <w:lang w:val="ru-RU"/>
        </w:rPr>
        <w:t> </w:t>
      </w:r>
      <w:r w:rsidRPr="007D4773">
        <w:rPr>
          <w:rFonts w:ascii="Times New Roman" w:hAnsi="Times New Roman" w:cs="Times New Roman"/>
          <w:color w:val="000000"/>
          <w:sz w:val="24"/>
          <w:szCs w:val="24"/>
          <w:lang w:val="ru-RU"/>
        </w:rPr>
        <w:t>1.2.3.</w:t>
      </w:r>
      <w:r>
        <w:rPr>
          <w:rFonts w:ascii="Times New Roman" w:hAnsi="Times New Roman" w:cs="Times New Roman"/>
          <w:color w:val="000000"/>
          <w:sz w:val="24"/>
          <w:szCs w:val="24"/>
          <w:lang w:val="ru-RU"/>
        </w:rPr>
        <w:t> </w:t>
      </w:r>
      <w:r w:rsidRPr="007D4773">
        <w:rPr>
          <w:rFonts w:ascii="Times New Roman" w:hAnsi="Times New Roman" w:cs="Times New Roman"/>
          <w:color w:val="000000"/>
          <w:sz w:val="24"/>
          <w:szCs w:val="24"/>
          <w:lang w:val="ru-RU"/>
        </w:rPr>
        <w:t>Документации.</w:t>
      </w:r>
    </w:p>
    <w:p w14:paraId="4F57A5F6" w14:textId="77777777" w:rsidR="00155B95" w:rsidRPr="00B761E6" w:rsidRDefault="00155B95" w:rsidP="00155B95">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7086AD26" w14:textId="77777777" w:rsidR="00155B95" w:rsidRPr="00B761E6" w:rsidRDefault="00155B95" w:rsidP="00155B95">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proofErr w:type="spellEnd"/>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ru</w:t>
      </w:r>
      <w:proofErr w:type="spellEnd"/>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79AD8263" w14:textId="77777777" w:rsidR="00155B95" w:rsidRPr="00B761E6" w:rsidRDefault="00155B95" w:rsidP="00155B95">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10700C46" w14:textId="77777777" w:rsidR="00155B95" w:rsidRPr="00B761E6" w:rsidRDefault="00155B95" w:rsidP="00155B95">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35939A18" w14:textId="77777777" w:rsidR="00155B95" w:rsidRPr="00B761E6" w:rsidRDefault="00155B95" w:rsidP="00155B95">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7A8B5B30" w14:textId="77777777" w:rsidR="00155B95" w:rsidRPr="00B761E6" w:rsidRDefault="00155B95" w:rsidP="00155B95">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4F3643C9" w14:textId="77777777" w:rsidR="00155B95" w:rsidRPr="00B761E6" w:rsidRDefault="00155B95" w:rsidP="00155B95">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6FD35FE4" w14:textId="77777777" w:rsidR="00155B95" w:rsidRPr="00B761E6" w:rsidRDefault="00155B95" w:rsidP="00155B95">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1B12A0EC" w14:textId="77777777" w:rsidR="00155B95" w:rsidRPr="00B761E6" w:rsidRDefault="00155B95" w:rsidP="00155B95">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34B43136" w14:textId="77777777" w:rsidR="00155B95" w:rsidRPr="00B761E6" w:rsidRDefault="00155B95" w:rsidP="00155B95">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7FD0B649" w14:textId="77777777" w:rsidR="00155B95" w:rsidRPr="00B761E6" w:rsidRDefault="00155B95" w:rsidP="00155B95">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04EE0E47" w14:textId="77777777" w:rsidR="00155B95" w:rsidRPr="00B761E6" w:rsidRDefault="00155B95" w:rsidP="00155B95">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процедура заполнения персональных данных и присвоения персональных идентификаторов в виде имени и пароля, необходимых для авторизации на </w:t>
      </w:r>
      <w:r w:rsidRPr="00B761E6">
        <w:rPr>
          <w:rFonts w:ascii="Times New Roman" w:hAnsi="Times New Roman" w:cs="Times New Roman"/>
          <w:spacing w:val="-6"/>
          <w:sz w:val="24"/>
          <w:szCs w:val="24"/>
          <w:lang w:val="ru-RU"/>
        </w:rPr>
        <w:lastRenderedPageBreak/>
        <w:t>Электронной площадке, при условии согласия с правилами пользования Электронной площадкой.</w:t>
      </w:r>
    </w:p>
    <w:p w14:paraId="3BA661BB" w14:textId="77777777" w:rsidR="00155B95" w:rsidRPr="00B761E6" w:rsidRDefault="00155B95" w:rsidP="00155B95">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790015A7" w14:textId="77777777" w:rsidR="00155B95" w:rsidRPr="00B761E6" w:rsidRDefault="00155B95" w:rsidP="00155B95">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134B95E4" w14:textId="77777777" w:rsidR="00155B95" w:rsidRPr="00B761E6" w:rsidRDefault="00155B95" w:rsidP="00155B95">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55C206CC" w14:textId="77777777" w:rsidR="00155B95" w:rsidRPr="00B761E6" w:rsidRDefault="00155B95" w:rsidP="00155B95">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0F8B9814" w14:textId="77777777" w:rsidR="00155B95" w:rsidRPr="00B761E6" w:rsidRDefault="00155B95" w:rsidP="00155B95">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7955F42E" w14:textId="77777777" w:rsidR="00155B95" w:rsidRPr="00872F15" w:rsidRDefault="00155B95" w:rsidP="00155B95">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71857C66" w14:textId="77777777" w:rsidR="00155B95" w:rsidRPr="00872F15" w:rsidRDefault="00155B95" w:rsidP="00155B95">
      <w:pPr>
        <w:widowControl/>
        <w:numPr>
          <w:ilvl w:val="0"/>
          <w:numId w:val="4"/>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872F15">
        <w:rPr>
          <w:rFonts w:ascii="Times New Roman" w:hAnsi="Times New Roman" w:cs="Times New Roman"/>
          <w:b/>
          <w:sz w:val="24"/>
          <w:szCs w:val="24"/>
        </w:rPr>
        <w:t xml:space="preserve">ОБЩИЕ СВЕДЕНИЯ О </w:t>
      </w:r>
      <w:bookmarkEnd w:id="3"/>
      <w:bookmarkEnd w:id="4"/>
      <w:r w:rsidRPr="00872F15">
        <w:rPr>
          <w:rFonts w:ascii="Times New Roman" w:hAnsi="Times New Roman" w:cs="Times New Roman"/>
          <w:b/>
          <w:sz w:val="24"/>
          <w:szCs w:val="24"/>
        </w:rPr>
        <w:t>ПРОДАЖЕ</w:t>
      </w:r>
    </w:p>
    <w:p w14:paraId="29024047" w14:textId="77777777" w:rsidR="00155B95" w:rsidRPr="00872F15" w:rsidRDefault="00155B95" w:rsidP="00155B95">
      <w:pPr>
        <w:pStyle w:val="a6"/>
        <w:numPr>
          <w:ilvl w:val="0"/>
          <w:numId w:val="8"/>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872F15">
        <w:rPr>
          <w:rFonts w:ascii="Times New Roman" w:hAnsi="Times New Roman" w:cs="Times New Roman"/>
          <w:b/>
          <w:spacing w:val="-6"/>
          <w:sz w:val="24"/>
          <w:szCs w:val="24"/>
        </w:rPr>
        <w:t xml:space="preserve">Предмет </w:t>
      </w:r>
      <w:bookmarkEnd w:id="5"/>
      <w:bookmarkEnd w:id="6"/>
      <w:r w:rsidRPr="00872F15">
        <w:rPr>
          <w:rFonts w:ascii="Times New Roman" w:hAnsi="Times New Roman" w:cs="Times New Roman"/>
          <w:b/>
          <w:spacing w:val="-6"/>
          <w:sz w:val="24"/>
          <w:szCs w:val="24"/>
        </w:rPr>
        <w:t>продажи</w:t>
      </w:r>
    </w:p>
    <w:p w14:paraId="5668BAEF" w14:textId="520B7C15" w:rsidR="00155B95" w:rsidRPr="00155B95" w:rsidRDefault="00155B95" w:rsidP="00155B95">
      <w:pPr>
        <w:pStyle w:val="a6"/>
        <w:numPr>
          <w:ilvl w:val="1"/>
          <w:numId w:val="8"/>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акции </w:t>
      </w:r>
      <w:r w:rsidRPr="00155B95">
        <w:rPr>
          <w:rFonts w:ascii="Times New Roman" w:hAnsi="Times New Roman" w:cs="Times New Roman"/>
          <w:spacing w:val="-6"/>
          <w:sz w:val="24"/>
          <w:szCs w:val="24"/>
        </w:rPr>
        <w:t xml:space="preserve">15 000 (пятнадцать тысяч) обыкновенных именных бездокументарных акций АО «РТ-АВТО» (ОГРН 1107746247850), что составляет 100 % уставного капитала Эмитента, находящиеся в собственности ООО «РТ-Капитал»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r>
        <w:rPr>
          <w:rFonts w:ascii="Times New Roman" w:hAnsi="Times New Roman" w:cs="Times New Roman"/>
          <w:color w:val="000000"/>
          <w:spacing w:val="-6"/>
          <w:sz w:val="24"/>
          <w:szCs w:val="24"/>
        </w:rPr>
        <w:t>, акции</w:t>
      </w:r>
      <w:r w:rsidRPr="00B22DDE">
        <w:rPr>
          <w:rFonts w:ascii="Times New Roman" w:hAnsi="Times New Roman" w:cs="Times New Roman"/>
          <w:color w:val="000000"/>
          <w:spacing w:val="-6"/>
          <w:sz w:val="24"/>
          <w:szCs w:val="24"/>
        </w:rPr>
        <w:t>).</w:t>
      </w:r>
    </w:p>
    <w:p w14:paraId="1DA40686" w14:textId="77777777" w:rsidR="00155B95" w:rsidRPr="00B22DDE" w:rsidRDefault="00155B95" w:rsidP="00155B95">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26092702" w14:textId="201E23C0" w:rsidR="00155B95" w:rsidRPr="00155B95" w:rsidRDefault="00155B95" w:rsidP="00155B95">
      <w:pPr>
        <w:pStyle w:val="a6"/>
        <w:spacing w:after="0"/>
        <w:ind w:left="0" w:firstLine="709"/>
        <w:jc w:val="both"/>
        <w:rPr>
          <w:rFonts w:ascii="Times New Roman" w:hAnsi="Times New Roman"/>
          <w:color w:val="000000"/>
          <w:spacing w:val="-6"/>
          <w:sz w:val="24"/>
          <w:highlight w:val="yellow"/>
        </w:rPr>
      </w:pPr>
      <w:r w:rsidRPr="00B22DDE">
        <w:rPr>
          <w:rFonts w:ascii="Times New Roman" w:hAnsi="Times New Roman" w:cs="Times New Roman"/>
          <w:b/>
          <w:snapToGrid w:val="0"/>
          <w:color w:val="000000"/>
          <w:spacing w:val="-6"/>
          <w:sz w:val="24"/>
          <w:szCs w:val="24"/>
        </w:rPr>
        <w:t>Цена первоначального предложения (</w:t>
      </w:r>
      <w:r w:rsidRPr="00B22DDE">
        <w:rPr>
          <w:rFonts w:ascii="Times New Roman" w:hAnsi="Times New Roman" w:cs="Times New Roman"/>
          <w:b/>
          <w:color w:val="000000"/>
          <w:spacing w:val="-6"/>
          <w:sz w:val="24"/>
          <w:szCs w:val="24"/>
        </w:rPr>
        <w:t xml:space="preserve">Начальная (стартовая) цена Имущества): </w:t>
      </w:r>
      <w:r w:rsidRPr="002C5BB2">
        <w:rPr>
          <w:rFonts w:ascii="Times New Roman" w:hAnsi="Times New Roman"/>
          <w:b/>
          <w:color w:val="000000"/>
          <w:spacing w:val="-6"/>
          <w:sz w:val="24"/>
        </w:rPr>
        <w:t xml:space="preserve">6 680 000 </w:t>
      </w:r>
      <w:r w:rsidRPr="002C5BB2">
        <w:rPr>
          <w:rFonts w:ascii="Times New Roman" w:hAnsi="Times New Roman"/>
          <w:color w:val="000000"/>
          <w:spacing w:val="-6"/>
          <w:sz w:val="24"/>
        </w:rPr>
        <w:t>(</w:t>
      </w:r>
      <w:r>
        <w:rPr>
          <w:rFonts w:ascii="Times New Roman" w:hAnsi="Times New Roman"/>
          <w:color w:val="000000"/>
          <w:spacing w:val="-6"/>
          <w:sz w:val="24"/>
        </w:rPr>
        <w:t>шесть миллионов шестьсот восемьдесят тысяч</w:t>
      </w:r>
      <w:r w:rsidRPr="002C5BB2">
        <w:rPr>
          <w:rFonts w:ascii="Times New Roman" w:hAnsi="Times New Roman"/>
          <w:color w:val="000000"/>
          <w:spacing w:val="-6"/>
          <w:sz w:val="24"/>
        </w:rPr>
        <w:t>) рублей 00 копеек (НДС не облагается).</w:t>
      </w:r>
    </w:p>
    <w:p w14:paraId="482A3877" w14:textId="77777777" w:rsidR="00155B95" w:rsidRPr="00B22DDE" w:rsidRDefault="00155B95" w:rsidP="00155B95">
      <w:pPr>
        <w:adjustRightInd w:val="0"/>
        <w:ind w:right="-142" w:firstLine="709"/>
        <w:jc w:val="both"/>
        <w:rPr>
          <w:rFonts w:ascii="Times New Roman" w:eastAsia="Times New Roman" w:hAnsi="Times New Roman" w:cs="Times New Roman"/>
          <w:b/>
          <w:snapToGrid w:val="0"/>
          <w:color w:val="000000"/>
          <w:spacing w:val="-6"/>
          <w:sz w:val="24"/>
          <w:szCs w:val="24"/>
          <w:lang w:val="ru-RU" w:eastAsia="ru-RU"/>
        </w:rPr>
      </w:pPr>
    </w:p>
    <w:p w14:paraId="16C504AD" w14:textId="30EFDE01" w:rsidR="00155B95" w:rsidRPr="00212FCD" w:rsidRDefault="00155B95" w:rsidP="00155B95">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212FCD">
        <w:rPr>
          <w:rFonts w:ascii="Times New Roman" w:eastAsia="Times New Roman" w:hAnsi="Times New Roman" w:cs="Times New Roman"/>
          <w:b/>
          <w:bCs/>
          <w:snapToGrid w:val="0"/>
          <w:color w:val="000000"/>
          <w:spacing w:val="-6"/>
          <w:sz w:val="24"/>
          <w:szCs w:val="24"/>
          <w:lang w:val="ru-RU" w:eastAsia="ru-RU"/>
        </w:rPr>
        <w:t xml:space="preserve">Величина снижения Цены </w:t>
      </w:r>
      <w:bookmarkStart w:id="7" w:name="_Hlk104885190"/>
      <w:r w:rsidRPr="00212FCD">
        <w:rPr>
          <w:rFonts w:ascii="Times New Roman" w:eastAsia="Times New Roman" w:hAnsi="Times New Roman" w:cs="Times New Roman"/>
          <w:b/>
          <w:bCs/>
          <w:snapToGrid w:val="0"/>
          <w:color w:val="000000"/>
          <w:spacing w:val="-6"/>
          <w:sz w:val="24"/>
          <w:szCs w:val="24"/>
          <w:lang w:val="ru-RU" w:eastAsia="ru-RU"/>
        </w:rPr>
        <w:t xml:space="preserve">первоначального предложения </w:t>
      </w:r>
      <w:bookmarkEnd w:id="7"/>
      <w:r w:rsidRPr="00212FCD">
        <w:rPr>
          <w:rFonts w:ascii="Times New Roman" w:eastAsia="Times New Roman" w:hAnsi="Times New Roman" w:cs="Times New Roman"/>
          <w:b/>
          <w:bCs/>
          <w:snapToGrid w:val="0"/>
          <w:color w:val="000000"/>
          <w:spacing w:val="-6"/>
          <w:sz w:val="24"/>
          <w:szCs w:val="24"/>
          <w:lang w:val="ru-RU" w:eastAsia="ru-RU"/>
        </w:rPr>
        <w:t>(«шаг</w:t>
      </w:r>
      <w:r w:rsidRPr="00212FCD">
        <w:rPr>
          <w:rFonts w:ascii="Times New Roman" w:eastAsia="Times New Roman" w:hAnsi="Times New Roman" w:cs="Times New Roman"/>
          <w:b/>
          <w:bCs/>
          <w:snapToGrid w:val="0"/>
          <w:color w:val="000000"/>
          <w:spacing w:val="-6"/>
          <w:sz w:val="24"/>
          <w:szCs w:val="24"/>
          <w:lang w:eastAsia="ru-RU"/>
        </w:rPr>
        <w:t> </w:t>
      </w:r>
      <w:r w:rsidRPr="00212FCD">
        <w:rPr>
          <w:rFonts w:ascii="Times New Roman" w:eastAsia="Times New Roman" w:hAnsi="Times New Roman" w:cs="Times New Roman"/>
          <w:b/>
          <w:bCs/>
          <w:snapToGrid w:val="0"/>
          <w:color w:val="000000"/>
          <w:spacing w:val="-6"/>
          <w:sz w:val="24"/>
          <w:szCs w:val="24"/>
          <w:lang w:val="ru-RU" w:eastAsia="ru-RU"/>
        </w:rPr>
        <w:t>понижения»):</w:t>
      </w:r>
      <w:r w:rsidRPr="00212FCD">
        <w:rPr>
          <w:rFonts w:ascii="Times New Roman" w:eastAsia="Times New Roman" w:hAnsi="Times New Roman" w:cs="Times New Roman"/>
          <w:b/>
          <w:color w:val="000000"/>
          <w:spacing w:val="-6"/>
          <w:sz w:val="24"/>
          <w:szCs w:val="24"/>
          <w:lang w:val="ru-RU" w:eastAsia="ru-RU"/>
        </w:rPr>
        <w:t xml:space="preserve"> </w:t>
      </w:r>
      <w:r w:rsidR="00212FCD" w:rsidRPr="00212FCD">
        <w:rPr>
          <w:rFonts w:ascii="Times New Roman" w:eastAsia="Times New Roman" w:hAnsi="Times New Roman" w:cs="Times New Roman"/>
          <w:b/>
          <w:color w:val="000000"/>
          <w:spacing w:val="-6"/>
          <w:sz w:val="24"/>
          <w:szCs w:val="24"/>
          <w:lang w:val="ru-RU" w:eastAsia="ru-RU"/>
        </w:rPr>
        <w:t xml:space="preserve">668 000 </w:t>
      </w:r>
      <w:r w:rsidR="00212FCD" w:rsidRPr="00212FCD">
        <w:rPr>
          <w:rFonts w:ascii="Times New Roman" w:eastAsia="Times New Roman" w:hAnsi="Times New Roman" w:cs="Times New Roman"/>
          <w:color w:val="000000"/>
          <w:spacing w:val="-6"/>
          <w:sz w:val="24"/>
          <w:szCs w:val="24"/>
          <w:lang w:val="ru-RU" w:eastAsia="ru-RU"/>
        </w:rPr>
        <w:t>(шестьсот шестьдесят восемь тысяч) рублей 00 копеек</w:t>
      </w:r>
      <w:r w:rsidRPr="00212FCD">
        <w:rPr>
          <w:rFonts w:ascii="Times New Roman" w:eastAsia="Times New Roman" w:hAnsi="Times New Roman" w:cs="Times New Roman"/>
          <w:color w:val="000000"/>
          <w:spacing w:val="-6"/>
          <w:sz w:val="24"/>
          <w:szCs w:val="24"/>
          <w:lang w:val="ru-RU" w:eastAsia="ru-RU"/>
        </w:rPr>
        <w:t>.</w:t>
      </w:r>
    </w:p>
    <w:p w14:paraId="1F51135A" w14:textId="77777777" w:rsidR="00155B95" w:rsidRPr="00B22DDE" w:rsidRDefault="00155B95" w:rsidP="00155B95">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04602782" w14:textId="08C288D0" w:rsidR="00155B95" w:rsidRPr="00B22DDE" w:rsidRDefault="00155B95" w:rsidP="00155B95">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212FCD">
        <w:rPr>
          <w:rFonts w:ascii="Times New Roman" w:eastAsia="Times New Roman" w:hAnsi="Times New Roman" w:cs="Times New Roman"/>
          <w:b/>
          <w:color w:val="000000"/>
          <w:spacing w:val="-6"/>
          <w:sz w:val="24"/>
          <w:szCs w:val="24"/>
          <w:lang w:val="ru-RU" w:eastAsia="ru-RU"/>
        </w:rPr>
        <w:t xml:space="preserve">334 000 </w:t>
      </w:r>
      <w:r w:rsidR="00212FCD" w:rsidRPr="00212FCD">
        <w:rPr>
          <w:rFonts w:ascii="Times New Roman" w:eastAsia="Times New Roman" w:hAnsi="Times New Roman" w:cs="Times New Roman"/>
          <w:color w:val="000000"/>
          <w:spacing w:val="-6"/>
          <w:sz w:val="24"/>
          <w:szCs w:val="24"/>
          <w:lang w:val="ru-RU" w:eastAsia="ru-RU"/>
        </w:rPr>
        <w:t>(триста тридцать четыре тысячи) рублей 00 копеек</w:t>
      </w:r>
      <w:r w:rsidRPr="00212FCD">
        <w:rPr>
          <w:rFonts w:ascii="Times New Roman" w:eastAsia="Times New Roman" w:hAnsi="Times New Roman" w:cs="Times New Roman"/>
          <w:color w:val="000000"/>
          <w:spacing w:val="-6"/>
          <w:sz w:val="24"/>
          <w:szCs w:val="24"/>
          <w:lang w:val="ru-RU" w:eastAsia="ru-RU"/>
        </w:rPr>
        <w:t>.</w:t>
      </w:r>
    </w:p>
    <w:p w14:paraId="77D86876" w14:textId="77777777" w:rsidR="00155B95" w:rsidRPr="00B22DDE" w:rsidRDefault="00155B95" w:rsidP="00155B95">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140B752D" w14:textId="169AF885" w:rsidR="00212FCD" w:rsidRPr="00212FCD" w:rsidRDefault="00155B95" w:rsidP="00212FCD">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9275FF" w:rsidRPr="009275FF">
        <w:rPr>
          <w:rFonts w:ascii="Times New Roman" w:hAnsi="Times New Roman" w:cs="Times New Roman"/>
          <w:b/>
          <w:color w:val="000000"/>
          <w:spacing w:val="-6"/>
          <w:sz w:val="24"/>
          <w:szCs w:val="24"/>
          <w:lang w:val="ru-RU"/>
        </w:rPr>
        <w:t>3</w:t>
      </w:r>
      <w:r w:rsidR="009275FF">
        <w:rPr>
          <w:rFonts w:ascii="Times New Roman" w:hAnsi="Times New Roman" w:cs="Times New Roman"/>
          <w:b/>
          <w:color w:val="000000"/>
          <w:spacing w:val="-6"/>
          <w:sz w:val="24"/>
          <w:szCs w:val="24"/>
        </w:rPr>
        <w:t> </w:t>
      </w:r>
      <w:r w:rsidR="009275FF" w:rsidRPr="009275FF">
        <w:rPr>
          <w:rFonts w:ascii="Times New Roman" w:hAnsi="Times New Roman" w:cs="Times New Roman"/>
          <w:b/>
          <w:color w:val="000000"/>
          <w:spacing w:val="-6"/>
          <w:sz w:val="24"/>
          <w:szCs w:val="24"/>
          <w:lang w:val="ru-RU"/>
        </w:rPr>
        <w:t>340</w:t>
      </w:r>
      <w:r w:rsidR="009275FF">
        <w:rPr>
          <w:rFonts w:ascii="Times New Roman" w:hAnsi="Times New Roman" w:cs="Times New Roman"/>
          <w:b/>
          <w:color w:val="000000"/>
          <w:spacing w:val="-6"/>
          <w:sz w:val="24"/>
          <w:szCs w:val="24"/>
        </w:rPr>
        <w:t> </w:t>
      </w:r>
      <w:r w:rsidR="009275FF" w:rsidRPr="009275FF">
        <w:rPr>
          <w:rFonts w:ascii="Times New Roman" w:hAnsi="Times New Roman" w:cs="Times New Roman"/>
          <w:b/>
          <w:color w:val="000000"/>
          <w:spacing w:val="-6"/>
          <w:sz w:val="24"/>
          <w:szCs w:val="24"/>
          <w:lang w:val="ru-RU"/>
        </w:rPr>
        <w:t>000 (</w:t>
      </w:r>
      <w:r w:rsidR="009275FF" w:rsidRPr="00212FCD">
        <w:rPr>
          <w:rFonts w:ascii="Times New Roman" w:hAnsi="Times New Roman" w:cs="Times New Roman"/>
          <w:color w:val="000000"/>
          <w:spacing w:val="-6"/>
          <w:sz w:val="24"/>
          <w:szCs w:val="24"/>
          <w:lang w:val="ru-RU"/>
        </w:rPr>
        <w:t>три миллиона триста сорок тысяч) рублей 00 копеек (НДС не облагается).</w:t>
      </w:r>
    </w:p>
    <w:p w14:paraId="523CD07F" w14:textId="77777777" w:rsidR="00212FCD" w:rsidRDefault="00212FCD" w:rsidP="00212FCD">
      <w:pPr>
        <w:shd w:val="clear" w:color="auto" w:fill="FFFFFF"/>
        <w:ind w:firstLine="709"/>
        <w:jc w:val="both"/>
        <w:rPr>
          <w:rFonts w:ascii="Times New Roman" w:hAnsi="Times New Roman" w:cs="Times New Roman"/>
          <w:b/>
          <w:color w:val="000000"/>
          <w:spacing w:val="-6"/>
          <w:sz w:val="24"/>
          <w:szCs w:val="24"/>
          <w:lang w:val="ru-RU"/>
        </w:rPr>
      </w:pPr>
    </w:p>
    <w:p w14:paraId="0F3117AA" w14:textId="15C7260D" w:rsidR="009275FF" w:rsidRPr="00212FCD" w:rsidRDefault="00155B95" w:rsidP="00212FCD">
      <w:pPr>
        <w:shd w:val="clear" w:color="auto" w:fill="FFFFFF"/>
        <w:ind w:firstLine="709"/>
        <w:jc w:val="both"/>
        <w:rPr>
          <w:rFonts w:ascii="Times New Roman" w:hAnsi="Times New Roman" w:cs="Times New Roman"/>
          <w:color w:val="000000"/>
          <w:spacing w:val="-6"/>
          <w:sz w:val="24"/>
          <w:szCs w:val="24"/>
          <w:lang w:val="ru-RU"/>
        </w:rPr>
      </w:pPr>
      <w:r w:rsidRPr="00212FCD">
        <w:rPr>
          <w:rFonts w:ascii="Times New Roman" w:hAnsi="Times New Roman" w:cs="Times New Roman"/>
          <w:b/>
          <w:bCs/>
          <w:color w:val="000000"/>
          <w:spacing w:val="-6"/>
          <w:sz w:val="24"/>
          <w:szCs w:val="24"/>
          <w:lang w:val="ru-RU"/>
        </w:rPr>
        <w:t>Сумма задатка по Лоту</w:t>
      </w:r>
      <w:r w:rsidRPr="00B22DDE">
        <w:rPr>
          <w:rFonts w:ascii="Times New Roman" w:hAnsi="Times New Roman" w:cs="Times New Roman"/>
          <w:b/>
          <w:bCs/>
          <w:color w:val="000000"/>
          <w:spacing w:val="-6"/>
          <w:sz w:val="24"/>
          <w:szCs w:val="24"/>
        </w:rPr>
        <w:t> </w:t>
      </w:r>
      <w:r w:rsidRPr="00212FCD">
        <w:rPr>
          <w:rFonts w:ascii="Times New Roman" w:hAnsi="Times New Roman" w:cs="Times New Roman"/>
          <w:b/>
          <w:bCs/>
          <w:color w:val="000000"/>
          <w:spacing w:val="-6"/>
          <w:sz w:val="24"/>
          <w:szCs w:val="24"/>
          <w:lang w:val="ru-RU"/>
        </w:rPr>
        <w:t>№</w:t>
      </w:r>
      <w:r w:rsidRPr="00B22DDE">
        <w:rPr>
          <w:rFonts w:ascii="Times New Roman" w:hAnsi="Times New Roman" w:cs="Times New Roman"/>
          <w:b/>
          <w:bCs/>
          <w:color w:val="000000"/>
          <w:spacing w:val="-6"/>
          <w:sz w:val="24"/>
          <w:szCs w:val="24"/>
        </w:rPr>
        <w:t> </w:t>
      </w:r>
      <w:r w:rsidR="009275FF" w:rsidRPr="00212FCD">
        <w:rPr>
          <w:rFonts w:ascii="Times New Roman" w:hAnsi="Times New Roman" w:cs="Times New Roman"/>
          <w:b/>
          <w:bCs/>
          <w:color w:val="000000"/>
          <w:spacing w:val="-6"/>
          <w:sz w:val="24"/>
          <w:szCs w:val="24"/>
          <w:lang w:val="ru-RU"/>
        </w:rPr>
        <w:t>1</w:t>
      </w:r>
      <w:r w:rsidRPr="00212FCD">
        <w:rPr>
          <w:rFonts w:ascii="Times New Roman" w:hAnsi="Times New Roman" w:cs="Times New Roman"/>
          <w:b/>
          <w:bCs/>
          <w:color w:val="000000"/>
          <w:spacing w:val="-6"/>
          <w:sz w:val="24"/>
          <w:szCs w:val="24"/>
          <w:lang w:val="ru-RU"/>
        </w:rPr>
        <w:t xml:space="preserve"> составляет:</w:t>
      </w:r>
      <w:r w:rsidRPr="00212FCD">
        <w:rPr>
          <w:rFonts w:ascii="Times New Roman" w:hAnsi="Times New Roman" w:cs="Times New Roman"/>
          <w:spacing w:val="-6"/>
          <w:sz w:val="24"/>
          <w:szCs w:val="24"/>
          <w:lang w:val="ru-RU"/>
        </w:rPr>
        <w:t xml:space="preserve"> </w:t>
      </w:r>
      <w:bookmarkStart w:id="8" w:name="_Hlk152858375"/>
      <w:bookmarkStart w:id="9" w:name="_Hlk155710176"/>
      <w:bookmarkStart w:id="10" w:name="_Hlk168654632"/>
      <w:r w:rsidR="009275FF" w:rsidRPr="00212FCD">
        <w:rPr>
          <w:rFonts w:ascii="Times New Roman" w:hAnsi="Times New Roman"/>
          <w:b/>
          <w:color w:val="000000"/>
          <w:spacing w:val="-6"/>
          <w:sz w:val="24"/>
          <w:lang w:val="ru-RU"/>
        </w:rPr>
        <w:t>668</w:t>
      </w:r>
      <w:r w:rsidR="009275FF" w:rsidRPr="00832EA6">
        <w:rPr>
          <w:rFonts w:ascii="Times New Roman" w:hAnsi="Times New Roman"/>
          <w:b/>
          <w:color w:val="000000"/>
          <w:spacing w:val="-6"/>
          <w:sz w:val="24"/>
        </w:rPr>
        <w:t> </w:t>
      </w:r>
      <w:r w:rsidR="009275FF" w:rsidRPr="00212FCD">
        <w:rPr>
          <w:rFonts w:ascii="Times New Roman" w:hAnsi="Times New Roman"/>
          <w:b/>
          <w:color w:val="000000"/>
          <w:spacing w:val="-6"/>
          <w:sz w:val="24"/>
          <w:lang w:val="ru-RU"/>
        </w:rPr>
        <w:t>000</w:t>
      </w:r>
      <w:r w:rsidR="009275FF" w:rsidRPr="00212FCD">
        <w:rPr>
          <w:rFonts w:ascii="Times New Roman" w:hAnsi="Times New Roman"/>
          <w:color w:val="000000"/>
          <w:spacing w:val="-6"/>
          <w:sz w:val="24"/>
          <w:lang w:val="ru-RU"/>
        </w:rPr>
        <w:t xml:space="preserve"> (шестьсот шестьдесят восемь тысяч) рублей 00 копеек (НДС не облагается)</w:t>
      </w:r>
      <w:bookmarkEnd w:id="8"/>
      <w:r w:rsidR="009275FF" w:rsidRPr="00212FCD">
        <w:rPr>
          <w:rFonts w:ascii="Times New Roman" w:hAnsi="Times New Roman"/>
          <w:color w:val="000000"/>
          <w:spacing w:val="-6"/>
          <w:sz w:val="24"/>
          <w:lang w:val="ru-RU"/>
        </w:rPr>
        <w:t>.</w:t>
      </w:r>
      <w:bookmarkEnd w:id="9"/>
    </w:p>
    <w:bookmarkEnd w:id="10"/>
    <w:p w14:paraId="1C9433EF" w14:textId="113E2C99" w:rsidR="00155B95" w:rsidRDefault="00155B95" w:rsidP="00155B95">
      <w:pPr>
        <w:shd w:val="clear" w:color="auto" w:fill="FFFFFF"/>
        <w:ind w:firstLine="709"/>
        <w:contextualSpacing/>
        <w:jc w:val="both"/>
        <w:rPr>
          <w:rFonts w:ascii="Times New Roman" w:hAnsi="Times New Roman" w:cs="Times New Roman"/>
          <w:spacing w:val="-6"/>
          <w:sz w:val="24"/>
          <w:szCs w:val="24"/>
          <w:lang w:val="ru-RU"/>
        </w:rPr>
      </w:pPr>
    </w:p>
    <w:p w14:paraId="7C991C61" w14:textId="77777777" w:rsidR="00155B95" w:rsidRPr="008356F2" w:rsidRDefault="00155B95" w:rsidP="00155B95">
      <w:pPr>
        <w:pStyle w:val="a6"/>
        <w:numPr>
          <w:ilvl w:val="1"/>
          <w:numId w:val="8"/>
        </w:numPr>
        <w:spacing w:before="120" w:after="0" w:line="240" w:lineRule="auto"/>
        <w:ind w:left="0" w:firstLine="709"/>
        <w:contextualSpacing w:val="0"/>
        <w:jc w:val="both"/>
        <w:rPr>
          <w:rFonts w:ascii="Times New Roman" w:eastAsia="Calibri" w:hAnsi="Times New Roman" w:cs="Times New Roman"/>
          <w:b/>
          <w:bCs/>
          <w:spacing w:val="-6"/>
          <w:sz w:val="24"/>
          <w:szCs w:val="24"/>
          <w:lang w:eastAsia="ru-RU"/>
        </w:rPr>
      </w:pPr>
      <w:r w:rsidRPr="008356F2">
        <w:rPr>
          <w:rFonts w:ascii="Times New Roman" w:eastAsia="Calibri" w:hAnsi="Times New Roman" w:cs="Times New Roman"/>
          <w:b/>
          <w:bCs/>
          <w:spacing w:val="-6"/>
          <w:sz w:val="24"/>
          <w:szCs w:val="24"/>
          <w:lang w:eastAsia="ru-RU"/>
        </w:rPr>
        <w:t>Сведения об Эмитенте:</w:t>
      </w:r>
    </w:p>
    <w:p w14:paraId="18E2BD29" w14:textId="77777777" w:rsidR="00155B95" w:rsidRPr="00661B64" w:rsidRDefault="00155B95" w:rsidP="00155B95">
      <w:pPr>
        <w:ind w:firstLine="709"/>
        <w:jc w:val="both"/>
        <w:rPr>
          <w:rFonts w:ascii="Times New Roman" w:eastAsia="Calibri" w:hAnsi="Times New Roman" w:cs="Times New Roman"/>
          <w:bCs/>
          <w:spacing w:val="-6"/>
          <w:sz w:val="24"/>
          <w:szCs w:val="24"/>
          <w:lang w:val="ru-RU" w:eastAsia="ru-RU"/>
        </w:rPr>
      </w:pPr>
      <w:r w:rsidRPr="00661B64">
        <w:rPr>
          <w:rFonts w:ascii="Times New Roman" w:eastAsia="Calibri" w:hAnsi="Times New Roman" w:cs="Times New Roman"/>
          <w:bCs/>
          <w:spacing w:val="-6"/>
          <w:sz w:val="24"/>
          <w:szCs w:val="24"/>
          <w:lang w:val="ru-RU" w:eastAsia="ru-RU"/>
        </w:rPr>
        <w:t>Полное и сокращенное наименование, адрес Эмитента, данные государственной регистрации:</w:t>
      </w:r>
    </w:p>
    <w:p w14:paraId="459DDAE0" w14:textId="77777777" w:rsidR="009A47E6" w:rsidRDefault="00155B95" w:rsidP="00155B95">
      <w:pPr>
        <w:spacing w:line="276" w:lineRule="auto"/>
        <w:ind w:firstLine="709"/>
        <w:jc w:val="both"/>
        <w:rPr>
          <w:rFonts w:ascii="Times New Roman" w:hAnsi="Times New Roman" w:cs="Times New Roman"/>
          <w:spacing w:val="-6"/>
          <w:sz w:val="24"/>
          <w:szCs w:val="24"/>
          <w:lang w:val="ru-RU"/>
        </w:rPr>
      </w:pPr>
      <w:r w:rsidRPr="00661B64">
        <w:rPr>
          <w:rFonts w:ascii="Times New Roman" w:eastAsia="Calibri" w:hAnsi="Times New Roman" w:cs="Times New Roman"/>
          <w:bCs/>
          <w:spacing w:val="-6"/>
          <w:sz w:val="24"/>
          <w:szCs w:val="24"/>
          <w:lang w:val="ru-RU" w:eastAsia="ru-RU"/>
        </w:rPr>
        <w:t xml:space="preserve">Полное наименование: </w:t>
      </w:r>
      <w:r w:rsidR="009A47E6" w:rsidRPr="009A47E6">
        <w:rPr>
          <w:rFonts w:ascii="Times New Roman" w:hAnsi="Times New Roman" w:cs="Times New Roman"/>
          <w:spacing w:val="-6"/>
          <w:sz w:val="24"/>
          <w:szCs w:val="24"/>
          <w:lang w:val="ru-RU"/>
        </w:rPr>
        <w:t>акционерное общество «РТ-АВТО».</w:t>
      </w:r>
    </w:p>
    <w:p w14:paraId="3272CA14" w14:textId="4D7F568C" w:rsidR="00155B95" w:rsidRPr="00661B64" w:rsidRDefault="00155B95" w:rsidP="00155B95">
      <w:pPr>
        <w:spacing w:line="276" w:lineRule="auto"/>
        <w:ind w:firstLine="709"/>
        <w:jc w:val="both"/>
        <w:rPr>
          <w:rFonts w:ascii="Times New Roman" w:eastAsia="Calibri" w:hAnsi="Times New Roman" w:cs="Times New Roman"/>
          <w:bCs/>
          <w:spacing w:val="-6"/>
          <w:sz w:val="24"/>
          <w:szCs w:val="24"/>
          <w:lang w:val="ru-RU" w:eastAsia="ru-RU"/>
        </w:rPr>
      </w:pPr>
      <w:r w:rsidRPr="00661B64">
        <w:rPr>
          <w:rFonts w:ascii="Times New Roman" w:eastAsia="Calibri" w:hAnsi="Times New Roman" w:cs="Times New Roman"/>
          <w:bCs/>
          <w:spacing w:val="-6"/>
          <w:sz w:val="24"/>
          <w:szCs w:val="24"/>
          <w:lang w:val="ru-RU" w:eastAsia="ru-RU"/>
        </w:rPr>
        <w:t xml:space="preserve">Сокращенное наименование: </w:t>
      </w:r>
      <w:r w:rsidR="009A47E6" w:rsidRPr="009A47E6">
        <w:rPr>
          <w:rFonts w:ascii="Times New Roman" w:hAnsi="Times New Roman" w:cs="Times New Roman"/>
          <w:spacing w:val="-6"/>
          <w:sz w:val="24"/>
          <w:szCs w:val="24"/>
          <w:lang w:val="ru-RU"/>
        </w:rPr>
        <w:t>АО «РТ-АВТО».</w:t>
      </w:r>
    </w:p>
    <w:p w14:paraId="78BF2778" w14:textId="264883FA" w:rsidR="00155B95" w:rsidRPr="008356F2" w:rsidRDefault="00155B95" w:rsidP="00155B95">
      <w:pPr>
        <w:spacing w:line="276" w:lineRule="auto"/>
        <w:ind w:firstLine="709"/>
        <w:jc w:val="both"/>
        <w:rPr>
          <w:rFonts w:ascii="Times New Roman" w:eastAsia="Calibri" w:hAnsi="Times New Roman" w:cs="Times New Roman"/>
          <w:bCs/>
          <w:spacing w:val="-6"/>
          <w:sz w:val="24"/>
          <w:szCs w:val="24"/>
          <w:lang w:val="ru-RU" w:eastAsia="ru-RU"/>
        </w:rPr>
      </w:pPr>
      <w:r w:rsidRPr="00661B64">
        <w:rPr>
          <w:rFonts w:ascii="Times New Roman" w:eastAsia="Calibri" w:hAnsi="Times New Roman" w:cs="Times New Roman"/>
          <w:bCs/>
          <w:spacing w:val="-6"/>
          <w:sz w:val="24"/>
          <w:szCs w:val="24"/>
          <w:lang w:val="ru-RU" w:eastAsia="ru-RU"/>
        </w:rPr>
        <w:t xml:space="preserve">Адрес: </w:t>
      </w:r>
      <w:r w:rsidR="00FD5850" w:rsidRPr="00FD5850">
        <w:rPr>
          <w:rFonts w:ascii="Times New Roman" w:hAnsi="Times New Roman" w:cs="Times New Roman"/>
          <w:spacing w:val="-6"/>
          <w:sz w:val="24"/>
          <w:szCs w:val="24"/>
          <w:lang w:val="ru-RU"/>
        </w:rPr>
        <w:t xml:space="preserve">423827, Республика Татарстан (Татарстан), г. о. город Набережные Челны, г. Набережные Челны, </w:t>
      </w:r>
      <w:proofErr w:type="spellStart"/>
      <w:r w:rsidR="00FD5850" w:rsidRPr="00FD5850">
        <w:rPr>
          <w:rFonts w:ascii="Times New Roman" w:hAnsi="Times New Roman" w:cs="Times New Roman"/>
          <w:spacing w:val="-6"/>
          <w:sz w:val="24"/>
          <w:szCs w:val="24"/>
          <w:lang w:val="ru-RU"/>
        </w:rPr>
        <w:t>пр-кт</w:t>
      </w:r>
      <w:proofErr w:type="spellEnd"/>
      <w:r w:rsidR="00FD5850" w:rsidRPr="00FD5850">
        <w:rPr>
          <w:rFonts w:ascii="Times New Roman" w:hAnsi="Times New Roman" w:cs="Times New Roman"/>
          <w:spacing w:val="-6"/>
          <w:sz w:val="24"/>
          <w:szCs w:val="24"/>
          <w:lang w:val="ru-RU"/>
        </w:rPr>
        <w:t xml:space="preserve"> Автозаводский, </w:t>
      </w:r>
      <w:proofErr w:type="spellStart"/>
      <w:r w:rsidR="00FD5850" w:rsidRPr="00FD5850">
        <w:rPr>
          <w:rFonts w:ascii="Times New Roman" w:hAnsi="Times New Roman" w:cs="Times New Roman"/>
          <w:spacing w:val="-6"/>
          <w:sz w:val="24"/>
          <w:szCs w:val="24"/>
          <w:lang w:val="ru-RU"/>
        </w:rPr>
        <w:t>зд</w:t>
      </w:r>
      <w:proofErr w:type="spellEnd"/>
      <w:r w:rsidR="00FD5850" w:rsidRPr="00FD5850">
        <w:rPr>
          <w:rFonts w:ascii="Times New Roman" w:hAnsi="Times New Roman" w:cs="Times New Roman"/>
          <w:spacing w:val="-6"/>
          <w:sz w:val="24"/>
          <w:szCs w:val="24"/>
          <w:lang w:val="ru-RU"/>
        </w:rPr>
        <w:t>. 2, кабинет 429.</w:t>
      </w:r>
    </w:p>
    <w:p w14:paraId="585A2E5D" w14:textId="46FBD3BA" w:rsidR="00155B95" w:rsidRPr="00661B64" w:rsidRDefault="00155B95" w:rsidP="00155B95">
      <w:pPr>
        <w:pStyle w:val="ConsPlusNormal"/>
        <w:ind w:firstLine="709"/>
        <w:jc w:val="both"/>
        <w:rPr>
          <w:rFonts w:ascii="Times New Roman" w:eastAsia="Calibri" w:hAnsi="Times New Roman" w:cs="Times New Roman"/>
          <w:bCs/>
          <w:spacing w:val="-6"/>
          <w:sz w:val="24"/>
          <w:szCs w:val="24"/>
        </w:rPr>
      </w:pPr>
      <w:r w:rsidRPr="00661B64">
        <w:rPr>
          <w:rFonts w:ascii="Times New Roman" w:eastAsia="Calibri" w:hAnsi="Times New Roman" w:cs="Times New Roman"/>
          <w:bCs/>
          <w:spacing w:val="-6"/>
          <w:sz w:val="24"/>
          <w:szCs w:val="24"/>
        </w:rPr>
        <w:t>Данные государственной регистрации:</w:t>
      </w:r>
    </w:p>
    <w:p w14:paraId="16B184B9" w14:textId="1B5B5665" w:rsidR="00155B95" w:rsidRPr="00661B64" w:rsidRDefault="00155B95" w:rsidP="00155B95">
      <w:pPr>
        <w:shd w:val="clear" w:color="auto" w:fill="FFFFFF"/>
        <w:spacing w:line="276" w:lineRule="auto"/>
        <w:ind w:firstLine="709"/>
        <w:jc w:val="both"/>
        <w:rPr>
          <w:rFonts w:ascii="Times New Roman" w:eastAsia="Calibri" w:hAnsi="Times New Roman" w:cs="Times New Roman"/>
          <w:bCs/>
          <w:spacing w:val="-6"/>
          <w:sz w:val="24"/>
          <w:szCs w:val="24"/>
          <w:lang w:val="ru-RU" w:eastAsia="ru-RU"/>
        </w:rPr>
      </w:pPr>
      <w:r w:rsidRPr="00661B64">
        <w:rPr>
          <w:rFonts w:ascii="Times New Roman" w:eastAsia="Calibri" w:hAnsi="Times New Roman" w:cs="Times New Roman"/>
          <w:bCs/>
          <w:spacing w:val="-6"/>
          <w:sz w:val="24"/>
          <w:szCs w:val="24"/>
          <w:lang w:val="ru-RU" w:eastAsia="ru-RU"/>
        </w:rPr>
        <w:t>Основной государственный регистрационный номер</w:t>
      </w:r>
      <w:r>
        <w:rPr>
          <w:rFonts w:ascii="Times New Roman" w:eastAsia="Calibri" w:hAnsi="Times New Roman" w:cs="Times New Roman"/>
          <w:bCs/>
          <w:spacing w:val="-6"/>
          <w:sz w:val="24"/>
          <w:szCs w:val="24"/>
          <w:lang w:val="ru-RU" w:eastAsia="ru-RU"/>
        </w:rPr>
        <w:t> </w:t>
      </w:r>
      <w:r w:rsidRPr="00661B64">
        <w:rPr>
          <w:rFonts w:ascii="Times New Roman" w:eastAsia="Calibri" w:hAnsi="Times New Roman" w:cs="Times New Roman"/>
          <w:bCs/>
          <w:spacing w:val="-6"/>
          <w:sz w:val="24"/>
          <w:szCs w:val="24"/>
          <w:lang w:val="ru-RU" w:eastAsia="ru-RU"/>
        </w:rPr>
        <w:t>–</w:t>
      </w:r>
      <w:r>
        <w:rPr>
          <w:rFonts w:ascii="Times New Roman" w:eastAsia="Calibri" w:hAnsi="Times New Roman" w:cs="Times New Roman"/>
          <w:bCs/>
          <w:spacing w:val="-6"/>
          <w:sz w:val="24"/>
          <w:szCs w:val="24"/>
          <w:lang w:val="ru-RU" w:eastAsia="ru-RU"/>
        </w:rPr>
        <w:t> </w:t>
      </w:r>
      <w:r w:rsidR="00FD5850" w:rsidRPr="00FD5850">
        <w:rPr>
          <w:rFonts w:ascii="Times New Roman" w:hAnsi="Times New Roman" w:cs="Times New Roman"/>
          <w:spacing w:val="-6"/>
          <w:sz w:val="24"/>
          <w:szCs w:val="24"/>
          <w:lang w:val="ru-RU"/>
        </w:rPr>
        <w:t>1107746247850</w:t>
      </w:r>
      <w:r w:rsidRPr="00661B64">
        <w:rPr>
          <w:rFonts w:ascii="Times New Roman" w:eastAsia="Calibri" w:hAnsi="Times New Roman" w:cs="Times New Roman"/>
          <w:bCs/>
          <w:spacing w:val="-6"/>
          <w:sz w:val="24"/>
          <w:szCs w:val="24"/>
          <w:lang w:val="ru-RU" w:eastAsia="ru-RU"/>
        </w:rPr>
        <w:t>.</w:t>
      </w:r>
    </w:p>
    <w:p w14:paraId="333D6601" w14:textId="12CD3185" w:rsidR="00155B95" w:rsidRPr="00661B64" w:rsidRDefault="00155B95" w:rsidP="00155B95">
      <w:pPr>
        <w:pStyle w:val="ConsPlusNormal"/>
        <w:ind w:firstLine="709"/>
        <w:jc w:val="both"/>
        <w:rPr>
          <w:rFonts w:ascii="Times New Roman" w:eastAsia="Calibri" w:hAnsi="Times New Roman" w:cs="Times New Roman"/>
          <w:bCs/>
          <w:spacing w:val="-6"/>
          <w:sz w:val="24"/>
          <w:szCs w:val="24"/>
        </w:rPr>
      </w:pPr>
      <w:r w:rsidRPr="00661B64">
        <w:rPr>
          <w:rFonts w:ascii="Times New Roman" w:eastAsia="Calibri" w:hAnsi="Times New Roman" w:cs="Times New Roman"/>
          <w:bCs/>
          <w:spacing w:val="-6"/>
          <w:sz w:val="24"/>
          <w:szCs w:val="24"/>
        </w:rPr>
        <w:t>Идентификационный номер налогоплательщика</w:t>
      </w:r>
      <w:r>
        <w:rPr>
          <w:rFonts w:ascii="Times New Roman" w:eastAsia="Calibri" w:hAnsi="Times New Roman" w:cs="Times New Roman"/>
          <w:bCs/>
          <w:spacing w:val="-6"/>
          <w:sz w:val="24"/>
          <w:szCs w:val="24"/>
        </w:rPr>
        <w:t> </w:t>
      </w:r>
      <w:r w:rsidRPr="00661B64">
        <w:rPr>
          <w:rFonts w:ascii="Times New Roman" w:eastAsia="Calibri" w:hAnsi="Times New Roman" w:cs="Times New Roman"/>
          <w:bCs/>
          <w:spacing w:val="-6"/>
          <w:sz w:val="24"/>
          <w:szCs w:val="24"/>
        </w:rPr>
        <w:t>–</w:t>
      </w:r>
      <w:r>
        <w:rPr>
          <w:rFonts w:ascii="Times New Roman" w:eastAsia="Calibri" w:hAnsi="Times New Roman" w:cs="Times New Roman"/>
          <w:bCs/>
          <w:spacing w:val="-6"/>
          <w:sz w:val="24"/>
          <w:szCs w:val="24"/>
        </w:rPr>
        <w:t> </w:t>
      </w:r>
      <w:r w:rsidR="00FD5850" w:rsidRPr="00FD5850">
        <w:rPr>
          <w:rFonts w:ascii="Times New Roman" w:hAnsi="Times New Roman" w:cs="Times New Roman"/>
          <w:spacing w:val="-6"/>
          <w:sz w:val="24"/>
          <w:szCs w:val="24"/>
        </w:rPr>
        <w:t>7709851082</w:t>
      </w:r>
      <w:r w:rsidRPr="00661B64">
        <w:rPr>
          <w:rFonts w:ascii="Times New Roman" w:eastAsia="Calibri" w:hAnsi="Times New Roman" w:cs="Times New Roman"/>
          <w:bCs/>
          <w:spacing w:val="-6"/>
          <w:sz w:val="24"/>
          <w:szCs w:val="24"/>
        </w:rPr>
        <w:t>.</w:t>
      </w:r>
    </w:p>
    <w:p w14:paraId="557F0210" w14:textId="3FA1ABBE" w:rsidR="00155B95" w:rsidRPr="00661B64" w:rsidRDefault="00155B95" w:rsidP="00155B95">
      <w:pPr>
        <w:spacing w:line="276" w:lineRule="auto"/>
        <w:ind w:firstLine="709"/>
        <w:jc w:val="both"/>
        <w:rPr>
          <w:rFonts w:ascii="Times New Roman" w:eastAsia="Calibri" w:hAnsi="Times New Roman" w:cs="Times New Roman"/>
          <w:bCs/>
          <w:spacing w:val="-6"/>
          <w:sz w:val="24"/>
          <w:szCs w:val="24"/>
          <w:lang w:val="ru-RU" w:eastAsia="ru-RU"/>
        </w:rPr>
      </w:pPr>
      <w:r w:rsidRPr="00661B64">
        <w:rPr>
          <w:rFonts w:ascii="Times New Roman" w:eastAsia="Calibri" w:hAnsi="Times New Roman" w:cs="Times New Roman"/>
          <w:bCs/>
          <w:spacing w:val="-6"/>
          <w:sz w:val="24"/>
          <w:szCs w:val="24"/>
          <w:lang w:val="ru-RU" w:eastAsia="ru-RU"/>
        </w:rPr>
        <w:t>Устав утвержден</w:t>
      </w:r>
      <w:r w:rsidR="00FD5850">
        <w:rPr>
          <w:rFonts w:ascii="Times New Roman" w:eastAsia="Calibri" w:hAnsi="Times New Roman" w:cs="Times New Roman"/>
          <w:bCs/>
          <w:spacing w:val="-6"/>
          <w:sz w:val="24"/>
          <w:szCs w:val="24"/>
          <w:lang w:val="ru-RU" w:eastAsia="ru-RU"/>
        </w:rPr>
        <w:t xml:space="preserve"> </w:t>
      </w:r>
      <w:r w:rsidR="00FD5850" w:rsidRPr="00FD5850">
        <w:rPr>
          <w:rFonts w:ascii="Times New Roman" w:hAnsi="Times New Roman" w:cs="Times New Roman"/>
          <w:spacing w:val="-6"/>
          <w:sz w:val="24"/>
          <w:szCs w:val="24"/>
          <w:lang w:val="ru-RU"/>
        </w:rPr>
        <w:t>решением единственного акционера АО «РТ-АВТО» (решение от 24.06.2019 №</w:t>
      </w:r>
      <w:r w:rsidR="00FD5850">
        <w:rPr>
          <w:rFonts w:ascii="Times New Roman" w:hAnsi="Times New Roman" w:cs="Times New Roman"/>
          <w:spacing w:val="-6"/>
          <w:sz w:val="24"/>
          <w:szCs w:val="24"/>
          <w:lang w:val="ru-RU"/>
        </w:rPr>
        <w:t> </w:t>
      </w:r>
      <w:r w:rsidR="00FD5850" w:rsidRPr="00FD5850">
        <w:rPr>
          <w:rFonts w:ascii="Times New Roman" w:hAnsi="Times New Roman" w:cs="Times New Roman"/>
          <w:spacing w:val="-6"/>
          <w:sz w:val="24"/>
          <w:szCs w:val="24"/>
          <w:lang w:val="ru-RU"/>
        </w:rPr>
        <w:t>15-Р).</w:t>
      </w:r>
    </w:p>
    <w:p w14:paraId="047F0784" w14:textId="77777777" w:rsidR="00155B95" w:rsidRPr="008356F2" w:rsidRDefault="00155B95" w:rsidP="00155B95">
      <w:pPr>
        <w:pStyle w:val="a6"/>
        <w:numPr>
          <w:ilvl w:val="2"/>
          <w:numId w:val="8"/>
        </w:numPr>
        <w:spacing w:before="120" w:after="0" w:line="240" w:lineRule="auto"/>
        <w:ind w:left="0" w:firstLine="709"/>
        <w:contextualSpacing w:val="0"/>
        <w:jc w:val="both"/>
        <w:rPr>
          <w:rFonts w:ascii="Times New Roman" w:eastAsia="Calibri" w:hAnsi="Times New Roman" w:cs="Times New Roman"/>
          <w:b/>
          <w:bCs/>
          <w:spacing w:val="-6"/>
          <w:sz w:val="24"/>
          <w:szCs w:val="24"/>
          <w:lang w:eastAsia="ru-RU"/>
        </w:rPr>
      </w:pPr>
      <w:r w:rsidRPr="008356F2">
        <w:rPr>
          <w:rFonts w:ascii="Times New Roman" w:eastAsia="Calibri" w:hAnsi="Times New Roman" w:cs="Times New Roman"/>
          <w:b/>
          <w:bCs/>
          <w:spacing w:val="-6"/>
          <w:sz w:val="24"/>
          <w:szCs w:val="24"/>
          <w:lang w:eastAsia="ru-RU"/>
        </w:rPr>
        <w:t>Виды деятельности/перечень основной продукции (работ, услуг) согласно уставу Эмитента:</w:t>
      </w:r>
    </w:p>
    <w:p w14:paraId="70765534" w14:textId="77777777" w:rsidR="00FD5850" w:rsidRDefault="00FD5850" w:rsidP="00FD5850">
      <w:pPr>
        <w:pStyle w:val="a6"/>
        <w:spacing w:before="120"/>
        <w:ind w:left="0" w:firstLine="709"/>
        <w:jc w:val="both"/>
        <w:rPr>
          <w:rFonts w:ascii="Times New Roman" w:hAnsi="Times New Roman"/>
          <w:spacing w:val="-6"/>
          <w:sz w:val="24"/>
        </w:rPr>
      </w:pPr>
      <w:r w:rsidRPr="00AB3EB6">
        <w:rPr>
          <w:rFonts w:ascii="Times New Roman" w:hAnsi="Times New Roman"/>
          <w:spacing w:val="-6"/>
          <w:sz w:val="24"/>
        </w:rPr>
        <w:t xml:space="preserve">- </w:t>
      </w:r>
      <w:r>
        <w:rPr>
          <w:rFonts w:ascii="Times New Roman" w:hAnsi="Times New Roman"/>
          <w:spacing w:val="-6"/>
          <w:sz w:val="24"/>
        </w:rPr>
        <w:t>деятельность по управлению акциями (долями) своих дочерних и зависимых обществ, а также акциями (долями), переданными в управление</w:t>
      </w:r>
      <w:r w:rsidRPr="006D1C49">
        <w:rPr>
          <w:rFonts w:ascii="Times New Roman" w:hAnsi="Times New Roman"/>
          <w:spacing w:val="-6"/>
          <w:sz w:val="24"/>
        </w:rPr>
        <w:t>;</w:t>
      </w:r>
    </w:p>
    <w:p w14:paraId="06AF959E" w14:textId="77777777" w:rsidR="00FD5850" w:rsidRDefault="00FD5850" w:rsidP="00FD5850">
      <w:pPr>
        <w:pStyle w:val="a6"/>
        <w:spacing w:before="120"/>
        <w:ind w:left="0" w:firstLine="709"/>
        <w:jc w:val="both"/>
        <w:rPr>
          <w:rFonts w:ascii="Times New Roman" w:hAnsi="Times New Roman"/>
          <w:spacing w:val="-6"/>
          <w:sz w:val="24"/>
        </w:rPr>
      </w:pPr>
      <w:r>
        <w:rPr>
          <w:rFonts w:ascii="Times New Roman" w:hAnsi="Times New Roman"/>
          <w:spacing w:val="-6"/>
          <w:sz w:val="24"/>
        </w:rPr>
        <w:t>- деятельность по управлению финансово-промышленными группами;</w:t>
      </w:r>
    </w:p>
    <w:p w14:paraId="190B8D44" w14:textId="77777777" w:rsidR="00FD5850" w:rsidRDefault="00FD5850" w:rsidP="00FD5850">
      <w:pPr>
        <w:pStyle w:val="a6"/>
        <w:spacing w:before="120"/>
        <w:ind w:left="0" w:firstLine="709"/>
        <w:jc w:val="both"/>
        <w:rPr>
          <w:rFonts w:ascii="Times New Roman" w:hAnsi="Times New Roman"/>
          <w:spacing w:val="-6"/>
          <w:sz w:val="24"/>
        </w:rPr>
      </w:pPr>
      <w:r>
        <w:rPr>
          <w:rFonts w:ascii="Times New Roman" w:hAnsi="Times New Roman"/>
          <w:spacing w:val="-6"/>
          <w:sz w:val="24"/>
        </w:rPr>
        <w:t>- консультирование по вопросам коммерческой деятельности и управления;</w:t>
      </w:r>
    </w:p>
    <w:p w14:paraId="6B372C63" w14:textId="77777777" w:rsidR="00FD5850" w:rsidRDefault="00FD5850" w:rsidP="00FD5850">
      <w:pPr>
        <w:pStyle w:val="a6"/>
        <w:spacing w:before="120"/>
        <w:ind w:left="0" w:firstLine="709"/>
        <w:jc w:val="both"/>
        <w:rPr>
          <w:rFonts w:ascii="Times New Roman" w:hAnsi="Times New Roman"/>
          <w:spacing w:val="-6"/>
          <w:sz w:val="24"/>
        </w:rPr>
      </w:pPr>
      <w:r>
        <w:rPr>
          <w:rFonts w:ascii="Times New Roman" w:hAnsi="Times New Roman"/>
          <w:spacing w:val="-6"/>
          <w:sz w:val="24"/>
        </w:rPr>
        <w:t>- производство машин и оборудования;</w:t>
      </w:r>
    </w:p>
    <w:p w14:paraId="3EAEC521" w14:textId="77777777" w:rsidR="00FD5850" w:rsidRDefault="00FD5850" w:rsidP="00FD5850">
      <w:pPr>
        <w:pStyle w:val="a6"/>
        <w:spacing w:before="120"/>
        <w:ind w:left="0" w:firstLine="709"/>
        <w:jc w:val="both"/>
        <w:rPr>
          <w:rFonts w:ascii="Times New Roman" w:hAnsi="Times New Roman"/>
          <w:spacing w:val="-6"/>
          <w:sz w:val="24"/>
        </w:rPr>
      </w:pPr>
      <w:r>
        <w:rPr>
          <w:rFonts w:ascii="Times New Roman" w:hAnsi="Times New Roman"/>
          <w:spacing w:val="-6"/>
          <w:sz w:val="24"/>
        </w:rPr>
        <w:t>- производство офисного оборудования и вычислительной техники;</w:t>
      </w:r>
    </w:p>
    <w:p w14:paraId="51CD63DF" w14:textId="77777777" w:rsidR="00FD5850" w:rsidRDefault="00FD5850" w:rsidP="00FD5850">
      <w:pPr>
        <w:pStyle w:val="a6"/>
        <w:spacing w:before="120"/>
        <w:ind w:left="0" w:firstLine="709"/>
        <w:jc w:val="both"/>
        <w:rPr>
          <w:rFonts w:ascii="Times New Roman" w:hAnsi="Times New Roman"/>
          <w:spacing w:val="-6"/>
          <w:sz w:val="24"/>
        </w:rPr>
      </w:pPr>
      <w:r>
        <w:rPr>
          <w:rFonts w:ascii="Times New Roman" w:hAnsi="Times New Roman"/>
          <w:spacing w:val="-6"/>
          <w:sz w:val="24"/>
        </w:rPr>
        <w:t>- производство электрических машин и электрооборудования;</w:t>
      </w:r>
    </w:p>
    <w:p w14:paraId="4F7D3688" w14:textId="77777777" w:rsidR="00FD5850" w:rsidRDefault="00FD5850" w:rsidP="00FD5850">
      <w:pPr>
        <w:pStyle w:val="a6"/>
        <w:spacing w:before="120"/>
        <w:ind w:left="0" w:firstLine="709"/>
        <w:jc w:val="both"/>
        <w:rPr>
          <w:rFonts w:ascii="Times New Roman" w:hAnsi="Times New Roman"/>
          <w:spacing w:val="-6"/>
          <w:sz w:val="24"/>
        </w:rPr>
      </w:pPr>
      <w:r>
        <w:rPr>
          <w:rFonts w:ascii="Times New Roman" w:hAnsi="Times New Roman"/>
          <w:spacing w:val="-6"/>
          <w:sz w:val="24"/>
        </w:rPr>
        <w:t>- оптовая торговля, включая торговлю через агентов, кроме торговли автотранспортными средствами и мотоциклами;</w:t>
      </w:r>
    </w:p>
    <w:p w14:paraId="11A1D50D" w14:textId="77777777" w:rsidR="00FD5850" w:rsidRDefault="00FD5850" w:rsidP="00FD5850">
      <w:pPr>
        <w:pStyle w:val="a6"/>
        <w:spacing w:before="120"/>
        <w:ind w:left="0" w:firstLine="709"/>
        <w:jc w:val="both"/>
        <w:rPr>
          <w:rFonts w:ascii="Times New Roman" w:hAnsi="Times New Roman"/>
          <w:spacing w:val="-6"/>
          <w:sz w:val="24"/>
        </w:rPr>
      </w:pPr>
      <w:r>
        <w:rPr>
          <w:rFonts w:ascii="Times New Roman" w:hAnsi="Times New Roman"/>
          <w:spacing w:val="-6"/>
          <w:sz w:val="24"/>
        </w:rPr>
        <w:t>- операции с недвижимым имуществом;</w:t>
      </w:r>
    </w:p>
    <w:p w14:paraId="08771ECE" w14:textId="77777777" w:rsidR="00FD5850" w:rsidRDefault="00FD5850" w:rsidP="00FD5850">
      <w:pPr>
        <w:pStyle w:val="a6"/>
        <w:spacing w:before="120"/>
        <w:ind w:left="0" w:firstLine="709"/>
        <w:jc w:val="both"/>
        <w:rPr>
          <w:rFonts w:ascii="Times New Roman" w:hAnsi="Times New Roman"/>
          <w:spacing w:val="-6"/>
          <w:sz w:val="24"/>
        </w:rPr>
      </w:pPr>
      <w:r>
        <w:rPr>
          <w:rFonts w:ascii="Times New Roman" w:hAnsi="Times New Roman"/>
          <w:spacing w:val="-6"/>
          <w:sz w:val="24"/>
        </w:rPr>
        <w:t>- деятельность в области права;</w:t>
      </w:r>
    </w:p>
    <w:p w14:paraId="5CE57876" w14:textId="77777777" w:rsidR="00FD5850" w:rsidRDefault="00FD5850" w:rsidP="00FD5850">
      <w:pPr>
        <w:pStyle w:val="a6"/>
        <w:spacing w:before="120"/>
        <w:ind w:left="0" w:firstLine="709"/>
        <w:jc w:val="both"/>
        <w:rPr>
          <w:rFonts w:ascii="Times New Roman" w:hAnsi="Times New Roman"/>
          <w:spacing w:val="-6"/>
          <w:sz w:val="24"/>
        </w:rPr>
      </w:pPr>
      <w:r>
        <w:rPr>
          <w:rFonts w:ascii="Times New Roman" w:hAnsi="Times New Roman"/>
          <w:spacing w:val="-6"/>
          <w:sz w:val="24"/>
        </w:rPr>
        <w:t>- деятельность в области бухгалтерского учета;</w:t>
      </w:r>
    </w:p>
    <w:p w14:paraId="6A4B2679" w14:textId="77777777" w:rsidR="00FD5850" w:rsidRDefault="00FD5850" w:rsidP="00FD5850">
      <w:pPr>
        <w:pStyle w:val="a6"/>
        <w:spacing w:before="120"/>
        <w:ind w:left="0" w:firstLine="709"/>
        <w:jc w:val="both"/>
        <w:rPr>
          <w:rFonts w:ascii="Times New Roman" w:hAnsi="Times New Roman"/>
          <w:spacing w:val="-6"/>
          <w:sz w:val="24"/>
        </w:rPr>
      </w:pPr>
      <w:r>
        <w:rPr>
          <w:rFonts w:ascii="Times New Roman" w:hAnsi="Times New Roman"/>
          <w:spacing w:val="-6"/>
          <w:sz w:val="24"/>
        </w:rPr>
        <w:lastRenderedPageBreak/>
        <w:t>- маркетинговые исследования;</w:t>
      </w:r>
    </w:p>
    <w:p w14:paraId="600FE777" w14:textId="77777777" w:rsidR="00FD5850" w:rsidRDefault="00FD5850" w:rsidP="00FD5850">
      <w:pPr>
        <w:pStyle w:val="a6"/>
        <w:spacing w:before="120"/>
        <w:ind w:left="0" w:firstLine="709"/>
        <w:jc w:val="both"/>
        <w:rPr>
          <w:rFonts w:ascii="Times New Roman" w:hAnsi="Times New Roman"/>
          <w:spacing w:val="-6"/>
          <w:sz w:val="24"/>
        </w:rPr>
      </w:pPr>
      <w:r>
        <w:rPr>
          <w:rFonts w:ascii="Times New Roman" w:hAnsi="Times New Roman"/>
          <w:spacing w:val="-6"/>
          <w:sz w:val="24"/>
        </w:rPr>
        <w:t>- изучение потенциальных возможностей рынка, приемлемости продукции, осведомленности о ней и покупательских привычках потребителей в целях продвижения товара и разработки новых видов продукции, включая статистический анализ результатов.</w:t>
      </w:r>
    </w:p>
    <w:p w14:paraId="5D2FB591" w14:textId="77777777" w:rsidR="00FD5850" w:rsidRDefault="00FD5850" w:rsidP="00FD5850">
      <w:pPr>
        <w:pStyle w:val="a6"/>
        <w:spacing w:before="120"/>
        <w:ind w:left="0" w:firstLine="709"/>
        <w:jc w:val="both"/>
        <w:rPr>
          <w:rFonts w:ascii="Times New Roman" w:hAnsi="Times New Roman"/>
          <w:spacing w:val="-6"/>
          <w:sz w:val="24"/>
        </w:rPr>
      </w:pPr>
      <w:r>
        <w:rPr>
          <w:rFonts w:ascii="Times New Roman" w:hAnsi="Times New Roman"/>
          <w:spacing w:val="-6"/>
          <w:sz w:val="24"/>
        </w:rPr>
        <w:t xml:space="preserve">Эмитент вправе осуществлять иные виды деятельности, не запрещенные законодательством Российской Федерации. </w:t>
      </w:r>
    </w:p>
    <w:p w14:paraId="535261C4" w14:textId="77777777" w:rsidR="00155B95" w:rsidRPr="008356F2" w:rsidRDefault="00155B95" w:rsidP="00155B95">
      <w:pPr>
        <w:pStyle w:val="a6"/>
        <w:numPr>
          <w:ilvl w:val="2"/>
          <w:numId w:val="8"/>
        </w:numPr>
        <w:spacing w:before="120" w:after="0" w:line="240" w:lineRule="auto"/>
        <w:ind w:left="0" w:firstLine="709"/>
        <w:contextualSpacing w:val="0"/>
        <w:jc w:val="both"/>
        <w:rPr>
          <w:rFonts w:ascii="Times New Roman" w:eastAsia="Calibri" w:hAnsi="Times New Roman" w:cs="Times New Roman"/>
          <w:b/>
          <w:bCs/>
          <w:spacing w:val="-6"/>
          <w:sz w:val="24"/>
          <w:szCs w:val="24"/>
          <w:lang w:eastAsia="ru-RU"/>
        </w:rPr>
      </w:pPr>
      <w:r w:rsidRPr="008356F2">
        <w:rPr>
          <w:rFonts w:ascii="Times New Roman" w:eastAsia="Calibri" w:hAnsi="Times New Roman" w:cs="Times New Roman"/>
          <w:b/>
          <w:bCs/>
          <w:spacing w:val="-6"/>
          <w:sz w:val="24"/>
          <w:szCs w:val="24"/>
          <w:lang w:eastAsia="ru-RU"/>
        </w:rPr>
        <w:t xml:space="preserve">Размер уставного капитала Эмитента, общее количество и категории выпущенных акций: </w:t>
      </w:r>
    </w:p>
    <w:p w14:paraId="2AE271F6" w14:textId="77777777" w:rsidR="00FD5850" w:rsidRPr="00A25F5D" w:rsidRDefault="00FD5850" w:rsidP="00FD5850">
      <w:pPr>
        <w:pStyle w:val="a6"/>
        <w:spacing w:before="120"/>
        <w:ind w:left="0" w:firstLine="709"/>
        <w:jc w:val="both"/>
        <w:rPr>
          <w:rFonts w:ascii="Times New Roman" w:hAnsi="Times New Roman"/>
          <w:spacing w:val="-6"/>
          <w:sz w:val="24"/>
        </w:rPr>
      </w:pPr>
      <w:r w:rsidRPr="00A25F5D">
        <w:rPr>
          <w:rFonts w:ascii="Times New Roman" w:hAnsi="Times New Roman"/>
          <w:spacing w:val="-6"/>
          <w:sz w:val="24"/>
        </w:rPr>
        <w:t>Размер уставного капитала</w:t>
      </w:r>
      <w:r w:rsidRPr="00A25F5D">
        <w:rPr>
          <w:rFonts w:ascii="Times New Roman" w:eastAsia="Calibri" w:hAnsi="Times New Roman" w:cs="Times New Roman"/>
          <w:bCs/>
          <w:spacing w:val="-6"/>
          <w:sz w:val="24"/>
          <w:szCs w:val="24"/>
          <w:lang w:eastAsia="ru-RU"/>
        </w:rPr>
        <w:t xml:space="preserve"> – </w:t>
      </w:r>
      <w:bookmarkStart w:id="11" w:name="_Hlk152860611"/>
      <w:r w:rsidRPr="00A25F5D">
        <w:rPr>
          <w:rFonts w:ascii="Times New Roman" w:hAnsi="Times New Roman"/>
          <w:spacing w:val="-6"/>
          <w:sz w:val="24"/>
        </w:rPr>
        <w:t>1 500 000 (один миллион пятьсот тысяч) рублей 00 копеек</w:t>
      </w:r>
      <w:bookmarkEnd w:id="11"/>
      <w:r w:rsidRPr="00A25F5D">
        <w:rPr>
          <w:rFonts w:ascii="Times New Roman" w:hAnsi="Times New Roman"/>
          <w:spacing w:val="-6"/>
          <w:sz w:val="24"/>
        </w:rPr>
        <w:t>.</w:t>
      </w:r>
    </w:p>
    <w:p w14:paraId="4C3AAB08" w14:textId="77777777" w:rsidR="00FD5850" w:rsidRPr="007E7E17" w:rsidRDefault="00FD5850" w:rsidP="00FD5850">
      <w:pPr>
        <w:pStyle w:val="a6"/>
        <w:spacing w:before="120"/>
        <w:ind w:left="0" w:firstLine="709"/>
        <w:jc w:val="both"/>
        <w:rPr>
          <w:rFonts w:ascii="Times New Roman" w:hAnsi="Times New Roman"/>
          <w:spacing w:val="-6"/>
          <w:sz w:val="24"/>
        </w:rPr>
      </w:pPr>
      <w:r w:rsidRPr="007E7E17">
        <w:rPr>
          <w:rFonts w:ascii="Times New Roman" w:hAnsi="Times New Roman"/>
          <w:spacing w:val="-6"/>
          <w:sz w:val="24"/>
        </w:rPr>
        <w:t>Общее количество и категории выпущенных акций: 15 000 (пятнадцать тысяч) обыкновенных именных бездокументарных акций.</w:t>
      </w:r>
    </w:p>
    <w:p w14:paraId="01C02262" w14:textId="77777777" w:rsidR="00FD5850" w:rsidRPr="007E7E17" w:rsidRDefault="00FD5850" w:rsidP="00FD5850">
      <w:pPr>
        <w:pStyle w:val="a6"/>
        <w:spacing w:after="0"/>
        <w:ind w:left="0" w:firstLine="709"/>
        <w:jc w:val="both"/>
        <w:rPr>
          <w:rFonts w:ascii="Times New Roman" w:hAnsi="Times New Roman"/>
          <w:spacing w:val="-6"/>
          <w:sz w:val="24"/>
        </w:rPr>
      </w:pPr>
      <w:r w:rsidRPr="007E7E17">
        <w:rPr>
          <w:rFonts w:ascii="Times New Roman" w:hAnsi="Times New Roman"/>
          <w:spacing w:val="-6"/>
          <w:sz w:val="24"/>
        </w:rPr>
        <w:t xml:space="preserve">Номинальная стоимость одной акции: </w:t>
      </w:r>
      <w:bookmarkStart w:id="12" w:name="_Hlk156914662"/>
      <w:r w:rsidRPr="00D65644">
        <w:rPr>
          <w:rFonts w:ascii="Times New Roman" w:hAnsi="Times New Roman"/>
          <w:spacing w:val="-6"/>
          <w:sz w:val="24"/>
        </w:rPr>
        <w:t>100 (сто) рублей</w:t>
      </w:r>
      <w:bookmarkEnd w:id="12"/>
      <w:r w:rsidRPr="00D65644">
        <w:rPr>
          <w:rFonts w:ascii="Times New Roman" w:hAnsi="Times New Roman"/>
          <w:spacing w:val="-6"/>
          <w:sz w:val="24"/>
        </w:rPr>
        <w:t>.</w:t>
      </w:r>
    </w:p>
    <w:p w14:paraId="42F3C039" w14:textId="77777777" w:rsidR="00FD5850" w:rsidRPr="00D65644" w:rsidRDefault="00FD5850" w:rsidP="00FD5850">
      <w:pPr>
        <w:pStyle w:val="a6"/>
        <w:spacing w:before="120"/>
        <w:ind w:left="0" w:firstLine="709"/>
        <w:jc w:val="both"/>
        <w:rPr>
          <w:rFonts w:ascii="Times New Roman" w:hAnsi="Times New Roman"/>
          <w:spacing w:val="-6"/>
          <w:sz w:val="24"/>
        </w:rPr>
      </w:pPr>
      <w:r w:rsidRPr="00D65644">
        <w:rPr>
          <w:rFonts w:ascii="Times New Roman" w:hAnsi="Times New Roman"/>
          <w:spacing w:val="-6"/>
          <w:sz w:val="24"/>
        </w:rPr>
        <w:t>Государственный регистрационный номер выпуска ценных бумаг:</w:t>
      </w:r>
      <w:bookmarkStart w:id="13" w:name="_Hlk156907247"/>
      <w:r w:rsidRPr="00D65644">
        <w:rPr>
          <w:rFonts w:ascii="Times New Roman" w:hAnsi="Times New Roman"/>
          <w:spacing w:val="-6"/>
          <w:sz w:val="24"/>
        </w:rPr>
        <w:t xml:space="preserve"> 1-02-14123-А.</w:t>
      </w:r>
      <w:bookmarkEnd w:id="13"/>
    </w:p>
    <w:p w14:paraId="1C223483" w14:textId="77777777" w:rsidR="00FD5850" w:rsidRPr="00D65644" w:rsidRDefault="00FD5850" w:rsidP="00FD5850">
      <w:pPr>
        <w:pStyle w:val="a6"/>
        <w:spacing w:before="120"/>
        <w:ind w:left="0" w:firstLine="709"/>
        <w:jc w:val="both"/>
        <w:rPr>
          <w:rFonts w:ascii="Times New Roman" w:hAnsi="Times New Roman"/>
          <w:spacing w:val="-6"/>
          <w:sz w:val="24"/>
        </w:rPr>
      </w:pPr>
      <w:r w:rsidRPr="00D65644">
        <w:rPr>
          <w:rFonts w:ascii="Times New Roman" w:hAnsi="Times New Roman"/>
          <w:spacing w:val="-6"/>
          <w:sz w:val="24"/>
        </w:rPr>
        <w:t>Дата государственной регистрации выпуска ценных бумаг: 24.11.2014.</w:t>
      </w:r>
    </w:p>
    <w:p w14:paraId="549D32A2" w14:textId="1DCBB4C3" w:rsidR="00155B95" w:rsidRPr="004B5BA6" w:rsidRDefault="00155B95" w:rsidP="00155B95">
      <w:pPr>
        <w:pStyle w:val="a6"/>
        <w:ind w:left="0" w:firstLine="709"/>
        <w:jc w:val="both"/>
        <w:rPr>
          <w:rFonts w:ascii="Times New Roman" w:eastAsia="Calibri" w:hAnsi="Times New Roman" w:cs="Times New Roman"/>
          <w:bCs/>
          <w:spacing w:val="-6"/>
          <w:sz w:val="24"/>
          <w:szCs w:val="24"/>
          <w:lang w:eastAsia="ru-RU"/>
        </w:rPr>
      </w:pPr>
    </w:p>
    <w:p w14:paraId="67503A8F" w14:textId="12E95CF7" w:rsidR="00FD5850" w:rsidRPr="00FD5850" w:rsidRDefault="00155B95" w:rsidP="00FD5850">
      <w:pPr>
        <w:pStyle w:val="a6"/>
        <w:numPr>
          <w:ilvl w:val="2"/>
          <w:numId w:val="8"/>
        </w:numPr>
        <w:shd w:val="clear" w:color="auto" w:fill="FFFFFF" w:themeFill="background1"/>
        <w:spacing w:before="240"/>
        <w:ind w:left="0" w:firstLine="709"/>
        <w:jc w:val="both"/>
        <w:rPr>
          <w:rFonts w:ascii="Times New Roman" w:hAnsi="Times New Roman"/>
          <w:b/>
          <w:color w:val="000000"/>
          <w:sz w:val="24"/>
        </w:rPr>
      </w:pPr>
      <w:r w:rsidRPr="008356F2">
        <w:rPr>
          <w:rFonts w:ascii="Times New Roman" w:hAnsi="Times New Roman" w:cs="Times New Roman"/>
          <w:b/>
          <w:color w:val="000000"/>
          <w:sz w:val="24"/>
          <w:szCs w:val="24"/>
        </w:rPr>
        <w:t xml:space="preserve">Лицо, осуществляющего учет прав на </w:t>
      </w:r>
      <w:r>
        <w:rPr>
          <w:rFonts w:ascii="Times New Roman" w:hAnsi="Times New Roman" w:cs="Times New Roman"/>
          <w:b/>
          <w:color w:val="000000"/>
          <w:sz w:val="24"/>
          <w:szCs w:val="24"/>
        </w:rPr>
        <w:t>а</w:t>
      </w:r>
      <w:r w:rsidRPr="008356F2">
        <w:rPr>
          <w:rFonts w:ascii="Times New Roman" w:hAnsi="Times New Roman" w:cs="Times New Roman"/>
          <w:b/>
          <w:color w:val="000000"/>
          <w:sz w:val="24"/>
          <w:szCs w:val="24"/>
        </w:rPr>
        <w:t>кции</w:t>
      </w:r>
      <w:r w:rsidRPr="008356F2">
        <w:rPr>
          <w:rFonts w:ascii="Times New Roman" w:eastAsia="Calibri" w:hAnsi="Times New Roman" w:cs="Times New Roman"/>
          <w:b/>
          <w:bCs/>
          <w:spacing w:val="-6"/>
          <w:sz w:val="24"/>
          <w:szCs w:val="24"/>
          <w:lang w:eastAsia="ru-RU"/>
        </w:rPr>
        <w:t>:</w:t>
      </w:r>
      <w:r w:rsidRPr="004B5BA6">
        <w:rPr>
          <w:rFonts w:ascii="Times New Roman" w:eastAsia="Calibri" w:hAnsi="Times New Roman" w:cs="Times New Roman"/>
          <w:bCs/>
          <w:spacing w:val="-6"/>
          <w:sz w:val="24"/>
          <w:szCs w:val="24"/>
          <w:lang w:eastAsia="ru-RU"/>
        </w:rPr>
        <w:t> </w:t>
      </w:r>
      <w:bookmarkStart w:id="14" w:name="_Hlk152860773"/>
      <w:bookmarkStart w:id="15" w:name="_Hlk156914687"/>
      <w:r w:rsidR="00FD5850" w:rsidRPr="004A1897">
        <w:rPr>
          <w:rFonts w:ascii="Times New Roman" w:hAnsi="Times New Roman"/>
          <w:color w:val="000000"/>
          <w:sz w:val="24"/>
        </w:rPr>
        <w:t xml:space="preserve">акционерное общество </w:t>
      </w:r>
      <w:r w:rsidR="00FD5850" w:rsidRPr="004A1897">
        <w:rPr>
          <w:rFonts w:ascii="Times New Roman" w:hAnsi="Times New Roman"/>
          <w:color w:val="000000"/>
          <w:sz w:val="24"/>
        </w:rPr>
        <w:br/>
        <w:t xml:space="preserve">«РТ-Регистратор». Адрес: 119049, г. </w:t>
      </w:r>
      <w:bookmarkEnd w:id="14"/>
      <w:r w:rsidR="00FD5850" w:rsidRPr="004A1897">
        <w:rPr>
          <w:rFonts w:ascii="Times New Roman" w:hAnsi="Times New Roman"/>
          <w:color w:val="000000"/>
          <w:sz w:val="24"/>
        </w:rPr>
        <w:t xml:space="preserve">Москва, ул. Донская, д. 13, </w:t>
      </w:r>
      <w:proofErr w:type="spellStart"/>
      <w:r w:rsidR="00FD5850" w:rsidRPr="004A1897">
        <w:rPr>
          <w:rFonts w:ascii="Times New Roman" w:hAnsi="Times New Roman"/>
          <w:color w:val="000000"/>
          <w:sz w:val="24"/>
        </w:rPr>
        <w:t>эт</w:t>
      </w:r>
      <w:proofErr w:type="spellEnd"/>
      <w:r w:rsidR="00FD5850" w:rsidRPr="004A1897">
        <w:rPr>
          <w:rFonts w:ascii="Times New Roman" w:hAnsi="Times New Roman"/>
          <w:color w:val="000000"/>
          <w:sz w:val="24"/>
        </w:rPr>
        <w:t xml:space="preserve">. 1А, пом. </w:t>
      </w:r>
      <w:r w:rsidR="00FD5850" w:rsidRPr="004A1897">
        <w:rPr>
          <w:rFonts w:ascii="Times New Roman" w:hAnsi="Times New Roman"/>
          <w:color w:val="000000"/>
          <w:sz w:val="24"/>
          <w:lang w:val="en-US"/>
        </w:rPr>
        <w:t>XII</w:t>
      </w:r>
      <w:r w:rsidR="00FD5850" w:rsidRPr="004A1897">
        <w:rPr>
          <w:rFonts w:ascii="Times New Roman" w:hAnsi="Times New Roman"/>
          <w:color w:val="000000"/>
          <w:sz w:val="24"/>
        </w:rPr>
        <w:t>, к. 11</w:t>
      </w:r>
      <w:bookmarkEnd w:id="15"/>
      <w:r w:rsidR="00FD5850" w:rsidRPr="004A1897">
        <w:rPr>
          <w:rFonts w:ascii="Times New Roman" w:hAnsi="Times New Roman"/>
          <w:color w:val="000000"/>
          <w:sz w:val="24"/>
        </w:rPr>
        <w:t>.</w:t>
      </w:r>
    </w:p>
    <w:p w14:paraId="1DA03D6F" w14:textId="77777777" w:rsidR="00FD5850" w:rsidRPr="00FD5850" w:rsidRDefault="00FD5850" w:rsidP="00FD5850">
      <w:pPr>
        <w:pStyle w:val="a6"/>
        <w:shd w:val="clear" w:color="auto" w:fill="FFFFFF" w:themeFill="background1"/>
        <w:spacing w:before="240"/>
        <w:ind w:left="709"/>
        <w:jc w:val="both"/>
        <w:rPr>
          <w:rFonts w:ascii="Times New Roman" w:hAnsi="Times New Roman"/>
          <w:b/>
          <w:color w:val="000000"/>
          <w:sz w:val="24"/>
        </w:rPr>
      </w:pPr>
    </w:p>
    <w:p w14:paraId="47132A74" w14:textId="434CF253" w:rsidR="00155B95" w:rsidRPr="00FD5850" w:rsidRDefault="00155B95" w:rsidP="00155B95">
      <w:pPr>
        <w:pStyle w:val="a6"/>
        <w:numPr>
          <w:ilvl w:val="2"/>
          <w:numId w:val="8"/>
        </w:numPr>
        <w:spacing w:before="120" w:after="0" w:line="240" w:lineRule="auto"/>
        <w:ind w:left="0" w:firstLine="709"/>
        <w:contextualSpacing w:val="0"/>
        <w:jc w:val="both"/>
        <w:rPr>
          <w:rFonts w:ascii="Times New Roman" w:eastAsia="Calibri" w:hAnsi="Times New Roman" w:cs="Times New Roman"/>
          <w:b/>
          <w:bCs/>
          <w:spacing w:val="-6"/>
          <w:sz w:val="24"/>
          <w:szCs w:val="24"/>
          <w:lang w:eastAsia="ru-RU"/>
        </w:rPr>
      </w:pPr>
      <w:r w:rsidRPr="008356F2">
        <w:rPr>
          <w:rFonts w:ascii="Times New Roman" w:eastAsia="Calibri" w:hAnsi="Times New Roman" w:cs="Times New Roman"/>
          <w:b/>
          <w:bCs/>
          <w:spacing w:val="-6"/>
          <w:sz w:val="24"/>
          <w:szCs w:val="24"/>
          <w:lang w:eastAsia="ru-RU"/>
        </w:rPr>
        <w:t xml:space="preserve">Бухгалтерская отчетность Эмитента на последнюю отчетную дату: </w:t>
      </w:r>
    </w:p>
    <w:p w14:paraId="7619AC3F" w14:textId="4C93FA74" w:rsidR="00FD5850" w:rsidRDefault="00FD5850" w:rsidP="00FD5850">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r>
        <w:rPr>
          <w:noProof/>
        </w:rPr>
        <w:lastRenderedPageBreak/>
        <w:drawing>
          <wp:inline distT="0" distB="0" distL="0" distR="0" wp14:anchorId="63FC091C" wp14:editId="56F65043">
            <wp:extent cx="5762625" cy="785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2625" cy="7858125"/>
                    </a:xfrm>
                    <a:prstGeom prst="rect">
                      <a:avLst/>
                    </a:prstGeom>
                  </pic:spPr>
                </pic:pic>
              </a:graphicData>
            </a:graphic>
          </wp:inline>
        </w:drawing>
      </w:r>
    </w:p>
    <w:p w14:paraId="0A7B7A19" w14:textId="19096FF8" w:rsidR="00FD5850" w:rsidRDefault="00FD5850" w:rsidP="00FD5850">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r>
        <w:rPr>
          <w:noProof/>
        </w:rPr>
        <w:lastRenderedPageBreak/>
        <w:drawing>
          <wp:inline distT="0" distB="0" distL="0" distR="0" wp14:anchorId="1A19427B" wp14:editId="561823CD">
            <wp:extent cx="5829300" cy="44862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9300" cy="4486275"/>
                    </a:xfrm>
                    <a:prstGeom prst="rect">
                      <a:avLst/>
                    </a:prstGeom>
                  </pic:spPr>
                </pic:pic>
              </a:graphicData>
            </a:graphic>
          </wp:inline>
        </w:drawing>
      </w:r>
    </w:p>
    <w:p w14:paraId="664E6E20" w14:textId="1A42152F" w:rsidR="00FD5850" w:rsidRDefault="00FD5850" w:rsidP="00FD5850">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r>
        <w:rPr>
          <w:noProof/>
        </w:rPr>
        <w:lastRenderedPageBreak/>
        <w:drawing>
          <wp:inline distT="0" distB="0" distL="0" distR="0" wp14:anchorId="74336218" wp14:editId="7247317F">
            <wp:extent cx="5800725" cy="50482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0725" cy="5048250"/>
                    </a:xfrm>
                    <a:prstGeom prst="rect">
                      <a:avLst/>
                    </a:prstGeom>
                  </pic:spPr>
                </pic:pic>
              </a:graphicData>
            </a:graphic>
          </wp:inline>
        </w:drawing>
      </w:r>
    </w:p>
    <w:p w14:paraId="2E9638C3" w14:textId="77777777" w:rsidR="00FD5850" w:rsidRDefault="00FD5850" w:rsidP="00FD5850">
      <w:pPr>
        <w:tabs>
          <w:tab w:val="left" w:pos="-284"/>
          <w:tab w:val="left" w:pos="426"/>
        </w:tabs>
        <w:spacing w:before="120"/>
        <w:jc w:val="both"/>
        <w:rPr>
          <w:rFonts w:ascii="Times New Roman" w:eastAsia="Calibri" w:hAnsi="Times New Roman" w:cs="Times New Roman"/>
          <w:b/>
          <w:bCs/>
          <w:spacing w:val="-6"/>
          <w:sz w:val="24"/>
          <w:szCs w:val="24"/>
          <w:lang w:eastAsia="ru-RU"/>
        </w:rPr>
      </w:pPr>
    </w:p>
    <w:p w14:paraId="79827C9B" w14:textId="77777777" w:rsidR="00FD5850" w:rsidRDefault="00FD5850" w:rsidP="00FD5850">
      <w:pPr>
        <w:tabs>
          <w:tab w:val="left" w:pos="-284"/>
          <w:tab w:val="left" w:pos="426"/>
        </w:tabs>
        <w:spacing w:before="120"/>
        <w:ind w:firstLine="709"/>
        <w:jc w:val="both"/>
        <w:rPr>
          <w:rFonts w:ascii="Times New Roman" w:eastAsia="Calibri" w:hAnsi="Times New Roman" w:cs="Times New Roman"/>
          <w:b/>
          <w:bCs/>
          <w:spacing w:val="-6"/>
          <w:sz w:val="24"/>
          <w:szCs w:val="24"/>
          <w:lang w:val="ru-RU" w:eastAsia="ru-RU"/>
        </w:rPr>
      </w:pPr>
      <w:r>
        <w:rPr>
          <w:noProof/>
        </w:rPr>
        <w:drawing>
          <wp:inline distT="0" distB="0" distL="0" distR="0" wp14:anchorId="16DC35AD" wp14:editId="1903E5E6">
            <wp:extent cx="5810250" cy="2486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0250" cy="2486025"/>
                    </a:xfrm>
                    <a:prstGeom prst="rect">
                      <a:avLst/>
                    </a:prstGeom>
                  </pic:spPr>
                </pic:pic>
              </a:graphicData>
            </a:graphic>
          </wp:inline>
        </w:drawing>
      </w:r>
    </w:p>
    <w:p w14:paraId="455081BA" w14:textId="77EF59BE" w:rsidR="00155B95" w:rsidRPr="00FD5850" w:rsidRDefault="00155B95" w:rsidP="00FD5850">
      <w:pPr>
        <w:pStyle w:val="a6"/>
        <w:numPr>
          <w:ilvl w:val="2"/>
          <w:numId w:val="8"/>
        </w:numPr>
        <w:tabs>
          <w:tab w:val="left" w:pos="-284"/>
          <w:tab w:val="left" w:pos="426"/>
        </w:tabs>
        <w:spacing w:before="120"/>
        <w:ind w:left="0" w:firstLine="709"/>
        <w:jc w:val="both"/>
        <w:rPr>
          <w:rFonts w:ascii="Times New Roman" w:eastAsia="Calibri" w:hAnsi="Times New Roman" w:cs="Times New Roman"/>
          <w:b/>
          <w:bCs/>
          <w:spacing w:val="-6"/>
          <w:sz w:val="24"/>
          <w:szCs w:val="24"/>
          <w:lang w:eastAsia="ru-RU"/>
        </w:rPr>
      </w:pPr>
      <w:r w:rsidRPr="00FD5850">
        <w:rPr>
          <w:rFonts w:ascii="Times New Roman" w:eastAsia="Calibri" w:hAnsi="Times New Roman" w:cs="Times New Roman"/>
          <w:b/>
          <w:bCs/>
          <w:spacing w:val="-6"/>
          <w:sz w:val="24"/>
          <w:szCs w:val="24"/>
          <w:lang w:eastAsia="ru-RU"/>
        </w:rPr>
        <w:t xml:space="preserve">Численность работников Эмитента на </w:t>
      </w:r>
      <w:r w:rsidR="00FD5850" w:rsidRPr="00FD5850">
        <w:rPr>
          <w:rFonts w:ascii="Times New Roman" w:eastAsia="Calibri" w:hAnsi="Times New Roman" w:cs="Times New Roman"/>
          <w:b/>
          <w:bCs/>
          <w:spacing w:val="-6"/>
          <w:sz w:val="24"/>
          <w:szCs w:val="24"/>
          <w:lang w:eastAsia="ru-RU"/>
        </w:rPr>
        <w:t xml:space="preserve">23.01.2024 составляет </w:t>
      </w:r>
      <w:r w:rsidR="00FD5850" w:rsidRPr="00FD5850">
        <w:rPr>
          <w:rFonts w:ascii="Times New Roman" w:eastAsia="Calibri" w:hAnsi="Times New Roman" w:cs="Times New Roman"/>
          <w:bCs/>
          <w:spacing w:val="-6"/>
          <w:sz w:val="24"/>
          <w:szCs w:val="24"/>
          <w:lang w:eastAsia="ru-RU"/>
        </w:rPr>
        <w:t>2 (два) человека.</w:t>
      </w:r>
    </w:p>
    <w:p w14:paraId="3C8D9164" w14:textId="52CC1074" w:rsidR="00155B95" w:rsidRDefault="00155B95" w:rsidP="00155B95">
      <w:pPr>
        <w:pStyle w:val="a6"/>
        <w:numPr>
          <w:ilvl w:val="2"/>
          <w:numId w:val="8"/>
        </w:numPr>
        <w:tabs>
          <w:tab w:val="left" w:pos="-284"/>
          <w:tab w:val="left" w:pos="426"/>
        </w:tabs>
        <w:spacing w:before="120" w:after="0" w:line="240" w:lineRule="auto"/>
        <w:ind w:left="0" w:firstLine="709"/>
        <w:contextualSpacing w:val="0"/>
        <w:jc w:val="both"/>
        <w:rPr>
          <w:rFonts w:ascii="Times New Roman" w:hAnsi="Times New Roman" w:cs="Times New Roman"/>
          <w:spacing w:val="-6"/>
          <w:sz w:val="24"/>
          <w:szCs w:val="24"/>
        </w:rPr>
      </w:pPr>
      <w:r w:rsidRPr="008356F2">
        <w:rPr>
          <w:rFonts w:ascii="Times New Roman" w:eastAsia="Calibri" w:hAnsi="Times New Roman" w:cs="Times New Roman"/>
          <w:b/>
          <w:bCs/>
          <w:spacing w:val="-6"/>
          <w:sz w:val="24"/>
          <w:szCs w:val="24"/>
          <w:lang w:eastAsia="ru-RU"/>
        </w:rPr>
        <w:t xml:space="preserve">Площадь и перечень объектов недвижимого имущества, принадлежащие Эмитенту на праве собственности или ином законном основании: </w:t>
      </w:r>
    </w:p>
    <w:p w14:paraId="78688734" w14:textId="785F8967" w:rsidR="00FD5850" w:rsidRPr="00FD5850" w:rsidRDefault="00FD5850" w:rsidP="00FD5850">
      <w:pPr>
        <w:pStyle w:val="a6"/>
        <w:tabs>
          <w:tab w:val="left" w:pos="-284"/>
          <w:tab w:val="left" w:pos="426"/>
        </w:tabs>
        <w:spacing w:before="120"/>
        <w:ind w:left="0" w:firstLine="709"/>
        <w:jc w:val="both"/>
        <w:rPr>
          <w:rFonts w:ascii="Times New Roman" w:hAnsi="Times New Roman" w:cs="Times New Roman"/>
          <w:spacing w:val="-6"/>
          <w:sz w:val="24"/>
          <w:szCs w:val="24"/>
        </w:rPr>
      </w:pPr>
      <w:r w:rsidRPr="00FD5850">
        <w:rPr>
          <w:rFonts w:ascii="Times New Roman" w:hAnsi="Times New Roman" w:cs="Times New Roman"/>
          <w:spacing w:val="-6"/>
          <w:sz w:val="24"/>
          <w:szCs w:val="24"/>
        </w:rPr>
        <w:t xml:space="preserve">Объекты недвижимого имущества, принадлежащие Эмитенту на праве </w:t>
      </w:r>
      <w:proofErr w:type="gramStart"/>
      <w:r w:rsidRPr="00FD5850">
        <w:rPr>
          <w:rFonts w:ascii="Times New Roman" w:hAnsi="Times New Roman" w:cs="Times New Roman"/>
          <w:spacing w:val="-6"/>
          <w:sz w:val="24"/>
          <w:szCs w:val="24"/>
        </w:rPr>
        <w:t>собственности</w:t>
      </w:r>
      <w:proofErr w:type="gramEnd"/>
      <w:r w:rsidRPr="00FD5850">
        <w:rPr>
          <w:rFonts w:ascii="Times New Roman" w:hAnsi="Times New Roman" w:cs="Times New Roman"/>
          <w:spacing w:val="-6"/>
          <w:sz w:val="24"/>
          <w:szCs w:val="24"/>
        </w:rPr>
        <w:t xml:space="preserve"> отсутствуют.</w:t>
      </w:r>
    </w:p>
    <w:p w14:paraId="79A00AC7" w14:textId="5D17BEA4" w:rsidR="00FD5850" w:rsidRPr="008356F2" w:rsidRDefault="00FD5850" w:rsidP="00FD5850">
      <w:pPr>
        <w:pStyle w:val="a6"/>
        <w:tabs>
          <w:tab w:val="left" w:pos="-284"/>
          <w:tab w:val="left" w:pos="426"/>
        </w:tabs>
        <w:spacing w:before="120" w:after="0" w:line="240" w:lineRule="auto"/>
        <w:ind w:left="0" w:firstLine="709"/>
        <w:contextualSpacing w:val="0"/>
        <w:jc w:val="both"/>
        <w:rPr>
          <w:rFonts w:ascii="Times New Roman" w:hAnsi="Times New Roman" w:cs="Times New Roman"/>
          <w:spacing w:val="-6"/>
          <w:sz w:val="24"/>
          <w:szCs w:val="24"/>
        </w:rPr>
      </w:pPr>
      <w:r w:rsidRPr="00FD5850">
        <w:rPr>
          <w:rFonts w:ascii="Times New Roman" w:hAnsi="Times New Roman" w:cs="Times New Roman"/>
          <w:spacing w:val="-6"/>
          <w:sz w:val="24"/>
          <w:szCs w:val="24"/>
        </w:rPr>
        <w:lastRenderedPageBreak/>
        <w:t xml:space="preserve">В соответствии с договором аренды помещений, зданий, сооружений с условием об обеспечительном платеже № 13982/40050/01130-23 от 27.09.2023, заключенного между ПАО «КАМАЗ» (Арендодатель) и Эмитентом (Арендатор), Эмитенту предоставлено во временное владение и пользование помещение площадью 10 кв. м. в </w:t>
      </w:r>
      <w:proofErr w:type="spellStart"/>
      <w:r w:rsidRPr="00FD5850">
        <w:rPr>
          <w:rFonts w:ascii="Times New Roman" w:hAnsi="Times New Roman" w:cs="Times New Roman"/>
          <w:spacing w:val="-6"/>
          <w:sz w:val="24"/>
          <w:szCs w:val="24"/>
        </w:rPr>
        <w:t>каб</w:t>
      </w:r>
      <w:proofErr w:type="spellEnd"/>
      <w:r w:rsidRPr="00FD5850">
        <w:rPr>
          <w:rFonts w:ascii="Times New Roman" w:hAnsi="Times New Roman" w:cs="Times New Roman"/>
          <w:spacing w:val="-6"/>
          <w:sz w:val="24"/>
          <w:szCs w:val="24"/>
        </w:rPr>
        <w:t xml:space="preserve">. 429 на 4 этаже в здании, расположенном по адресу: 115054, г. Набережные Челны, пр-т Автозаводский, </w:t>
      </w:r>
      <w:proofErr w:type="spellStart"/>
      <w:r w:rsidRPr="00FD5850">
        <w:rPr>
          <w:rFonts w:ascii="Times New Roman" w:hAnsi="Times New Roman" w:cs="Times New Roman"/>
          <w:spacing w:val="-6"/>
          <w:sz w:val="24"/>
          <w:szCs w:val="24"/>
        </w:rPr>
        <w:t>зд</w:t>
      </w:r>
      <w:proofErr w:type="spellEnd"/>
      <w:r w:rsidRPr="00FD5850">
        <w:rPr>
          <w:rFonts w:ascii="Times New Roman" w:hAnsi="Times New Roman" w:cs="Times New Roman"/>
          <w:spacing w:val="-6"/>
          <w:sz w:val="24"/>
          <w:szCs w:val="24"/>
        </w:rPr>
        <w:t>. 2, сроком с 29.12.2023 по 29.11.2024.</w:t>
      </w:r>
    </w:p>
    <w:p w14:paraId="1E0F747C" w14:textId="77777777" w:rsidR="00155B95" w:rsidRPr="008356F2" w:rsidRDefault="00155B95" w:rsidP="00155B95">
      <w:pPr>
        <w:pStyle w:val="TextBoldCenter"/>
        <w:numPr>
          <w:ilvl w:val="1"/>
          <w:numId w:val="8"/>
        </w:numPr>
        <w:spacing w:before="120"/>
        <w:ind w:left="0" w:firstLine="709"/>
        <w:jc w:val="both"/>
        <w:rPr>
          <w:spacing w:val="-6"/>
          <w:sz w:val="24"/>
          <w:szCs w:val="24"/>
        </w:rPr>
      </w:pPr>
      <w:bookmarkStart w:id="16" w:name="_Toc230144033"/>
      <w:r w:rsidRPr="008356F2">
        <w:rPr>
          <w:spacing w:val="-6"/>
          <w:sz w:val="24"/>
          <w:szCs w:val="24"/>
        </w:rPr>
        <w:t>Задаток перечисляется на условиях договора о задатке (Раздел VIII Документации)</w:t>
      </w:r>
    </w:p>
    <w:p w14:paraId="51F473A4" w14:textId="77777777" w:rsidR="00155B95" w:rsidRPr="008356F2" w:rsidRDefault="00155B95" w:rsidP="00155B95">
      <w:pPr>
        <w:pStyle w:val="TextBoldCenter"/>
        <w:spacing w:before="0"/>
        <w:ind w:firstLine="709"/>
        <w:jc w:val="both"/>
        <w:rPr>
          <w:b w:val="0"/>
          <w:spacing w:val="-6"/>
          <w:sz w:val="24"/>
          <w:szCs w:val="24"/>
        </w:rPr>
      </w:pPr>
      <w:r w:rsidRPr="008356F2">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2A053611" w14:textId="77777777" w:rsidR="00155B95" w:rsidRPr="008356F2" w:rsidRDefault="00155B95" w:rsidP="00155B95">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 xml:space="preserve">Задаток вносится единым платежом на расчетный счет </w:t>
      </w:r>
      <w:r w:rsidRPr="008356F2">
        <w:rPr>
          <w:rFonts w:ascii="Times New Roman" w:hAnsi="Times New Roman" w:cs="Times New Roman"/>
          <w:bCs/>
          <w:spacing w:val="-6"/>
          <w:sz w:val="24"/>
          <w:szCs w:val="24"/>
          <w:lang w:val="ru-RU"/>
        </w:rPr>
        <w:t>Организатора</w:t>
      </w:r>
      <w:r w:rsidRPr="008356F2">
        <w:rPr>
          <w:rFonts w:ascii="Times New Roman" w:hAnsi="Times New Roman" w:cs="Times New Roman"/>
          <w:spacing w:val="-6"/>
          <w:sz w:val="24"/>
          <w:szCs w:val="24"/>
          <w:lang w:val="ru-RU"/>
        </w:rPr>
        <w:t xml:space="preserve">: </w:t>
      </w:r>
    </w:p>
    <w:p w14:paraId="24F7FBB3" w14:textId="77777777" w:rsidR="00155B95" w:rsidRPr="008356F2" w:rsidRDefault="00155B95" w:rsidP="00155B95">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Расчетный</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счет:</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40702810800250009461;</w:t>
      </w:r>
    </w:p>
    <w:p w14:paraId="587FCD7B" w14:textId="77777777" w:rsidR="00155B95" w:rsidRPr="008356F2" w:rsidRDefault="00155B95" w:rsidP="00155B95">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Банк:</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АО</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АКБ</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«НОВИКОМБАНК»;</w:t>
      </w:r>
    </w:p>
    <w:p w14:paraId="39FABE27" w14:textId="77777777" w:rsidR="00155B95" w:rsidRPr="008356F2" w:rsidRDefault="00155B95" w:rsidP="00155B95">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БИК:</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044525162;</w:t>
      </w:r>
    </w:p>
    <w:p w14:paraId="635DA92B" w14:textId="77777777" w:rsidR="00155B95" w:rsidRPr="008356F2" w:rsidRDefault="00155B95" w:rsidP="00155B95">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Корр.</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счет: 30101810245250000162;</w:t>
      </w:r>
    </w:p>
    <w:p w14:paraId="1B2FD002" w14:textId="77777777" w:rsidR="00155B95" w:rsidRPr="008356F2" w:rsidRDefault="00155B95" w:rsidP="00155B95">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ИНН:</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77704770859; КПП:</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770401001;</w:t>
      </w:r>
    </w:p>
    <w:p w14:paraId="144B9A19" w14:textId="214280CD" w:rsidR="00155B95" w:rsidRPr="008356F2" w:rsidRDefault="00155B95" w:rsidP="00155B95">
      <w:pPr>
        <w:ind w:firstLine="709"/>
        <w:jc w:val="both"/>
        <w:rPr>
          <w:rFonts w:ascii="Times New Roman" w:hAnsi="Times New Roman" w:cs="Times New Roman"/>
          <w:b/>
          <w:spacing w:val="-6"/>
          <w:sz w:val="24"/>
          <w:szCs w:val="24"/>
          <w:lang w:val="ru-RU"/>
        </w:rPr>
      </w:pPr>
      <w:r w:rsidRPr="008356F2">
        <w:rPr>
          <w:rFonts w:ascii="Times New Roman" w:hAnsi="Times New Roman" w:cs="Times New Roman"/>
          <w:b/>
          <w:spacing w:val="-6"/>
          <w:sz w:val="24"/>
          <w:szCs w:val="24"/>
          <w:lang w:val="ru-RU"/>
        </w:rPr>
        <w:t>Получатель:</w:t>
      </w:r>
      <w:r w:rsidRPr="008356F2">
        <w:rPr>
          <w:rFonts w:ascii="Times New Roman" w:hAnsi="Times New Roman" w:cs="Times New Roman"/>
          <w:spacing w:val="-6"/>
          <w:sz w:val="24"/>
          <w:szCs w:val="24"/>
          <w:lang w:val="ru-RU"/>
        </w:rPr>
        <w:t xml:space="preserve"> </w:t>
      </w:r>
      <w:r w:rsidRPr="008356F2">
        <w:rPr>
          <w:rFonts w:ascii="Times New Roman" w:hAnsi="Times New Roman" w:cs="Times New Roman"/>
          <w:b/>
          <w:spacing w:val="-6"/>
          <w:sz w:val="24"/>
          <w:szCs w:val="24"/>
          <w:lang w:val="ru-RU"/>
        </w:rPr>
        <w:t>ООО</w:t>
      </w:r>
      <w:r w:rsidRPr="008356F2">
        <w:rPr>
          <w:rFonts w:ascii="Times New Roman" w:hAnsi="Times New Roman" w:cs="Times New Roman"/>
          <w:b/>
          <w:spacing w:val="-6"/>
          <w:sz w:val="24"/>
          <w:szCs w:val="24"/>
        </w:rPr>
        <w:t> </w:t>
      </w:r>
      <w:r w:rsidRPr="008356F2">
        <w:rPr>
          <w:rFonts w:ascii="Times New Roman" w:hAnsi="Times New Roman" w:cs="Times New Roman"/>
          <w:b/>
          <w:spacing w:val="-6"/>
          <w:sz w:val="24"/>
          <w:szCs w:val="24"/>
          <w:lang w:val="ru-RU"/>
        </w:rPr>
        <w:t>«РТ-Капитал»</w:t>
      </w:r>
      <w:r w:rsidRPr="008356F2">
        <w:rPr>
          <w:rFonts w:ascii="Times New Roman" w:hAnsi="Times New Roman" w:cs="Times New Roman"/>
          <w:spacing w:val="-6"/>
          <w:sz w:val="24"/>
          <w:szCs w:val="24"/>
          <w:lang w:val="ru-RU"/>
        </w:rPr>
        <w:t xml:space="preserve">, в срок, </w:t>
      </w:r>
      <w:r w:rsidRPr="008356F2">
        <w:rPr>
          <w:rFonts w:ascii="Times New Roman" w:hAnsi="Times New Roman" w:cs="Times New Roman"/>
          <w:b/>
          <w:spacing w:val="-6"/>
          <w:sz w:val="24"/>
          <w:szCs w:val="24"/>
          <w:lang w:val="ru-RU"/>
        </w:rPr>
        <w:t xml:space="preserve">не позднее </w:t>
      </w:r>
      <w:r w:rsidR="00DE287B" w:rsidRPr="00DE287B">
        <w:rPr>
          <w:rFonts w:ascii="Times New Roman" w:hAnsi="Times New Roman" w:cs="Times New Roman"/>
          <w:b/>
          <w:spacing w:val="-6"/>
          <w:sz w:val="24"/>
          <w:szCs w:val="24"/>
          <w:lang w:val="ru-RU"/>
        </w:rPr>
        <w:t>15</w:t>
      </w:r>
      <w:r w:rsidRPr="008356F2">
        <w:rPr>
          <w:rFonts w:ascii="Times New Roman" w:hAnsi="Times New Roman" w:cs="Times New Roman"/>
          <w:b/>
          <w:spacing w:val="-6"/>
          <w:sz w:val="24"/>
          <w:szCs w:val="24"/>
          <w:lang w:val="ru-RU"/>
        </w:rPr>
        <w:t>.</w:t>
      </w:r>
      <w:r w:rsidR="00DE287B" w:rsidRPr="00DE287B">
        <w:rPr>
          <w:rFonts w:ascii="Times New Roman" w:hAnsi="Times New Roman" w:cs="Times New Roman"/>
          <w:b/>
          <w:spacing w:val="-6"/>
          <w:sz w:val="24"/>
          <w:szCs w:val="24"/>
          <w:lang w:val="ru-RU"/>
        </w:rPr>
        <w:t>07</w:t>
      </w:r>
      <w:r w:rsidRPr="008356F2">
        <w:rPr>
          <w:rFonts w:ascii="Times New Roman" w:hAnsi="Times New Roman" w:cs="Times New Roman"/>
          <w:b/>
          <w:spacing w:val="-6"/>
          <w:sz w:val="24"/>
          <w:szCs w:val="24"/>
          <w:lang w:val="ru-RU"/>
        </w:rPr>
        <w:t>.20</w:t>
      </w:r>
      <w:r w:rsidR="00DE287B" w:rsidRPr="00DE287B">
        <w:rPr>
          <w:rFonts w:ascii="Times New Roman" w:hAnsi="Times New Roman" w:cs="Times New Roman"/>
          <w:b/>
          <w:spacing w:val="-6"/>
          <w:sz w:val="24"/>
          <w:szCs w:val="24"/>
          <w:lang w:val="ru-RU"/>
        </w:rPr>
        <w:t>24</w:t>
      </w:r>
      <w:r w:rsidRPr="008356F2">
        <w:rPr>
          <w:rFonts w:ascii="Times New Roman" w:hAnsi="Times New Roman" w:cs="Times New Roman"/>
          <w:spacing w:val="-6"/>
          <w:sz w:val="24"/>
          <w:szCs w:val="24"/>
          <w:lang w:val="ru-RU"/>
        </w:rPr>
        <w:t>.</w:t>
      </w:r>
    </w:p>
    <w:p w14:paraId="33635B7E" w14:textId="77777777" w:rsidR="00155B95" w:rsidRPr="008356F2" w:rsidRDefault="00155B95" w:rsidP="00155B95">
      <w:pPr>
        <w:pStyle w:val="12"/>
        <w:widowControl/>
        <w:ind w:firstLine="709"/>
        <w:rPr>
          <w:color w:val="000000"/>
          <w:spacing w:val="-6"/>
          <w:szCs w:val="24"/>
        </w:rPr>
      </w:pPr>
      <w:r w:rsidRPr="008356F2">
        <w:rPr>
          <w:color w:val="000000"/>
          <w:spacing w:val="-6"/>
          <w:szCs w:val="24"/>
        </w:rPr>
        <w:t>Платежи осуществляются в рублях, в форме безналичного расчета.</w:t>
      </w:r>
    </w:p>
    <w:p w14:paraId="05B9C346" w14:textId="77777777" w:rsidR="00155B95" w:rsidRPr="008356F2" w:rsidRDefault="00155B95" w:rsidP="00155B95">
      <w:pPr>
        <w:pStyle w:val="12"/>
        <w:ind w:firstLine="709"/>
        <w:rPr>
          <w:color w:val="000000"/>
          <w:spacing w:val="-6"/>
          <w:szCs w:val="24"/>
        </w:rPr>
      </w:pPr>
      <w:r w:rsidRPr="008356F2">
        <w:rPr>
          <w:color w:val="000000"/>
          <w:spacing w:val="-6"/>
          <w:szCs w:val="24"/>
        </w:rPr>
        <w:t>В платежном поручении на перечисление денежных средств необходимо указывать:</w:t>
      </w:r>
    </w:p>
    <w:p w14:paraId="42850762" w14:textId="77777777" w:rsidR="00155B95" w:rsidRPr="008356F2" w:rsidRDefault="00155B95" w:rsidP="00155B95">
      <w:pPr>
        <w:adjustRightInd w:val="0"/>
        <w:ind w:firstLine="709"/>
        <w:jc w:val="both"/>
        <w:rPr>
          <w:rFonts w:ascii="Times New Roman" w:hAnsi="Times New Roman" w:cs="Times New Roman"/>
          <w:spacing w:val="-6"/>
          <w:sz w:val="24"/>
          <w:szCs w:val="24"/>
          <w:lang w:val="ru-RU"/>
        </w:rPr>
      </w:pPr>
      <w:r w:rsidRPr="008356F2">
        <w:rPr>
          <w:rFonts w:ascii="Times New Roman" w:hAnsi="Times New Roman" w:cs="Times New Roman"/>
          <w:b/>
          <w:spacing w:val="-6"/>
          <w:sz w:val="24"/>
          <w:szCs w:val="24"/>
          <w:lang w:val="ru-RU"/>
        </w:rPr>
        <w:t>«В обеспечение обязательств в соответствии с торгами №</w:t>
      </w:r>
      <w:r w:rsidRPr="008356F2">
        <w:rPr>
          <w:rFonts w:ascii="Times New Roman" w:hAnsi="Times New Roman" w:cs="Times New Roman"/>
          <w:b/>
          <w:spacing w:val="-6"/>
          <w:sz w:val="24"/>
          <w:szCs w:val="24"/>
        </w:rPr>
        <w:t> </w:t>
      </w:r>
      <w:r w:rsidRPr="00156917">
        <w:rPr>
          <w:rFonts w:ascii="Times New Roman" w:hAnsi="Times New Roman" w:cs="Times New Roman"/>
          <w:spacing w:val="-6"/>
          <w:sz w:val="24"/>
          <w:szCs w:val="24"/>
          <w:lang w:val="ru-RU"/>
        </w:rPr>
        <w:t>__________</w:t>
      </w:r>
      <w:r w:rsidRPr="008356F2">
        <w:rPr>
          <w:rFonts w:ascii="Times New Roman" w:hAnsi="Times New Roman" w:cs="Times New Roman"/>
          <w:b/>
          <w:spacing w:val="-6"/>
          <w:sz w:val="24"/>
          <w:szCs w:val="24"/>
          <w:lang w:val="ru-RU"/>
        </w:rPr>
        <w:t>»</w:t>
      </w:r>
      <w:r w:rsidRPr="008356F2">
        <w:rPr>
          <w:rFonts w:ascii="Times New Roman" w:hAnsi="Times New Roman" w:cs="Times New Roman"/>
          <w:spacing w:val="-6"/>
          <w:sz w:val="24"/>
          <w:szCs w:val="24"/>
          <w:lang w:val="ru-RU"/>
        </w:rPr>
        <w:t>.</w:t>
      </w:r>
    </w:p>
    <w:p w14:paraId="047901DD" w14:textId="77777777" w:rsidR="00155B95" w:rsidRPr="008356F2" w:rsidRDefault="00155B95" w:rsidP="00155B95">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14924CC" w14:textId="77777777" w:rsidR="00155B95" w:rsidRPr="008356F2" w:rsidRDefault="00155B95" w:rsidP="00155B95">
      <w:pPr>
        <w:ind w:firstLine="709"/>
        <w:jc w:val="both"/>
        <w:rPr>
          <w:rFonts w:ascii="Times New Roman" w:hAnsi="Times New Roman" w:cs="Times New Roman"/>
          <w:b/>
          <w:spacing w:val="-6"/>
          <w:sz w:val="24"/>
          <w:szCs w:val="24"/>
          <w:lang w:val="ru-RU"/>
        </w:rPr>
      </w:pPr>
      <w:r w:rsidRPr="008356F2">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8356F2">
        <w:rPr>
          <w:rFonts w:ascii="Times New Roman" w:hAnsi="Times New Roman" w:cs="Times New Roman"/>
          <w:b/>
          <w:spacing w:val="-6"/>
          <w:sz w:val="24"/>
          <w:szCs w:val="24"/>
        </w:rPr>
        <w:t> </w:t>
      </w:r>
      <w:r w:rsidRPr="008356F2">
        <w:rPr>
          <w:rFonts w:ascii="Times New Roman" w:hAnsi="Times New Roman" w:cs="Times New Roman"/>
          <w:b/>
          <w:spacing w:val="-6"/>
          <w:sz w:val="24"/>
          <w:szCs w:val="24"/>
          <w:lang w:val="ru-RU"/>
        </w:rPr>
        <w:t>437 Гражданского кодекса Российской</w:t>
      </w:r>
      <w:r w:rsidRPr="008356F2">
        <w:rPr>
          <w:rFonts w:ascii="Times New Roman" w:hAnsi="Times New Roman" w:cs="Times New Roman"/>
          <w:b/>
          <w:spacing w:val="-6"/>
          <w:sz w:val="24"/>
          <w:szCs w:val="24"/>
        </w:rPr>
        <w:t> </w:t>
      </w:r>
      <w:r w:rsidRPr="008356F2">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5E1571B6" w14:textId="77777777" w:rsidR="00155B95" w:rsidRPr="008356F2" w:rsidRDefault="00155B95" w:rsidP="00155B95">
      <w:pPr>
        <w:adjustRightInd w:val="0"/>
        <w:ind w:firstLine="709"/>
        <w:jc w:val="both"/>
        <w:rPr>
          <w:rFonts w:ascii="Times New Roman" w:eastAsia="Calibri" w:hAnsi="Times New Roman" w:cs="Times New Roman"/>
          <w:bCs/>
          <w:spacing w:val="-6"/>
          <w:sz w:val="24"/>
          <w:szCs w:val="24"/>
          <w:lang w:val="ru-RU"/>
        </w:rPr>
      </w:pPr>
      <w:r w:rsidRPr="008356F2">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77B83785" w14:textId="77777777" w:rsidR="00155B95" w:rsidRPr="008356F2" w:rsidRDefault="00155B95" w:rsidP="00155B95">
      <w:pPr>
        <w:adjustRightInd w:val="0"/>
        <w:ind w:firstLine="709"/>
        <w:jc w:val="both"/>
        <w:rPr>
          <w:rFonts w:ascii="Times New Roman" w:eastAsia="Calibri" w:hAnsi="Times New Roman" w:cs="Times New Roman"/>
          <w:bCs/>
          <w:spacing w:val="-6"/>
          <w:sz w:val="24"/>
          <w:szCs w:val="24"/>
          <w:lang w:val="ru-RU"/>
        </w:rPr>
      </w:pPr>
      <w:r w:rsidRPr="008356F2">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(пятнадцати) рабочих дней.</w:t>
      </w:r>
    </w:p>
    <w:p w14:paraId="7136D270" w14:textId="77777777" w:rsidR="00155B95" w:rsidRPr="008356F2" w:rsidRDefault="00155B95" w:rsidP="00155B95">
      <w:pPr>
        <w:adjustRightInd w:val="0"/>
        <w:ind w:firstLine="709"/>
        <w:jc w:val="both"/>
        <w:rPr>
          <w:rFonts w:ascii="Times New Roman" w:eastAsia="Calibri" w:hAnsi="Times New Roman" w:cs="Times New Roman"/>
          <w:bCs/>
          <w:spacing w:val="-6"/>
          <w:sz w:val="24"/>
          <w:szCs w:val="24"/>
          <w:lang w:val="ru-RU" w:eastAsia="ru-RU"/>
        </w:rPr>
      </w:pPr>
      <w:r w:rsidRPr="008356F2">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8356F2">
        <w:rPr>
          <w:rFonts w:ascii="Times New Roman" w:eastAsia="Calibri" w:hAnsi="Times New Roman" w:cs="Times New Roman"/>
          <w:bCs/>
          <w:spacing w:val="-6"/>
          <w:sz w:val="24"/>
          <w:szCs w:val="24"/>
          <w:lang w:val="ru-RU"/>
        </w:rPr>
        <w:t>п.</w:t>
      </w:r>
      <w:r w:rsidRPr="008356F2">
        <w:rPr>
          <w:rFonts w:ascii="Times New Roman" w:hAnsi="Times New Roman" w:cs="Times New Roman"/>
          <w:spacing w:val="-6"/>
          <w:sz w:val="24"/>
          <w:szCs w:val="24"/>
        </w:rPr>
        <w:t> </w:t>
      </w:r>
      <w:r w:rsidRPr="008356F2">
        <w:rPr>
          <w:rFonts w:ascii="Times New Roman" w:eastAsia="Calibri" w:hAnsi="Times New Roman" w:cs="Times New Roman"/>
          <w:bCs/>
          <w:spacing w:val="-6"/>
          <w:sz w:val="24"/>
          <w:szCs w:val="24"/>
          <w:lang w:val="ru-RU" w:eastAsia="ru-RU"/>
        </w:rPr>
        <w:t>2.1.</w:t>
      </w:r>
      <w:r w:rsidRPr="008356F2">
        <w:rPr>
          <w:rFonts w:ascii="Times New Roman" w:hAnsi="Times New Roman" w:cs="Times New Roman"/>
          <w:spacing w:val="-6"/>
          <w:sz w:val="24"/>
          <w:szCs w:val="24"/>
        </w:rPr>
        <w:t> </w:t>
      </w:r>
      <w:r w:rsidRPr="008356F2">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5F340CE5" w14:textId="77777777" w:rsidR="00155B95" w:rsidRPr="008356F2" w:rsidRDefault="00155B95" w:rsidP="00155B95">
      <w:pPr>
        <w:pStyle w:val="a6"/>
        <w:numPr>
          <w:ilvl w:val="1"/>
          <w:numId w:val="8"/>
        </w:numPr>
        <w:adjustRightInd w:val="0"/>
        <w:spacing w:before="120" w:after="0" w:line="240" w:lineRule="auto"/>
        <w:ind w:left="0" w:firstLine="709"/>
        <w:contextualSpacing w:val="0"/>
        <w:jc w:val="both"/>
        <w:rPr>
          <w:rFonts w:ascii="Times New Roman" w:hAnsi="Times New Roman" w:cs="Times New Roman"/>
          <w:b/>
          <w:spacing w:val="-6"/>
          <w:sz w:val="24"/>
          <w:szCs w:val="24"/>
        </w:rPr>
      </w:pPr>
      <w:r w:rsidRPr="008356F2">
        <w:rPr>
          <w:rFonts w:ascii="Times New Roman" w:hAnsi="Times New Roman" w:cs="Times New Roman"/>
          <w:b/>
          <w:bCs/>
          <w:spacing w:val="-6"/>
          <w:sz w:val="24"/>
          <w:szCs w:val="24"/>
        </w:rPr>
        <w:t>Сроки подачи Заявок и проведения Продажи:</w:t>
      </w:r>
    </w:p>
    <w:p w14:paraId="6ADF90EB" w14:textId="265BD0C5" w:rsidR="00155B95" w:rsidRPr="008356F2" w:rsidRDefault="00155B95" w:rsidP="00155B95">
      <w:pPr>
        <w:adjustRightInd w:val="0"/>
        <w:ind w:firstLine="709"/>
        <w:jc w:val="both"/>
        <w:rPr>
          <w:rFonts w:ascii="Times New Roman" w:hAnsi="Times New Roman" w:cs="Times New Roman"/>
          <w:b/>
          <w:spacing w:val="-6"/>
          <w:sz w:val="24"/>
          <w:szCs w:val="24"/>
          <w:lang w:val="ru-RU"/>
        </w:rPr>
      </w:pPr>
      <w:r w:rsidRPr="008356F2">
        <w:rPr>
          <w:rFonts w:ascii="Times New Roman" w:hAnsi="Times New Roman" w:cs="Times New Roman"/>
          <w:b/>
          <w:spacing w:val="-6"/>
          <w:sz w:val="24"/>
          <w:szCs w:val="24"/>
          <w:lang w:val="ru-RU"/>
        </w:rPr>
        <w:t>Дата, время и место начала приема Заявок:</w:t>
      </w:r>
      <w:r w:rsidRPr="008356F2">
        <w:rPr>
          <w:rFonts w:ascii="Times New Roman" w:hAnsi="Times New Roman" w:cs="Times New Roman"/>
          <w:spacing w:val="-6"/>
          <w:sz w:val="24"/>
          <w:szCs w:val="24"/>
          <w:lang w:val="ru-RU"/>
        </w:rPr>
        <w:t xml:space="preserve"> </w:t>
      </w:r>
      <w:r w:rsidR="00FD5850">
        <w:rPr>
          <w:rFonts w:ascii="Times New Roman" w:hAnsi="Times New Roman" w:cs="Times New Roman"/>
          <w:b/>
          <w:spacing w:val="-6"/>
          <w:sz w:val="24"/>
          <w:szCs w:val="24"/>
          <w:lang w:val="ru-RU"/>
        </w:rPr>
        <w:t>1</w:t>
      </w:r>
      <w:r w:rsidR="00EE7C2D">
        <w:rPr>
          <w:rFonts w:ascii="Times New Roman" w:hAnsi="Times New Roman" w:cs="Times New Roman"/>
          <w:b/>
          <w:spacing w:val="-6"/>
          <w:sz w:val="24"/>
          <w:szCs w:val="24"/>
          <w:lang w:val="ru-RU"/>
        </w:rPr>
        <w:t>3</w:t>
      </w:r>
      <w:r w:rsidRPr="008356F2">
        <w:rPr>
          <w:rFonts w:ascii="Times New Roman" w:hAnsi="Times New Roman" w:cs="Times New Roman"/>
          <w:b/>
          <w:spacing w:val="-6"/>
          <w:sz w:val="24"/>
          <w:szCs w:val="24"/>
          <w:lang w:val="ru-RU"/>
        </w:rPr>
        <w:t>.</w:t>
      </w:r>
      <w:r w:rsidR="00FD5850">
        <w:rPr>
          <w:rFonts w:ascii="Times New Roman" w:hAnsi="Times New Roman" w:cs="Times New Roman"/>
          <w:b/>
          <w:spacing w:val="-6"/>
          <w:sz w:val="24"/>
          <w:szCs w:val="24"/>
          <w:lang w:val="ru-RU"/>
        </w:rPr>
        <w:t>06.</w:t>
      </w:r>
      <w:r w:rsidRPr="008356F2">
        <w:rPr>
          <w:rFonts w:ascii="Times New Roman" w:hAnsi="Times New Roman" w:cs="Times New Roman"/>
          <w:b/>
          <w:spacing w:val="-6"/>
          <w:sz w:val="24"/>
          <w:szCs w:val="24"/>
          <w:lang w:val="ru-RU"/>
        </w:rPr>
        <w:t>20</w:t>
      </w:r>
      <w:r w:rsidR="00FD5850">
        <w:rPr>
          <w:rFonts w:ascii="Times New Roman" w:hAnsi="Times New Roman" w:cs="Times New Roman"/>
          <w:b/>
          <w:spacing w:val="-6"/>
          <w:sz w:val="24"/>
          <w:szCs w:val="24"/>
          <w:lang w:val="ru-RU"/>
        </w:rPr>
        <w:t>24</w:t>
      </w:r>
      <w:r w:rsidRPr="008356F2">
        <w:rPr>
          <w:rFonts w:ascii="Times New Roman" w:hAnsi="Times New Roman" w:cs="Times New Roman"/>
          <w:b/>
          <w:spacing w:val="-6"/>
          <w:sz w:val="24"/>
          <w:szCs w:val="24"/>
          <w:lang w:val="ru-RU"/>
        </w:rPr>
        <w:t xml:space="preserve"> в </w:t>
      </w:r>
      <w:r w:rsidR="00274CDA">
        <w:rPr>
          <w:rFonts w:ascii="Times New Roman" w:hAnsi="Times New Roman" w:cs="Times New Roman"/>
          <w:b/>
          <w:spacing w:val="-6"/>
          <w:sz w:val="24"/>
          <w:szCs w:val="24"/>
          <w:lang w:val="ru-RU"/>
        </w:rPr>
        <w:t>15</w:t>
      </w:r>
      <w:r w:rsidRPr="008356F2">
        <w:rPr>
          <w:rFonts w:ascii="Times New Roman" w:hAnsi="Times New Roman" w:cs="Times New Roman"/>
          <w:b/>
          <w:spacing w:val="-6"/>
          <w:sz w:val="24"/>
          <w:szCs w:val="24"/>
          <w:lang w:val="ru-RU"/>
        </w:rPr>
        <w:t>:</w:t>
      </w:r>
      <w:r w:rsidR="00274CDA">
        <w:rPr>
          <w:rFonts w:ascii="Times New Roman" w:hAnsi="Times New Roman" w:cs="Times New Roman"/>
          <w:b/>
          <w:spacing w:val="-6"/>
          <w:sz w:val="24"/>
          <w:szCs w:val="24"/>
          <w:lang w:val="ru-RU"/>
        </w:rPr>
        <w:t>00</w:t>
      </w:r>
      <w:r w:rsidRPr="008356F2">
        <w:rPr>
          <w:rFonts w:ascii="Times New Roman" w:hAnsi="Times New Roman" w:cs="Times New Roman"/>
          <w:spacing w:val="-6"/>
          <w:sz w:val="24"/>
          <w:szCs w:val="24"/>
          <w:lang w:val="ru-RU"/>
        </w:rPr>
        <w:t xml:space="preserve"> (по московскому времени) </w:t>
      </w:r>
      <w:r w:rsidRPr="008356F2">
        <w:rPr>
          <w:rFonts w:ascii="Times New Roman" w:hAnsi="Times New Roman" w:cs="Times New Roman"/>
          <w:bCs/>
          <w:spacing w:val="-6"/>
          <w:sz w:val="24"/>
          <w:szCs w:val="24"/>
          <w:lang w:val="ru-RU"/>
        </w:rPr>
        <w:t xml:space="preserve">на </w:t>
      </w:r>
      <w:r w:rsidRPr="008356F2">
        <w:rPr>
          <w:rFonts w:ascii="Times New Roman" w:hAnsi="Times New Roman" w:cs="Times New Roman"/>
          <w:spacing w:val="-6"/>
          <w:sz w:val="24"/>
          <w:szCs w:val="24"/>
          <w:lang w:val="ru-RU"/>
        </w:rPr>
        <w:t>Электронной</w:t>
      </w:r>
      <w:r w:rsidRPr="008356F2">
        <w:rPr>
          <w:rFonts w:ascii="Times New Roman" w:hAnsi="Times New Roman" w:cs="Times New Roman"/>
          <w:bCs/>
          <w:spacing w:val="-6"/>
          <w:sz w:val="24"/>
          <w:szCs w:val="24"/>
          <w:lang w:val="ru-RU"/>
        </w:rPr>
        <w:t xml:space="preserve"> площадке </w:t>
      </w:r>
      <w:hyperlink r:id="rId13" w:history="1">
        <w:r w:rsidRPr="008356F2">
          <w:rPr>
            <w:rStyle w:val="ab"/>
            <w:rFonts w:ascii="Times New Roman" w:hAnsi="Times New Roman" w:cs="Times New Roman"/>
            <w:b/>
            <w:spacing w:val="-6"/>
            <w:sz w:val="24"/>
            <w:szCs w:val="24"/>
          </w:rPr>
          <w:t>www</w:t>
        </w:r>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etprf</w:t>
        </w:r>
        <w:proofErr w:type="spellEnd"/>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ru</w:t>
        </w:r>
        <w:proofErr w:type="spellEnd"/>
      </w:hyperlink>
      <w:r w:rsidRPr="008356F2">
        <w:rPr>
          <w:rFonts w:ascii="Times New Roman" w:hAnsi="Times New Roman" w:cs="Times New Roman"/>
          <w:b/>
          <w:spacing w:val="-6"/>
          <w:sz w:val="24"/>
          <w:szCs w:val="24"/>
          <w:lang w:val="ru-RU"/>
        </w:rPr>
        <w:t>.</w:t>
      </w:r>
    </w:p>
    <w:p w14:paraId="1DC77E82" w14:textId="1A79BA86" w:rsidR="00155B95" w:rsidRPr="008356F2" w:rsidRDefault="00155B95" w:rsidP="00155B95">
      <w:pPr>
        <w:adjustRightInd w:val="0"/>
        <w:ind w:firstLine="709"/>
        <w:jc w:val="both"/>
        <w:rPr>
          <w:rFonts w:ascii="Times New Roman" w:hAnsi="Times New Roman" w:cs="Times New Roman"/>
          <w:b/>
          <w:spacing w:val="-6"/>
          <w:sz w:val="24"/>
          <w:szCs w:val="24"/>
          <w:lang w:val="ru-RU"/>
        </w:rPr>
      </w:pPr>
      <w:r w:rsidRPr="008356F2">
        <w:rPr>
          <w:rFonts w:ascii="Times New Roman" w:hAnsi="Times New Roman" w:cs="Times New Roman"/>
          <w:b/>
          <w:spacing w:val="-6"/>
          <w:sz w:val="24"/>
          <w:szCs w:val="24"/>
          <w:lang w:val="ru-RU"/>
        </w:rPr>
        <w:t>Дата, время и место окончания подачи Заявок:</w:t>
      </w:r>
      <w:r w:rsidRPr="008356F2">
        <w:rPr>
          <w:rFonts w:ascii="Times New Roman" w:hAnsi="Times New Roman" w:cs="Times New Roman"/>
          <w:spacing w:val="-6"/>
          <w:sz w:val="24"/>
          <w:szCs w:val="24"/>
          <w:lang w:val="ru-RU"/>
        </w:rPr>
        <w:t xml:space="preserve"> </w:t>
      </w:r>
      <w:r w:rsidR="00274CDA">
        <w:rPr>
          <w:rFonts w:ascii="Times New Roman" w:hAnsi="Times New Roman" w:cs="Times New Roman"/>
          <w:b/>
          <w:spacing w:val="-6"/>
          <w:sz w:val="24"/>
          <w:szCs w:val="24"/>
          <w:lang w:val="ru-RU"/>
        </w:rPr>
        <w:t>15.07</w:t>
      </w:r>
      <w:r w:rsidRPr="008356F2">
        <w:rPr>
          <w:rFonts w:ascii="Times New Roman" w:hAnsi="Times New Roman" w:cs="Times New Roman"/>
          <w:b/>
          <w:spacing w:val="-6"/>
          <w:sz w:val="24"/>
          <w:szCs w:val="24"/>
          <w:lang w:val="ru-RU"/>
        </w:rPr>
        <w:t>.20</w:t>
      </w:r>
      <w:r w:rsidR="00274CDA">
        <w:rPr>
          <w:rFonts w:ascii="Times New Roman" w:hAnsi="Times New Roman" w:cs="Times New Roman"/>
          <w:b/>
          <w:spacing w:val="-6"/>
          <w:sz w:val="24"/>
          <w:szCs w:val="24"/>
          <w:lang w:val="ru-RU"/>
        </w:rPr>
        <w:t>24</w:t>
      </w:r>
      <w:r w:rsidRPr="008356F2">
        <w:rPr>
          <w:rFonts w:ascii="Times New Roman" w:hAnsi="Times New Roman" w:cs="Times New Roman"/>
          <w:b/>
          <w:spacing w:val="-6"/>
          <w:sz w:val="24"/>
          <w:szCs w:val="24"/>
          <w:lang w:val="ru-RU"/>
        </w:rPr>
        <w:t xml:space="preserve"> в </w:t>
      </w:r>
      <w:r w:rsidR="00274CDA">
        <w:rPr>
          <w:rFonts w:ascii="Times New Roman" w:hAnsi="Times New Roman" w:cs="Times New Roman"/>
          <w:b/>
          <w:spacing w:val="-6"/>
          <w:sz w:val="24"/>
          <w:szCs w:val="24"/>
          <w:lang w:val="ru-RU"/>
        </w:rPr>
        <w:t>17</w:t>
      </w:r>
      <w:r w:rsidRPr="008356F2">
        <w:rPr>
          <w:rFonts w:ascii="Times New Roman" w:hAnsi="Times New Roman" w:cs="Times New Roman"/>
          <w:b/>
          <w:spacing w:val="-6"/>
          <w:sz w:val="24"/>
          <w:szCs w:val="24"/>
          <w:lang w:val="ru-RU"/>
        </w:rPr>
        <w:t>:</w:t>
      </w:r>
      <w:r w:rsidR="00274CDA">
        <w:rPr>
          <w:rFonts w:ascii="Times New Roman" w:hAnsi="Times New Roman" w:cs="Times New Roman"/>
          <w:b/>
          <w:spacing w:val="-6"/>
          <w:sz w:val="24"/>
          <w:szCs w:val="24"/>
          <w:lang w:val="ru-RU"/>
        </w:rPr>
        <w:t>00</w:t>
      </w:r>
      <w:r w:rsidRPr="008356F2">
        <w:rPr>
          <w:rFonts w:ascii="Times New Roman" w:hAnsi="Times New Roman" w:cs="Times New Roman"/>
          <w:spacing w:val="-6"/>
          <w:sz w:val="24"/>
          <w:szCs w:val="24"/>
          <w:lang w:val="ru-RU"/>
        </w:rPr>
        <w:t xml:space="preserve"> (по московскому времени)</w:t>
      </w:r>
      <w:r w:rsidRPr="008356F2">
        <w:rPr>
          <w:rFonts w:ascii="Times New Roman" w:hAnsi="Times New Roman" w:cs="Times New Roman"/>
          <w:b/>
          <w:spacing w:val="-6"/>
          <w:sz w:val="24"/>
          <w:szCs w:val="24"/>
          <w:lang w:val="ru-RU"/>
        </w:rPr>
        <w:t xml:space="preserve"> </w:t>
      </w:r>
      <w:r w:rsidRPr="008356F2">
        <w:rPr>
          <w:rFonts w:ascii="Times New Roman" w:hAnsi="Times New Roman" w:cs="Times New Roman"/>
          <w:bCs/>
          <w:spacing w:val="-6"/>
          <w:sz w:val="24"/>
          <w:szCs w:val="24"/>
          <w:lang w:val="ru-RU"/>
        </w:rPr>
        <w:t xml:space="preserve">на </w:t>
      </w:r>
      <w:r w:rsidRPr="008356F2">
        <w:rPr>
          <w:rFonts w:ascii="Times New Roman" w:hAnsi="Times New Roman" w:cs="Times New Roman"/>
          <w:spacing w:val="-6"/>
          <w:sz w:val="24"/>
          <w:szCs w:val="24"/>
          <w:lang w:val="ru-RU"/>
        </w:rPr>
        <w:t>Электронной</w:t>
      </w:r>
      <w:r w:rsidRPr="008356F2">
        <w:rPr>
          <w:rFonts w:ascii="Times New Roman" w:hAnsi="Times New Roman" w:cs="Times New Roman"/>
          <w:bCs/>
          <w:spacing w:val="-6"/>
          <w:sz w:val="24"/>
          <w:szCs w:val="24"/>
          <w:lang w:val="ru-RU"/>
        </w:rPr>
        <w:t xml:space="preserve"> площадке </w:t>
      </w:r>
      <w:hyperlink r:id="rId14" w:history="1">
        <w:r w:rsidRPr="008356F2">
          <w:rPr>
            <w:rStyle w:val="ab"/>
            <w:rFonts w:ascii="Times New Roman" w:hAnsi="Times New Roman" w:cs="Times New Roman"/>
            <w:b/>
            <w:spacing w:val="-6"/>
            <w:sz w:val="24"/>
            <w:szCs w:val="24"/>
          </w:rPr>
          <w:t>www</w:t>
        </w:r>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etprf</w:t>
        </w:r>
        <w:proofErr w:type="spellEnd"/>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ru</w:t>
        </w:r>
        <w:proofErr w:type="spellEnd"/>
      </w:hyperlink>
      <w:r w:rsidRPr="008356F2">
        <w:rPr>
          <w:rFonts w:ascii="Times New Roman" w:hAnsi="Times New Roman" w:cs="Times New Roman"/>
          <w:b/>
          <w:spacing w:val="-6"/>
          <w:sz w:val="24"/>
          <w:szCs w:val="24"/>
          <w:lang w:val="ru-RU"/>
        </w:rPr>
        <w:t>.</w:t>
      </w:r>
    </w:p>
    <w:p w14:paraId="094D13E0" w14:textId="76491A11" w:rsidR="00155B95" w:rsidRPr="008356F2" w:rsidRDefault="00155B95" w:rsidP="00155B95">
      <w:pPr>
        <w:ind w:firstLine="709"/>
        <w:jc w:val="both"/>
        <w:rPr>
          <w:rFonts w:ascii="Times New Roman" w:hAnsi="Times New Roman" w:cs="Times New Roman"/>
          <w:spacing w:val="-6"/>
          <w:sz w:val="24"/>
          <w:szCs w:val="24"/>
          <w:lang w:val="ru-RU"/>
        </w:rPr>
      </w:pPr>
      <w:r w:rsidRPr="008356F2">
        <w:rPr>
          <w:rFonts w:ascii="Times New Roman" w:hAnsi="Times New Roman" w:cs="Times New Roman"/>
          <w:b/>
          <w:spacing w:val="-6"/>
          <w:sz w:val="24"/>
          <w:szCs w:val="24"/>
          <w:lang w:val="ru-RU"/>
        </w:rPr>
        <w:t>Дата, время и место рассмотрения Заявок:</w:t>
      </w:r>
      <w:r w:rsidRPr="008356F2">
        <w:rPr>
          <w:rFonts w:ascii="Times New Roman" w:hAnsi="Times New Roman" w:cs="Times New Roman"/>
          <w:spacing w:val="-6"/>
          <w:sz w:val="24"/>
          <w:szCs w:val="24"/>
          <w:lang w:val="ru-RU"/>
        </w:rPr>
        <w:t xml:space="preserve"> </w:t>
      </w:r>
      <w:r w:rsidR="00274CDA">
        <w:rPr>
          <w:rFonts w:ascii="Times New Roman" w:hAnsi="Times New Roman" w:cs="Times New Roman"/>
          <w:b/>
          <w:spacing w:val="-6"/>
          <w:sz w:val="24"/>
          <w:szCs w:val="24"/>
          <w:lang w:val="ru-RU"/>
        </w:rPr>
        <w:t>17</w:t>
      </w:r>
      <w:r w:rsidRPr="008356F2">
        <w:rPr>
          <w:rFonts w:ascii="Times New Roman" w:hAnsi="Times New Roman" w:cs="Times New Roman"/>
          <w:b/>
          <w:spacing w:val="-6"/>
          <w:sz w:val="24"/>
          <w:szCs w:val="24"/>
          <w:lang w:val="ru-RU"/>
        </w:rPr>
        <w:t>.</w:t>
      </w:r>
      <w:r w:rsidR="00274CDA">
        <w:rPr>
          <w:rFonts w:ascii="Times New Roman" w:hAnsi="Times New Roman" w:cs="Times New Roman"/>
          <w:b/>
          <w:spacing w:val="-6"/>
          <w:sz w:val="24"/>
          <w:szCs w:val="24"/>
          <w:lang w:val="ru-RU"/>
        </w:rPr>
        <w:t>07</w:t>
      </w:r>
      <w:r w:rsidRPr="008356F2">
        <w:rPr>
          <w:rFonts w:ascii="Times New Roman" w:hAnsi="Times New Roman" w:cs="Times New Roman"/>
          <w:b/>
          <w:spacing w:val="-6"/>
          <w:sz w:val="24"/>
          <w:szCs w:val="24"/>
          <w:lang w:val="ru-RU"/>
        </w:rPr>
        <w:t>.20</w:t>
      </w:r>
      <w:r w:rsidR="00274CDA">
        <w:rPr>
          <w:rFonts w:ascii="Times New Roman" w:hAnsi="Times New Roman" w:cs="Times New Roman"/>
          <w:b/>
          <w:spacing w:val="-6"/>
          <w:sz w:val="24"/>
          <w:szCs w:val="24"/>
          <w:lang w:val="ru-RU"/>
        </w:rPr>
        <w:t>24</w:t>
      </w:r>
      <w:r w:rsidRPr="008356F2">
        <w:rPr>
          <w:rFonts w:ascii="Times New Roman" w:hAnsi="Times New Roman" w:cs="Times New Roman"/>
          <w:b/>
          <w:spacing w:val="-6"/>
          <w:sz w:val="24"/>
          <w:szCs w:val="24"/>
          <w:lang w:val="ru-RU"/>
        </w:rPr>
        <w:t xml:space="preserve"> в </w:t>
      </w:r>
      <w:r w:rsidR="00274CDA">
        <w:rPr>
          <w:rFonts w:ascii="Times New Roman" w:hAnsi="Times New Roman" w:cs="Times New Roman"/>
          <w:b/>
          <w:spacing w:val="-6"/>
          <w:sz w:val="24"/>
          <w:szCs w:val="24"/>
          <w:lang w:val="ru-RU"/>
        </w:rPr>
        <w:t>11</w:t>
      </w:r>
      <w:r w:rsidRPr="008356F2">
        <w:rPr>
          <w:rFonts w:ascii="Times New Roman" w:hAnsi="Times New Roman" w:cs="Times New Roman"/>
          <w:b/>
          <w:spacing w:val="-6"/>
          <w:sz w:val="24"/>
          <w:szCs w:val="24"/>
          <w:lang w:val="ru-RU"/>
        </w:rPr>
        <w:t>:</w:t>
      </w:r>
      <w:r w:rsidR="00274CDA">
        <w:rPr>
          <w:rFonts w:ascii="Times New Roman" w:hAnsi="Times New Roman" w:cs="Times New Roman"/>
          <w:b/>
          <w:spacing w:val="-6"/>
          <w:sz w:val="24"/>
          <w:szCs w:val="24"/>
          <w:lang w:val="ru-RU"/>
        </w:rPr>
        <w:t>00</w:t>
      </w:r>
      <w:r w:rsidRPr="008356F2">
        <w:rPr>
          <w:rFonts w:ascii="Times New Roman" w:hAnsi="Times New Roman" w:cs="Times New Roman"/>
          <w:spacing w:val="-6"/>
          <w:sz w:val="24"/>
          <w:szCs w:val="24"/>
          <w:lang w:val="ru-RU"/>
        </w:rPr>
        <w:t xml:space="preserve"> </w:t>
      </w:r>
      <w:r w:rsidRPr="008356F2">
        <w:rPr>
          <w:rFonts w:ascii="Times New Roman" w:hAnsi="Times New Roman" w:cs="Times New Roman"/>
          <w:bCs/>
          <w:spacing w:val="-6"/>
          <w:sz w:val="24"/>
          <w:szCs w:val="24"/>
          <w:lang w:val="ru-RU"/>
        </w:rPr>
        <w:t xml:space="preserve">(по московскому времени) на </w:t>
      </w:r>
      <w:r w:rsidRPr="008356F2">
        <w:rPr>
          <w:rFonts w:ascii="Times New Roman" w:hAnsi="Times New Roman" w:cs="Times New Roman"/>
          <w:spacing w:val="-6"/>
          <w:sz w:val="24"/>
          <w:szCs w:val="24"/>
          <w:lang w:val="ru-RU"/>
        </w:rPr>
        <w:t>Электронной</w:t>
      </w:r>
      <w:r w:rsidRPr="008356F2">
        <w:rPr>
          <w:rFonts w:ascii="Times New Roman" w:hAnsi="Times New Roman" w:cs="Times New Roman"/>
          <w:bCs/>
          <w:spacing w:val="-6"/>
          <w:sz w:val="24"/>
          <w:szCs w:val="24"/>
          <w:lang w:val="ru-RU"/>
        </w:rPr>
        <w:t xml:space="preserve"> площадке </w:t>
      </w:r>
      <w:hyperlink r:id="rId15" w:history="1">
        <w:r w:rsidRPr="008356F2">
          <w:rPr>
            <w:rStyle w:val="ab"/>
            <w:rFonts w:ascii="Times New Roman" w:hAnsi="Times New Roman" w:cs="Times New Roman"/>
            <w:b/>
            <w:spacing w:val="-6"/>
            <w:sz w:val="24"/>
            <w:szCs w:val="24"/>
          </w:rPr>
          <w:t>www</w:t>
        </w:r>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etprf</w:t>
        </w:r>
        <w:proofErr w:type="spellEnd"/>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ru</w:t>
        </w:r>
        <w:proofErr w:type="spellEnd"/>
      </w:hyperlink>
      <w:r w:rsidRPr="008356F2">
        <w:rPr>
          <w:rFonts w:ascii="Times New Roman" w:hAnsi="Times New Roman" w:cs="Times New Roman"/>
          <w:b/>
          <w:spacing w:val="-6"/>
          <w:sz w:val="24"/>
          <w:szCs w:val="24"/>
          <w:lang w:val="ru-RU"/>
        </w:rPr>
        <w:t>.</w:t>
      </w:r>
    </w:p>
    <w:p w14:paraId="6D003943" w14:textId="43AA3501" w:rsidR="00155B95" w:rsidRPr="008356F2" w:rsidRDefault="00155B95" w:rsidP="00155B95">
      <w:pPr>
        <w:ind w:firstLine="709"/>
        <w:jc w:val="both"/>
        <w:rPr>
          <w:rFonts w:ascii="Times New Roman" w:hAnsi="Times New Roman" w:cs="Times New Roman"/>
          <w:spacing w:val="-6"/>
          <w:sz w:val="24"/>
          <w:szCs w:val="24"/>
          <w:lang w:val="ru-RU"/>
        </w:rPr>
      </w:pPr>
      <w:r w:rsidRPr="008356F2">
        <w:rPr>
          <w:rFonts w:ascii="Times New Roman" w:hAnsi="Times New Roman" w:cs="Times New Roman"/>
          <w:b/>
          <w:bCs/>
          <w:spacing w:val="-6"/>
          <w:sz w:val="24"/>
          <w:szCs w:val="24"/>
          <w:lang w:val="ru-RU"/>
        </w:rPr>
        <w:t>Дата, время и место проведения Продажи:</w:t>
      </w:r>
      <w:r w:rsidRPr="008356F2">
        <w:rPr>
          <w:rFonts w:ascii="Times New Roman" w:hAnsi="Times New Roman" w:cs="Times New Roman"/>
          <w:bCs/>
          <w:spacing w:val="-6"/>
          <w:sz w:val="24"/>
          <w:szCs w:val="24"/>
          <w:lang w:val="ru-RU"/>
        </w:rPr>
        <w:t xml:space="preserve"> </w:t>
      </w:r>
      <w:bookmarkStart w:id="17" w:name="_GoBack"/>
      <w:r w:rsidR="00274CDA">
        <w:rPr>
          <w:rFonts w:ascii="Times New Roman" w:hAnsi="Times New Roman" w:cs="Times New Roman"/>
          <w:b/>
          <w:spacing w:val="-6"/>
          <w:sz w:val="24"/>
          <w:szCs w:val="24"/>
          <w:lang w:val="ru-RU"/>
        </w:rPr>
        <w:t>17</w:t>
      </w:r>
      <w:r w:rsidRPr="008356F2">
        <w:rPr>
          <w:rFonts w:ascii="Times New Roman" w:hAnsi="Times New Roman" w:cs="Times New Roman"/>
          <w:b/>
          <w:spacing w:val="-6"/>
          <w:sz w:val="24"/>
          <w:szCs w:val="24"/>
          <w:lang w:val="ru-RU"/>
        </w:rPr>
        <w:t>.</w:t>
      </w:r>
      <w:r w:rsidR="00274CDA">
        <w:rPr>
          <w:rFonts w:ascii="Times New Roman" w:hAnsi="Times New Roman" w:cs="Times New Roman"/>
          <w:b/>
          <w:spacing w:val="-6"/>
          <w:sz w:val="24"/>
          <w:szCs w:val="24"/>
          <w:lang w:val="ru-RU"/>
        </w:rPr>
        <w:t>07</w:t>
      </w:r>
      <w:r w:rsidRPr="008356F2">
        <w:rPr>
          <w:rFonts w:ascii="Times New Roman" w:hAnsi="Times New Roman" w:cs="Times New Roman"/>
          <w:b/>
          <w:spacing w:val="-6"/>
          <w:sz w:val="24"/>
          <w:szCs w:val="24"/>
          <w:lang w:val="ru-RU"/>
        </w:rPr>
        <w:t>.20</w:t>
      </w:r>
      <w:r w:rsidR="00274CDA">
        <w:rPr>
          <w:rFonts w:ascii="Times New Roman" w:hAnsi="Times New Roman" w:cs="Times New Roman"/>
          <w:b/>
          <w:spacing w:val="-6"/>
          <w:sz w:val="24"/>
          <w:szCs w:val="24"/>
          <w:lang w:val="ru-RU"/>
        </w:rPr>
        <w:t>24</w:t>
      </w:r>
      <w:r w:rsidRPr="008356F2">
        <w:rPr>
          <w:rFonts w:ascii="Times New Roman" w:hAnsi="Times New Roman" w:cs="Times New Roman"/>
          <w:b/>
          <w:spacing w:val="-6"/>
          <w:sz w:val="24"/>
          <w:szCs w:val="24"/>
          <w:lang w:val="ru-RU"/>
        </w:rPr>
        <w:t xml:space="preserve"> </w:t>
      </w:r>
      <w:bookmarkEnd w:id="17"/>
      <w:r w:rsidRPr="008356F2">
        <w:rPr>
          <w:rFonts w:ascii="Times New Roman" w:hAnsi="Times New Roman" w:cs="Times New Roman"/>
          <w:b/>
          <w:spacing w:val="-6"/>
          <w:sz w:val="24"/>
          <w:szCs w:val="24"/>
          <w:lang w:val="ru-RU"/>
        </w:rPr>
        <w:t xml:space="preserve">в </w:t>
      </w:r>
      <w:r w:rsidR="00274CDA">
        <w:rPr>
          <w:rFonts w:ascii="Times New Roman" w:hAnsi="Times New Roman" w:cs="Times New Roman"/>
          <w:b/>
          <w:spacing w:val="-6"/>
          <w:sz w:val="24"/>
          <w:szCs w:val="24"/>
          <w:lang w:val="ru-RU"/>
        </w:rPr>
        <w:t>12</w:t>
      </w:r>
      <w:r w:rsidRPr="008356F2">
        <w:rPr>
          <w:rFonts w:ascii="Times New Roman" w:hAnsi="Times New Roman" w:cs="Times New Roman"/>
          <w:b/>
          <w:spacing w:val="-6"/>
          <w:sz w:val="24"/>
          <w:szCs w:val="24"/>
          <w:lang w:val="ru-RU"/>
        </w:rPr>
        <w:t>:</w:t>
      </w:r>
      <w:r w:rsidR="00274CDA">
        <w:rPr>
          <w:rFonts w:ascii="Times New Roman" w:hAnsi="Times New Roman" w:cs="Times New Roman"/>
          <w:b/>
          <w:spacing w:val="-6"/>
          <w:sz w:val="24"/>
          <w:szCs w:val="24"/>
          <w:lang w:val="ru-RU"/>
        </w:rPr>
        <w:t>00</w:t>
      </w:r>
      <w:r w:rsidRPr="008356F2">
        <w:rPr>
          <w:rFonts w:ascii="Times New Roman" w:hAnsi="Times New Roman" w:cs="Times New Roman"/>
          <w:bCs/>
          <w:spacing w:val="-6"/>
          <w:sz w:val="24"/>
          <w:szCs w:val="24"/>
          <w:lang w:val="ru-RU"/>
        </w:rPr>
        <w:t xml:space="preserve"> (по московскому времени) на </w:t>
      </w:r>
      <w:r w:rsidRPr="008356F2">
        <w:rPr>
          <w:rFonts w:ascii="Times New Roman" w:hAnsi="Times New Roman" w:cs="Times New Roman"/>
          <w:spacing w:val="-6"/>
          <w:sz w:val="24"/>
          <w:szCs w:val="24"/>
          <w:lang w:val="ru-RU"/>
        </w:rPr>
        <w:t>электронной</w:t>
      </w:r>
      <w:r w:rsidRPr="008356F2">
        <w:rPr>
          <w:rFonts w:ascii="Times New Roman" w:hAnsi="Times New Roman" w:cs="Times New Roman"/>
          <w:bCs/>
          <w:spacing w:val="-6"/>
          <w:sz w:val="24"/>
          <w:szCs w:val="24"/>
          <w:lang w:val="ru-RU"/>
        </w:rPr>
        <w:t xml:space="preserve"> площадке </w:t>
      </w:r>
      <w:hyperlink r:id="rId16" w:history="1">
        <w:r w:rsidRPr="008356F2">
          <w:rPr>
            <w:rStyle w:val="ab"/>
            <w:rFonts w:ascii="Times New Roman" w:hAnsi="Times New Roman" w:cs="Times New Roman"/>
            <w:b/>
            <w:spacing w:val="-6"/>
            <w:sz w:val="24"/>
            <w:szCs w:val="24"/>
          </w:rPr>
          <w:t>www</w:t>
        </w:r>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etprf</w:t>
        </w:r>
        <w:proofErr w:type="spellEnd"/>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ru</w:t>
        </w:r>
        <w:proofErr w:type="spellEnd"/>
      </w:hyperlink>
      <w:r w:rsidRPr="008356F2">
        <w:rPr>
          <w:rFonts w:ascii="Times New Roman" w:hAnsi="Times New Roman" w:cs="Times New Roman"/>
          <w:b/>
          <w:spacing w:val="-6"/>
          <w:sz w:val="24"/>
          <w:szCs w:val="24"/>
          <w:lang w:val="ru-RU"/>
        </w:rPr>
        <w:t>.</w:t>
      </w:r>
    </w:p>
    <w:p w14:paraId="3CA1A4B8" w14:textId="226D3AAB" w:rsidR="00155B95" w:rsidRPr="00274CDA" w:rsidRDefault="00155B95" w:rsidP="00274CDA">
      <w:pPr>
        <w:pStyle w:val="a6"/>
        <w:numPr>
          <w:ilvl w:val="1"/>
          <w:numId w:val="8"/>
        </w:numPr>
        <w:adjustRightInd w:val="0"/>
        <w:spacing w:before="120" w:after="0" w:line="240" w:lineRule="auto"/>
        <w:ind w:left="0" w:firstLine="709"/>
        <w:contextualSpacing w:val="0"/>
        <w:jc w:val="both"/>
        <w:rPr>
          <w:rFonts w:ascii="Times New Roman" w:hAnsi="Times New Roman"/>
          <w:spacing w:val="-6"/>
          <w:sz w:val="24"/>
        </w:rPr>
      </w:pPr>
      <w:r w:rsidRPr="008356F2">
        <w:rPr>
          <w:rFonts w:ascii="Times New Roman" w:hAnsi="Times New Roman" w:cs="Times New Roman"/>
          <w:b/>
          <w:spacing w:val="-6"/>
          <w:sz w:val="24"/>
          <w:szCs w:val="24"/>
        </w:rPr>
        <w:t xml:space="preserve">Ограничения на участие в Продаже: </w:t>
      </w:r>
      <w:r w:rsidR="00274CDA" w:rsidRPr="006D1C49">
        <w:rPr>
          <w:rFonts w:ascii="Times New Roman" w:hAnsi="Times New Roman" w:cs="Times New Roman"/>
          <w:spacing w:val="-6"/>
          <w:sz w:val="24"/>
          <w:szCs w:val="24"/>
        </w:rPr>
        <w:t>Имеются ограничения</w:t>
      </w:r>
      <w:r w:rsidR="00274CDA" w:rsidRPr="009F1644">
        <w:rPr>
          <w:rFonts w:ascii="Times New Roman" w:hAnsi="Times New Roman" w:cs="Times New Roman"/>
          <w:spacing w:val="-6"/>
          <w:sz w:val="24"/>
          <w:szCs w:val="24"/>
        </w:rPr>
        <w:t xml:space="preserve">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274CDA">
        <w:rPr>
          <w:rFonts w:ascii="Times New Roman" w:hAnsi="Times New Roman" w:cs="Times New Roman"/>
          <w:spacing w:val="-6"/>
          <w:sz w:val="24"/>
          <w:szCs w:val="24"/>
        </w:rPr>
        <w:t>№ </w:t>
      </w:r>
      <w:r w:rsidR="00274CDA" w:rsidRPr="009F1644">
        <w:rPr>
          <w:rFonts w:ascii="Times New Roman" w:hAnsi="Times New Roman" w:cs="Times New Roman"/>
          <w:spacing w:val="-6"/>
          <w:sz w:val="24"/>
          <w:szCs w:val="24"/>
        </w:rPr>
        <w:t xml:space="preserve">81 </w:t>
      </w:r>
      <w:r w:rsidR="00274CDA">
        <w:rPr>
          <w:rFonts w:ascii="Times New Roman" w:hAnsi="Times New Roman" w:cs="Times New Roman"/>
          <w:spacing w:val="-6"/>
          <w:sz w:val="24"/>
          <w:szCs w:val="24"/>
        </w:rPr>
        <w:t>«</w:t>
      </w:r>
      <w:r w:rsidR="00274CDA" w:rsidRPr="009F1644">
        <w:rPr>
          <w:rFonts w:ascii="Times New Roman" w:hAnsi="Times New Roman" w:cs="Times New Roman"/>
          <w:spacing w:val="-6"/>
          <w:sz w:val="24"/>
          <w:szCs w:val="24"/>
        </w:rPr>
        <w:t>О дополнительных временных мерах экономического характера по обеспечению финансовой стабильности Российской Федерации</w:t>
      </w:r>
      <w:r w:rsidR="00274CDA">
        <w:rPr>
          <w:rFonts w:ascii="Times New Roman" w:hAnsi="Times New Roman" w:cs="Times New Roman"/>
          <w:spacing w:val="-6"/>
          <w:sz w:val="24"/>
          <w:szCs w:val="24"/>
        </w:rPr>
        <w:t>»</w:t>
      </w:r>
      <w:r w:rsidR="00274CDA" w:rsidRPr="009F1644">
        <w:rPr>
          <w:rFonts w:ascii="Times New Roman" w:hAnsi="Times New Roman" w:cs="Times New Roman"/>
          <w:spacing w:val="-6"/>
          <w:sz w:val="24"/>
          <w:szCs w:val="24"/>
        </w:rPr>
        <w:t>).</w:t>
      </w:r>
    </w:p>
    <w:p w14:paraId="2038F78B" w14:textId="77777777" w:rsidR="00155B95" w:rsidRPr="00C92F07" w:rsidRDefault="00155B95" w:rsidP="00155B95">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16"/>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447D5B06" w14:textId="4F857D0D" w:rsidR="00155B95" w:rsidRPr="00C92F07" w:rsidRDefault="00155B95" w:rsidP="00155B95">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274CDA">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274CDA">
        <w:rPr>
          <w:rFonts w:ascii="Times New Roman" w:hAnsi="Times New Roman" w:cs="Times New Roman"/>
          <w:color w:val="000000"/>
          <w:spacing w:val="-6"/>
          <w:sz w:val="24"/>
          <w:szCs w:val="24"/>
        </w:rPr>
        <w:t>четырнадцат</w:t>
      </w:r>
      <w:r w:rsidR="00EA291B">
        <w:rPr>
          <w:rFonts w:ascii="Times New Roman" w:hAnsi="Times New Roman" w:cs="Times New Roman"/>
          <w:color w:val="000000"/>
          <w:spacing w:val="-6"/>
          <w:sz w:val="24"/>
          <w:szCs w:val="24"/>
        </w:rPr>
        <w:t>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1819D29E" w14:textId="77777777" w:rsidR="00155B95" w:rsidRPr="00C92F07" w:rsidRDefault="00155B95" w:rsidP="00155B95">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31B1BE48" w14:textId="77777777" w:rsidR="00155B95" w:rsidRPr="00C92F07" w:rsidRDefault="00155B95" w:rsidP="00155B95">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0ADDA38E" w14:textId="2B943BDE" w:rsidR="00155B95" w:rsidRDefault="00155B95" w:rsidP="00155B95">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274CDA">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274CDA">
        <w:rPr>
          <w:rFonts w:ascii="Times New Roman" w:hAnsi="Times New Roman" w:cs="Times New Roman"/>
          <w:color w:val="000000"/>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274CDA">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274CDA">
        <w:rPr>
          <w:rFonts w:ascii="Times New Roman" w:hAnsi="Times New Roman" w:cs="Times New Roman"/>
          <w:color w:val="000000"/>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73D8386E" w14:textId="7187B420" w:rsidR="00155B95" w:rsidRPr="004139A8" w:rsidRDefault="00155B95" w:rsidP="00155B95">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8"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8"/>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763E1A">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763E1A">
        <w:rPr>
          <w:rFonts w:ascii="Times New Roman" w:hAnsi="Times New Roman" w:cs="Times New Roman"/>
          <w:color w:val="000000"/>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48F9B67E" w14:textId="77777777" w:rsidR="00155B95" w:rsidRPr="0051673C" w:rsidRDefault="00155B95" w:rsidP="00155B95">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51673C">
        <w:rPr>
          <w:rFonts w:ascii="Times New Roman" w:hAnsi="Times New Roman" w:cs="Times New Roman"/>
          <w:color w:val="000000"/>
          <w:spacing w:val="-6"/>
          <w:sz w:val="24"/>
          <w:szCs w:val="24"/>
          <w:lang w:val="ru-RU"/>
        </w:rPr>
        <w:t>(</w:t>
      </w:r>
      <w:r>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2EDAD438" w14:textId="77777777" w:rsidR="00155B95" w:rsidRPr="00C92F07" w:rsidRDefault="00155B95" w:rsidP="00155B95">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1C0C3705" w14:textId="77777777" w:rsidR="00155B95" w:rsidRPr="00C92F07" w:rsidRDefault="00155B95" w:rsidP="00155B95">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1BA78A05" w14:textId="77777777" w:rsidR="00155B95" w:rsidRPr="0051673C" w:rsidRDefault="00155B95" w:rsidP="00155B95">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05669512" w14:textId="77777777" w:rsidR="00155B95" w:rsidRPr="00C92F07" w:rsidRDefault="00155B95" w:rsidP="00155B95">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4B71904E" w14:textId="77777777" w:rsidR="00155B95" w:rsidRPr="00C92F07" w:rsidRDefault="00155B95" w:rsidP="00155B95">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5EB9E616" w14:textId="77777777" w:rsidR="00155B95" w:rsidRPr="00C92F07" w:rsidRDefault="00155B95" w:rsidP="00155B95">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CBCCD76" w14:textId="77777777" w:rsidR="00155B95" w:rsidRPr="00C92F07" w:rsidRDefault="00155B95" w:rsidP="00155B95">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1222D7D3" w14:textId="77777777" w:rsidR="00155B95" w:rsidRDefault="00155B95" w:rsidP="00155B95">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9"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9"/>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5DBE76B8" w14:textId="77777777" w:rsidR="00155B95" w:rsidRPr="00DA1D7D" w:rsidRDefault="00155B95" w:rsidP="00155B95">
      <w:pPr>
        <w:pStyle w:val="afc"/>
        <w:numPr>
          <w:ilvl w:val="1"/>
          <w:numId w:val="8"/>
        </w:numPr>
        <w:ind w:left="0" w:firstLine="709"/>
        <w:rPr>
          <w:rFonts w:ascii="Times New Roman" w:hAnsi="Times New Roman" w:cs="Times New Roman"/>
          <w:color w:val="000000"/>
          <w:sz w:val="24"/>
          <w:szCs w:val="24"/>
        </w:rPr>
      </w:pPr>
      <w:r w:rsidRPr="00DA1D7D">
        <w:rPr>
          <w:rFonts w:ascii="Times New Roman" w:hAnsi="Times New Roman" w:cs="Times New Roman"/>
          <w:color w:val="000000"/>
          <w:sz w:val="24"/>
          <w:szCs w:val="24"/>
        </w:rPr>
        <w:t xml:space="preserve">Покупатель обязуется открыть </w:t>
      </w:r>
      <w:r>
        <w:rPr>
          <w:rFonts w:ascii="Times New Roman" w:hAnsi="Times New Roman" w:cs="Times New Roman"/>
          <w:color w:val="000000"/>
          <w:sz w:val="24"/>
          <w:szCs w:val="24"/>
        </w:rPr>
        <w:t xml:space="preserve">лицевой </w:t>
      </w:r>
      <w:r w:rsidRPr="00DA1D7D">
        <w:rPr>
          <w:rFonts w:ascii="Times New Roman" w:hAnsi="Times New Roman" w:cs="Times New Roman"/>
          <w:color w:val="000000"/>
          <w:sz w:val="24"/>
          <w:szCs w:val="24"/>
        </w:rPr>
        <w:t xml:space="preserve">счет у </w:t>
      </w:r>
      <w:r>
        <w:rPr>
          <w:rFonts w:ascii="Times New Roman" w:hAnsi="Times New Roman" w:cs="Times New Roman"/>
          <w:color w:val="000000"/>
          <w:sz w:val="24"/>
          <w:szCs w:val="24"/>
        </w:rPr>
        <w:t>Л</w:t>
      </w:r>
      <w:r w:rsidRPr="00A4415B">
        <w:rPr>
          <w:rFonts w:ascii="Times New Roman" w:hAnsi="Times New Roman" w:cs="Times New Roman"/>
          <w:color w:val="000000"/>
          <w:sz w:val="24"/>
          <w:szCs w:val="24"/>
        </w:rPr>
        <w:t xml:space="preserve">ица, осуществляющего учет прав на </w:t>
      </w:r>
      <w:r>
        <w:rPr>
          <w:rFonts w:ascii="Times New Roman" w:hAnsi="Times New Roman" w:cs="Times New Roman"/>
          <w:color w:val="000000"/>
          <w:sz w:val="24"/>
          <w:szCs w:val="24"/>
        </w:rPr>
        <w:t>а</w:t>
      </w:r>
      <w:r w:rsidRPr="00A4415B">
        <w:rPr>
          <w:rFonts w:ascii="Times New Roman" w:hAnsi="Times New Roman" w:cs="Times New Roman"/>
          <w:color w:val="000000"/>
          <w:sz w:val="24"/>
          <w:szCs w:val="24"/>
        </w:rPr>
        <w:t>кции</w:t>
      </w:r>
      <w:r>
        <w:rPr>
          <w:rFonts w:ascii="Times New Roman" w:hAnsi="Times New Roman" w:cs="Times New Roman"/>
          <w:color w:val="000000"/>
          <w:sz w:val="24"/>
          <w:szCs w:val="24"/>
        </w:rPr>
        <w:t>,</w:t>
      </w:r>
      <w:r w:rsidRPr="00DA1D7D">
        <w:rPr>
          <w:rFonts w:ascii="Times New Roman" w:hAnsi="Times New Roman" w:cs="Times New Roman"/>
          <w:color w:val="000000"/>
          <w:sz w:val="24"/>
          <w:szCs w:val="24"/>
        </w:rPr>
        <w:t xml:space="preserve"> для передачи акций от </w:t>
      </w:r>
      <w:r>
        <w:rPr>
          <w:rFonts w:ascii="Times New Roman" w:hAnsi="Times New Roman" w:cs="Times New Roman"/>
          <w:color w:val="000000"/>
          <w:sz w:val="24"/>
          <w:szCs w:val="24"/>
        </w:rPr>
        <w:t xml:space="preserve">Собственника </w:t>
      </w:r>
      <w:r w:rsidRPr="00DA1D7D">
        <w:rPr>
          <w:rFonts w:ascii="Times New Roman" w:hAnsi="Times New Roman" w:cs="Times New Roman"/>
          <w:color w:val="000000"/>
          <w:sz w:val="24"/>
          <w:szCs w:val="24"/>
        </w:rPr>
        <w:t>к Покупателю.</w:t>
      </w:r>
      <w:r>
        <w:rPr>
          <w:rStyle w:val="aa"/>
          <w:rFonts w:ascii="Times New Roman" w:hAnsi="Times New Roman" w:cs="Times New Roman"/>
          <w:color w:val="000000"/>
          <w:sz w:val="24"/>
          <w:szCs w:val="24"/>
        </w:rPr>
        <w:footnoteReference w:id="2"/>
      </w:r>
    </w:p>
    <w:p w14:paraId="6EDD4C1B" w14:textId="77777777" w:rsidR="00155B95" w:rsidRPr="00C92F07" w:rsidRDefault="00155B95" w:rsidP="00155B95">
      <w:pPr>
        <w:pStyle w:val="afc"/>
        <w:numPr>
          <w:ilvl w:val="1"/>
          <w:numId w:val="8"/>
        </w:numPr>
        <w:spacing w:before="120"/>
        <w:ind w:left="0" w:firstLine="709"/>
        <w:rPr>
          <w:rFonts w:ascii="Times New Roman" w:hAnsi="Times New Roman" w:cs="Times New Roman"/>
          <w:color w:val="000000"/>
          <w:spacing w:val="-6"/>
          <w:sz w:val="24"/>
          <w:szCs w:val="24"/>
        </w:rPr>
      </w:pPr>
      <w:r w:rsidRPr="00EE3853">
        <w:rPr>
          <w:rFonts w:ascii="Times New Roman" w:hAnsi="Times New Roman" w:cs="Times New Roman"/>
          <w:color w:val="000000"/>
          <w:sz w:val="24"/>
          <w:szCs w:val="24"/>
        </w:rPr>
        <w:lastRenderedPageBreak/>
        <w:t>Собственник принимает на себя обязательство в течение 3</w:t>
      </w:r>
      <w:r>
        <w:rPr>
          <w:rFonts w:ascii="Times New Roman" w:hAnsi="Times New Roman" w:cs="Times New Roman"/>
          <w:color w:val="000000"/>
          <w:sz w:val="24"/>
          <w:szCs w:val="24"/>
        </w:rPr>
        <w:t> </w:t>
      </w:r>
      <w:r w:rsidRPr="00EE3853">
        <w:rPr>
          <w:rFonts w:ascii="Times New Roman" w:hAnsi="Times New Roman" w:cs="Times New Roman"/>
          <w:color w:val="000000"/>
          <w:sz w:val="24"/>
          <w:szCs w:val="24"/>
        </w:rPr>
        <w:t>(трех) рабочих дней со</w:t>
      </w:r>
      <w:r w:rsidRPr="00EE3853">
        <w:rPr>
          <w:color w:val="000000"/>
        </w:rPr>
        <w:t xml:space="preserve"> </w:t>
      </w:r>
      <w:r w:rsidRPr="00EE3853">
        <w:rPr>
          <w:rFonts w:ascii="Times New Roman" w:hAnsi="Times New Roman" w:cs="Times New Roman"/>
          <w:color w:val="000000"/>
          <w:sz w:val="24"/>
          <w:szCs w:val="24"/>
        </w:rPr>
        <w:t xml:space="preserve">дня зачисления денежных средств </w:t>
      </w:r>
      <w:r>
        <w:rPr>
          <w:rFonts w:ascii="Times New Roman" w:hAnsi="Times New Roman" w:cs="Times New Roman"/>
          <w:color w:val="000000"/>
          <w:sz w:val="24"/>
          <w:szCs w:val="24"/>
        </w:rPr>
        <w:t xml:space="preserve">(п. 2.8. Документации) </w:t>
      </w:r>
      <w:r w:rsidRPr="00EE3853">
        <w:rPr>
          <w:rFonts w:ascii="Times New Roman" w:hAnsi="Times New Roman" w:cs="Times New Roman"/>
          <w:color w:val="000000"/>
          <w:sz w:val="24"/>
          <w:szCs w:val="24"/>
        </w:rPr>
        <w:t xml:space="preserve">на расчетный счет </w:t>
      </w:r>
      <w:r>
        <w:rPr>
          <w:rFonts w:ascii="Times New Roman" w:hAnsi="Times New Roman" w:cs="Times New Roman"/>
          <w:color w:val="000000"/>
          <w:sz w:val="24"/>
          <w:szCs w:val="24"/>
        </w:rPr>
        <w:t>Собственника предоставить</w:t>
      </w:r>
      <w:r w:rsidRPr="00CA36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Лицу</w:t>
      </w:r>
      <w:r w:rsidRPr="00EE3853">
        <w:rPr>
          <w:rFonts w:ascii="Times New Roman" w:hAnsi="Times New Roman" w:cs="Times New Roman"/>
          <w:color w:val="000000"/>
          <w:sz w:val="24"/>
          <w:szCs w:val="24"/>
        </w:rPr>
        <w:t xml:space="preserve">, осуществляющего учет прав на </w:t>
      </w:r>
      <w:r>
        <w:rPr>
          <w:rFonts w:ascii="Times New Roman" w:hAnsi="Times New Roman" w:cs="Times New Roman"/>
          <w:color w:val="000000"/>
          <w:sz w:val="24"/>
          <w:szCs w:val="24"/>
        </w:rPr>
        <w:t>а</w:t>
      </w:r>
      <w:r w:rsidRPr="00EE3853">
        <w:rPr>
          <w:rFonts w:ascii="Times New Roman" w:hAnsi="Times New Roman" w:cs="Times New Roman"/>
          <w:color w:val="000000"/>
          <w:sz w:val="24"/>
          <w:szCs w:val="24"/>
        </w:rPr>
        <w:t>кции передаточное распоряжение для передачи акций от Собственника</w:t>
      </w:r>
      <w:r>
        <w:rPr>
          <w:rFonts w:ascii="Times New Roman" w:hAnsi="Times New Roman" w:cs="Times New Roman"/>
          <w:color w:val="000000"/>
          <w:sz w:val="24"/>
          <w:szCs w:val="24"/>
        </w:rPr>
        <w:t xml:space="preserve"> </w:t>
      </w:r>
      <w:r w:rsidRPr="00EE3853">
        <w:rPr>
          <w:rFonts w:ascii="Times New Roman" w:hAnsi="Times New Roman" w:cs="Times New Roman"/>
          <w:color w:val="000000"/>
          <w:sz w:val="24"/>
          <w:szCs w:val="24"/>
        </w:rPr>
        <w:t xml:space="preserve">к Покупателю при условии </w:t>
      </w:r>
      <w:r>
        <w:rPr>
          <w:rFonts w:ascii="Times New Roman" w:hAnsi="Times New Roman" w:cs="Times New Roman"/>
          <w:color w:val="000000"/>
          <w:sz w:val="24"/>
          <w:szCs w:val="24"/>
        </w:rPr>
        <w:t>исполнения Покупателем обязательства, предусмотренного п 2.9. Документации</w:t>
      </w:r>
      <w:r w:rsidRPr="00EE3853">
        <w:rPr>
          <w:rFonts w:ascii="Times New Roman" w:hAnsi="Times New Roman" w:cs="Times New Roman"/>
          <w:color w:val="000000"/>
          <w:sz w:val="24"/>
          <w:szCs w:val="24"/>
        </w:rPr>
        <w:t>.</w:t>
      </w:r>
    </w:p>
    <w:p w14:paraId="3ABD8ACA" w14:textId="77777777" w:rsidR="00155B95" w:rsidRPr="00C92F07" w:rsidRDefault="00155B95" w:rsidP="00155B95">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14823F47" w14:textId="77777777" w:rsidR="00155B95" w:rsidRPr="00B24683" w:rsidRDefault="00155B95" w:rsidP="00155B95">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20"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63C23CBD" w14:textId="77777777" w:rsidR="00155B95" w:rsidRPr="00B24683" w:rsidRDefault="00155B95" w:rsidP="00155B95">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2DA11679" w14:textId="77777777" w:rsidR="00155B95" w:rsidRPr="00755B5C" w:rsidRDefault="00155B95" w:rsidP="00155B95">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lang w:val="ru-RU"/>
        </w:rPr>
        <w:t>Тел</w:t>
      </w:r>
      <w:r w:rsidRPr="00755B5C">
        <w:rPr>
          <w:rFonts w:ascii="Times New Roman" w:hAnsi="Times New Roman" w:cs="Times New Roman"/>
          <w:spacing w:val="-6"/>
          <w:sz w:val="24"/>
          <w:szCs w:val="24"/>
        </w:rPr>
        <w:t>.: +7(495)580-71-15;</w:t>
      </w:r>
    </w:p>
    <w:p w14:paraId="17E7E472" w14:textId="77777777" w:rsidR="00155B95" w:rsidRPr="00755B5C" w:rsidRDefault="00155B95" w:rsidP="00155B95">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E</w:t>
      </w:r>
      <w:r w:rsidRPr="00755B5C">
        <w:rPr>
          <w:rFonts w:ascii="Times New Roman" w:hAnsi="Times New Roman" w:cs="Times New Roman"/>
          <w:spacing w:val="-6"/>
          <w:sz w:val="24"/>
          <w:szCs w:val="24"/>
        </w:rPr>
        <w:t>-</w:t>
      </w:r>
      <w:r w:rsidRPr="00B24683">
        <w:rPr>
          <w:rFonts w:ascii="Times New Roman" w:hAnsi="Times New Roman" w:cs="Times New Roman"/>
          <w:spacing w:val="-6"/>
          <w:sz w:val="24"/>
          <w:szCs w:val="24"/>
        </w:rPr>
        <w:t>mail</w:t>
      </w:r>
      <w:r w:rsidRPr="00755B5C">
        <w:rPr>
          <w:rFonts w:ascii="Times New Roman" w:hAnsi="Times New Roman" w:cs="Times New Roman"/>
          <w:spacing w:val="-6"/>
          <w:sz w:val="24"/>
          <w:szCs w:val="24"/>
        </w:rPr>
        <w:t xml:space="preserve">: </w:t>
      </w:r>
      <w:hyperlink r:id="rId17" w:history="1">
        <w:r w:rsidRPr="00B24683">
          <w:rPr>
            <w:rStyle w:val="ab"/>
            <w:rFonts w:ascii="Times New Roman" w:hAnsi="Times New Roman" w:cs="Times New Roman"/>
            <w:spacing w:val="-6"/>
            <w:sz w:val="24"/>
            <w:szCs w:val="24"/>
          </w:rPr>
          <w:t>info</w:t>
        </w:r>
        <w:r w:rsidRPr="00755B5C">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755B5C">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755B5C">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hyperlink>
      <w:r w:rsidRPr="00755B5C">
        <w:rPr>
          <w:rStyle w:val="ab"/>
          <w:rFonts w:ascii="Times New Roman" w:hAnsi="Times New Roman" w:cs="Times New Roman"/>
          <w:spacing w:val="-6"/>
          <w:sz w:val="24"/>
          <w:szCs w:val="24"/>
        </w:rPr>
        <w:t xml:space="preserve">, </w:t>
      </w:r>
      <w:r w:rsidRPr="00B24683">
        <w:rPr>
          <w:rStyle w:val="ab"/>
          <w:rFonts w:ascii="Times New Roman" w:hAnsi="Times New Roman" w:cs="Times New Roman"/>
          <w:spacing w:val="-6"/>
          <w:sz w:val="24"/>
          <w:szCs w:val="24"/>
        </w:rPr>
        <w:t>torgi</w:t>
      </w:r>
      <w:r w:rsidRPr="00755B5C">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755B5C">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755B5C">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r w:rsidRPr="00755B5C">
        <w:rPr>
          <w:rFonts w:ascii="Times New Roman" w:hAnsi="Times New Roman" w:cs="Times New Roman"/>
          <w:spacing w:val="-6"/>
          <w:sz w:val="24"/>
          <w:szCs w:val="24"/>
        </w:rPr>
        <w:t>;</w:t>
      </w:r>
    </w:p>
    <w:p w14:paraId="36339DA4" w14:textId="77777777" w:rsidR="00155B95" w:rsidRPr="00B24683" w:rsidRDefault="00155B95" w:rsidP="00155B95">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8"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75336734" w14:textId="60C5B3B8" w:rsidR="00155B95" w:rsidRPr="008051F9" w:rsidRDefault="00155B95" w:rsidP="008051F9">
      <w:pPr>
        <w:pStyle w:val="a6"/>
        <w:numPr>
          <w:ilvl w:val="1"/>
          <w:numId w:val="8"/>
        </w:numPr>
        <w:spacing w:after="0"/>
        <w:ind w:left="0" w:firstLine="709"/>
        <w:jc w:val="both"/>
        <w:rPr>
          <w:rFonts w:ascii="Times New Roman" w:hAnsi="Times New Roman" w:cs="Times New Roman"/>
          <w:spacing w:val="-6"/>
          <w:sz w:val="24"/>
          <w:szCs w:val="24"/>
        </w:rPr>
      </w:pPr>
      <w:r w:rsidRPr="008051F9">
        <w:rPr>
          <w:rFonts w:ascii="Times New Roman" w:hAnsi="Times New Roman" w:cs="Times New Roman"/>
          <w:spacing w:val="-6"/>
          <w:sz w:val="24"/>
          <w:szCs w:val="24"/>
        </w:rPr>
        <w:t xml:space="preserve">Собственником является </w:t>
      </w:r>
      <w:r w:rsidR="008051F9" w:rsidRPr="008051F9">
        <w:rPr>
          <w:rFonts w:ascii="Times New Roman" w:hAnsi="Times New Roman" w:cs="Times New Roman"/>
          <w:spacing w:val="-6"/>
          <w:sz w:val="24"/>
          <w:szCs w:val="24"/>
        </w:rPr>
        <w:t>общество с ограниченной ответственностью «РТ-Капитал» (ООО</w:t>
      </w:r>
      <w:r w:rsidR="008051F9">
        <w:rPr>
          <w:rFonts w:ascii="Times New Roman" w:hAnsi="Times New Roman" w:cs="Times New Roman"/>
          <w:spacing w:val="-6"/>
          <w:sz w:val="24"/>
          <w:szCs w:val="24"/>
        </w:rPr>
        <w:t> </w:t>
      </w:r>
      <w:r w:rsidR="008051F9" w:rsidRPr="008051F9">
        <w:rPr>
          <w:rFonts w:ascii="Times New Roman" w:hAnsi="Times New Roman" w:cs="Times New Roman"/>
          <w:spacing w:val="-6"/>
          <w:sz w:val="24"/>
          <w:szCs w:val="24"/>
        </w:rPr>
        <w:t>«РТ-Капитал»).</w:t>
      </w:r>
    </w:p>
    <w:p w14:paraId="500B32CC" w14:textId="082CB010" w:rsidR="00155B95" w:rsidRPr="00B24683" w:rsidRDefault="00155B95" w:rsidP="008051F9">
      <w:pPr>
        <w:ind w:firstLine="709"/>
        <w:jc w:val="both"/>
        <w:rPr>
          <w:rFonts w:ascii="Times New Roman" w:hAnsi="Times New Roman" w:cs="Times New Roman"/>
          <w:color w:val="292929"/>
          <w:spacing w:val="-6"/>
          <w:sz w:val="24"/>
          <w:szCs w:val="24"/>
          <w:shd w:val="clear" w:color="auto" w:fill="FFFFFF"/>
        </w:rPr>
      </w:pPr>
      <w:r w:rsidRPr="008051F9">
        <w:rPr>
          <w:rFonts w:ascii="Times New Roman" w:hAnsi="Times New Roman" w:cs="Times New Roman"/>
          <w:spacing w:val="-6"/>
          <w:sz w:val="24"/>
          <w:szCs w:val="24"/>
          <w:lang w:val="ru-RU"/>
        </w:rPr>
        <w:t>Адрес Собственника:</w:t>
      </w:r>
      <w:bookmarkStart w:id="21" w:name="_Toc230144036"/>
      <w:r w:rsidRPr="008051F9">
        <w:rPr>
          <w:rFonts w:ascii="Times New Roman" w:hAnsi="Times New Roman" w:cs="Times New Roman"/>
          <w:spacing w:val="-6"/>
          <w:sz w:val="24"/>
          <w:szCs w:val="24"/>
          <w:lang w:val="ru-RU"/>
        </w:rPr>
        <w:t xml:space="preserve"> </w:t>
      </w:r>
      <w:r w:rsidR="008051F9" w:rsidRPr="008051F9">
        <w:rPr>
          <w:rFonts w:ascii="Times New Roman" w:hAnsi="Times New Roman"/>
          <w:sz w:val="24"/>
          <w:lang w:val="ru-RU"/>
        </w:rPr>
        <w:t xml:space="preserve">119048, г. Москва, ул. </w:t>
      </w:r>
      <w:proofErr w:type="spellStart"/>
      <w:r w:rsidR="008051F9" w:rsidRPr="004D562A">
        <w:rPr>
          <w:rFonts w:ascii="Times New Roman" w:hAnsi="Times New Roman"/>
          <w:sz w:val="24"/>
        </w:rPr>
        <w:t>Усачева</w:t>
      </w:r>
      <w:proofErr w:type="spellEnd"/>
      <w:r w:rsidR="008051F9" w:rsidRPr="004D562A">
        <w:rPr>
          <w:rFonts w:ascii="Times New Roman" w:hAnsi="Times New Roman"/>
          <w:sz w:val="24"/>
        </w:rPr>
        <w:t>, д. 24</w:t>
      </w:r>
      <w:r w:rsidRPr="00B24683">
        <w:rPr>
          <w:rFonts w:ascii="Times New Roman" w:hAnsi="Times New Roman" w:cs="Times New Roman"/>
          <w:spacing w:val="-6"/>
          <w:sz w:val="24"/>
          <w:szCs w:val="24"/>
        </w:rPr>
        <w:t>.</w:t>
      </w:r>
    </w:p>
    <w:p w14:paraId="58A88E28" w14:textId="07505657" w:rsidR="00155B95" w:rsidRPr="00C92F07" w:rsidRDefault="00155B95" w:rsidP="00155B95">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21"/>
      <w:r>
        <w:rPr>
          <w:rFonts w:ascii="Times New Roman" w:hAnsi="Times New Roman" w:cs="Times New Roman"/>
          <w:b/>
          <w:sz w:val="24"/>
          <w:szCs w:val="24"/>
        </w:rPr>
        <w:t>.</w:t>
      </w:r>
    </w:p>
    <w:p w14:paraId="55626A66" w14:textId="77777777" w:rsidR="00155B95" w:rsidRPr="00C92F07" w:rsidRDefault="00155B95" w:rsidP="00155B95">
      <w:pPr>
        <w:pStyle w:val="a6"/>
        <w:numPr>
          <w:ilvl w:val="0"/>
          <w:numId w:val="8"/>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22" w:name="_Toc229476270"/>
      <w:bookmarkStart w:id="23"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22"/>
      <w:bookmarkEnd w:id="23"/>
      <w:r w:rsidRPr="00C92F07">
        <w:rPr>
          <w:rFonts w:ascii="Times New Roman" w:hAnsi="Times New Roman" w:cs="Times New Roman"/>
          <w:b/>
          <w:sz w:val="24"/>
          <w:szCs w:val="24"/>
        </w:rPr>
        <w:t>ей</w:t>
      </w:r>
      <w:r>
        <w:rPr>
          <w:rFonts w:ascii="Times New Roman" w:hAnsi="Times New Roman" w:cs="Times New Roman"/>
          <w:b/>
          <w:sz w:val="24"/>
          <w:szCs w:val="24"/>
        </w:rPr>
        <w:t>.</w:t>
      </w:r>
    </w:p>
    <w:bookmarkEnd w:id="20"/>
    <w:p w14:paraId="3B98AB0A" w14:textId="77777777" w:rsidR="00155B95" w:rsidRPr="00B24683" w:rsidRDefault="00155B95" w:rsidP="00155B95">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24" w:name="_Hlk99699533"/>
      <w:r w:rsidRPr="00B24683">
        <w:rPr>
          <w:rFonts w:ascii="Times New Roman" w:hAnsi="Times New Roman" w:cs="Times New Roman"/>
          <w:spacing w:val="-6"/>
          <w:sz w:val="24"/>
          <w:szCs w:val="24"/>
        </w:rPr>
        <w:t>астей:</w:t>
      </w:r>
    </w:p>
    <w:p w14:paraId="6AE66C42" w14:textId="77777777" w:rsidR="00155B95" w:rsidRPr="00B24683" w:rsidRDefault="00155B95" w:rsidP="00155B95">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24"/>
      <w:r w:rsidRPr="00B24683">
        <w:rPr>
          <w:rFonts w:ascii="Times New Roman" w:hAnsi="Times New Roman" w:cs="Times New Roman"/>
          <w:spacing w:val="-6"/>
          <w:sz w:val="24"/>
          <w:szCs w:val="24"/>
        </w:rPr>
        <w:t>ния Продажи»;</w:t>
      </w:r>
    </w:p>
    <w:p w14:paraId="24D400B6" w14:textId="77777777" w:rsidR="00155B95" w:rsidRPr="00B24683" w:rsidRDefault="00155B95" w:rsidP="00155B95">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742C0CC6" w14:textId="77777777" w:rsidR="00155B95" w:rsidRPr="00B24683" w:rsidRDefault="00155B95" w:rsidP="00155B95">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25" w:name="КД_пор_сроки_предостав"/>
      <w:bookmarkEnd w:id="25"/>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58F2ECC8" w14:textId="77777777" w:rsidR="00155B95" w:rsidRPr="00B24683" w:rsidRDefault="00155B95" w:rsidP="00155B95">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7A72A160" w14:textId="77777777" w:rsidR="00155B95" w:rsidRPr="00B24683" w:rsidRDefault="00155B95" w:rsidP="00155B95">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9"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1AA5CF39" w14:textId="77777777" w:rsidR="00155B95" w:rsidRPr="00C92F07" w:rsidRDefault="00155B95" w:rsidP="00155B95">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60B6E2F" w14:textId="77777777" w:rsidR="00155B95" w:rsidRPr="00A235FE" w:rsidRDefault="00155B95" w:rsidP="00155B95">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F8EEEEB" w14:textId="77777777" w:rsidR="00155B95" w:rsidRPr="00A235FE" w:rsidRDefault="00155B95" w:rsidP="00155B95">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09709227" w14:textId="77777777" w:rsidR="00155B95" w:rsidRPr="00A235FE" w:rsidRDefault="00155B95" w:rsidP="00155B95">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3EA3A168" w14:textId="77777777" w:rsidR="00155B95" w:rsidRPr="00C92F07" w:rsidRDefault="00155B95" w:rsidP="00155B95">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26" w:name="_Toc229476266"/>
      <w:bookmarkStart w:id="27" w:name="_Toc230144040"/>
      <w:bookmarkStart w:id="28" w:name="_Toc229476271"/>
      <w:bookmarkStart w:id="29" w:name="_Toc230144038"/>
      <w:r w:rsidRPr="00C92F07">
        <w:rPr>
          <w:rFonts w:ascii="Times New Roman" w:hAnsi="Times New Roman" w:cs="Times New Roman"/>
          <w:b/>
          <w:sz w:val="24"/>
          <w:szCs w:val="24"/>
        </w:rPr>
        <w:t xml:space="preserve">УСЛОВИЯ УЧАСТИЯ В </w:t>
      </w:r>
      <w:bookmarkEnd w:id="26"/>
      <w:bookmarkEnd w:id="27"/>
      <w:r>
        <w:rPr>
          <w:rFonts w:ascii="Times New Roman" w:hAnsi="Times New Roman" w:cs="Times New Roman"/>
          <w:b/>
          <w:sz w:val="24"/>
          <w:szCs w:val="24"/>
        </w:rPr>
        <w:t>ПРОДАЖЕ.</w:t>
      </w:r>
    </w:p>
    <w:p w14:paraId="2673F850" w14:textId="77777777" w:rsidR="00155B95" w:rsidRPr="00C92F07" w:rsidRDefault="00155B95" w:rsidP="00155B95">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30" w:name="_Toc229476267"/>
      <w:bookmarkStart w:id="31"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30"/>
      <w:bookmarkEnd w:id="31"/>
      <w:r>
        <w:rPr>
          <w:rFonts w:ascii="Times New Roman" w:hAnsi="Times New Roman" w:cs="Times New Roman"/>
          <w:b/>
          <w:sz w:val="24"/>
          <w:szCs w:val="24"/>
        </w:rPr>
        <w:t>Продаже.</w:t>
      </w:r>
    </w:p>
    <w:p w14:paraId="4A09CD42" w14:textId="6EAB7332" w:rsidR="00155B95" w:rsidRPr="00B24683" w:rsidRDefault="00155B95" w:rsidP="00155B95">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w:t>
      </w:r>
      <w:r>
        <w:rPr>
          <w:rFonts w:ascii="Times New Roman" w:hAnsi="Times New Roman" w:cs="Times New Roman"/>
          <w:spacing w:val="-6"/>
          <w:sz w:val="24"/>
          <w:szCs w:val="24"/>
        </w:rPr>
        <w:t>5</w:t>
      </w:r>
      <w:r w:rsidRPr="00B24683">
        <w:rPr>
          <w:rFonts w:ascii="Times New Roman" w:hAnsi="Times New Roman" w:cs="Times New Roman"/>
          <w:spacing w:val="-6"/>
          <w:sz w:val="24"/>
          <w:szCs w:val="24"/>
        </w:rPr>
        <w:t>.</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75143FA7" w14:textId="77777777" w:rsidR="00155B95" w:rsidRPr="00B24683" w:rsidRDefault="00155B95" w:rsidP="00155B95">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24DAF257" w14:textId="77777777" w:rsidR="00155B95" w:rsidRPr="00B24683" w:rsidRDefault="00155B95" w:rsidP="00155B95">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lastRenderedPageBreak/>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E8FB311" w14:textId="77777777" w:rsidR="00155B95" w:rsidRPr="00B24683" w:rsidRDefault="00155B95" w:rsidP="00155B95">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69D58D9B" w14:textId="77777777" w:rsidR="00155B95" w:rsidRPr="00B24683" w:rsidRDefault="00155B95" w:rsidP="00155B95">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B24683">
        <w:rPr>
          <w:rFonts w:ascii="Times New Roman" w:hAnsi="Times New Roman" w:cs="Times New Roman"/>
          <w:spacing w:val="-6"/>
          <w:lang w:eastAsia="en-US"/>
        </w:rPr>
        <w:t>Неприостановление</w:t>
      </w:r>
      <w:proofErr w:type="spellEnd"/>
      <w:r w:rsidRPr="00B24683">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40A66C05" w14:textId="77777777" w:rsidR="00155B95" w:rsidRPr="00B24683" w:rsidRDefault="00155B95" w:rsidP="00155B95">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4B8AC732" w14:textId="77777777" w:rsidR="00155B95" w:rsidRPr="00B24683" w:rsidRDefault="00155B95" w:rsidP="00155B95">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260898AA" w14:textId="77777777" w:rsidR="00155B95" w:rsidRPr="00B24683" w:rsidRDefault="00155B95" w:rsidP="00155B95">
      <w:pPr>
        <w:pStyle w:val="a6"/>
        <w:numPr>
          <w:ilvl w:val="0"/>
          <w:numId w:val="13"/>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32D580E2" w14:textId="77777777" w:rsidR="00155B95" w:rsidRPr="00B24683" w:rsidRDefault="00155B95" w:rsidP="00155B95">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3BE30BF" w14:textId="77777777" w:rsidR="00155B95" w:rsidRPr="00B24683" w:rsidRDefault="00155B95" w:rsidP="00155B95">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7260F6A3" w14:textId="77777777" w:rsidR="00155B95" w:rsidRPr="00B24683" w:rsidRDefault="00155B95" w:rsidP="00155B95">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0CE2B099" w14:textId="77777777" w:rsidR="00155B95" w:rsidRPr="00B24683" w:rsidRDefault="00155B95" w:rsidP="00155B95">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6F9D87EA" w14:textId="77777777" w:rsidR="00155B95" w:rsidRPr="00B24683" w:rsidRDefault="00155B95" w:rsidP="00155B95">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09740DE7" w14:textId="77777777" w:rsidR="00155B95" w:rsidRPr="00B24683" w:rsidRDefault="00155B95" w:rsidP="00155B95">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44460DFE" w14:textId="77777777" w:rsidR="00155B95" w:rsidRPr="00C92F07" w:rsidRDefault="00155B95" w:rsidP="00155B95">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32" w:name="_Toc230144042"/>
      <w:r w:rsidRPr="00C92F07">
        <w:rPr>
          <w:rFonts w:ascii="Times New Roman" w:hAnsi="Times New Roman" w:cs="Times New Roman"/>
          <w:b/>
          <w:sz w:val="24"/>
          <w:szCs w:val="24"/>
        </w:rPr>
        <w:t>ЗАЯВКИ</w:t>
      </w:r>
      <w:bookmarkEnd w:id="32"/>
      <w:r>
        <w:rPr>
          <w:rFonts w:ascii="Times New Roman" w:hAnsi="Times New Roman" w:cs="Times New Roman"/>
          <w:b/>
          <w:sz w:val="24"/>
          <w:szCs w:val="24"/>
        </w:rPr>
        <w:t>.</w:t>
      </w:r>
    </w:p>
    <w:p w14:paraId="4E939028" w14:textId="77777777" w:rsidR="00155B95" w:rsidRPr="00C92F07" w:rsidRDefault="00155B95" w:rsidP="00155B95">
      <w:pPr>
        <w:pStyle w:val="a6"/>
        <w:numPr>
          <w:ilvl w:val="0"/>
          <w:numId w:val="11"/>
        </w:numPr>
        <w:spacing w:before="120" w:after="0" w:line="240" w:lineRule="auto"/>
        <w:ind w:left="0" w:firstLine="0"/>
        <w:contextualSpacing w:val="0"/>
        <w:jc w:val="center"/>
        <w:rPr>
          <w:rFonts w:ascii="Times New Roman" w:hAnsi="Times New Roman" w:cs="Times New Roman"/>
          <w:b/>
          <w:sz w:val="24"/>
          <w:szCs w:val="24"/>
        </w:rPr>
      </w:pPr>
      <w:bookmarkStart w:id="33" w:name="_Toc229476272"/>
      <w:bookmarkStart w:id="34" w:name="_Toc230144043"/>
      <w:r w:rsidRPr="00C92F07">
        <w:rPr>
          <w:rFonts w:ascii="Times New Roman" w:hAnsi="Times New Roman" w:cs="Times New Roman"/>
          <w:b/>
          <w:sz w:val="24"/>
          <w:szCs w:val="24"/>
        </w:rPr>
        <w:t>Оформление Заявки</w:t>
      </w:r>
      <w:bookmarkEnd w:id="33"/>
      <w:bookmarkEnd w:id="34"/>
      <w:r>
        <w:rPr>
          <w:rFonts w:ascii="Times New Roman" w:hAnsi="Times New Roman" w:cs="Times New Roman"/>
          <w:b/>
          <w:sz w:val="24"/>
          <w:szCs w:val="24"/>
        </w:rPr>
        <w:t>.</w:t>
      </w:r>
    </w:p>
    <w:p w14:paraId="0E0E21EE" w14:textId="77777777" w:rsidR="00155B95" w:rsidRPr="00B24683" w:rsidRDefault="00155B95" w:rsidP="00155B95">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4F38614E" w14:textId="77777777" w:rsidR="00155B95" w:rsidRPr="00B24683" w:rsidRDefault="00155B95" w:rsidP="00155B95">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20"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40F9CFDE" w14:textId="77777777" w:rsidR="00155B95" w:rsidRPr="00B24683" w:rsidRDefault="00155B95" w:rsidP="00155B95">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proofErr w:type="gramStart"/>
      <w:r w:rsidRPr="00B24683">
        <w:rPr>
          <w:rFonts w:ascii="Times New Roman" w:hAnsi="Times New Roman" w:cs="Times New Roman"/>
          <w:spacing w:val="-6"/>
          <w:sz w:val="24"/>
          <w:szCs w:val="24"/>
        </w:rPr>
        <w:t>, Раздел</w:t>
      </w:r>
      <w:proofErr w:type="gramEnd"/>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4AA84C04" w14:textId="77777777" w:rsidR="00155B95" w:rsidRPr="00B24683" w:rsidRDefault="00155B95" w:rsidP="00155B95">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35792386" w14:textId="77777777" w:rsidR="00155B95" w:rsidRPr="00B24683" w:rsidRDefault="00155B95" w:rsidP="00155B95">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03549F01" w14:textId="77777777" w:rsidR="00155B95" w:rsidRPr="00B24683" w:rsidRDefault="00155B95" w:rsidP="00155B95">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60649C3D" w14:textId="77777777" w:rsidR="00155B95" w:rsidRPr="00B24683" w:rsidRDefault="00155B95" w:rsidP="00155B95">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0ECAB6D1" w14:textId="77777777" w:rsidR="00155B95" w:rsidRPr="00B24683" w:rsidRDefault="00155B95" w:rsidP="00155B95">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11D43490" w14:textId="77777777" w:rsidR="00155B95" w:rsidRPr="00B24683" w:rsidRDefault="00155B95" w:rsidP="00155B95">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14F13A7A" w14:textId="77777777" w:rsidR="00155B95" w:rsidRPr="00B24683" w:rsidRDefault="00155B95" w:rsidP="00155B95">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055D1CB6" w14:textId="77777777" w:rsidR="00155B95" w:rsidRPr="00B24683" w:rsidRDefault="00155B95" w:rsidP="00155B95">
      <w:pPr>
        <w:pStyle w:val="a6"/>
        <w:numPr>
          <w:ilvl w:val="2"/>
          <w:numId w:val="11"/>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35" w:name="_Toc230144044"/>
      <w:r w:rsidRPr="00B24683">
        <w:rPr>
          <w:rFonts w:ascii="Times New Roman" w:hAnsi="Times New Roman" w:cs="Times New Roman"/>
          <w:color w:val="000000"/>
          <w:spacing w:val="-6"/>
          <w:sz w:val="24"/>
          <w:szCs w:val="24"/>
        </w:rPr>
        <w:lastRenderedPageBreak/>
        <w:t>Документы, насчитывающие более одного листа, должны быть пронумерованы.</w:t>
      </w:r>
    </w:p>
    <w:p w14:paraId="6023230B" w14:textId="77777777" w:rsidR="00155B95" w:rsidRPr="00B24683" w:rsidRDefault="00155B95" w:rsidP="00155B95">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3F044E4A" w14:textId="77777777" w:rsidR="00155B95" w:rsidRPr="00C92F07" w:rsidRDefault="00155B95" w:rsidP="00155B95">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35"/>
      <w:r>
        <w:rPr>
          <w:rFonts w:ascii="Times New Roman" w:hAnsi="Times New Roman" w:cs="Times New Roman"/>
          <w:b/>
          <w:sz w:val="24"/>
          <w:szCs w:val="24"/>
        </w:rPr>
        <w:t>.</w:t>
      </w:r>
    </w:p>
    <w:p w14:paraId="233C38F0" w14:textId="77777777" w:rsidR="00155B95" w:rsidRPr="00A235FE" w:rsidRDefault="00155B95" w:rsidP="00155B95">
      <w:pPr>
        <w:pStyle w:val="a6"/>
        <w:numPr>
          <w:ilvl w:val="1"/>
          <w:numId w:val="1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6" w:name="_Toc230144045"/>
      <w:bookmarkStart w:id="37"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586110AC" w14:textId="77777777" w:rsidR="00155B95" w:rsidRPr="00A235FE" w:rsidRDefault="00155B95" w:rsidP="00155B95">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1EC98D40" w14:textId="77777777" w:rsidR="00155B95" w:rsidRPr="00A235FE" w:rsidRDefault="00155B95" w:rsidP="00155B95">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6"/>
    <w:p w14:paraId="353C7FE8" w14:textId="77777777" w:rsidR="00155B95" w:rsidRPr="00A235FE" w:rsidRDefault="00155B95" w:rsidP="00155B95">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D03AED6" w14:textId="77777777" w:rsidR="00155B95" w:rsidRPr="00C92F07" w:rsidRDefault="00155B95" w:rsidP="00155B95">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4157337D" w14:textId="77777777" w:rsidR="00155B95" w:rsidRPr="00844E97" w:rsidRDefault="00155B95" w:rsidP="00155B95">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495F240B" w14:textId="77777777" w:rsidR="00155B95" w:rsidRPr="00844E97" w:rsidRDefault="00155B95" w:rsidP="00155B95">
      <w:pPr>
        <w:pStyle w:val="a6"/>
        <w:numPr>
          <w:ilvl w:val="0"/>
          <w:numId w:val="14"/>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61F68778" w14:textId="356B00D3" w:rsidR="00155B95" w:rsidRPr="00844E97" w:rsidRDefault="00155B95" w:rsidP="00155B95">
      <w:pPr>
        <w:pStyle w:val="a6"/>
        <w:numPr>
          <w:ilvl w:val="0"/>
          <w:numId w:val="14"/>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844E97">
        <w:rPr>
          <w:rFonts w:ascii="Times New Roman" w:hAnsi="Times New Roman" w:cs="Times New Roman"/>
          <w:spacing w:val="-6"/>
          <w:sz w:val="24"/>
          <w:szCs w:val="24"/>
        </w:rPr>
        <w:t>mail</w:t>
      </w:r>
      <w:proofErr w:type="spellEnd"/>
      <w:r w:rsidRPr="00844E97">
        <w:rPr>
          <w:rFonts w:ascii="Times New Roman" w:hAnsi="Times New Roman" w:cs="Times New Roman"/>
          <w:spacing w:val="-6"/>
          <w:sz w:val="24"/>
          <w:szCs w:val="24"/>
        </w:rPr>
        <w:t xml:space="preserve">): </w:t>
      </w:r>
      <w:proofErr w:type="spellStart"/>
      <w:r w:rsidRPr="00844E97">
        <w:rPr>
          <w:rFonts w:ascii="Times New Roman" w:hAnsi="Times New Roman" w:cs="Times New Roman"/>
          <w:spacing w:val="-6"/>
          <w:sz w:val="24"/>
          <w:szCs w:val="24"/>
          <w:lang w:val="en-US"/>
        </w:rPr>
        <w:t>torgi</w:t>
      </w:r>
      <w:proofErr w:type="spellEnd"/>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proofErr w:type="spellStart"/>
      <w:r w:rsidRPr="00844E97">
        <w:rPr>
          <w:rFonts w:ascii="Times New Roman" w:hAnsi="Times New Roman" w:cs="Times New Roman"/>
          <w:spacing w:val="-6"/>
          <w:sz w:val="24"/>
          <w:szCs w:val="24"/>
          <w:lang w:val="en-US"/>
        </w:rPr>
        <w:t>ru</w:t>
      </w:r>
      <w:proofErr w:type="spellEnd"/>
      <w:r w:rsidRPr="00844E97">
        <w:rPr>
          <w:rFonts w:ascii="Times New Roman" w:hAnsi="Times New Roman" w:cs="Times New Roman"/>
          <w:spacing w:val="-6"/>
          <w:sz w:val="24"/>
          <w:szCs w:val="24"/>
        </w:rPr>
        <w:t>.</w:t>
      </w:r>
    </w:p>
    <w:p w14:paraId="49B7FFC1" w14:textId="77777777" w:rsidR="00155B95" w:rsidRPr="00844E97" w:rsidRDefault="00155B95" w:rsidP="00155B95">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32DB5DF0" w14:textId="77777777" w:rsidR="00155B95" w:rsidRPr="00844E97" w:rsidRDefault="00155B95" w:rsidP="00155B95">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24AF9D53" w14:textId="77777777" w:rsidR="00155B95" w:rsidRPr="00844E97" w:rsidRDefault="00155B95" w:rsidP="00155B95">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00334A87" w14:textId="77777777" w:rsidR="00155B95" w:rsidRPr="00C92F07" w:rsidRDefault="00155B95" w:rsidP="00155B95">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4ABEDA8F" w14:textId="77777777" w:rsidR="00155B95" w:rsidRPr="00ED3176" w:rsidRDefault="00155B95" w:rsidP="00155B95">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16D37EAA" w14:textId="77777777" w:rsidR="00155B95" w:rsidRPr="00C92F07" w:rsidRDefault="00155B95" w:rsidP="00155B95">
      <w:pPr>
        <w:pStyle w:val="a6"/>
        <w:numPr>
          <w:ilvl w:val="0"/>
          <w:numId w:val="11"/>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4AAEF209" w14:textId="77777777" w:rsidR="00155B95" w:rsidRPr="00844E97" w:rsidRDefault="00155B95" w:rsidP="00155B95">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Pr>
          <w:rFonts w:ascii="Times New Roman" w:hAnsi="Times New Roman" w:cs="Times New Roman"/>
          <w:spacing w:val="-6"/>
          <w:sz w:val="24"/>
          <w:szCs w:val="24"/>
        </w:rPr>
        <w:t xml:space="preserve"> Электронный образ следующих документов</w:t>
      </w:r>
      <w:r w:rsidRPr="00844E97">
        <w:rPr>
          <w:rFonts w:ascii="Times New Roman" w:hAnsi="Times New Roman" w:cs="Times New Roman"/>
          <w:spacing w:val="-6"/>
          <w:sz w:val="24"/>
          <w:szCs w:val="24"/>
        </w:rPr>
        <w:t>:</w:t>
      </w:r>
    </w:p>
    <w:p w14:paraId="3488188A" w14:textId="77777777" w:rsidR="00155B95" w:rsidRPr="00844E97" w:rsidRDefault="00155B95" w:rsidP="00155B95">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Заявку по установленной форме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p>
    <w:p w14:paraId="642234BB" w14:textId="77777777" w:rsidR="00155B95" w:rsidRPr="00844E97" w:rsidRDefault="00155B95" w:rsidP="00155B95">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0F4DD888" w14:textId="77777777" w:rsidR="00155B95" w:rsidRPr="00844E97" w:rsidRDefault="00155B95" w:rsidP="00155B95">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387890C7" w14:textId="77777777" w:rsidR="00155B95" w:rsidRPr="00844E97" w:rsidRDefault="00155B95" w:rsidP="00155B95">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0457050D" w14:textId="77777777" w:rsidR="00155B95" w:rsidRPr="00844E97" w:rsidRDefault="00155B95" w:rsidP="00155B95">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196986A3" w14:textId="77777777" w:rsidR="00155B95" w:rsidRPr="00844E97" w:rsidRDefault="00155B95" w:rsidP="00155B95">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005ED690" w14:textId="77777777" w:rsidR="00155B95" w:rsidRPr="00844E97" w:rsidRDefault="00155B95" w:rsidP="00155B95">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w:t>
      </w:r>
      <w:r>
        <w:rPr>
          <w:rFonts w:ascii="Times New Roman" w:hAnsi="Times New Roman" w:cs="Times New Roman"/>
          <w:spacing w:val="-6"/>
          <w:sz w:val="24"/>
          <w:szCs w:val="24"/>
        </w:rPr>
        <w:t>3</w:t>
      </w:r>
      <w:r w:rsidRPr="00844E97">
        <w:rPr>
          <w:rFonts w:ascii="Times New Roman" w:hAnsi="Times New Roman" w:cs="Times New Roman"/>
          <w:spacing w:val="-6"/>
          <w:sz w:val="24"/>
          <w:szCs w:val="24"/>
        </w:rPr>
        <w:t>. Документации);</w:t>
      </w:r>
    </w:p>
    <w:p w14:paraId="515A0065" w14:textId="77777777" w:rsidR="00155B95" w:rsidRPr="00844E97" w:rsidRDefault="00155B95" w:rsidP="00155B95">
      <w:pPr>
        <w:pStyle w:val="a6"/>
        <w:numPr>
          <w:ilvl w:val="2"/>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04CDF15F" w14:textId="409351F2" w:rsidR="00155B95" w:rsidRPr="00844E97" w:rsidRDefault="00155B95" w:rsidP="00155B95">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Pr>
          <w:rFonts w:ascii="Times New Roman" w:hAnsi="Times New Roman" w:cs="Times New Roman"/>
          <w:spacing w:val="-6"/>
          <w:sz w:val="24"/>
          <w:szCs w:val="24"/>
        </w:rPr>
        <w:t xml:space="preserve">, в том числе </w:t>
      </w:r>
      <w:r w:rsidRPr="00844E97">
        <w:rPr>
          <w:rFonts w:ascii="Times New Roman" w:hAnsi="Times New Roman" w:cs="Times New Roman"/>
          <w:spacing w:val="-6"/>
          <w:sz w:val="24"/>
          <w:szCs w:val="24"/>
        </w:rPr>
        <w:t>о его соответствии требованиям п. 1.</w:t>
      </w:r>
      <w:r>
        <w:rPr>
          <w:rFonts w:ascii="Times New Roman" w:hAnsi="Times New Roman" w:cs="Times New Roman"/>
          <w:spacing w:val="-6"/>
          <w:sz w:val="24"/>
          <w:szCs w:val="24"/>
        </w:rPr>
        <w:t>5</w:t>
      </w:r>
      <w:r w:rsidRPr="00844E97">
        <w:rPr>
          <w:rFonts w:ascii="Times New Roman" w:hAnsi="Times New Roman" w:cs="Times New Roman"/>
          <w:spacing w:val="-6"/>
          <w:sz w:val="24"/>
          <w:szCs w:val="24"/>
        </w:rPr>
        <w:t>. Документации.</w:t>
      </w:r>
    </w:p>
    <w:p w14:paraId="6BB180BB" w14:textId="77777777" w:rsidR="00155B95" w:rsidRPr="00844E97" w:rsidRDefault="00155B95" w:rsidP="00155B95">
      <w:pPr>
        <w:pStyle w:val="a6"/>
        <w:numPr>
          <w:ilvl w:val="1"/>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3A4811E" w14:textId="0F25C89D" w:rsidR="00155B95" w:rsidRPr="00844E97" w:rsidRDefault="00A81E5B" w:rsidP="00BF175A">
      <w:pPr>
        <w:pStyle w:val="a6"/>
        <w:spacing w:before="120" w:after="0" w:line="240" w:lineRule="auto"/>
        <w:ind w:left="1429" w:hanging="720"/>
        <w:contextualSpacing w:val="0"/>
        <w:jc w:val="both"/>
        <w:rPr>
          <w:rFonts w:ascii="Times New Roman" w:hAnsi="Times New Roman" w:cs="Times New Roman"/>
          <w:b/>
          <w:spacing w:val="-6"/>
          <w:sz w:val="24"/>
          <w:szCs w:val="24"/>
        </w:rPr>
      </w:pPr>
      <w:r w:rsidRPr="00BF175A">
        <w:rPr>
          <w:rFonts w:ascii="Times New Roman" w:hAnsi="Times New Roman" w:cs="Times New Roman"/>
          <w:b/>
          <w:spacing w:val="-6"/>
          <w:sz w:val="24"/>
          <w:szCs w:val="24"/>
          <w:lang w:val="en-US"/>
        </w:rPr>
        <w:t>11</w:t>
      </w:r>
      <w:r w:rsidRPr="00BF175A">
        <w:rPr>
          <w:rFonts w:ascii="Times New Roman" w:hAnsi="Times New Roman" w:cs="Times New Roman"/>
          <w:b/>
          <w:spacing w:val="-6"/>
          <w:sz w:val="24"/>
          <w:szCs w:val="24"/>
        </w:rPr>
        <w:t>.2.1.</w:t>
      </w:r>
      <w:r>
        <w:rPr>
          <w:rFonts w:ascii="Times New Roman" w:hAnsi="Times New Roman" w:cs="Times New Roman"/>
          <w:spacing w:val="-6"/>
          <w:sz w:val="24"/>
          <w:szCs w:val="24"/>
        </w:rPr>
        <w:t xml:space="preserve"> </w:t>
      </w:r>
      <w:r w:rsidR="00155B95" w:rsidRPr="00844E97">
        <w:rPr>
          <w:rFonts w:ascii="Times New Roman" w:hAnsi="Times New Roman" w:cs="Times New Roman"/>
          <w:b/>
          <w:spacing w:val="-6"/>
          <w:sz w:val="24"/>
          <w:szCs w:val="24"/>
        </w:rPr>
        <w:t>От Претендентов – физических лиц:</w:t>
      </w:r>
    </w:p>
    <w:p w14:paraId="28FA270E" w14:textId="77777777" w:rsidR="00155B95" w:rsidRPr="00844E97" w:rsidRDefault="00155B95" w:rsidP="00155B95">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1FB8FEAF" w14:textId="77777777" w:rsidR="00155B95" w:rsidRPr="00844E97" w:rsidRDefault="00155B95" w:rsidP="00155B95">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170F34B4" w14:textId="3CCA04FD" w:rsidR="00155B95" w:rsidRPr="00BF175A" w:rsidRDefault="00A81E5B" w:rsidP="00BF175A">
      <w:pPr>
        <w:spacing w:before="120"/>
        <w:ind w:firstLine="709"/>
        <w:jc w:val="both"/>
        <w:rPr>
          <w:rFonts w:ascii="Times New Roman" w:hAnsi="Times New Roman" w:cs="Times New Roman"/>
          <w:b/>
          <w:spacing w:val="-6"/>
          <w:sz w:val="24"/>
          <w:szCs w:val="24"/>
        </w:rPr>
      </w:pPr>
      <w:r>
        <w:rPr>
          <w:rFonts w:ascii="Times New Roman" w:hAnsi="Times New Roman" w:cs="Times New Roman"/>
          <w:b/>
          <w:spacing w:val="-6"/>
          <w:sz w:val="24"/>
          <w:szCs w:val="24"/>
        </w:rPr>
        <w:t>11</w:t>
      </w:r>
      <w:r>
        <w:rPr>
          <w:rFonts w:ascii="Times New Roman" w:hAnsi="Times New Roman" w:cs="Times New Roman"/>
          <w:b/>
          <w:spacing w:val="-6"/>
          <w:sz w:val="24"/>
          <w:szCs w:val="24"/>
          <w:lang w:val="ru-RU"/>
        </w:rPr>
        <w:t xml:space="preserve">.2.2. </w:t>
      </w:r>
      <w:proofErr w:type="spellStart"/>
      <w:r w:rsidR="00155B95" w:rsidRPr="00BF175A">
        <w:rPr>
          <w:rFonts w:ascii="Times New Roman" w:hAnsi="Times New Roman" w:cs="Times New Roman"/>
          <w:b/>
          <w:spacing w:val="-6"/>
          <w:sz w:val="24"/>
          <w:szCs w:val="24"/>
        </w:rPr>
        <w:t>От</w:t>
      </w:r>
      <w:proofErr w:type="spellEnd"/>
      <w:r w:rsidR="00155B95" w:rsidRPr="00BF175A">
        <w:rPr>
          <w:rFonts w:ascii="Times New Roman" w:hAnsi="Times New Roman" w:cs="Times New Roman"/>
          <w:b/>
          <w:spacing w:val="-6"/>
          <w:sz w:val="24"/>
          <w:szCs w:val="24"/>
        </w:rPr>
        <w:t xml:space="preserve"> </w:t>
      </w:r>
      <w:proofErr w:type="spellStart"/>
      <w:r w:rsidR="00155B95" w:rsidRPr="00BF175A">
        <w:rPr>
          <w:rFonts w:ascii="Times New Roman" w:hAnsi="Times New Roman" w:cs="Times New Roman"/>
          <w:b/>
          <w:spacing w:val="-6"/>
          <w:sz w:val="24"/>
          <w:szCs w:val="24"/>
        </w:rPr>
        <w:t>Претендентов</w:t>
      </w:r>
      <w:proofErr w:type="spellEnd"/>
      <w:r w:rsidR="00155B95" w:rsidRPr="00BF175A">
        <w:rPr>
          <w:rFonts w:ascii="Times New Roman" w:hAnsi="Times New Roman" w:cs="Times New Roman"/>
          <w:b/>
          <w:spacing w:val="-6"/>
          <w:sz w:val="24"/>
          <w:szCs w:val="24"/>
        </w:rPr>
        <w:t> – </w:t>
      </w:r>
      <w:proofErr w:type="spellStart"/>
      <w:r w:rsidR="00155B95" w:rsidRPr="00BF175A">
        <w:rPr>
          <w:rFonts w:ascii="Times New Roman" w:hAnsi="Times New Roman" w:cs="Times New Roman"/>
          <w:b/>
          <w:spacing w:val="-6"/>
          <w:sz w:val="24"/>
          <w:szCs w:val="24"/>
        </w:rPr>
        <w:t>индивидуальных</w:t>
      </w:r>
      <w:proofErr w:type="spellEnd"/>
      <w:r w:rsidR="00155B95" w:rsidRPr="00BF175A">
        <w:rPr>
          <w:rFonts w:ascii="Times New Roman" w:hAnsi="Times New Roman" w:cs="Times New Roman"/>
          <w:b/>
          <w:spacing w:val="-6"/>
          <w:sz w:val="24"/>
          <w:szCs w:val="24"/>
        </w:rPr>
        <w:t xml:space="preserve"> </w:t>
      </w:r>
      <w:proofErr w:type="spellStart"/>
      <w:r w:rsidR="00155B95" w:rsidRPr="00BF175A">
        <w:rPr>
          <w:rFonts w:ascii="Times New Roman" w:hAnsi="Times New Roman" w:cs="Times New Roman"/>
          <w:b/>
          <w:spacing w:val="-6"/>
          <w:sz w:val="24"/>
          <w:szCs w:val="24"/>
        </w:rPr>
        <w:t>предпринимателей</w:t>
      </w:r>
      <w:proofErr w:type="spellEnd"/>
      <w:r w:rsidR="00155B95" w:rsidRPr="00BF175A">
        <w:rPr>
          <w:rFonts w:ascii="Times New Roman" w:hAnsi="Times New Roman" w:cs="Times New Roman"/>
          <w:b/>
          <w:spacing w:val="-6"/>
          <w:sz w:val="24"/>
          <w:szCs w:val="24"/>
        </w:rPr>
        <w:t>:</w:t>
      </w:r>
    </w:p>
    <w:p w14:paraId="3D65888D" w14:textId="77777777" w:rsidR="00155B95" w:rsidRPr="00844E97" w:rsidRDefault="00155B95" w:rsidP="00155B95">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7B3454AC" w14:textId="77777777" w:rsidR="00155B95" w:rsidRPr="00844E97" w:rsidRDefault="00155B95" w:rsidP="00155B95">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1A14751" w14:textId="77777777" w:rsidR="00155B95" w:rsidRPr="00844E97" w:rsidRDefault="00155B95" w:rsidP="00155B95">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4339B994" w14:textId="77777777" w:rsidR="00155B95" w:rsidRPr="00844E97" w:rsidRDefault="00155B95" w:rsidP="00155B95">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189143BA" w14:textId="1720B456" w:rsidR="00155B95" w:rsidRPr="00844E97" w:rsidRDefault="00A81E5B" w:rsidP="00BF175A">
      <w:pPr>
        <w:pStyle w:val="a6"/>
        <w:spacing w:before="120" w:after="0" w:line="240" w:lineRule="auto"/>
        <w:ind w:left="709"/>
        <w:contextualSpacing w:val="0"/>
        <w:jc w:val="both"/>
        <w:rPr>
          <w:rFonts w:ascii="Times New Roman" w:hAnsi="Times New Roman" w:cs="Times New Roman"/>
          <w:b/>
          <w:spacing w:val="-6"/>
          <w:sz w:val="24"/>
          <w:szCs w:val="24"/>
        </w:rPr>
      </w:pPr>
      <w:r>
        <w:rPr>
          <w:rFonts w:ascii="Times New Roman" w:hAnsi="Times New Roman" w:cs="Times New Roman"/>
          <w:b/>
          <w:spacing w:val="-6"/>
          <w:sz w:val="24"/>
          <w:szCs w:val="24"/>
        </w:rPr>
        <w:t xml:space="preserve">11.2.3. </w:t>
      </w:r>
      <w:r w:rsidR="00155B95" w:rsidRPr="00844E97">
        <w:rPr>
          <w:rFonts w:ascii="Times New Roman" w:hAnsi="Times New Roman" w:cs="Times New Roman"/>
          <w:b/>
          <w:spacing w:val="-6"/>
          <w:sz w:val="24"/>
          <w:szCs w:val="24"/>
        </w:rPr>
        <w:t>От Претендентов – юридических лиц:</w:t>
      </w:r>
    </w:p>
    <w:p w14:paraId="17DFEBB2" w14:textId="77777777" w:rsidR="00155B95" w:rsidRPr="00844E97" w:rsidRDefault="00155B95" w:rsidP="00155B95">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0461DD31" w14:textId="77777777" w:rsidR="00155B95" w:rsidRPr="00844E97" w:rsidRDefault="00155B95" w:rsidP="00155B95">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396F45E4" w14:textId="77777777" w:rsidR="00155B95" w:rsidRPr="00844E97" w:rsidRDefault="00155B95" w:rsidP="00155B95">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7CD9124B" w14:textId="77777777" w:rsidR="00155B95" w:rsidRPr="00844E97" w:rsidRDefault="00155B95" w:rsidP="00155B95">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документы, подтверждающие полномочия органов управления и должностных лиц Претендента (протокол об избрании, приказ о назначении и т.д.);</w:t>
      </w:r>
    </w:p>
    <w:p w14:paraId="2E9FB89D" w14:textId="77777777" w:rsidR="00155B95" w:rsidRPr="00844E97" w:rsidRDefault="00155B95" w:rsidP="00155B95">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407A3222" w14:textId="77777777" w:rsidR="00155B95" w:rsidRPr="00844E97" w:rsidRDefault="00155B95" w:rsidP="00155B95">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2AE206B0" w14:textId="77777777" w:rsidR="00155B95" w:rsidRPr="00844E97" w:rsidRDefault="00155B95" w:rsidP="00155B95">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844E97" w:rsidDel="009B5CCB">
        <w:rPr>
          <w:rFonts w:ascii="Times New Roman" w:hAnsi="Times New Roman" w:cs="Times New Roman"/>
          <w:spacing w:val="-6"/>
          <w:sz w:val="24"/>
          <w:szCs w:val="24"/>
        </w:rPr>
        <w:t xml:space="preserve"> </w:t>
      </w:r>
      <w:r w:rsidRPr="00844E97">
        <w:rPr>
          <w:rFonts w:ascii="Times New Roman" w:hAnsi="Times New Roman" w:cs="Times New Roman"/>
          <w:spacing w:val="-6"/>
          <w:sz w:val="24"/>
          <w:szCs w:val="24"/>
        </w:rPr>
        <w:t>(для акционерных обществ);</w:t>
      </w:r>
    </w:p>
    <w:p w14:paraId="3C275A97" w14:textId="77777777" w:rsidR="00155B95" w:rsidRPr="00844E97" w:rsidRDefault="00155B95" w:rsidP="00155B95">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список участников (для обществ с ограниченной ответственностью).</w:t>
      </w:r>
    </w:p>
    <w:p w14:paraId="4CCB25BA" w14:textId="32D9BF3E" w:rsidR="00155B95" w:rsidRPr="00844E97" w:rsidRDefault="00155B95" w:rsidP="00BF175A">
      <w:pPr>
        <w:pStyle w:val="a6"/>
        <w:numPr>
          <w:ilvl w:val="1"/>
          <w:numId w:val="29"/>
        </w:numPr>
        <w:spacing w:before="120" w:after="0" w:line="240" w:lineRule="auto"/>
        <w:ind w:firstLine="4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w:t>
      </w:r>
      <w:r>
        <w:rPr>
          <w:rFonts w:ascii="Times New Roman" w:hAnsi="Times New Roman" w:cs="Times New Roman"/>
          <w:b/>
          <w:spacing w:val="-6"/>
          <w:sz w:val="24"/>
          <w:szCs w:val="24"/>
        </w:rPr>
        <w:t> </w:t>
      </w:r>
      <w:r w:rsidRPr="00844E97">
        <w:rPr>
          <w:rFonts w:ascii="Times New Roman" w:hAnsi="Times New Roman" w:cs="Times New Roman"/>
          <w:b/>
          <w:spacing w:val="-6"/>
          <w:sz w:val="24"/>
          <w:szCs w:val="24"/>
        </w:rPr>
        <w:t>Документации необходимо предоставить:</w:t>
      </w:r>
    </w:p>
    <w:p w14:paraId="2873265D" w14:textId="77777777" w:rsidR="00155B95" w:rsidRPr="00844E97" w:rsidRDefault="00155B95" w:rsidP="00155B95">
      <w:pPr>
        <w:pStyle w:val="a6"/>
        <w:numPr>
          <w:ilvl w:val="2"/>
          <w:numId w:val="29"/>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649396CC" w14:textId="77777777" w:rsidR="00155B95" w:rsidRPr="00844E97" w:rsidRDefault="00155B95" w:rsidP="00155B95">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0D0D0839" w14:textId="77777777" w:rsidR="00155B95" w:rsidRPr="00844E97" w:rsidRDefault="00155B95" w:rsidP="00155B95">
      <w:pPr>
        <w:pStyle w:val="a6"/>
        <w:numPr>
          <w:ilvl w:val="0"/>
          <w:numId w:val="18"/>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48012CB4" w14:textId="77777777" w:rsidR="00155B95" w:rsidRPr="00844E97" w:rsidRDefault="00155B95" w:rsidP="00155B95">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Pr="00844E97">
        <w:rPr>
          <w:rFonts w:ascii="Times New Roman" w:hAnsi="Times New Roman" w:cs="Times New Roman"/>
          <w:spacing w:val="-6"/>
          <w:sz w:val="24"/>
          <w:szCs w:val="24"/>
        </w:rPr>
        <w:t>сертификат</w:t>
      </w:r>
      <w:r>
        <w:rPr>
          <w:rFonts w:ascii="Times New Roman" w:hAnsi="Times New Roman" w:cs="Times New Roman"/>
          <w:spacing w:val="-6"/>
          <w:sz w:val="24"/>
          <w:szCs w:val="24"/>
        </w:rPr>
        <w:t xml:space="preserve"> и/или иное)</w:t>
      </w:r>
      <w:r w:rsidRPr="00844E97">
        <w:rPr>
          <w:rFonts w:ascii="Times New Roman" w:hAnsi="Times New Roman" w:cs="Times New Roman"/>
          <w:spacing w:val="-6"/>
          <w:sz w:val="24"/>
          <w:szCs w:val="24"/>
        </w:rPr>
        <w:t xml:space="preserve"> о директорах и секретаре</w:t>
      </w:r>
      <w:r>
        <w:rPr>
          <w:rFonts w:ascii="Times New Roman" w:hAnsi="Times New Roman" w:cs="Times New Roman"/>
          <w:spacing w:val="-6"/>
          <w:sz w:val="24"/>
          <w:szCs w:val="24"/>
        </w:rPr>
        <w:t xml:space="preserve"> или иных уполномоченных органов</w:t>
      </w:r>
      <w:r w:rsidRPr="00844E97">
        <w:rPr>
          <w:rFonts w:ascii="Times New Roman" w:hAnsi="Times New Roman" w:cs="Times New Roman"/>
          <w:spacing w:val="-6"/>
          <w:sz w:val="24"/>
          <w:szCs w:val="24"/>
        </w:rPr>
        <w:t>;</w:t>
      </w:r>
    </w:p>
    <w:p w14:paraId="701CBF7E" w14:textId="77777777" w:rsidR="00155B95" w:rsidRPr="00844E97" w:rsidRDefault="00155B95" w:rsidP="00155B95">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19EB3744" w14:textId="77777777" w:rsidR="00155B95" w:rsidRPr="00844E97" w:rsidRDefault="00155B95" w:rsidP="00155B95">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6FB3F428" w14:textId="77777777" w:rsidR="00155B95" w:rsidRPr="00844E97" w:rsidRDefault="00155B95" w:rsidP="00155B95">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65AA952B" w14:textId="77777777" w:rsidR="00155B95" w:rsidRPr="00844E97" w:rsidRDefault="00155B95" w:rsidP="00155B95">
      <w:pPr>
        <w:pStyle w:val="a6"/>
        <w:numPr>
          <w:ilvl w:val="0"/>
          <w:numId w:val="25"/>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5C298F86" w14:textId="77777777" w:rsidR="00155B95" w:rsidRPr="00844E97" w:rsidRDefault="00155B95" w:rsidP="00155B95">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41740004" w14:textId="77777777" w:rsidR="00155B95" w:rsidRPr="00844E97" w:rsidRDefault="00155B95" w:rsidP="00155B95">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1A31685B" w14:textId="77777777" w:rsidR="00155B95" w:rsidRPr="00844E97" w:rsidRDefault="00155B95" w:rsidP="00155B95">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747D28CC" w14:textId="77777777" w:rsidR="00155B95" w:rsidRPr="00844E97" w:rsidRDefault="00155B95" w:rsidP="00155B95">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00930DBA" w14:textId="77777777" w:rsidR="00155B95" w:rsidRPr="00C92F07" w:rsidRDefault="00155B95" w:rsidP="00155B95">
      <w:pPr>
        <w:pStyle w:val="a6"/>
        <w:numPr>
          <w:ilvl w:val="0"/>
          <w:numId w:val="29"/>
        </w:numPr>
        <w:spacing w:before="240" w:after="120" w:line="240" w:lineRule="auto"/>
        <w:ind w:left="0" w:firstLine="709"/>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2482568A" w14:textId="77777777" w:rsidR="00155B95" w:rsidRPr="00BD5E71" w:rsidRDefault="00155B95" w:rsidP="00155B95">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Pr="00BD5E71">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373EA7ED" w14:textId="77777777" w:rsidR="00155B95" w:rsidRPr="00A235FE" w:rsidRDefault="00155B95" w:rsidP="00BF175A">
      <w:pPr>
        <w:pStyle w:val="a6"/>
        <w:numPr>
          <w:ilvl w:val="1"/>
          <w:numId w:val="44"/>
        </w:numPr>
        <w:spacing w:before="120" w:after="0" w:line="240" w:lineRule="auto"/>
        <w:ind w:firstLine="4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79BD127D" w14:textId="77777777" w:rsidR="00155B95" w:rsidRPr="00A235FE" w:rsidRDefault="00155B95" w:rsidP="00BF175A">
      <w:pPr>
        <w:pStyle w:val="a6"/>
        <w:numPr>
          <w:ilvl w:val="1"/>
          <w:numId w:val="44"/>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657B3068" w14:textId="77777777" w:rsidR="00155B95" w:rsidRPr="00C92F07" w:rsidRDefault="00155B95" w:rsidP="00155B95">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41FCEE4E" w14:textId="77777777" w:rsidR="00155B95" w:rsidRPr="00C92F07" w:rsidRDefault="00155B95" w:rsidP="00BF175A">
      <w:pPr>
        <w:pStyle w:val="a6"/>
        <w:numPr>
          <w:ilvl w:val="0"/>
          <w:numId w:val="44"/>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1F4F0F17" w14:textId="77777777" w:rsidR="00155B95" w:rsidRPr="00145DDF" w:rsidRDefault="00155B95" w:rsidP="00155B95">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lastRenderedPageBreak/>
        <w:t>Комиссия создается приказом Организатора на период организации и проведения Продажи.</w:t>
      </w:r>
    </w:p>
    <w:p w14:paraId="37029649" w14:textId="77777777" w:rsidR="00155B95" w:rsidRPr="00145DDF" w:rsidRDefault="00155B95" w:rsidP="00155B95">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794C3972" w14:textId="77777777" w:rsidR="00155B95" w:rsidRPr="00145DDF" w:rsidRDefault="00155B95" w:rsidP="00155B95">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w:t>
      </w:r>
      <w:r>
        <w:rPr>
          <w:rFonts w:ascii="Times New Roman" w:hAnsi="Times New Roman" w:cs="Times New Roman"/>
          <w:spacing w:val="-6"/>
          <w:sz w:val="24"/>
          <w:szCs w:val="24"/>
        </w:rPr>
        <w:t xml:space="preserve"> получателя средств (Организатора)</w:t>
      </w:r>
      <w:r w:rsidRPr="00145DDF">
        <w:rPr>
          <w:rFonts w:ascii="Times New Roman" w:hAnsi="Times New Roman" w:cs="Times New Roman"/>
          <w:spacing w:val="-6"/>
          <w:sz w:val="24"/>
          <w:szCs w:val="24"/>
        </w:rPr>
        <w:t xml:space="preserve">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7C44BCD4" w14:textId="77777777" w:rsidR="00155B95" w:rsidRPr="00145DDF" w:rsidRDefault="00155B95" w:rsidP="00155B95">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740CF8F0" w14:textId="77777777" w:rsidR="00155B95" w:rsidRPr="00145DDF" w:rsidRDefault="00155B95" w:rsidP="00155B95">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30B70CFE" w14:textId="77777777" w:rsidR="00155B95" w:rsidRPr="00145DDF" w:rsidRDefault="00155B95" w:rsidP="00155B95">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797A4536" w14:textId="2D9744C2" w:rsidR="00155B95" w:rsidRPr="00145DDF" w:rsidRDefault="00155B95" w:rsidP="00155B95">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w:t>
      </w:r>
    </w:p>
    <w:p w14:paraId="62BE19C2" w14:textId="77777777" w:rsidR="00155B95" w:rsidRPr="00145DDF" w:rsidRDefault="00155B95" w:rsidP="00155B95">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1EF0C1B" w14:textId="77777777" w:rsidR="00155B95" w:rsidRPr="00145DDF" w:rsidRDefault="00155B95" w:rsidP="00155B95">
      <w:pPr>
        <w:pStyle w:val="a6"/>
        <w:numPr>
          <w:ilvl w:val="1"/>
          <w:numId w:val="30"/>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3AB03F7A" w14:textId="77777777" w:rsidR="00155B95" w:rsidRPr="00145DDF" w:rsidRDefault="00155B95" w:rsidP="00155B95">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167FF2BB" w14:textId="77777777" w:rsidR="00155B95" w:rsidRPr="00145DDF" w:rsidRDefault="00155B95" w:rsidP="00155B95">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458FA761" w14:textId="77777777" w:rsidR="00155B95" w:rsidRPr="00145DDF" w:rsidRDefault="00155B95" w:rsidP="00155B95">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33151DF7" w14:textId="77777777" w:rsidR="00155B95" w:rsidRPr="00145DDF" w:rsidRDefault="00155B95" w:rsidP="00155B95">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4C2B4B85" w14:textId="77777777" w:rsidR="00155B95" w:rsidRPr="00145DDF" w:rsidRDefault="00155B95" w:rsidP="00155B95">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33FD0F66" w14:textId="77777777" w:rsidR="00155B95" w:rsidRPr="00145DDF" w:rsidRDefault="00155B95" w:rsidP="00155B95">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0E448CFB" w14:textId="77777777" w:rsidR="00155B95" w:rsidRPr="00145DDF" w:rsidRDefault="00155B95" w:rsidP="00155B95">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76E13340" w14:textId="77777777" w:rsidR="00155B95" w:rsidRPr="00145DDF" w:rsidRDefault="00155B95" w:rsidP="00155B95">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w:t>
      </w:r>
      <w:r w:rsidRPr="00145DDF">
        <w:rPr>
          <w:rFonts w:ascii="Times New Roman" w:hAnsi="Times New Roman" w:cs="Times New Roman"/>
          <w:color w:val="000000"/>
          <w:spacing w:val="-6"/>
          <w:sz w:val="24"/>
          <w:szCs w:val="24"/>
        </w:rPr>
        <w:lastRenderedPageBreak/>
        <w:t>следующее предложение не поступило, Продажа с помощью программно-аппаратных средств Электронной площадки завершается;</w:t>
      </w:r>
    </w:p>
    <w:p w14:paraId="387815B0" w14:textId="77777777" w:rsidR="00155B95" w:rsidRPr="00145DDF" w:rsidRDefault="00155B95" w:rsidP="00155B95">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71E4C917" w14:textId="77777777" w:rsidR="00155B95" w:rsidRPr="00145DDF" w:rsidRDefault="00155B95" w:rsidP="00155B95">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7103747C" w14:textId="77777777" w:rsidR="00155B95" w:rsidRPr="00145DDF" w:rsidRDefault="00155B95" w:rsidP="00155B95">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2C98A013" w14:textId="77777777" w:rsidR="00155B95" w:rsidRPr="00145DDF" w:rsidRDefault="00155B95" w:rsidP="00155B95">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7641C973" w14:textId="77777777" w:rsidR="00155B95" w:rsidRPr="00145DDF" w:rsidRDefault="00155B95" w:rsidP="00155B95">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w:t>
      </w:r>
      <w:proofErr w:type="spellStart"/>
      <w:r w:rsidRPr="00145DDF">
        <w:rPr>
          <w:rFonts w:ascii="Times New Roman" w:hAnsi="Times New Roman" w:cs="Times New Roman"/>
          <w:color w:val="000000"/>
          <w:spacing w:val="-6"/>
          <w:sz w:val="24"/>
          <w:szCs w:val="24"/>
        </w:rPr>
        <w:t>стартовую</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цену</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Имущества</w:t>
      </w:r>
      <w:proofErr w:type="spellEnd"/>
      <w:r w:rsidRPr="00145DDF">
        <w:rPr>
          <w:rFonts w:ascii="Times New Roman" w:hAnsi="Times New Roman" w:cs="Times New Roman"/>
          <w:color w:val="000000"/>
          <w:spacing w:val="-6"/>
          <w:sz w:val="24"/>
          <w:szCs w:val="24"/>
        </w:rPr>
        <w:t>.</w:t>
      </w:r>
    </w:p>
    <w:p w14:paraId="54DA24BB" w14:textId="77777777" w:rsidR="00155B95" w:rsidRPr="00145DDF" w:rsidRDefault="00155B95" w:rsidP="00155B95">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4FBFFFC3" w14:textId="77777777" w:rsidR="00155B95" w:rsidRPr="00145DDF" w:rsidRDefault="00155B95" w:rsidP="00155B95">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13C3AFEA" w14:textId="77777777" w:rsidR="00155B95" w:rsidRPr="00145DDF" w:rsidRDefault="00155B95" w:rsidP="00155B95">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55404FD7" w14:textId="77777777" w:rsidR="00155B95" w:rsidRPr="00145DDF" w:rsidRDefault="00155B95" w:rsidP="00155B95">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1F43CEEA" w14:textId="77777777" w:rsidR="00155B95" w:rsidRPr="00145DDF" w:rsidRDefault="00155B95" w:rsidP="00155B95">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xml:space="preserve"> площадкой в Электронном журнале, который направляется Организатору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07659864" w14:textId="77777777" w:rsidR="00155B95" w:rsidRPr="00145DDF" w:rsidRDefault="00155B95" w:rsidP="00155B95">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Pr>
          <w:rFonts w:ascii="Times New Roman" w:hAnsi="Times New Roman" w:cs="Times New Roman"/>
          <w:color w:val="000000"/>
          <w:spacing w:val="-6"/>
          <w:sz w:val="24"/>
          <w:szCs w:val="24"/>
          <w:lang w:val="ru-RU"/>
        </w:rPr>
        <w:t xml:space="preserve"> по</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w:t>
      </w:r>
      <w:r>
        <w:rPr>
          <w:rFonts w:ascii="Times New Roman" w:hAnsi="Times New Roman" w:cs="Times New Roman"/>
          <w:color w:val="000000"/>
          <w:spacing w:val="-6"/>
          <w:sz w:val="24"/>
          <w:szCs w:val="24"/>
          <w:lang w:val="ru-RU"/>
        </w:rPr>
        <w:t>ю</w:t>
      </w:r>
      <w:r w:rsidRPr="00145DDF">
        <w:rPr>
          <w:rFonts w:ascii="Times New Roman" w:hAnsi="Times New Roman" w:cs="Times New Roman"/>
          <w:color w:val="000000"/>
          <w:spacing w:val="-6"/>
          <w:sz w:val="24"/>
          <w:szCs w:val="24"/>
          <w:lang w:val="ru-RU"/>
        </w:rPr>
        <w:t xml:space="preserve">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5F93DC57" w14:textId="77777777" w:rsidR="00155B95" w:rsidRPr="00145DDF" w:rsidRDefault="00155B95" w:rsidP="00155B95">
      <w:pPr>
        <w:pStyle w:val="a6"/>
        <w:numPr>
          <w:ilvl w:val="2"/>
          <w:numId w:val="30"/>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4678CF4B" w14:textId="77777777" w:rsidR="00155B95" w:rsidRPr="00145DDF" w:rsidRDefault="00155B95" w:rsidP="00155B95">
      <w:pPr>
        <w:pStyle w:val="a6"/>
        <w:numPr>
          <w:ilvl w:val="2"/>
          <w:numId w:val="30"/>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23B55A59" w14:textId="77777777" w:rsidR="00155B95" w:rsidRPr="00145DDF" w:rsidRDefault="00155B95" w:rsidP="00155B95">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7F57C399" w14:textId="77777777" w:rsidR="00155B95" w:rsidRPr="00145DDF" w:rsidRDefault="00155B95" w:rsidP="00155B95">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64F7B86B" w14:textId="77777777" w:rsidR="00155B95" w:rsidRPr="00145DDF" w:rsidRDefault="00155B95" w:rsidP="00155B95">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0E6ADA2F" w14:textId="77777777" w:rsidR="00155B95" w:rsidRPr="00145DDF" w:rsidRDefault="00155B95" w:rsidP="00155B95">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3440F379" w14:textId="77777777" w:rsidR="00155B95" w:rsidRPr="00145DDF" w:rsidRDefault="00155B95" w:rsidP="00155B95">
      <w:pPr>
        <w:pStyle w:val="a6"/>
        <w:numPr>
          <w:ilvl w:val="0"/>
          <w:numId w:val="19"/>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3AC93DDA" w14:textId="77777777" w:rsidR="00155B95" w:rsidRPr="00145DDF" w:rsidRDefault="00155B95" w:rsidP="00155B95">
      <w:pPr>
        <w:pStyle w:val="TextBasTxt"/>
        <w:numPr>
          <w:ilvl w:val="2"/>
          <w:numId w:val="30"/>
        </w:numPr>
        <w:spacing w:before="120"/>
        <w:ind w:left="0" w:firstLine="709"/>
        <w:rPr>
          <w:spacing w:val="-6"/>
        </w:rPr>
      </w:pPr>
      <w:r w:rsidRPr="00145DDF">
        <w:rPr>
          <w:spacing w:val="-6"/>
        </w:rPr>
        <w:lastRenderedPageBreak/>
        <w:t>Решение о признании Продажи несостоявшейся оформляется протоколом об итогах Продажи.</w:t>
      </w:r>
    </w:p>
    <w:p w14:paraId="5556A651" w14:textId="77777777" w:rsidR="00155B95" w:rsidRPr="00145DDF" w:rsidRDefault="00155B95" w:rsidP="00155B95">
      <w:pPr>
        <w:pStyle w:val="TextBasTxt"/>
        <w:numPr>
          <w:ilvl w:val="2"/>
          <w:numId w:val="30"/>
        </w:numPr>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8374E42" w14:textId="77777777" w:rsidR="00155B95" w:rsidRPr="00145DDF" w:rsidRDefault="00155B95" w:rsidP="00155B95">
      <w:pPr>
        <w:pStyle w:val="TextBasTxt"/>
        <w:numPr>
          <w:ilvl w:val="0"/>
          <w:numId w:val="20"/>
        </w:numPr>
        <w:ind w:left="0" w:firstLine="709"/>
        <w:rPr>
          <w:spacing w:val="-6"/>
        </w:rPr>
      </w:pPr>
      <w:r w:rsidRPr="00145DDF">
        <w:rPr>
          <w:spacing w:val="-6"/>
        </w:rPr>
        <w:t>наименование Имущества и иные, позволяющие его индивидуализировать сведения;</w:t>
      </w:r>
    </w:p>
    <w:p w14:paraId="7CC23C33" w14:textId="77777777" w:rsidR="00155B95" w:rsidRPr="00145DDF" w:rsidRDefault="00155B95" w:rsidP="00155B95">
      <w:pPr>
        <w:pStyle w:val="TextBasTxt"/>
        <w:numPr>
          <w:ilvl w:val="0"/>
          <w:numId w:val="20"/>
        </w:numPr>
        <w:ind w:left="0" w:firstLine="709"/>
        <w:rPr>
          <w:spacing w:val="-6"/>
        </w:rPr>
      </w:pPr>
      <w:r w:rsidRPr="00145DDF">
        <w:rPr>
          <w:spacing w:val="-6"/>
        </w:rPr>
        <w:t>цена Имущества, предложенная Победителем;</w:t>
      </w:r>
    </w:p>
    <w:p w14:paraId="428C650A" w14:textId="77777777" w:rsidR="00155B95" w:rsidRPr="00145DDF" w:rsidRDefault="00155B95" w:rsidP="00155B95">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F0D1BDC" w14:textId="77777777" w:rsidR="00155B95" w:rsidRPr="00145DDF" w:rsidRDefault="00155B95" w:rsidP="00155B95">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54F277A0" w14:textId="77777777" w:rsidR="00155B95" w:rsidRPr="00145DDF" w:rsidRDefault="00155B95" w:rsidP="00155B95">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4E41182" w14:textId="77777777" w:rsidR="00155B95" w:rsidRPr="00145DDF" w:rsidRDefault="00155B95" w:rsidP="00155B95">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C80A701" w14:textId="77777777" w:rsidR="00155B95" w:rsidRPr="00145DDF" w:rsidRDefault="00155B95" w:rsidP="00155B95">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1E93B818" w14:textId="77777777" w:rsidR="00155B95" w:rsidRPr="00145DDF" w:rsidRDefault="00155B95" w:rsidP="00155B95">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240A2565" w14:textId="77777777" w:rsidR="00155B95" w:rsidRPr="00145DDF" w:rsidRDefault="00155B95" w:rsidP="00155B95">
      <w:pPr>
        <w:pStyle w:val="a6"/>
        <w:numPr>
          <w:ilvl w:val="1"/>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344961C5" w14:textId="77777777" w:rsidR="00155B95" w:rsidRPr="00145DDF" w:rsidRDefault="00155B95" w:rsidP="00155B95">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7E388061" w14:textId="77777777" w:rsidR="00155B95" w:rsidRPr="00145DDF" w:rsidRDefault="00155B95" w:rsidP="00155B95">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58A203D2" w14:textId="77777777" w:rsidR="00155B95" w:rsidRPr="00145DDF" w:rsidRDefault="00155B95" w:rsidP="00155B95">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5A796F6C" w14:textId="77777777" w:rsidR="00155B95" w:rsidRPr="00145DDF" w:rsidRDefault="00155B95" w:rsidP="00155B95">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FB45DCB" w14:textId="77777777" w:rsidR="00155B95" w:rsidRPr="00145DDF" w:rsidRDefault="00155B95" w:rsidP="00155B95">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457F339A" w14:textId="77777777" w:rsidR="00155B95" w:rsidRPr="00C92F07" w:rsidRDefault="00155B95" w:rsidP="00155B95">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3BEB625A" w14:textId="77777777" w:rsidR="00155B95" w:rsidRPr="00145DDF" w:rsidRDefault="00155B95" w:rsidP="00155B95">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5028F481" w14:textId="77777777" w:rsidR="00155B95" w:rsidRPr="00C92F07" w:rsidRDefault="00155B95" w:rsidP="00155B95">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4E38E296" w14:textId="77777777" w:rsidR="00155B95" w:rsidRPr="00C92F07" w:rsidRDefault="00155B95" w:rsidP="00155B95">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Порядок разрешения споров</w:t>
      </w:r>
    </w:p>
    <w:bookmarkEnd w:id="37"/>
    <w:p w14:paraId="775979A4" w14:textId="77777777" w:rsidR="00155B95" w:rsidRPr="00A235FE" w:rsidRDefault="00155B95" w:rsidP="00155B95">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3E9C9106" w14:textId="77777777" w:rsidR="00155B95" w:rsidRPr="00A235FE" w:rsidRDefault="00155B95" w:rsidP="00155B95">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w:t>
      </w:r>
      <w:proofErr w:type="spellStart"/>
      <w:r w:rsidRPr="00B905C6">
        <w:rPr>
          <w:rFonts w:ascii="Times New Roman" w:hAnsi="Times New Roman" w:cs="Times New Roman"/>
          <w:color w:val="000000"/>
          <w:spacing w:val="-10"/>
          <w:sz w:val="24"/>
          <w:szCs w:val="24"/>
        </w:rPr>
        <w:t>СоюзМаш</w:t>
      </w:r>
      <w:proofErr w:type="spellEnd"/>
      <w:r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8"/>
    <w:bookmarkEnd w:id="29"/>
    <w:p w14:paraId="1774642E" w14:textId="77777777" w:rsidR="00155B95" w:rsidRPr="0051673C" w:rsidRDefault="00155B95" w:rsidP="00155B95">
      <w:pPr>
        <w:ind w:firstLine="709"/>
        <w:contextualSpacing/>
        <w:jc w:val="both"/>
        <w:rPr>
          <w:rFonts w:ascii="Times New Roman" w:hAnsi="Times New Roman" w:cs="Times New Roman"/>
          <w:spacing w:val="-6"/>
          <w:sz w:val="24"/>
          <w:szCs w:val="24"/>
          <w:lang w:val="ru-RU"/>
        </w:rPr>
        <w:sectPr w:rsidR="00155B95" w:rsidRPr="0051673C" w:rsidSect="00B761E6">
          <w:type w:val="continuous"/>
          <w:pgSz w:w="11906" w:h="16838" w:code="9"/>
          <w:pgMar w:top="1134" w:right="567" w:bottom="1134" w:left="1134" w:header="567" w:footer="567" w:gutter="0"/>
          <w:cols w:space="708"/>
          <w:titlePg/>
          <w:docGrid w:linePitch="360"/>
        </w:sectPr>
      </w:pPr>
    </w:p>
    <w:p w14:paraId="6733F9BF" w14:textId="77777777" w:rsidR="00155B95" w:rsidRPr="00C92F07" w:rsidRDefault="00155B95" w:rsidP="00155B95">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8" w:name="Содерж_свед_на_конвер"/>
      <w:bookmarkStart w:id="39" w:name="Коверт_ЗУК"/>
      <w:bookmarkStart w:id="40" w:name="Форма_заявки_на_уч_в_конкурсе"/>
      <w:bookmarkStart w:id="41" w:name="_Toc230144066"/>
      <w:bookmarkEnd w:id="38"/>
      <w:bookmarkEnd w:id="39"/>
      <w:bookmarkEnd w:id="40"/>
    </w:p>
    <w:p w14:paraId="500107B3" w14:textId="77777777" w:rsidR="00155B95" w:rsidRPr="00C92F07" w:rsidRDefault="00155B95" w:rsidP="00155B95">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41"/>
    </w:p>
    <w:p w14:paraId="52914CC5" w14:textId="77777777" w:rsidR="00155B95" w:rsidRPr="00204735" w:rsidRDefault="00155B95" w:rsidP="00155B95">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2B3B0D3D" w14:textId="77777777" w:rsidR="00155B95" w:rsidRPr="0051673C" w:rsidRDefault="00155B95" w:rsidP="00155B95">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1377B7AD" w14:textId="77777777" w:rsidR="00155B95" w:rsidRPr="0051673C" w:rsidRDefault="00155B95" w:rsidP="00155B95">
      <w:pPr>
        <w:ind w:firstLine="709"/>
        <w:mirrorIndents/>
        <w:jc w:val="both"/>
        <w:rPr>
          <w:rFonts w:ascii="Times New Roman" w:hAnsi="Times New Roman" w:cs="Times New Roman"/>
          <w:b/>
          <w:bCs/>
          <w:sz w:val="24"/>
          <w:szCs w:val="24"/>
          <w:lang w:val="ru-RU"/>
        </w:rPr>
      </w:pPr>
    </w:p>
    <w:p w14:paraId="72CE2B81"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6A67F4E3" w14:textId="77777777" w:rsidR="00155B95" w:rsidRPr="0051673C" w:rsidRDefault="00155B95" w:rsidP="00155B95">
      <w:pPr>
        <w:ind w:firstLine="709"/>
        <w:mirrorIndents/>
        <w:jc w:val="both"/>
        <w:rPr>
          <w:rFonts w:ascii="Times New Roman" w:hAnsi="Times New Roman" w:cs="Times New Roman"/>
          <w:b/>
          <w:bCs/>
          <w:i/>
          <w:color w:val="002060"/>
          <w:sz w:val="24"/>
          <w:szCs w:val="24"/>
          <w:u w:val="single"/>
          <w:lang w:val="ru-RU"/>
        </w:rPr>
      </w:pPr>
    </w:p>
    <w:p w14:paraId="312AA093" w14:textId="77777777" w:rsidR="00155B95" w:rsidRPr="0051673C" w:rsidRDefault="00155B95" w:rsidP="00155B95">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4B5F07C2"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17B98DF2"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4487490B"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1509F374"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39CD756B" w14:textId="77777777" w:rsidR="00155B95" w:rsidRPr="0051673C" w:rsidRDefault="00155B95" w:rsidP="00155B95">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1A1E6044"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1A5FD4BE"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69712DCD" w14:textId="77777777" w:rsidR="00155B95" w:rsidRPr="0051673C" w:rsidRDefault="00155B95" w:rsidP="00155B95">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35F6F4D4" w14:textId="77777777" w:rsidR="00155B95" w:rsidRPr="0051673C" w:rsidRDefault="00155B95" w:rsidP="00155B95">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5E1B3D4F" w14:textId="77777777" w:rsidR="00155B95" w:rsidRPr="0051673C" w:rsidRDefault="00155B95" w:rsidP="00155B95">
      <w:pPr>
        <w:ind w:firstLine="709"/>
        <w:mirrorIndents/>
        <w:jc w:val="both"/>
        <w:rPr>
          <w:rFonts w:ascii="Times New Roman" w:hAnsi="Times New Roman" w:cs="Times New Roman"/>
          <w:b/>
          <w:bCs/>
          <w:i/>
          <w:color w:val="002060"/>
          <w:sz w:val="24"/>
          <w:szCs w:val="24"/>
          <w:u w:val="single"/>
          <w:lang w:val="ru-RU"/>
        </w:rPr>
      </w:pPr>
    </w:p>
    <w:p w14:paraId="560BE6CD" w14:textId="77777777" w:rsidR="00155B95" w:rsidRPr="0051673C" w:rsidRDefault="00155B95" w:rsidP="00155B95">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21A21DEB" w14:textId="77777777" w:rsidR="00155B95" w:rsidRPr="0051673C" w:rsidRDefault="00155B95" w:rsidP="00155B95">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636272DF" w14:textId="77777777" w:rsidR="00155B95" w:rsidRPr="0051673C" w:rsidRDefault="00155B95" w:rsidP="00155B95">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52DDBF2F" w14:textId="77777777" w:rsidR="00155B95" w:rsidRPr="0051673C" w:rsidRDefault="00155B95" w:rsidP="00155B95">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1FFC56AD" w14:textId="77777777" w:rsidR="00155B95" w:rsidRPr="0051673C" w:rsidRDefault="00155B95" w:rsidP="00155B95">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2E95F434" w14:textId="77777777" w:rsidR="00155B95" w:rsidRPr="0051673C" w:rsidRDefault="00155B95" w:rsidP="00155B95">
      <w:pPr>
        <w:ind w:firstLine="709"/>
        <w:mirrorIndents/>
        <w:jc w:val="both"/>
        <w:rPr>
          <w:rFonts w:ascii="Times New Roman" w:hAnsi="Times New Roman" w:cs="Times New Roman"/>
          <w:b/>
          <w:bCs/>
          <w:i/>
          <w:color w:val="002060"/>
          <w:sz w:val="24"/>
          <w:szCs w:val="24"/>
          <w:u w:val="single"/>
          <w:lang w:val="ru-RU"/>
        </w:rPr>
      </w:pPr>
    </w:p>
    <w:p w14:paraId="49C64210" w14:textId="77777777" w:rsidR="00155B95" w:rsidRPr="0051673C" w:rsidRDefault="00155B95" w:rsidP="00155B95">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55E12B1D"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3A3FE66E"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4077DD35"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516E0C86"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05E35B75"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7E3844C2"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4FB2BB97"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16D3661A"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4700A98B"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7F7518E0"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4A485258" w14:textId="77777777" w:rsidR="00155B95" w:rsidRPr="0051673C" w:rsidRDefault="00155B95" w:rsidP="00155B95">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538BD54E" w14:textId="77777777" w:rsidR="00155B95" w:rsidRPr="0051673C" w:rsidRDefault="00155B95" w:rsidP="00155B95">
      <w:pPr>
        <w:ind w:firstLine="709"/>
        <w:mirrorIndents/>
        <w:jc w:val="both"/>
        <w:rPr>
          <w:rFonts w:ascii="Times New Roman" w:hAnsi="Times New Roman" w:cs="Times New Roman"/>
          <w:sz w:val="24"/>
          <w:szCs w:val="24"/>
          <w:lang w:val="ru-RU"/>
        </w:rPr>
      </w:pPr>
    </w:p>
    <w:p w14:paraId="3682FB49"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59EEF337" w14:textId="77777777" w:rsidR="00155B95" w:rsidRPr="0051673C" w:rsidRDefault="00155B95" w:rsidP="00155B95">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3EF55AB3" w14:textId="77777777" w:rsidR="00155B95" w:rsidRPr="0051673C" w:rsidRDefault="00155B95" w:rsidP="00155B95">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65A55712"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130A49C6" w14:textId="77777777" w:rsidR="00155B95" w:rsidRPr="0051673C" w:rsidRDefault="00155B95" w:rsidP="00155B95">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0CBCEA8E" w14:textId="77777777" w:rsidR="00155B95" w:rsidRPr="0051673C" w:rsidRDefault="00155B95" w:rsidP="00155B9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467EF0D9" w14:textId="77777777" w:rsidR="00155B95" w:rsidRPr="0051673C" w:rsidRDefault="00155B95" w:rsidP="00155B95">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0EEA9591" w14:textId="77777777" w:rsidR="00155B95" w:rsidRPr="0051673C" w:rsidRDefault="00155B95" w:rsidP="00155B95">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5878A242" w14:textId="77777777" w:rsidR="00155B95" w:rsidRPr="0051673C" w:rsidRDefault="00155B95" w:rsidP="00155B95">
      <w:pPr>
        <w:ind w:firstLine="709"/>
        <w:mirrorIndents/>
        <w:jc w:val="both"/>
        <w:rPr>
          <w:rFonts w:ascii="Times New Roman" w:hAnsi="Times New Roman" w:cs="Times New Roman"/>
          <w:i/>
          <w:sz w:val="20"/>
          <w:szCs w:val="24"/>
          <w:lang w:val="ru-RU"/>
        </w:rPr>
      </w:pPr>
      <w:r w:rsidRPr="0051673C">
        <w:rPr>
          <w:rFonts w:ascii="Times New Roman" w:hAnsi="Times New Roman" w:cs="Times New Roman"/>
          <w:sz w:val="24"/>
          <w:szCs w:val="24"/>
          <w:lang w:val="ru-RU"/>
        </w:rPr>
        <w:t>принимая решение об участии в Продаж</w:t>
      </w:r>
      <w:r>
        <w:rPr>
          <w:rFonts w:ascii="Times New Roman" w:hAnsi="Times New Roman" w:cs="Times New Roman"/>
          <w:sz w:val="24"/>
          <w:szCs w:val="24"/>
          <w:lang w:val="ru-RU"/>
        </w:rPr>
        <w:t>е</w:t>
      </w:r>
      <w:r w:rsidRPr="0051673C">
        <w:rPr>
          <w:rFonts w:ascii="Times New Roman" w:hAnsi="Times New Roman" w:cs="Times New Roman"/>
          <w:sz w:val="24"/>
          <w:szCs w:val="24"/>
          <w:lang w:val="ru-RU"/>
        </w:rPr>
        <w:t xml:space="preserve"> по продаже </w:t>
      </w:r>
      <w:r>
        <w:rPr>
          <w:rFonts w:ascii="Times New Roman" w:hAnsi="Times New Roman" w:cs="Times New Roman"/>
          <w:sz w:val="24"/>
          <w:szCs w:val="24"/>
          <w:lang w:val="ru-RU"/>
        </w:rPr>
        <w:t xml:space="preserve">акций </w:t>
      </w:r>
      <w:r w:rsidRPr="00DB2FB7">
        <w:rPr>
          <w:rFonts w:ascii="Times New Roman" w:hAnsi="Times New Roman" w:cs="Times New Roman"/>
          <w:i/>
          <w:sz w:val="20"/>
          <w:szCs w:val="24"/>
          <w:lang w:val="ru-RU"/>
        </w:rPr>
        <w:t>(</w:t>
      </w:r>
      <w:r>
        <w:rPr>
          <w:rFonts w:ascii="Times New Roman" w:hAnsi="Times New Roman" w:cs="Times New Roman"/>
          <w:i/>
          <w:sz w:val="20"/>
          <w:szCs w:val="24"/>
          <w:lang w:val="ru-RU"/>
        </w:rPr>
        <w:t xml:space="preserve">указать </w:t>
      </w:r>
      <w:r w:rsidRPr="00DB2FB7">
        <w:rPr>
          <w:rFonts w:ascii="Times New Roman" w:hAnsi="Times New Roman" w:cs="Times New Roman"/>
          <w:i/>
          <w:sz w:val="20"/>
          <w:szCs w:val="24"/>
          <w:lang w:val="ru-RU"/>
        </w:rPr>
        <w:t xml:space="preserve">наименование </w:t>
      </w:r>
      <w:r>
        <w:rPr>
          <w:rFonts w:ascii="Times New Roman" w:hAnsi="Times New Roman" w:cs="Times New Roman"/>
          <w:i/>
          <w:sz w:val="20"/>
          <w:szCs w:val="24"/>
          <w:lang w:val="ru-RU"/>
        </w:rPr>
        <w:t>Эмитента</w:t>
      </w:r>
      <w:r w:rsidRPr="00DB2FB7">
        <w:rPr>
          <w:rFonts w:ascii="Times New Roman" w:hAnsi="Times New Roman" w:cs="Times New Roman"/>
          <w:i/>
          <w:sz w:val="20"/>
          <w:szCs w:val="24"/>
          <w:lang w:val="ru-RU"/>
        </w:rPr>
        <w:t>)</w:t>
      </w:r>
      <w:r>
        <w:rPr>
          <w:rFonts w:ascii="Times New Roman" w:hAnsi="Times New Roman" w:cs="Times New Roman"/>
          <w:i/>
          <w:sz w:val="20"/>
          <w:szCs w:val="24"/>
          <w:lang w:val="ru-RU"/>
        </w:rPr>
        <w:t xml:space="preserve"> </w:t>
      </w:r>
    </w:p>
    <w:p w14:paraId="26F59BDD" w14:textId="77777777" w:rsidR="00155B95" w:rsidRPr="0051673C" w:rsidRDefault="00155B95" w:rsidP="00155B95">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находящ</w:t>
      </w:r>
      <w:r>
        <w:rPr>
          <w:rFonts w:ascii="Times New Roman" w:hAnsi="Times New Roman" w:cs="Times New Roman"/>
          <w:b/>
          <w:sz w:val="24"/>
          <w:szCs w:val="24"/>
          <w:lang w:val="ru-RU"/>
        </w:rPr>
        <w:t>их</w:t>
      </w:r>
      <w:r w:rsidRPr="0051673C">
        <w:rPr>
          <w:rFonts w:ascii="Times New Roman" w:hAnsi="Times New Roman" w:cs="Times New Roman"/>
          <w:b/>
          <w:sz w:val="24"/>
          <w:szCs w:val="24"/>
          <w:lang w:val="ru-RU"/>
        </w:rPr>
        <w:t>ся в собственности _______________________________</w:t>
      </w:r>
      <w:proofErr w:type="gramStart"/>
      <w:r w:rsidRPr="0051673C">
        <w:rPr>
          <w:rFonts w:ascii="Times New Roman" w:hAnsi="Times New Roman" w:cs="Times New Roman"/>
          <w:b/>
          <w:sz w:val="24"/>
          <w:szCs w:val="24"/>
          <w:lang w:val="ru-RU"/>
        </w:rPr>
        <w:t>_</w:t>
      </w:r>
      <w:r w:rsidRPr="00DB2FB7">
        <w:rPr>
          <w:rFonts w:ascii="Times New Roman" w:hAnsi="Times New Roman" w:cs="Times New Roman"/>
          <w:i/>
          <w:sz w:val="20"/>
          <w:szCs w:val="24"/>
          <w:lang w:val="ru-RU"/>
        </w:rPr>
        <w:t>(</w:t>
      </w:r>
      <w:proofErr w:type="gramEnd"/>
      <w:r>
        <w:rPr>
          <w:rFonts w:ascii="Times New Roman" w:hAnsi="Times New Roman" w:cs="Times New Roman"/>
          <w:i/>
          <w:sz w:val="20"/>
          <w:szCs w:val="24"/>
          <w:lang w:val="ru-RU"/>
        </w:rPr>
        <w:t xml:space="preserve">указать </w:t>
      </w:r>
      <w:r w:rsidRPr="00DB2FB7">
        <w:rPr>
          <w:rFonts w:ascii="Times New Roman" w:hAnsi="Times New Roman" w:cs="Times New Roman"/>
          <w:i/>
          <w:sz w:val="20"/>
          <w:szCs w:val="24"/>
          <w:lang w:val="ru-RU"/>
        </w:rPr>
        <w:t>наименование Собственника)</w:t>
      </w:r>
      <w:r>
        <w:rPr>
          <w:rFonts w:ascii="Times New Roman" w:hAnsi="Times New Roman" w:cs="Times New Roman"/>
          <w:b/>
          <w:sz w:val="24"/>
          <w:szCs w:val="24"/>
          <w:lang w:val="ru-RU"/>
        </w:rPr>
        <w:t xml:space="preserve"> (далее – Имущество)</w:t>
      </w:r>
      <w:r w:rsidRPr="0051673C">
        <w:rPr>
          <w:rFonts w:ascii="Times New Roman" w:hAnsi="Times New Roman" w:cs="Times New Roman"/>
          <w:b/>
          <w:sz w:val="24"/>
          <w:szCs w:val="24"/>
          <w:lang w:val="ru-RU"/>
        </w:rPr>
        <w:t xml:space="preserve"> обязуюсь:</w:t>
      </w:r>
    </w:p>
    <w:p w14:paraId="3769379D" w14:textId="77777777" w:rsidR="00155B95" w:rsidRPr="00F802D6" w:rsidRDefault="00155B95" w:rsidP="00155B95">
      <w:pPr>
        <w:adjustRightInd w:val="0"/>
        <w:ind w:firstLine="709"/>
        <w:mirrorIndents/>
        <w:jc w:val="both"/>
        <w:rPr>
          <w:rFonts w:ascii="Times New Roman" w:hAnsi="Times New Roman" w:cs="Times New Roman"/>
          <w:i/>
          <w:sz w:val="20"/>
          <w:szCs w:val="24"/>
          <w:lang w:val="ru-RU"/>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p>
    <w:p w14:paraId="5A876311" w14:textId="77777777" w:rsidR="00155B95" w:rsidRPr="00964E32" w:rsidRDefault="00155B95" w:rsidP="00155B95">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16F065A2" w14:textId="77777777" w:rsidR="00155B95" w:rsidRPr="00964E32" w:rsidRDefault="00155B95" w:rsidP="00155B95">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1F77C541" w14:textId="0930E2FD" w:rsidR="00155B95" w:rsidRPr="00964E32" w:rsidRDefault="00155B95" w:rsidP="00155B95">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742E96">
        <w:rPr>
          <w:rFonts w:ascii="Times New Roman" w:hAnsi="Times New Roman" w:cs="Times New Roman"/>
          <w:sz w:val="24"/>
          <w:szCs w:val="24"/>
        </w:rPr>
        <w:t>14</w:t>
      </w:r>
      <w:r w:rsidRPr="00964E32">
        <w:rPr>
          <w:rFonts w:ascii="Times New Roman" w:hAnsi="Times New Roman" w:cs="Times New Roman"/>
          <w:sz w:val="24"/>
          <w:szCs w:val="24"/>
        </w:rPr>
        <w:t> (</w:t>
      </w:r>
      <w:r w:rsidR="00742E96">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50D71A71" w14:textId="77777777" w:rsidR="00155B95" w:rsidRPr="00964E32" w:rsidRDefault="00155B95" w:rsidP="00155B95">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671E33FF" w14:textId="77777777" w:rsidR="00155B95" w:rsidRPr="00964E32" w:rsidRDefault="00155B95" w:rsidP="00155B95">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0CBD9A67" w14:textId="77777777" w:rsidR="00155B95" w:rsidRPr="00964E32" w:rsidRDefault="00155B95" w:rsidP="00155B95">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60D90FF2" w14:textId="77777777" w:rsidR="00155B95" w:rsidRPr="00964E32" w:rsidRDefault="00155B95" w:rsidP="00155B95">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0245AF67" w14:textId="77777777" w:rsidR="00155B95" w:rsidRPr="00E2054F" w:rsidRDefault="00155B95" w:rsidP="00155B95">
      <w:pPr>
        <w:pStyle w:val="a6"/>
        <w:spacing w:after="0" w:line="240" w:lineRule="auto"/>
        <w:ind w:left="709"/>
        <w:contextualSpacing w:val="0"/>
        <w:mirrorIndents/>
        <w:jc w:val="both"/>
        <w:rPr>
          <w:rFonts w:ascii="Times New Roman" w:hAnsi="Times New Roman" w:cs="Times New Roman"/>
          <w:sz w:val="24"/>
          <w:szCs w:val="24"/>
        </w:rPr>
      </w:pPr>
      <w:r w:rsidRPr="00E2054F">
        <w:rPr>
          <w:rFonts w:ascii="Times New Roman" w:hAnsi="Times New Roman" w:cs="Times New Roman"/>
          <w:sz w:val="24"/>
          <w:szCs w:val="24"/>
        </w:rPr>
        <w:t>ознакомлен с характеристиками Имущества и документами к нему, указанными в Документации, претензий к Имуществу, Собственнику и Организатору не имею;</w:t>
      </w:r>
    </w:p>
    <w:p w14:paraId="4666B8E4" w14:textId="77777777" w:rsidR="00155B95" w:rsidRDefault="00155B95" w:rsidP="00155B95">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Pr>
          <w:rFonts w:ascii="Times New Roman" w:hAnsi="Times New Roman" w:cs="Times New Roman"/>
          <w:sz w:val="24"/>
          <w:szCs w:val="24"/>
        </w:rPr>
        <w:t>;</w:t>
      </w:r>
    </w:p>
    <w:p w14:paraId="6DCFDEB1" w14:textId="77777777" w:rsidR="00155B95" w:rsidRPr="00964E32" w:rsidRDefault="00155B95" w:rsidP="00155B95">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Pr="00964E32">
        <w:rPr>
          <w:rFonts w:ascii="Times New Roman" w:hAnsi="Times New Roman" w:cs="Times New Roman"/>
          <w:sz w:val="24"/>
          <w:szCs w:val="24"/>
        </w:rPr>
        <w:t xml:space="preserve">. </w:t>
      </w:r>
    </w:p>
    <w:p w14:paraId="5A9F114E" w14:textId="77777777" w:rsidR="00155B95" w:rsidRPr="00964E32" w:rsidRDefault="00155B95" w:rsidP="00155B95">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2367B17C" w14:textId="77777777" w:rsidR="00155B95" w:rsidRPr="00964E32" w:rsidRDefault="00155B95" w:rsidP="00155B95">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3"/>
      </w:r>
    </w:p>
    <w:p w14:paraId="5C1094D9" w14:textId="77777777" w:rsidR="00155B95" w:rsidRPr="00964E32" w:rsidRDefault="00155B95" w:rsidP="00155B95">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4"/>
      </w:r>
      <w:r w:rsidRPr="00964E32">
        <w:rPr>
          <w:rFonts w:ascii="Times New Roman" w:hAnsi="Times New Roman" w:cs="Times New Roman"/>
          <w:sz w:val="24"/>
          <w:szCs w:val="24"/>
          <w:lang w:val="ru-RU"/>
        </w:rPr>
        <w:t xml:space="preserve">  </w:t>
      </w:r>
    </w:p>
    <w:p w14:paraId="032B2885" w14:textId="77777777" w:rsidR="00155B95" w:rsidRPr="00964E32" w:rsidRDefault="00155B95" w:rsidP="00155B95">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5"/>
      </w:r>
    </w:p>
    <w:p w14:paraId="29BE2812" w14:textId="77777777" w:rsidR="00155B95" w:rsidRPr="00964E32" w:rsidRDefault="00155B95" w:rsidP="00155B95">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7F140564" w14:textId="77777777" w:rsidR="00155B95" w:rsidRPr="00964E32" w:rsidRDefault="00155B95" w:rsidP="00155B95">
      <w:pPr>
        <w:ind w:firstLine="709"/>
        <w:mirrorIndents/>
        <w:jc w:val="both"/>
        <w:rPr>
          <w:rFonts w:ascii="Times New Roman" w:hAnsi="Times New Roman" w:cs="Times New Roman"/>
          <w:lang w:val="ru-RU"/>
        </w:rPr>
      </w:pPr>
    </w:p>
    <w:p w14:paraId="3E1FCFC7" w14:textId="77777777" w:rsidR="00155B95" w:rsidRPr="00381128" w:rsidRDefault="00155B95" w:rsidP="00155B95">
      <w:pPr>
        <w:ind w:firstLine="709"/>
        <w:mirrorIndents/>
        <w:jc w:val="both"/>
        <w:rPr>
          <w:rFonts w:ascii="Times New Roman" w:hAnsi="Times New Roman" w:cs="Times New Roman"/>
          <w:i/>
          <w:spacing w:val="-6"/>
          <w:sz w:val="24"/>
          <w:szCs w:val="24"/>
          <w:lang w:val="ru-RU"/>
        </w:rPr>
      </w:pPr>
      <w:r w:rsidRPr="00381128">
        <w:rPr>
          <w:rFonts w:ascii="Times New Roman" w:hAnsi="Times New Roman" w:cs="Times New Roman"/>
          <w:i/>
          <w:spacing w:val="-6"/>
          <w:sz w:val="24"/>
          <w:szCs w:val="24"/>
          <w:lang w:val="ru-RU"/>
        </w:rPr>
        <w:t>Приложение:</w:t>
      </w:r>
    </w:p>
    <w:p w14:paraId="6572E845" w14:textId="77777777" w:rsidR="00155B95" w:rsidRPr="00381128" w:rsidRDefault="00155B95" w:rsidP="00155B95">
      <w:pPr>
        <w:ind w:firstLine="709"/>
        <w:mirrorIndents/>
        <w:jc w:val="both"/>
        <w:rPr>
          <w:rFonts w:ascii="Times New Roman" w:hAnsi="Times New Roman" w:cs="Times New Roman"/>
          <w:i/>
          <w:spacing w:val="-6"/>
          <w:sz w:val="24"/>
          <w:szCs w:val="24"/>
          <w:lang w:val="ru-RU"/>
        </w:rPr>
      </w:pPr>
      <w:r w:rsidRPr="00381128">
        <w:rPr>
          <w:rFonts w:ascii="Times New Roman" w:hAnsi="Times New Roman" w:cs="Times New Roman"/>
          <w:i/>
          <w:spacing w:val="-6"/>
          <w:sz w:val="24"/>
          <w:szCs w:val="24"/>
          <w:lang w:val="ru-RU"/>
        </w:rPr>
        <w:t>Приложение</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1</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Форма Описи прилагаемых документов, указанных в Документации;</w:t>
      </w:r>
    </w:p>
    <w:p w14:paraId="04459D40" w14:textId="77777777" w:rsidR="00155B95" w:rsidRPr="00381128" w:rsidRDefault="00155B95" w:rsidP="00155B95">
      <w:pPr>
        <w:ind w:firstLine="709"/>
        <w:mirrorIndents/>
        <w:jc w:val="both"/>
        <w:rPr>
          <w:rFonts w:ascii="Times New Roman" w:hAnsi="Times New Roman" w:cs="Times New Roman"/>
          <w:i/>
          <w:spacing w:val="-6"/>
          <w:sz w:val="24"/>
          <w:szCs w:val="24"/>
          <w:lang w:val="ru-RU"/>
        </w:rPr>
      </w:pPr>
      <w:r w:rsidRPr="00381128">
        <w:rPr>
          <w:rFonts w:ascii="Times New Roman" w:hAnsi="Times New Roman" w:cs="Times New Roman"/>
          <w:i/>
          <w:spacing w:val="-6"/>
          <w:sz w:val="24"/>
          <w:szCs w:val="24"/>
          <w:lang w:val="ru-RU"/>
        </w:rPr>
        <w:t>Приложение</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2</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Форма Согласия на обработку персональных данных;</w:t>
      </w:r>
    </w:p>
    <w:p w14:paraId="7DAE4F3A" w14:textId="77777777" w:rsidR="00155B95" w:rsidRPr="00381128" w:rsidRDefault="00155B95" w:rsidP="00155B95">
      <w:pPr>
        <w:ind w:firstLine="709"/>
        <w:mirrorIndents/>
        <w:jc w:val="both"/>
        <w:rPr>
          <w:rFonts w:ascii="Times New Roman" w:hAnsi="Times New Roman" w:cs="Times New Roman"/>
          <w:i/>
          <w:spacing w:val="-6"/>
          <w:sz w:val="24"/>
          <w:szCs w:val="24"/>
          <w:lang w:val="ru-RU"/>
        </w:rPr>
      </w:pPr>
      <w:r w:rsidRPr="00381128">
        <w:rPr>
          <w:rFonts w:ascii="Times New Roman" w:hAnsi="Times New Roman" w:cs="Times New Roman"/>
          <w:i/>
          <w:spacing w:val="-6"/>
          <w:sz w:val="24"/>
          <w:szCs w:val="24"/>
          <w:lang w:val="ru-RU"/>
        </w:rPr>
        <w:t>Приложение</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3</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Форма Согласия на обработку персональных данных, разрешенных субъектом персональных данных для распространения;</w:t>
      </w:r>
    </w:p>
    <w:p w14:paraId="23226001" w14:textId="77777777" w:rsidR="00155B95" w:rsidRPr="00381128" w:rsidRDefault="00155B95" w:rsidP="00155B95">
      <w:pPr>
        <w:ind w:firstLine="709"/>
        <w:mirrorIndents/>
        <w:jc w:val="both"/>
        <w:rPr>
          <w:rFonts w:ascii="Times New Roman" w:hAnsi="Times New Roman" w:cs="Times New Roman"/>
          <w:i/>
          <w:spacing w:val="-6"/>
          <w:sz w:val="24"/>
          <w:szCs w:val="24"/>
          <w:lang w:val="ru-RU"/>
        </w:rPr>
      </w:pPr>
      <w:r w:rsidRPr="00381128">
        <w:rPr>
          <w:rFonts w:ascii="Times New Roman" w:hAnsi="Times New Roman" w:cs="Times New Roman"/>
          <w:i/>
          <w:spacing w:val="-6"/>
          <w:sz w:val="24"/>
          <w:szCs w:val="24"/>
          <w:lang w:val="ru-RU"/>
        </w:rPr>
        <w:t>Приложение № 4 – Форма Декларации о гарантиях претендента (для юридических лиц);</w:t>
      </w:r>
    </w:p>
    <w:p w14:paraId="78C9CA9F" w14:textId="77777777" w:rsidR="00155B95" w:rsidRPr="00381128" w:rsidRDefault="00155B95" w:rsidP="00155B95">
      <w:pPr>
        <w:ind w:firstLine="709"/>
        <w:mirrorIndents/>
        <w:jc w:val="both"/>
        <w:rPr>
          <w:rFonts w:ascii="Times New Roman" w:hAnsi="Times New Roman" w:cs="Times New Roman"/>
          <w:i/>
          <w:spacing w:val="-6"/>
          <w:sz w:val="24"/>
          <w:szCs w:val="24"/>
          <w:lang w:val="ru-RU"/>
        </w:rPr>
      </w:pPr>
      <w:r w:rsidRPr="00381128">
        <w:rPr>
          <w:rFonts w:ascii="Times New Roman" w:hAnsi="Times New Roman" w:cs="Times New Roman"/>
          <w:i/>
          <w:spacing w:val="-6"/>
          <w:sz w:val="24"/>
          <w:szCs w:val="24"/>
          <w:lang w:val="ru-RU"/>
        </w:rPr>
        <w:t xml:space="preserve">Приложение № 5 – Форма Декларации о гарантиях претендента (для физических лиц, </w:t>
      </w:r>
      <w:r w:rsidRPr="00381128">
        <w:rPr>
          <w:rFonts w:ascii="Times New Roman" w:hAnsi="Times New Roman" w:cs="Times New Roman"/>
          <w:i/>
          <w:spacing w:val="-6"/>
          <w:sz w:val="24"/>
          <w:szCs w:val="24"/>
          <w:lang w:val="ru-RU"/>
        </w:rPr>
        <w:lastRenderedPageBreak/>
        <w:t>индивидуальных предпринимателей).</w:t>
      </w:r>
    </w:p>
    <w:p w14:paraId="706F21CE" w14:textId="77777777" w:rsidR="00155B95" w:rsidRPr="0051673C" w:rsidRDefault="00155B95" w:rsidP="00155B95">
      <w:pPr>
        <w:ind w:firstLine="709"/>
        <w:mirrorIndents/>
        <w:jc w:val="both"/>
        <w:rPr>
          <w:rFonts w:ascii="Times New Roman" w:hAnsi="Times New Roman" w:cs="Times New Roman"/>
          <w:i/>
          <w:sz w:val="24"/>
          <w:szCs w:val="24"/>
          <w:lang w:val="ru-RU"/>
        </w:rPr>
      </w:pPr>
    </w:p>
    <w:p w14:paraId="7270D957" w14:textId="77777777" w:rsidR="00155B95" w:rsidRPr="00FB0C69" w:rsidRDefault="00155B95" w:rsidP="00155B95">
      <w:pPr>
        <w:ind w:firstLine="709"/>
        <w:mirrorIndents/>
        <w:jc w:val="both"/>
        <w:rPr>
          <w:rFonts w:ascii="Times New Roman" w:hAnsi="Times New Roman" w:cs="Times New Roman"/>
          <w:i/>
          <w:sz w:val="24"/>
          <w:szCs w:val="24"/>
          <w:lang w:val="ru-RU"/>
        </w:rPr>
      </w:pPr>
    </w:p>
    <w:p w14:paraId="6E4EC208" w14:textId="77777777" w:rsidR="00155B95" w:rsidRPr="0051673C" w:rsidRDefault="00155B95" w:rsidP="00155B95">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5E76AE9B" w14:textId="77777777" w:rsidR="00155B95" w:rsidRPr="0051673C" w:rsidRDefault="00155B95" w:rsidP="00155B95">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0A155A56" w14:textId="77777777" w:rsidR="00155B95" w:rsidRPr="0051673C" w:rsidRDefault="00155B95" w:rsidP="00155B95">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7037498A" w14:textId="77777777" w:rsidR="00155B95" w:rsidRPr="0051673C" w:rsidRDefault="00155B95" w:rsidP="00155B95">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140D2B19" w14:textId="77777777" w:rsidR="00155B95" w:rsidRPr="0051673C" w:rsidRDefault="00155B95" w:rsidP="00155B95">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583B0A37" w14:textId="77777777" w:rsidR="00155B95" w:rsidRPr="0051673C" w:rsidRDefault="00155B95" w:rsidP="00155B95">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6C03B94B" w14:textId="77777777" w:rsidR="00155B95" w:rsidRPr="0051673C" w:rsidRDefault="00155B95" w:rsidP="00155B95">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65E85FDD" w14:textId="77777777" w:rsidR="00155B95" w:rsidRPr="0051673C" w:rsidRDefault="00155B95" w:rsidP="00155B95">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1EB29799" w14:textId="77777777" w:rsidR="00155B95" w:rsidRPr="0051673C" w:rsidRDefault="00155B95" w:rsidP="00155B95">
      <w:pPr>
        <w:tabs>
          <w:tab w:val="left" w:pos="1620"/>
        </w:tabs>
        <w:jc w:val="center"/>
        <w:rPr>
          <w:rFonts w:ascii="Times New Roman" w:hAnsi="Times New Roman" w:cs="Times New Roman"/>
          <w:b/>
          <w:sz w:val="24"/>
          <w:szCs w:val="24"/>
          <w:lang w:val="ru-RU"/>
        </w:rPr>
      </w:pPr>
    </w:p>
    <w:p w14:paraId="446E9B27" w14:textId="77777777" w:rsidR="00155B95" w:rsidRPr="0051673C" w:rsidRDefault="00155B95" w:rsidP="00155B95">
      <w:pPr>
        <w:tabs>
          <w:tab w:val="left" w:pos="1620"/>
        </w:tabs>
        <w:jc w:val="center"/>
        <w:rPr>
          <w:rFonts w:ascii="Times New Roman" w:hAnsi="Times New Roman" w:cs="Times New Roman"/>
          <w:b/>
          <w:sz w:val="24"/>
          <w:szCs w:val="24"/>
          <w:lang w:val="ru-RU"/>
        </w:rPr>
      </w:pPr>
    </w:p>
    <w:p w14:paraId="62430773" w14:textId="77777777" w:rsidR="00155B95" w:rsidRPr="0051673C" w:rsidRDefault="00155B95" w:rsidP="00155B95">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4081B047" w14:textId="77777777" w:rsidR="00155B95" w:rsidRPr="0051673C" w:rsidRDefault="00155B95" w:rsidP="00155B95">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4A54640A" w14:textId="77777777" w:rsidR="00155B95" w:rsidRPr="0051673C" w:rsidRDefault="00155B95" w:rsidP="00155B95">
      <w:pPr>
        <w:tabs>
          <w:tab w:val="left" w:pos="1620"/>
        </w:tabs>
        <w:jc w:val="center"/>
        <w:rPr>
          <w:rFonts w:ascii="Times New Roman" w:hAnsi="Times New Roman" w:cs="Times New Roman"/>
          <w:b/>
          <w:sz w:val="24"/>
          <w:szCs w:val="24"/>
          <w:lang w:val="ru-RU"/>
        </w:rPr>
      </w:pPr>
    </w:p>
    <w:p w14:paraId="228EC214" w14:textId="77777777" w:rsidR="00155B95" w:rsidRPr="0051673C" w:rsidRDefault="00155B95" w:rsidP="00155B95">
      <w:pPr>
        <w:tabs>
          <w:tab w:val="left" w:pos="1620"/>
        </w:tabs>
        <w:jc w:val="center"/>
        <w:rPr>
          <w:rFonts w:ascii="Times New Roman" w:hAnsi="Times New Roman" w:cs="Times New Roman"/>
          <w:b/>
          <w:sz w:val="24"/>
          <w:szCs w:val="24"/>
          <w:lang w:val="ru-RU"/>
        </w:rPr>
      </w:pPr>
    </w:p>
    <w:p w14:paraId="59B84910" w14:textId="77777777" w:rsidR="00155B95" w:rsidRPr="0051673C" w:rsidRDefault="00155B95" w:rsidP="00155B95">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0DD7D5D0" w14:textId="77777777" w:rsidR="00155B95" w:rsidRPr="0051673C" w:rsidRDefault="00155B95" w:rsidP="00155B95">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2C324EBA" w14:textId="77777777" w:rsidR="00155B95" w:rsidRPr="0051673C" w:rsidRDefault="00155B95" w:rsidP="00155B95">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2102F7F6" w14:textId="77777777" w:rsidR="00155B95" w:rsidRPr="0051673C" w:rsidRDefault="00155B95" w:rsidP="00155B95">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09EF494D" w14:textId="77777777" w:rsidR="00155B95" w:rsidRPr="0051673C" w:rsidRDefault="00155B95" w:rsidP="00155B95">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3BDBB38A" w14:textId="77777777" w:rsidR="00155B95" w:rsidRPr="0051673C" w:rsidRDefault="00155B95" w:rsidP="00155B95">
      <w:pPr>
        <w:tabs>
          <w:tab w:val="left" w:pos="1620"/>
        </w:tabs>
        <w:jc w:val="center"/>
        <w:rPr>
          <w:rFonts w:ascii="Times New Roman" w:hAnsi="Times New Roman" w:cs="Times New Roman"/>
          <w:b/>
          <w:sz w:val="24"/>
          <w:szCs w:val="24"/>
          <w:lang w:val="ru-RU"/>
        </w:rPr>
      </w:pPr>
    </w:p>
    <w:p w14:paraId="7683812F" w14:textId="77777777" w:rsidR="00155B95" w:rsidRPr="0051673C" w:rsidRDefault="00155B95" w:rsidP="00155B95">
      <w:pPr>
        <w:tabs>
          <w:tab w:val="left" w:pos="1620"/>
        </w:tabs>
        <w:jc w:val="center"/>
        <w:rPr>
          <w:rFonts w:ascii="Times New Roman" w:hAnsi="Times New Roman" w:cs="Times New Roman"/>
          <w:b/>
          <w:sz w:val="24"/>
          <w:szCs w:val="24"/>
          <w:lang w:val="ru-RU"/>
        </w:rPr>
      </w:pPr>
    </w:p>
    <w:p w14:paraId="2DFFCFED" w14:textId="77777777" w:rsidR="00155B95" w:rsidRPr="0051673C" w:rsidRDefault="00155B95" w:rsidP="00155B95">
      <w:pPr>
        <w:tabs>
          <w:tab w:val="left" w:pos="1620"/>
        </w:tabs>
        <w:jc w:val="center"/>
        <w:rPr>
          <w:rFonts w:ascii="Times New Roman" w:hAnsi="Times New Roman" w:cs="Times New Roman"/>
          <w:b/>
          <w:sz w:val="24"/>
          <w:szCs w:val="24"/>
          <w:lang w:val="ru-RU"/>
        </w:rPr>
      </w:pPr>
    </w:p>
    <w:p w14:paraId="49D887A5" w14:textId="77777777" w:rsidR="00155B95" w:rsidRPr="0051673C" w:rsidRDefault="00155B95" w:rsidP="00155B95">
      <w:pPr>
        <w:tabs>
          <w:tab w:val="left" w:pos="1620"/>
        </w:tabs>
        <w:jc w:val="center"/>
        <w:rPr>
          <w:rFonts w:ascii="Times New Roman" w:hAnsi="Times New Roman" w:cs="Times New Roman"/>
          <w:b/>
          <w:sz w:val="24"/>
          <w:szCs w:val="24"/>
          <w:lang w:val="ru-RU"/>
        </w:rPr>
      </w:pPr>
    </w:p>
    <w:p w14:paraId="12D8A8E6" w14:textId="77777777" w:rsidR="00155B95" w:rsidRPr="0051673C" w:rsidRDefault="00155B95" w:rsidP="00155B95">
      <w:pPr>
        <w:tabs>
          <w:tab w:val="left" w:pos="1620"/>
        </w:tabs>
        <w:jc w:val="center"/>
        <w:rPr>
          <w:rFonts w:ascii="Times New Roman" w:hAnsi="Times New Roman" w:cs="Times New Roman"/>
          <w:b/>
          <w:sz w:val="24"/>
          <w:szCs w:val="24"/>
          <w:lang w:val="ru-RU"/>
        </w:rPr>
      </w:pPr>
    </w:p>
    <w:p w14:paraId="1CD43EDF" w14:textId="77777777" w:rsidR="00155B95" w:rsidRPr="0051673C" w:rsidRDefault="00155B95" w:rsidP="00155B95">
      <w:pPr>
        <w:tabs>
          <w:tab w:val="left" w:pos="1620"/>
        </w:tabs>
        <w:jc w:val="center"/>
        <w:rPr>
          <w:rFonts w:ascii="Times New Roman" w:hAnsi="Times New Roman" w:cs="Times New Roman"/>
          <w:b/>
          <w:sz w:val="24"/>
          <w:szCs w:val="24"/>
          <w:lang w:val="ru-RU"/>
        </w:rPr>
      </w:pPr>
    </w:p>
    <w:p w14:paraId="157CB726" w14:textId="77777777" w:rsidR="00155B95" w:rsidRPr="0051673C" w:rsidRDefault="00155B95" w:rsidP="00155B95">
      <w:pPr>
        <w:tabs>
          <w:tab w:val="left" w:pos="1620"/>
        </w:tabs>
        <w:jc w:val="center"/>
        <w:rPr>
          <w:rFonts w:ascii="Times New Roman" w:hAnsi="Times New Roman" w:cs="Times New Roman"/>
          <w:b/>
          <w:sz w:val="24"/>
          <w:szCs w:val="24"/>
          <w:lang w:val="ru-RU"/>
        </w:rPr>
      </w:pPr>
    </w:p>
    <w:p w14:paraId="6C8AE0E1" w14:textId="77777777" w:rsidR="00155B95" w:rsidRPr="0051673C" w:rsidRDefault="00155B95" w:rsidP="00155B95">
      <w:pPr>
        <w:tabs>
          <w:tab w:val="left" w:pos="1620"/>
        </w:tabs>
        <w:jc w:val="center"/>
        <w:rPr>
          <w:rFonts w:ascii="Times New Roman" w:hAnsi="Times New Roman" w:cs="Times New Roman"/>
          <w:b/>
          <w:sz w:val="24"/>
          <w:szCs w:val="24"/>
          <w:lang w:val="ru-RU"/>
        </w:rPr>
      </w:pPr>
    </w:p>
    <w:p w14:paraId="26E1FACC" w14:textId="77777777" w:rsidR="00155B95" w:rsidRPr="0051673C" w:rsidRDefault="00155B95" w:rsidP="00155B95">
      <w:pPr>
        <w:tabs>
          <w:tab w:val="left" w:pos="1620"/>
        </w:tabs>
        <w:jc w:val="center"/>
        <w:rPr>
          <w:rFonts w:ascii="Times New Roman" w:hAnsi="Times New Roman" w:cs="Times New Roman"/>
          <w:b/>
          <w:sz w:val="24"/>
          <w:szCs w:val="24"/>
          <w:lang w:val="ru-RU"/>
        </w:rPr>
      </w:pPr>
    </w:p>
    <w:p w14:paraId="465F1CAE" w14:textId="77777777" w:rsidR="00155B95" w:rsidRPr="0051673C" w:rsidRDefault="00155B95" w:rsidP="00155B95">
      <w:pPr>
        <w:tabs>
          <w:tab w:val="left" w:pos="1620"/>
        </w:tabs>
        <w:jc w:val="center"/>
        <w:rPr>
          <w:rFonts w:ascii="Times New Roman" w:hAnsi="Times New Roman" w:cs="Times New Roman"/>
          <w:b/>
          <w:sz w:val="24"/>
          <w:szCs w:val="24"/>
          <w:lang w:val="ru-RU"/>
        </w:rPr>
      </w:pPr>
    </w:p>
    <w:p w14:paraId="49DC1E5F" w14:textId="77777777" w:rsidR="00155B95" w:rsidRPr="0051673C" w:rsidRDefault="00155B95" w:rsidP="00155B95">
      <w:pPr>
        <w:tabs>
          <w:tab w:val="left" w:pos="1620"/>
        </w:tabs>
        <w:jc w:val="center"/>
        <w:rPr>
          <w:rFonts w:ascii="Times New Roman" w:hAnsi="Times New Roman" w:cs="Times New Roman"/>
          <w:b/>
          <w:sz w:val="24"/>
          <w:szCs w:val="24"/>
          <w:lang w:val="ru-RU"/>
        </w:rPr>
      </w:pPr>
    </w:p>
    <w:p w14:paraId="1C85F037" w14:textId="77777777" w:rsidR="00155B95" w:rsidRPr="0051673C" w:rsidRDefault="00155B95" w:rsidP="00155B95">
      <w:pPr>
        <w:tabs>
          <w:tab w:val="left" w:pos="1620"/>
        </w:tabs>
        <w:jc w:val="center"/>
        <w:rPr>
          <w:rFonts w:ascii="Times New Roman" w:hAnsi="Times New Roman" w:cs="Times New Roman"/>
          <w:b/>
          <w:sz w:val="24"/>
          <w:szCs w:val="24"/>
          <w:lang w:val="ru-RU"/>
        </w:rPr>
      </w:pPr>
    </w:p>
    <w:p w14:paraId="595D2F51" w14:textId="77777777" w:rsidR="00155B95" w:rsidRPr="0051673C" w:rsidRDefault="00155B95" w:rsidP="00155B95">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6ED1F40" w14:textId="77777777" w:rsidR="00155B95" w:rsidRPr="0051673C" w:rsidRDefault="00155B95" w:rsidP="00155B95">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31D4B883" w14:textId="77777777" w:rsidR="00155B95" w:rsidRPr="0051673C" w:rsidRDefault="00155B95" w:rsidP="00155B95">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48B74066" w14:textId="77777777" w:rsidR="00155B95" w:rsidRPr="0051673C" w:rsidRDefault="00155B95" w:rsidP="00155B95">
      <w:pPr>
        <w:tabs>
          <w:tab w:val="left" w:pos="1620"/>
        </w:tabs>
        <w:jc w:val="center"/>
        <w:rPr>
          <w:rFonts w:ascii="Times New Roman" w:hAnsi="Times New Roman" w:cs="Times New Roman"/>
          <w:i/>
          <w:sz w:val="24"/>
          <w:szCs w:val="24"/>
          <w:lang w:val="ru-RU"/>
        </w:rPr>
      </w:pPr>
    </w:p>
    <w:p w14:paraId="20E23940" w14:textId="30C8DF70" w:rsidR="00155B95" w:rsidRPr="00B64FB9" w:rsidRDefault="00155B95" w:rsidP="00B64FB9">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21BAFDC8" w14:textId="77777777" w:rsidR="00155B95" w:rsidRPr="0051673C" w:rsidRDefault="00155B95" w:rsidP="00155B95">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1DA6979B" w14:textId="77777777" w:rsidR="00155B95" w:rsidRPr="0051673C" w:rsidRDefault="00155B95" w:rsidP="00155B95">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1B12E6C2" w14:textId="77777777" w:rsidR="00155B95" w:rsidRPr="00974F61" w:rsidRDefault="00155B95" w:rsidP="00155B95">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3F2B64F6" w14:textId="77777777" w:rsidR="00155B95" w:rsidRPr="0051673C" w:rsidRDefault="00155B95" w:rsidP="00155B95">
      <w:pPr>
        <w:tabs>
          <w:tab w:val="left" w:pos="1620"/>
        </w:tabs>
        <w:jc w:val="right"/>
        <w:rPr>
          <w:rFonts w:ascii="Times New Roman" w:hAnsi="Times New Roman" w:cs="Times New Roman"/>
          <w:b/>
          <w:sz w:val="24"/>
          <w:szCs w:val="24"/>
          <w:lang w:val="ru-RU"/>
        </w:rPr>
      </w:pPr>
    </w:p>
    <w:p w14:paraId="7ECD0BF4" w14:textId="77777777" w:rsidR="00155B95" w:rsidRPr="0051673C" w:rsidRDefault="00155B95" w:rsidP="00155B95">
      <w:pPr>
        <w:tabs>
          <w:tab w:val="left" w:pos="1620"/>
        </w:tabs>
        <w:jc w:val="both"/>
        <w:rPr>
          <w:rFonts w:ascii="Times New Roman" w:hAnsi="Times New Roman" w:cs="Times New Roman"/>
          <w:b/>
          <w:sz w:val="24"/>
          <w:szCs w:val="24"/>
          <w:lang w:val="ru-RU"/>
        </w:rPr>
      </w:pPr>
    </w:p>
    <w:p w14:paraId="1B5080A3" w14:textId="77777777" w:rsidR="00155B95" w:rsidRPr="0051673C" w:rsidRDefault="00155B95" w:rsidP="00155B95">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7A639D64" w14:textId="77777777" w:rsidR="00155B95" w:rsidRPr="0051673C" w:rsidRDefault="00155B95" w:rsidP="00155B95">
      <w:pPr>
        <w:spacing w:before="720" w:after="240"/>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5A99FDA9" w14:textId="77777777" w:rsidR="00155B95" w:rsidRPr="0051673C" w:rsidRDefault="00155B95" w:rsidP="00155B95">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60A531CE" w14:textId="77777777" w:rsidR="00155B95" w:rsidRPr="0051673C" w:rsidRDefault="00155B95" w:rsidP="00155B95">
      <w:pPr>
        <w:adjustRightInd w:val="0"/>
        <w:ind w:firstLine="709"/>
        <w:jc w:val="both"/>
        <w:rPr>
          <w:rFonts w:ascii="Times New Roman" w:hAnsi="Times New Roman" w:cs="Times New Roman"/>
          <w:sz w:val="24"/>
          <w:szCs w:val="24"/>
          <w:vertAlign w:val="superscript"/>
          <w:lang w:val="ru-RU"/>
        </w:rPr>
      </w:pPr>
      <w:r>
        <w:rPr>
          <w:rFonts w:ascii="Times New Roman" w:hAnsi="Times New Roman" w:cs="Times New Roman"/>
          <w:sz w:val="24"/>
          <w:szCs w:val="24"/>
          <w:vertAlign w:val="superscript"/>
          <w:lang w:val="ru-RU"/>
        </w:rPr>
        <w:t xml:space="preserve">                                                                                                     </w:t>
      </w:r>
      <w:r w:rsidRPr="0051673C">
        <w:rPr>
          <w:rFonts w:ascii="Times New Roman" w:hAnsi="Times New Roman" w:cs="Times New Roman"/>
          <w:sz w:val="24"/>
          <w:szCs w:val="24"/>
          <w:vertAlign w:val="superscript"/>
          <w:lang w:val="ru-RU"/>
        </w:rPr>
        <w:t>(ФИО)</w:t>
      </w:r>
    </w:p>
    <w:p w14:paraId="3C749DE1" w14:textId="77777777" w:rsidR="00155B95" w:rsidRPr="0051673C" w:rsidRDefault="00155B95" w:rsidP="00155B95">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60D985BF" w14:textId="77777777" w:rsidR="00155B95" w:rsidRPr="0051673C" w:rsidRDefault="00155B95" w:rsidP="00155B95">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w:t>
      </w:r>
      <w:r>
        <w:rPr>
          <w:rFonts w:ascii="Times New Roman" w:hAnsi="Times New Roman" w:cs="Times New Roman"/>
          <w:sz w:val="24"/>
          <w:szCs w:val="24"/>
          <w:vertAlign w:val="superscript"/>
          <w:lang w:val="ru-RU"/>
        </w:rPr>
        <w:t xml:space="preserve">          </w:t>
      </w: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13ECD565" w14:textId="77777777" w:rsidR="00155B95" w:rsidRPr="0051673C" w:rsidRDefault="00155B95" w:rsidP="00155B95">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7FC33178" w14:textId="77777777" w:rsidR="00155B95" w:rsidRPr="0051673C" w:rsidRDefault="00155B95" w:rsidP="00155B95">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Pr>
          <w:rStyle w:val="aa"/>
          <w:rFonts w:ascii="Times New Roman" w:hAnsi="Times New Roman" w:cs="Times New Roman"/>
          <w:sz w:val="24"/>
          <w:szCs w:val="24"/>
          <w:lang w:val="ru-RU"/>
        </w:rPr>
        <w:footnoteReference w:id="7"/>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7E4DC81E" w14:textId="77777777" w:rsidR="00155B95" w:rsidRPr="00331D0A" w:rsidRDefault="00155B95" w:rsidP="00E64D18">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09032D19" w14:textId="77777777" w:rsidR="00155B95" w:rsidRPr="00331D0A" w:rsidRDefault="00155B95" w:rsidP="00E64D18">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59E5D7D8" w14:textId="77777777" w:rsidR="00155B95" w:rsidRPr="00331D0A" w:rsidRDefault="00155B95" w:rsidP="00E64D18">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61966969" w14:textId="77777777" w:rsidR="00155B95" w:rsidRPr="00331D0A" w:rsidRDefault="00155B95" w:rsidP="00E64D18">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6256C938" w14:textId="77777777" w:rsidR="00155B95" w:rsidRPr="00331D0A" w:rsidRDefault="00155B95" w:rsidP="00E64D18">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36724EA6" w14:textId="77777777" w:rsidR="00155B95" w:rsidRPr="00331D0A" w:rsidRDefault="00155B95" w:rsidP="00E64D18">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5A3FFFF5" w14:textId="77777777" w:rsidR="00155B95" w:rsidRPr="00331D0A" w:rsidRDefault="00155B95" w:rsidP="00E64D18">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644B490C" w14:textId="77777777" w:rsidR="00155B95" w:rsidRPr="00331D0A" w:rsidRDefault="00155B95" w:rsidP="00E64D18">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373E328B" w14:textId="77777777" w:rsidR="00155B95" w:rsidRPr="00331D0A" w:rsidRDefault="00155B95" w:rsidP="00E64D18">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6825C886" w14:textId="77777777" w:rsidR="00155B95" w:rsidRDefault="00155B95" w:rsidP="00E64D18">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0C8AA835" w14:textId="77777777" w:rsidR="00155B95" w:rsidRPr="00331D0A" w:rsidRDefault="00155B95" w:rsidP="00E64D18">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3E639F78" w14:textId="77777777" w:rsidR="00155B95" w:rsidRPr="005530AD" w:rsidRDefault="00155B95" w:rsidP="00E64D18">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0EE98A80" w14:textId="77777777" w:rsidR="00155B95" w:rsidRPr="00331D0A" w:rsidRDefault="00155B95" w:rsidP="00E64D18">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3073040D" w14:textId="77777777" w:rsidR="00155B95" w:rsidRPr="00331D0A" w:rsidRDefault="00155B95" w:rsidP="00E64D18">
      <w:pPr>
        <w:widowControl/>
        <w:numPr>
          <w:ilvl w:val="0"/>
          <w:numId w:val="43"/>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476F3F5D" w14:textId="77777777" w:rsidR="00155B95" w:rsidRPr="0051673C" w:rsidRDefault="00155B95" w:rsidP="00155B95">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11DEA80F" w14:textId="77777777" w:rsidR="00155B95" w:rsidRPr="00C92F07" w:rsidRDefault="00155B95" w:rsidP="00155B95">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25E1EFB0" w14:textId="77777777" w:rsidR="00155B95" w:rsidRPr="0075564D" w:rsidRDefault="00155B95" w:rsidP="00155B95">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w:t>
      </w:r>
      <w:proofErr w:type="spellStart"/>
      <w:r w:rsidRPr="00331D0A">
        <w:rPr>
          <w:rFonts w:ascii="Times New Roman" w:hAnsi="Times New Roman" w:cs="Times New Roman"/>
          <w:sz w:val="24"/>
          <w:szCs w:val="24"/>
          <w:lang w:val="ru-RU"/>
        </w:rPr>
        <w:t>Ростех</w:t>
      </w:r>
      <w:proofErr w:type="spellEnd"/>
      <w:r w:rsidRPr="00331D0A">
        <w:rPr>
          <w:rFonts w:ascii="Times New Roman" w:hAnsi="Times New Roman" w:cs="Times New Roman"/>
          <w:sz w:val="24"/>
          <w:szCs w:val="24"/>
          <w:lang w:val="ru-RU"/>
        </w:rPr>
        <w:t>» и Оператора</w:t>
      </w:r>
      <w:r w:rsidRPr="0075564D">
        <w:rPr>
          <w:rFonts w:ascii="Times New Roman" w:hAnsi="Times New Roman" w:cs="Times New Roman"/>
          <w:sz w:val="24"/>
          <w:szCs w:val="24"/>
          <w:lang w:val="ru-RU"/>
        </w:rPr>
        <w:t>;</w:t>
      </w:r>
    </w:p>
    <w:p w14:paraId="67B4FB2B" w14:textId="77777777" w:rsidR="00155B95" w:rsidRDefault="00155B95" w:rsidP="00155B95">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lastRenderedPageBreak/>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Фонд пенсионного и социального страхования 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25147E5C" w14:textId="77777777" w:rsidR="00155B95" w:rsidRDefault="00155B95" w:rsidP="00155B95">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1E404BD1" w14:textId="77777777" w:rsidR="00155B95" w:rsidRPr="00D301CF" w:rsidRDefault="00155B95" w:rsidP="00155B95">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D301CF">
        <w:rPr>
          <w:rFonts w:ascii="Times New Roman" w:hAnsi="Times New Roman" w:cs="Times New Roman"/>
          <w:sz w:val="24"/>
          <w:szCs w:val="24"/>
          <w:lang w:val="ru-RU"/>
        </w:rPr>
        <w:t>Ростех</w:t>
      </w:r>
      <w:proofErr w:type="spellEnd"/>
      <w:r w:rsidRPr="00D301CF">
        <w:rPr>
          <w:rFonts w:ascii="Times New Roman" w:hAnsi="Times New Roman" w:cs="Times New Roman"/>
          <w:sz w:val="24"/>
          <w:szCs w:val="24"/>
          <w:lang w:val="ru-RU"/>
        </w:rPr>
        <w:t>»;</w:t>
      </w:r>
    </w:p>
    <w:p w14:paraId="23A953D7" w14:textId="77777777" w:rsidR="00155B95" w:rsidRDefault="00155B95" w:rsidP="00155B95">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32021A73" w14:textId="77777777" w:rsidR="00155B95" w:rsidRDefault="00155B95" w:rsidP="00155B95">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673FD4">
        <w:rPr>
          <w:rFonts w:ascii="Times New Roman" w:hAnsi="Times New Roman" w:cs="Times New Roman"/>
          <w:sz w:val="24"/>
          <w:szCs w:val="24"/>
          <w:lang w:val="ru-RU"/>
        </w:rPr>
        <w:t>в иных законных целях.</w:t>
      </w:r>
    </w:p>
    <w:p w14:paraId="15BD8239" w14:textId="77777777" w:rsidR="00155B95" w:rsidRPr="0051673C" w:rsidRDefault="00155B95" w:rsidP="00155B95">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22399362" w14:textId="77777777" w:rsidR="00155B95" w:rsidRPr="0051673C" w:rsidRDefault="00155B95" w:rsidP="00155B95">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15D7E5CE" w14:textId="77777777" w:rsidR="00155B95" w:rsidRPr="0051673C" w:rsidRDefault="00155B95" w:rsidP="00155B95">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1697C317" w14:textId="77777777" w:rsidR="00155B95" w:rsidRPr="0051673C" w:rsidRDefault="00155B95" w:rsidP="00155B95">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5724061F" w14:textId="77777777" w:rsidR="00155B95" w:rsidRPr="0051673C" w:rsidRDefault="00155B95" w:rsidP="00155B95">
      <w:pPr>
        <w:shd w:val="clear" w:color="auto" w:fill="FFFFFF"/>
        <w:jc w:val="both"/>
        <w:rPr>
          <w:rFonts w:ascii="Times New Roman" w:hAnsi="Times New Roman" w:cs="Times New Roman"/>
          <w:sz w:val="24"/>
          <w:szCs w:val="24"/>
          <w:lang w:val="ru-RU"/>
        </w:rPr>
      </w:pPr>
    </w:p>
    <w:p w14:paraId="1C0BB904" w14:textId="77777777" w:rsidR="00155B95" w:rsidRPr="0051673C" w:rsidRDefault="00155B95" w:rsidP="00155B95">
      <w:pPr>
        <w:shd w:val="clear" w:color="auto" w:fill="FFFFFF"/>
        <w:jc w:val="both"/>
        <w:rPr>
          <w:rFonts w:ascii="Times New Roman" w:hAnsi="Times New Roman" w:cs="Times New Roman"/>
          <w:sz w:val="24"/>
          <w:szCs w:val="24"/>
          <w:lang w:val="ru-RU"/>
        </w:rPr>
      </w:pPr>
    </w:p>
    <w:p w14:paraId="08C59B8F" w14:textId="77777777" w:rsidR="00155B95" w:rsidRPr="0051673C" w:rsidRDefault="00155B95" w:rsidP="00155B95">
      <w:pPr>
        <w:shd w:val="clear" w:color="auto" w:fill="FFFFFF"/>
        <w:jc w:val="both"/>
        <w:rPr>
          <w:rFonts w:ascii="Times New Roman" w:hAnsi="Times New Roman" w:cs="Times New Roman"/>
          <w:sz w:val="24"/>
          <w:szCs w:val="24"/>
          <w:lang w:val="ru-RU"/>
        </w:rPr>
      </w:pPr>
    </w:p>
    <w:p w14:paraId="1FED6CE8" w14:textId="77777777" w:rsidR="00155B95" w:rsidRPr="0051673C" w:rsidRDefault="00155B95" w:rsidP="00155B95">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76A7DA97" w14:textId="2530A6BA" w:rsidR="00155B95" w:rsidRPr="00B64FB9" w:rsidRDefault="00155B95" w:rsidP="00155B95">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2079DC5A" w14:textId="77777777" w:rsidR="00155B95" w:rsidRPr="0051673C" w:rsidRDefault="00155B95" w:rsidP="00155B95">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7E072828" w14:textId="77777777" w:rsidR="00155B95" w:rsidRPr="0051673C" w:rsidRDefault="00155B95" w:rsidP="00155B95">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739C80F6" w14:textId="77777777" w:rsidR="00155B95" w:rsidRPr="00974F61" w:rsidRDefault="00155B95" w:rsidP="00155B95">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8"/>
      </w:r>
    </w:p>
    <w:p w14:paraId="560C5613" w14:textId="77777777" w:rsidR="00155B95" w:rsidRPr="0051673C" w:rsidRDefault="00155B95" w:rsidP="00155B95">
      <w:pPr>
        <w:tabs>
          <w:tab w:val="left" w:pos="1620"/>
        </w:tabs>
        <w:jc w:val="center"/>
        <w:outlineLvl w:val="0"/>
        <w:rPr>
          <w:rFonts w:ascii="Times New Roman" w:hAnsi="Times New Roman" w:cs="Times New Roman"/>
          <w:b/>
          <w:sz w:val="24"/>
          <w:szCs w:val="24"/>
          <w:lang w:val="ru-RU"/>
        </w:rPr>
      </w:pPr>
    </w:p>
    <w:p w14:paraId="324F08B8" w14:textId="77777777" w:rsidR="00155B95" w:rsidRPr="00974F61" w:rsidRDefault="00155B95" w:rsidP="00155B95">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1D0E5150" w14:textId="77777777" w:rsidR="00155B95" w:rsidRPr="00974F61" w:rsidRDefault="00155B95" w:rsidP="00155B95">
      <w:pPr>
        <w:tabs>
          <w:tab w:val="left" w:pos="1620"/>
        </w:tabs>
        <w:jc w:val="center"/>
        <w:outlineLvl w:val="0"/>
        <w:rPr>
          <w:rFonts w:ascii="Times New Roman" w:hAnsi="Times New Roman" w:cs="Times New Roman"/>
          <w:b/>
          <w:sz w:val="24"/>
          <w:szCs w:val="24"/>
          <w:lang w:val="ru-RU"/>
        </w:rPr>
      </w:pPr>
    </w:p>
    <w:p w14:paraId="49523511" w14:textId="77777777" w:rsidR="00155B95" w:rsidRPr="00974F61" w:rsidRDefault="00155B95" w:rsidP="00155B95">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1CAA032" w14:textId="77777777" w:rsidR="00155B95" w:rsidRPr="00FE588C" w:rsidRDefault="00155B95" w:rsidP="00155B95">
      <w:pPr>
        <w:tabs>
          <w:tab w:val="left" w:pos="1620"/>
        </w:tabs>
        <w:jc w:val="both"/>
        <w:outlineLvl w:val="0"/>
        <w:rPr>
          <w:rFonts w:ascii="Times New Roman" w:hAnsi="Times New Roman" w:cs="Times New Roman"/>
          <w:b/>
          <w:sz w:val="24"/>
          <w:szCs w:val="24"/>
          <w:lang w:val="ru-RU"/>
        </w:rPr>
      </w:pPr>
    </w:p>
    <w:p w14:paraId="057081E6" w14:textId="77777777" w:rsidR="00155B95" w:rsidRPr="0051673C" w:rsidRDefault="00155B95" w:rsidP="00155B95">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4833FF0A" w14:textId="77777777" w:rsidR="00155B95" w:rsidRPr="0051673C" w:rsidRDefault="00155B95" w:rsidP="00155B95">
      <w:pPr>
        <w:adjustRightInd w:val="0"/>
        <w:ind w:firstLine="709"/>
        <w:jc w:val="both"/>
        <w:rPr>
          <w:rFonts w:ascii="Times New Roman" w:hAnsi="Times New Roman" w:cs="Times New Roman"/>
          <w:sz w:val="24"/>
          <w:szCs w:val="24"/>
          <w:vertAlign w:val="superscript"/>
          <w:lang w:val="ru-RU"/>
        </w:rPr>
      </w:pPr>
      <w:r>
        <w:rPr>
          <w:rFonts w:ascii="Times New Roman" w:hAnsi="Times New Roman" w:cs="Times New Roman"/>
          <w:sz w:val="24"/>
          <w:szCs w:val="24"/>
          <w:vertAlign w:val="superscript"/>
          <w:lang w:val="ru-RU"/>
        </w:rPr>
        <w:t xml:space="preserve">                                                                                                     </w:t>
      </w:r>
      <w:r w:rsidRPr="0051673C">
        <w:rPr>
          <w:rFonts w:ascii="Times New Roman" w:hAnsi="Times New Roman" w:cs="Times New Roman"/>
          <w:sz w:val="24"/>
          <w:szCs w:val="24"/>
          <w:vertAlign w:val="superscript"/>
          <w:lang w:val="ru-RU"/>
        </w:rPr>
        <w:t>(ФИО)</w:t>
      </w:r>
    </w:p>
    <w:p w14:paraId="0DCBFC1A" w14:textId="77777777" w:rsidR="00155B95" w:rsidRPr="0051673C" w:rsidRDefault="00155B95" w:rsidP="00155B95">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65932046" w14:textId="77777777" w:rsidR="00155B95" w:rsidRPr="0051673C" w:rsidRDefault="00155B95" w:rsidP="00155B95">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w:t>
      </w:r>
      <w:r>
        <w:rPr>
          <w:rFonts w:ascii="Times New Roman" w:hAnsi="Times New Roman" w:cs="Times New Roman"/>
          <w:sz w:val="24"/>
          <w:szCs w:val="24"/>
          <w:vertAlign w:val="superscript"/>
          <w:lang w:val="ru-RU"/>
        </w:rPr>
        <w:t xml:space="preserve">          </w:t>
      </w: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584A0B6C" w14:textId="77777777" w:rsidR="00155B95" w:rsidRPr="0051673C" w:rsidRDefault="00155B95" w:rsidP="00155B95">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2BA520F3" w14:textId="77777777" w:rsidR="00155B95" w:rsidRPr="006B4D4B" w:rsidRDefault="00155B95" w:rsidP="00155B95">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 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 «РТ-Капитал», ИНН 7704770859, ОГРН 1107746989954, адрес: 119048, г. Москва, ул. Усачёва, д. 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78EDE7A3" w14:textId="77777777" w:rsidR="00155B95" w:rsidRPr="006B4D4B" w:rsidRDefault="00155B95" w:rsidP="00155B95">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Pr>
          <w:rStyle w:val="aa"/>
          <w:rFonts w:ascii="Times New Roman" w:hAnsi="Times New Roman" w:cs="Times New Roman"/>
          <w:spacing w:val="-6"/>
          <w:sz w:val="24"/>
          <w:szCs w:val="24"/>
          <w:lang w:val="ru-RU"/>
        </w:rPr>
        <w:footnoteReference w:id="9"/>
      </w:r>
      <w:r w:rsidRPr="006B4D4B">
        <w:rPr>
          <w:rFonts w:ascii="Times New Roman" w:hAnsi="Times New Roman" w:cs="Times New Roman"/>
          <w:spacing w:val="-6"/>
          <w:sz w:val="24"/>
          <w:szCs w:val="24"/>
          <w:lang w:val="ru-RU"/>
        </w:rPr>
        <w:t>:</w:t>
      </w:r>
    </w:p>
    <w:p w14:paraId="59DC3E7E" w14:textId="77777777" w:rsidR="00155B95" w:rsidRPr="006B4D4B" w:rsidRDefault="00155B95" w:rsidP="00155B95">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71563F5D" w14:textId="77777777" w:rsidR="00155B95" w:rsidRPr="00331D0A" w:rsidRDefault="00155B95" w:rsidP="00E64D18">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14C9B997" w14:textId="77777777" w:rsidR="00155B95" w:rsidRPr="00331D0A" w:rsidRDefault="00155B95" w:rsidP="00E64D18">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19E1916D" w14:textId="77777777" w:rsidR="00155B95" w:rsidRPr="00331D0A" w:rsidRDefault="00155B95" w:rsidP="00E64D18">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7D94C595" w14:textId="77777777" w:rsidR="00155B95" w:rsidRPr="00331D0A" w:rsidRDefault="00155B95" w:rsidP="00E64D18">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4F6CCDCE" w14:textId="77777777" w:rsidR="00155B95" w:rsidRPr="00331D0A" w:rsidRDefault="00155B95" w:rsidP="00E64D18">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1C20283D" w14:textId="77777777" w:rsidR="00155B95" w:rsidRPr="00331D0A" w:rsidRDefault="00155B95" w:rsidP="00E64D18">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18B45BD1" w14:textId="77777777" w:rsidR="00155B95" w:rsidRPr="00331D0A" w:rsidRDefault="00155B95" w:rsidP="00E64D18">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5A33287B" w14:textId="77777777" w:rsidR="00155B95" w:rsidRPr="00331D0A" w:rsidRDefault="00155B95" w:rsidP="00E64D18">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77A4E26D" w14:textId="77777777" w:rsidR="00155B95" w:rsidRPr="00331D0A" w:rsidRDefault="00155B95" w:rsidP="00E64D18">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0B8F7772" w14:textId="77777777" w:rsidR="00155B95" w:rsidRDefault="00155B95" w:rsidP="00E64D18">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19E61008" w14:textId="77777777" w:rsidR="00155B95" w:rsidRPr="00331D0A" w:rsidRDefault="00155B95" w:rsidP="00E64D18">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2A01BE8D" w14:textId="77777777" w:rsidR="00155B95" w:rsidRPr="005530AD" w:rsidRDefault="00155B95" w:rsidP="00E64D18">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1FF7F12E" w14:textId="77777777" w:rsidR="00155B95" w:rsidRPr="005E48BD" w:rsidRDefault="00155B95" w:rsidP="00E64D18">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proofErr w:type="spellStart"/>
      <w:r w:rsidRPr="005E48BD">
        <w:rPr>
          <w:rFonts w:ascii="Times New Roman" w:hAnsi="Times New Roman" w:cs="Times New Roman"/>
          <w:sz w:val="24"/>
          <w:szCs w:val="24"/>
        </w:rPr>
        <w:t>специальность</w:t>
      </w:r>
      <w:proofErr w:type="spellEnd"/>
      <w:r w:rsidRPr="005E48BD">
        <w:rPr>
          <w:rFonts w:ascii="Times New Roman" w:hAnsi="Times New Roman" w:cs="Times New Roman"/>
          <w:sz w:val="24"/>
          <w:szCs w:val="24"/>
          <w:lang w:val="ru-RU"/>
        </w:rPr>
        <w:t>.</w:t>
      </w:r>
    </w:p>
    <w:p w14:paraId="05EC2FE8" w14:textId="77777777" w:rsidR="00155B95" w:rsidRPr="006B4D4B" w:rsidRDefault="00155B95" w:rsidP="00155B95">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50F6819D" w14:textId="77777777" w:rsidR="00155B95" w:rsidRPr="006B4D4B" w:rsidRDefault="00155B95" w:rsidP="00155B95">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1BD755EE" w14:textId="77777777" w:rsidR="00155B95" w:rsidRPr="00AF3281" w:rsidRDefault="00155B95" w:rsidP="00155B95">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w:t>
      </w:r>
      <w:proofErr w:type="spellStart"/>
      <w:r w:rsidRPr="00331D0A">
        <w:rPr>
          <w:rFonts w:ascii="Times New Roman" w:hAnsi="Times New Roman" w:cs="Times New Roman"/>
          <w:sz w:val="24"/>
          <w:szCs w:val="24"/>
          <w:lang w:val="ru-RU"/>
        </w:rPr>
        <w:t>Ростех</w:t>
      </w:r>
      <w:proofErr w:type="spellEnd"/>
      <w:r w:rsidRPr="00331D0A">
        <w:rPr>
          <w:rFonts w:ascii="Times New Roman" w:hAnsi="Times New Roman" w:cs="Times New Roman"/>
          <w:sz w:val="24"/>
          <w:szCs w:val="24"/>
          <w:lang w:val="ru-RU"/>
        </w:rPr>
        <w:t>» и Оператора</w:t>
      </w:r>
      <w:r w:rsidRPr="00AF3281">
        <w:rPr>
          <w:rFonts w:ascii="Times New Roman" w:hAnsi="Times New Roman" w:cs="Times New Roman"/>
          <w:sz w:val="24"/>
          <w:szCs w:val="24"/>
          <w:lang w:val="ru-RU"/>
        </w:rPr>
        <w:t>;</w:t>
      </w:r>
    </w:p>
    <w:p w14:paraId="2F084289" w14:textId="77777777" w:rsidR="00155B95" w:rsidRDefault="00155B95" w:rsidP="00155B95">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6AED48A6" w14:textId="77777777" w:rsidR="00155B95" w:rsidRPr="00D301CF" w:rsidRDefault="00155B95" w:rsidP="00155B95">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D301CF">
        <w:rPr>
          <w:rFonts w:ascii="Times New Roman" w:hAnsi="Times New Roman" w:cs="Times New Roman"/>
          <w:sz w:val="24"/>
          <w:szCs w:val="24"/>
          <w:lang w:val="ru-RU"/>
        </w:rPr>
        <w:t>Ростех</w:t>
      </w:r>
      <w:proofErr w:type="spellEnd"/>
      <w:r w:rsidRPr="00D301CF">
        <w:rPr>
          <w:rFonts w:ascii="Times New Roman" w:hAnsi="Times New Roman" w:cs="Times New Roman"/>
          <w:sz w:val="24"/>
          <w:szCs w:val="24"/>
          <w:lang w:val="ru-RU"/>
        </w:rPr>
        <w:t>»;</w:t>
      </w:r>
    </w:p>
    <w:p w14:paraId="2C090211" w14:textId="77777777" w:rsidR="00155B95" w:rsidRDefault="00155B95" w:rsidP="00155B95">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70A10018" w14:textId="77777777" w:rsidR="00155B95" w:rsidRPr="008457DF" w:rsidRDefault="00155B95" w:rsidP="00155B95">
      <w:pPr>
        <w:pStyle w:val="a6"/>
        <w:numPr>
          <w:ilvl w:val="0"/>
          <w:numId w:val="7"/>
        </w:numPr>
        <w:adjustRightInd w:val="0"/>
        <w:ind w:left="0" w:firstLine="709"/>
        <w:jc w:val="both"/>
        <w:rPr>
          <w:rFonts w:ascii="Times New Roman" w:hAnsi="Times New Roman" w:cs="Times New Roman"/>
          <w:sz w:val="24"/>
          <w:szCs w:val="24"/>
        </w:rPr>
      </w:pPr>
      <w:r w:rsidRPr="008457DF">
        <w:rPr>
          <w:rFonts w:ascii="Times New Roman" w:hAnsi="Times New Roman" w:cs="Times New Roman"/>
          <w:sz w:val="24"/>
          <w:szCs w:val="24"/>
        </w:rPr>
        <w:t>в иных законных целях.</w:t>
      </w:r>
    </w:p>
    <w:p w14:paraId="6B8D8237" w14:textId="77777777" w:rsidR="00155B95" w:rsidRPr="00B75068" w:rsidRDefault="00155B95" w:rsidP="00155B95">
      <w:pPr>
        <w:pStyle w:val="a6"/>
        <w:shd w:val="clear" w:color="auto" w:fill="FFFFFF"/>
        <w:jc w:val="both"/>
        <w:rPr>
          <w:rFonts w:ascii="Times New Roman" w:hAnsi="Times New Roman" w:cs="Times New Roman"/>
          <w:sz w:val="24"/>
          <w:szCs w:val="24"/>
        </w:rPr>
      </w:pPr>
      <w:r w:rsidRPr="00B75068">
        <w:rPr>
          <w:rFonts w:ascii="Times New Roman" w:hAnsi="Times New Roman" w:cs="Times New Roman"/>
          <w:sz w:val="24"/>
          <w:szCs w:val="24"/>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155B95" w:rsidRPr="00991CA0" w14:paraId="429D8AA4" w14:textId="77777777" w:rsidTr="00155B95">
        <w:tc>
          <w:tcPr>
            <w:tcW w:w="5097" w:type="dxa"/>
            <w:tcBorders>
              <w:top w:val="single" w:sz="4" w:space="0" w:color="auto"/>
              <w:left w:val="single" w:sz="4" w:space="0" w:color="auto"/>
              <w:bottom w:val="single" w:sz="4" w:space="0" w:color="auto"/>
              <w:right w:val="single" w:sz="4" w:space="0" w:color="auto"/>
            </w:tcBorders>
            <w:hideMark/>
          </w:tcPr>
          <w:p w14:paraId="2EC96E98" w14:textId="77777777" w:rsidR="00155B95" w:rsidRPr="00991CA0" w:rsidRDefault="00155B95" w:rsidP="00155B95">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00A48561" w14:textId="77777777" w:rsidR="00155B95" w:rsidRPr="00991CA0" w:rsidRDefault="00155B95" w:rsidP="00155B95">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155B95" w:rsidRPr="00991CA0" w14:paraId="164BEC14" w14:textId="77777777" w:rsidTr="00155B95">
        <w:tc>
          <w:tcPr>
            <w:tcW w:w="5097" w:type="dxa"/>
            <w:tcBorders>
              <w:top w:val="single" w:sz="4" w:space="0" w:color="auto"/>
              <w:left w:val="single" w:sz="4" w:space="0" w:color="auto"/>
              <w:bottom w:val="single" w:sz="4" w:space="0" w:color="auto"/>
              <w:right w:val="single" w:sz="4" w:space="0" w:color="auto"/>
            </w:tcBorders>
            <w:hideMark/>
          </w:tcPr>
          <w:p w14:paraId="30DC9C75" w14:textId="77777777" w:rsidR="00155B95" w:rsidRPr="005817F9" w:rsidRDefault="00755B5C" w:rsidP="00155B95">
            <w:pPr>
              <w:spacing w:line="276" w:lineRule="auto"/>
              <w:ind w:firstLine="709"/>
              <w:rPr>
                <w:rFonts w:ascii="Times New Roman" w:hAnsi="Times New Roman" w:cs="Times New Roman"/>
                <w:sz w:val="24"/>
                <w:szCs w:val="24"/>
              </w:rPr>
            </w:pPr>
            <w:hyperlink r:id="rId21" w:history="1">
              <w:r w:rsidR="00155B95"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1A6B0282" w14:textId="77777777" w:rsidR="00155B95" w:rsidRPr="00991CA0" w:rsidRDefault="00155B95" w:rsidP="00155B95">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155B95" w:rsidRPr="00991CA0" w14:paraId="643B8063" w14:textId="77777777" w:rsidTr="00155B95">
        <w:tc>
          <w:tcPr>
            <w:tcW w:w="5097" w:type="dxa"/>
            <w:tcBorders>
              <w:top w:val="single" w:sz="4" w:space="0" w:color="auto"/>
              <w:left w:val="single" w:sz="4" w:space="0" w:color="auto"/>
              <w:bottom w:val="single" w:sz="4" w:space="0" w:color="auto"/>
              <w:right w:val="single" w:sz="4" w:space="0" w:color="auto"/>
            </w:tcBorders>
            <w:hideMark/>
          </w:tcPr>
          <w:p w14:paraId="79AC6D3D" w14:textId="77777777" w:rsidR="00155B95" w:rsidRPr="005817F9" w:rsidRDefault="00155B95" w:rsidP="00155B95">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22"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6E7C348" w14:textId="77777777" w:rsidR="00155B95" w:rsidRPr="00991CA0" w:rsidRDefault="00155B95" w:rsidP="00155B95">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155B95" w:rsidRPr="00991CA0" w14:paraId="0511692F" w14:textId="77777777" w:rsidTr="00155B95">
        <w:tc>
          <w:tcPr>
            <w:tcW w:w="5097" w:type="dxa"/>
            <w:tcBorders>
              <w:top w:val="single" w:sz="4" w:space="0" w:color="auto"/>
              <w:left w:val="single" w:sz="4" w:space="0" w:color="auto"/>
              <w:bottom w:val="single" w:sz="4" w:space="0" w:color="auto"/>
              <w:right w:val="single" w:sz="4" w:space="0" w:color="auto"/>
            </w:tcBorders>
          </w:tcPr>
          <w:p w14:paraId="59B950FF" w14:textId="77777777" w:rsidR="00155B95" w:rsidRDefault="00155B95" w:rsidP="00155B95">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35652A38" w14:textId="77777777" w:rsidR="00155B95" w:rsidRPr="00991CA0" w:rsidRDefault="00155B95" w:rsidP="00155B95">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07FCE474" w14:textId="77777777" w:rsidR="00155B95" w:rsidRDefault="00155B95" w:rsidP="00155B95">
      <w:pPr>
        <w:widowControl/>
        <w:adjustRightInd w:val="0"/>
        <w:ind w:firstLine="709"/>
        <w:jc w:val="both"/>
        <w:rPr>
          <w:rFonts w:ascii="Times New Roman" w:hAnsi="Times New Roman" w:cs="Times New Roman"/>
          <w:sz w:val="24"/>
          <w:szCs w:val="24"/>
          <w:lang w:val="ru-RU"/>
        </w:rPr>
      </w:pPr>
    </w:p>
    <w:p w14:paraId="0BD4E859" w14:textId="77777777" w:rsidR="00155B95" w:rsidRPr="00AF3281" w:rsidRDefault="00155B95" w:rsidP="00155B95">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1E24646" w14:textId="77777777" w:rsidR="00155B95" w:rsidRPr="00AF3281" w:rsidRDefault="00155B95" w:rsidP="00155B95">
      <w:pPr>
        <w:widowControl/>
        <w:numPr>
          <w:ilvl w:val="0"/>
          <w:numId w:val="7"/>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w:t>
      </w:r>
      <w:proofErr w:type="spellEnd"/>
      <w:r w:rsidRPr="00AF3281">
        <w:rPr>
          <w:rFonts w:ascii="Times New Roman" w:hAnsi="Times New Roman" w:cs="Times New Roman"/>
          <w:sz w:val="24"/>
          <w:szCs w:val="24"/>
        </w:rPr>
        <w:t xml:space="preserve"> </w:t>
      </w: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w:t>
      </w:r>
    </w:p>
    <w:p w14:paraId="60AE97C9" w14:textId="77777777" w:rsidR="00155B95" w:rsidRPr="00AF3281" w:rsidRDefault="00155B95" w:rsidP="00155B95">
      <w:pPr>
        <w:widowControl/>
        <w:numPr>
          <w:ilvl w:val="0"/>
          <w:numId w:val="7"/>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 xml:space="preserve"> _______________________________________________________ </w:t>
      </w:r>
    </w:p>
    <w:p w14:paraId="2501E83E" w14:textId="77777777" w:rsidR="00155B95" w:rsidRPr="00AF3281" w:rsidRDefault="00155B95" w:rsidP="00155B95">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5537646B" w14:textId="77777777" w:rsidR="00155B95" w:rsidRDefault="00155B95" w:rsidP="00155B95">
      <w:pPr>
        <w:pStyle w:val="ConsNormal"/>
        <w:widowControl/>
        <w:ind w:firstLine="709"/>
        <w:jc w:val="both"/>
        <w:rPr>
          <w:rFonts w:ascii="Times New Roman" w:hAnsi="Times New Roman" w:cs="Times New Roman"/>
          <w:spacing w:val="-6"/>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8457DF">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8457DF">
        <w:rPr>
          <w:rFonts w:ascii="Times New Roman" w:hAnsi="Times New Roman" w:cs="Times New Roman"/>
          <w:sz w:val="24"/>
          <w:szCs w:val="24"/>
        </w:rPr>
        <w:t xml:space="preserve">, обработку или условия обработки </w:t>
      </w:r>
      <w:r w:rsidRPr="008457DF">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Pr>
          <w:rFonts w:ascii="Times New Roman" w:hAnsi="Times New Roman" w:cs="Times New Roman"/>
          <w:sz w:val="24"/>
          <w:szCs w:val="24"/>
        </w:rPr>
        <w:t>.</w:t>
      </w:r>
    </w:p>
    <w:p w14:paraId="49144B2A" w14:textId="77777777" w:rsidR="00155B95" w:rsidRPr="006B4D4B" w:rsidRDefault="00155B95" w:rsidP="00155B95">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2A94727C" w14:textId="77777777" w:rsidR="00155B95" w:rsidRPr="006B4D4B" w:rsidRDefault="00155B95" w:rsidP="00155B95">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1BF8CBED" w14:textId="77777777" w:rsidR="00155B95" w:rsidRPr="006B4D4B" w:rsidRDefault="00155B95" w:rsidP="00155B95">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32B40483" w14:textId="77777777" w:rsidR="00155B95" w:rsidRPr="006B4D4B" w:rsidRDefault="00155B95" w:rsidP="00155B95">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3F1DDF05" w14:textId="77777777" w:rsidR="00155B95" w:rsidRPr="006B4D4B" w:rsidRDefault="00155B95" w:rsidP="00155B95">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78019CF4" w14:textId="77777777" w:rsidR="00155B95" w:rsidRPr="006B4D4B" w:rsidRDefault="00155B95" w:rsidP="00155B95">
      <w:pPr>
        <w:tabs>
          <w:tab w:val="left" w:pos="1620"/>
          <w:tab w:val="left" w:pos="8504"/>
        </w:tabs>
        <w:outlineLvl w:val="0"/>
        <w:rPr>
          <w:rFonts w:ascii="Times New Roman" w:hAnsi="Times New Roman" w:cs="Times New Roman"/>
          <w:b/>
          <w:spacing w:val="-6"/>
          <w:sz w:val="24"/>
          <w:szCs w:val="24"/>
          <w:lang w:val="ru-RU"/>
        </w:rPr>
      </w:pPr>
    </w:p>
    <w:p w14:paraId="70EF2A2F" w14:textId="77777777" w:rsidR="00155B95" w:rsidRPr="006B4D4B" w:rsidRDefault="00155B95" w:rsidP="00155B95">
      <w:pPr>
        <w:tabs>
          <w:tab w:val="left" w:pos="1620"/>
          <w:tab w:val="left" w:pos="8504"/>
        </w:tabs>
        <w:outlineLvl w:val="0"/>
        <w:rPr>
          <w:rFonts w:ascii="Times New Roman" w:hAnsi="Times New Roman" w:cs="Times New Roman"/>
          <w:b/>
          <w:spacing w:val="-6"/>
          <w:sz w:val="24"/>
          <w:szCs w:val="24"/>
          <w:lang w:val="ru-RU"/>
        </w:rPr>
      </w:pPr>
    </w:p>
    <w:p w14:paraId="22323C7F" w14:textId="77777777" w:rsidR="00155B95" w:rsidRPr="006B4D4B" w:rsidRDefault="00155B95" w:rsidP="00155B95">
      <w:pPr>
        <w:shd w:val="clear" w:color="auto" w:fill="FFFFFF"/>
        <w:jc w:val="both"/>
        <w:rPr>
          <w:rFonts w:ascii="Times New Roman" w:hAnsi="Times New Roman" w:cs="Times New Roman"/>
          <w:spacing w:val="-6"/>
          <w:sz w:val="24"/>
          <w:szCs w:val="24"/>
          <w:lang w:val="ru-RU"/>
        </w:rPr>
      </w:pPr>
    </w:p>
    <w:p w14:paraId="7C478B81" w14:textId="77777777" w:rsidR="00155B95" w:rsidRPr="006B4D4B" w:rsidRDefault="00155B95" w:rsidP="00155B95">
      <w:pPr>
        <w:shd w:val="clear" w:color="auto" w:fill="FFFFFF"/>
        <w:jc w:val="both"/>
        <w:rPr>
          <w:rFonts w:ascii="Times New Roman" w:hAnsi="Times New Roman" w:cs="Times New Roman"/>
          <w:spacing w:val="-6"/>
          <w:sz w:val="24"/>
          <w:szCs w:val="24"/>
          <w:lang w:val="ru-RU"/>
        </w:rPr>
      </w:pPr>
    </w:p>
    <w:p w14:paraId="5FBFDCFB" w14:textId="77777777" w:rsidR="00155B95" w:rsidRPr="006B4D4B" w:rsidRDefault="00155B95" w:rsidP="00155B95">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5E8D729B" w14:textId="77777777" w:rsidR="00155B95" w:rsidRPr="006B4D4B" w:rsidRDefault="00155B95" w:rsidP="00155B95">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737293F3" w14:textId="77777777" w:rsidR="00155B95" w:rsidRPr="0051673C" w:rsidRDefault="00155B95" w:rsidP="00155B95">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0DA2C3D9" w14:textId="77777777" w:rsidR="00155B95" w:rsidRPr="006B4D4B" w:rsidRDefault="00155B95" w:rsidP="00155B95">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384004F8" w14:textId="77777777" w:rsidR="00155B95" w:rsidRPr="006B4D4B" w:rsidRDefault="00155B95" w:rsidP="00155B95">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0B0B6D39" w14:textId="77777777" w:rsidR="00155B95" w:rsidRPr="0051673C" w:rsidRDefault="00155B95" w:rsidP="00155B95">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069CFFD" w14:textId="77777777" w:rsidR="00155B95" w:rsidRPr="0051673C" w:rsidRDefault="00155B95" w:rsidP="00155B95">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65D042A" w14:textId="77777777" w:rsidR="00155B95" w:rsidRPr="0051673C" w:rsidRDefault="00155B95" w:rsidP="00155B95">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9757E46" w14:textId="77777777" w:rsidR="00155B95" w:rsidRPr="0051673C" w:rsidRDefault="00155B95" w:rsidP="00155B95">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6B7A140D" w14:textId="77777777" w:rsidR="00155B95" w:rsidRPr="0051673C" w:rsidRDefault="00155B95" w:rsidP="00155B95">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42" w:name="_Hlk98755189"/>
      <w:r w:rsidRPr="0051673C">
        <w:rPr>
          <w:rFonts w:ascii="Times New Roman" w:hAnsi="Times New Roman" w:cs="Times New Roman"/>
          <w:sz w:val="24"/>
          <w:szCs w:val="24"/>
          <w:lang w:val="ru-RU"/>
        </w:rPr>
        <w:t>ДЕКЛАРАЦИЯ</w:t>
      </w:r>
    </w:p>
    <w:p w14:paraId="456021A5" w14:textId="77777777" w:rsidR="00155B95" w:rsidRPr="0051673C" w:rsidRDefault="00155B95" w:rsidP="00155B95">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42"/>
    </w:p>
    <w:p w14:paraId="13F79893" w14:textId="77777777" w:rsidR="00155B95" w:rsidRPr="0051673C" w:rsidRDefault="00155B95" w:rsidP="00155B95">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1CA50CE1" w14:textId="77777777" w:rsidR="00155B95" w:rsidRPr="0051673C" w:rsidRDefault="00155B95" w:rsidP="00155B95">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2EBE68A" w14:textId="77777777" w:rsidR="00155B95" w:rsidRPr="0051673C" w:rsidRDefault="00155B95" w:rsidP="00155B95">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2EF7E498" w14:textId="77777777" w:rsidR="00155B95" w:rsidRPr="006B4D4B" w:rsidRDefault="00155B95" w:rsidP="00E64D18">
      <w:pPr>
        <w:pStyle w:val="a6"/>
        <w:numPr>
          <w:ilvl w:val="0"/>
          <w:numId w:val="4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7709785B" w14:textId="77777777" w:rsidR="00155B95" w:rsidRPr="006B4D4B" w:rsidRDefault="00155B95" w:rsidP="00E64D18">
      <w:pPr>
        <w:pStyle w:val="a6"/>
        <w:numPr>
          <w:ilvl w:val="0"/>
          <w:numId w:val="41"/>
        </w:numPr>
        <w:tabs>
          <w:tab w:val="left" w:pos="284"/>
        </w:tabs>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15B236F" w14:textId="77777777" w:rsidR="00155B95" w:rsidRPr="006B4D4B" w:rsidRDefault="00155B95" w:rsidP="00E64D18">
      <w:pPr>
        <w:pStyle w:val="a6"/>
        <w:numPr>
          <w:ilvl w:val="0"/>
          <w:numId w:val="4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06B3436" w14:textId="77777777" w:rsidR="00155B95" w:rsidRPr="006B4D4B" w:rsidRDefault="00155B95" w:rsidP="00E64D18">
      <w:pPr>
        <w:pStyle w:val="a6"/>
        <w:numPr>
          <w:ilvl w:val="0"/>
          <w:numId w:val="4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BBEE21F" w14:textId="47F72A2A" w:rsidR="00155B95" w:rsidRPr="006B4D4B" w:rsidRDefault="00155B95" w:rsidP="00E64D18">
      <w:pPr>
        <w:pStyle w:val="a6"/>
        <w:numPr>
          <w:ilvl w:val="0"/>
          <w:numId w:val="41"/>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Pr>
          <w:rFonts w:ascii="Times New Roman" w:hAnsi="Times New Roman" w:cs="Times New Roman"/>
          <w:sz w:val="24"/>
          <w:szCs w:val="24"/>
        </w:rPr>
        <w:t> </w:t>
      </w:r>
      <w:r w:rsidRPr="006B4D4B">
        <w:rPr>
          <w:rFonts w:ascii="Times New Roman" w:hAnsi="Times New Roman" w:cs="Times New Roman"/>
          <w:sz w:val="24"/>
          <w:szCs w:val="24"/>
        </w:rPr>
        <w:t>1.</w:t>
      </w:r>
      <w:r>
        <w:rPr>
          <w:rFonts w:ascii="Times New Roman" w:hAnsi="Times New Roman" w:cs="Times New Roman"/>
          <w:sz w:val="24"/>
          <w:szCs w:val="24"/>
        </w:rPr>
        <w:t>5</w:t>
      </w:r>
      <w:r w:rsidRPr="006B4D4B">
        <w:rPr>
          <w:rFonts w:ascii="Times New Roman" w:hAnsi="Times New Roman" w:cs="Times New Roman"/>
          <w:sz w:val="24"/>
          <w:szCs w:val="24"/>
        </w:rPr>
        <w:t>.</w:t>
      </w:r>
      <w:r>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34F58552" w14:textId="77777777" w:rsidR="00155B95" w:rsidRPr="006B4D4B" w:rsidRDefault="00155B95" w:rsidP="00E64D18">
      <w:pPr>
        <w:pStyle w:val="a6"/>
        <w:numPr>
          <w:ilvl w:val="0"/>
          <w:numId w:val="4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4A086E42" w14:textId="77777777" w:rsidR="00155B95" w:rsidRPr="0051673C" w:rsidRDefault="00155B95" w:rsidP="00155B95">
      <w:pPr>
        <w:tabs>
          <w:tab w:val="left" w:pos="284"/>
        </w:tabs>
        <w:jc w:val="both"/>
        <w:rPr>
          <w:rFonts w:ascii="Times New Roman" w:hAnsi="Times New Roman" w:cs="Times New Roman"/>
          <w:sz w:val="24"/>
          <w:szCs w:val="24"/>
          <w:lang w:val="ru-RU"/>
        </w:rPr>
      </w:pPr>
    </w:p>
    <w:p w14:paraId="407AC127" w14:textId="77777777" w:rsidR="00155B95" w:rsidRPr="0051673C" w:rsidRDefault="00155B95" w:rsidP="00155B95">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 xml:space="preserve">представитель по </w:t>
      </w:r>
      <w:proofErr w:type="gramStart"/>
      <w:r w:rsidRPr="0051673C">
        <w:rPr>
          <w:rFonts w:ascii="Times New Roman" w:eastAsia="Times New Roman" w:hAnsi="Times New Roman" w:cs="Times New Roman"/>
          <w:bCs/>
          <w:sz w:val="24"/>
          <w:szCs w:val="24"/>
          <w:lang w:val="ru-RU" w:eastAsia="ru-RU"/>
        </w:rPr>
        <w:t xml:space="preserve">доверенности)   </w:t>
      </w:r>
      <w:proofErr w:type="gramEnd"/>
      <w:r w:rsidRPr="0051673C">
        <w:rPr>
          <w:rFonts w:ascii="Times New Roman" w:eastAsia="Times New Roman" w:hAnsi="Times New Roman" w:cs="Times New Roman"/>
          <w:bCs/>
          <w:sz w:val="24"/>
          <w:szCs w:val="24"/>
          <w:lang w:val="ru-RU" w:eastAsia="ru-RU"/>
        </w:rPr>
        <w:t xml:space="preserve">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4050D394" w14:textId="77777777" w:rsidR="00155B95" w:rsidRPr="0051673C" w:rsidRDefault="00155B95" w:rsidP="00155B95">
      <w:pPr>
        <w:tabs>
          <w:tab w:val="left" w:pos="284"/>
          <w:tab w:val="num" w:pos="540"/>
        </w:tabs>
        <w:rPr>
          <w:rFonts w:ascii="Times New Roman" w:eastAsia="Times New Roman" w:hAnsi="Times New Roman" w:cs="Times New Roman"/>
          <w:bCs/>
          <w:sz w:val="24"/>
          <w:szCs w:val="24"/>
          <w:lang w:val="ru-RU" w:eastAsia="ru-RU"/>
        </w:rPr>
      </w:pPr>
    </w:p>
    <w:p w14:paraId="77D1A982" w14:textId="77777777" w:rsidR="00155B95" w:rsidRPr="0051673C" w:rsidRDefault="00155B95" w:rsidP="00155B95">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394FF329" w14:textId="77777777" w:rsidR="00155B95" w:rsidRPr="0051673C" w:rsidRDefault="00155B95" w:rsidP="00155B95">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4B302E95" w14:textId="77777777" w:rsidR="00155B95" w:rsidRPr="006B4D4B" w:rsidRDefault="00155B95" w:rsidP="00155B95">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1277D6EF" w14:textId="77777777" w:rsidR="00155B95" w:rsidRPr="006B4D4B" w:rsidRDefault="00155B95" w:rsidP="00155B95">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1A7D4945" w14:textId="77777777" w:rsidR="00155B95" w:rsidRPr="0051673C" w:rsidRDefault="00155B95" w:rsidP="00155B95">
      <w:pPr>
        <w:outlineLvl w:val="0"/>
        <w:rPr>
          <w:rFonts w:ascii="Times New Roman" w:hAnsi="Times New Roman" w:cs="Times New Roman"/>
          <w:b/>
          <w:sz w:val="24"/>
          <w:szCs w:val="24"/>
          <w:lang w:val="ru-RU"/>
        </w:rPr>
      </w:pPr>
    </w:p>
    <w:p w14:paraId="5370A99E" w14:textId="77777777" w:rsidR="00155B95" w:rsidRPr="0051673C" w:rsidRDefault="00155B95" w:rsidP="00155B95">
      <w:pPr>
        <w:outlineLvl w:val="0"/>
        <w:rPr>
          <w:rFonts w:ascii="Times New Roman" w:hAnsi="Times New Roman" w:cs="Times New Roman"/>
          <w:b/>
          <w:sz w:val="24"/>
          <w:szCs w:val="24"/>
          <w:lang w:val="ru-RU"/>
        </w:rPr>
      </w:pPr>
    </w:p>
    <w:p w14:paraId="2427EC2A" w14:textId="77777777" w:rsidR="00155B95" w:rsidRPr="0051673C" w:rsidRDefault="00155B95" w:rsidP="00155B95">
      <w:pPr>
        <w:outlineLvl w:val="0"/>
        <w:rPr>
          <w:rFonts w:ascii="Times New Roman" w:hAnsi="Times New Roman" w:cs="Times New Roman"/>
          <w:b/>
          <w:sz w:val="24"/>
          <w:szCs w:val="24"/>
          <w:lang w:val="ru-RU"/>
        </w:rPr>
      </w:pPr>
    </w:p>
    <w:p w14:paraId="2A9BD1F7" w14:textId="77777777" w:rsidR="00155B95" w:rsidRPr="0051673C" w:rsidRDefault="00155B95" w:rsidP="00155B95">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36D2A7E1" w14:textId="77777777" w:rsidR="00155B95" w:rsidRPr="0051673C" w:rsidRDefault="00155B95" w:rsidP="00155B95">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4A7F3097" w14:textId="77777777" w:rsidR="00155B95" w:rsidRPr="0051673C" w:rsidRDefault="00155B95" w:rsidP="00155B95">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0C77E022" w14:textId="77777777" w:rsidR="00155B95" w:rsidRPr="0051673C" w:rsidRDefault="00155B95" w:rsidP="00155B95">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DDE3292" w14:textId="77777777" w:rsidR="00155B95" w:rsidRPr="0051673C" w:rsidRDefault="00155B95" w:rsidP="00155B95">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0046EA0D" w14:textId="77777777" w:rsidR="00155B95" w:rsidRPr="0051673C" w:rsidRDefault="00155B95" w:rsidP="00155B95">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3B8DB47D" w14:textId="77777777" w:rsidR="00155B95" w:rsidRPr="0051673C" w:rsidRDefault="00155B95" w:rsidP="00155B95">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4651E8FE" w14:textId="77777777" w:rsidR="00155B95" w:rsidRPr="0051673C" w:rsidRDefault="00155B95" w:rsidP="00155B95">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4F64285F" w14:textId="77777777" w:rsidR="00155B95" w:rsidRPr="0051673C" w:rsidRDefault="00155B95" w:rsidP="00155B95">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506DA505" w14:textId="77777777" w:rsidR="00155B95" w:rsidRPr="006B4D4B" w:rsidRDefault="00155B95" w:rsidP="00E64D18">
      <w:pPr>
        <w:pStyle w:val="a6"/>
        <w:numPr>
          <w:ilvl w:val="0"/>
          <w:numId w:val="4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196088DC" w14:textId="77777777" w:rsidR="00155B95" w:rsidRPr="006B4D4B" w:rsidRDefault="00155B95" w:rsidP="00E64D18">
      <w:pPr>
        <w:pStyle w:val="a6"/>
        <w:numPr>
          <w:ilvl w:val="0"/>
          <w:numId w:val="42"/>
        </w:numPr>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276F23CF" w14:textId="77777777" w:rsidR="00155B95" w:rsidRPr="006B4D4B" w:rsidRDefault="00155B95" w:rsidP="00E64D18">
      <w:pPr>
        <w:pStyle w:val="a6"/>
        <w:numPr>
          <w:ilvl w:val="0"/>
          <w:numId w:val="4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6DBD8567" w14:textId="77777777" w:rsidR="00155B95" w:rsidRPr="006B4D4B" w:rsidRDefault="00155B95" w:rsidP="00E64D18">
      <w:pPr>
        <w:pStyle w:val="a6"/>
        <w:numPr>
          <w:ilvl w:val="0"/>
          <w:numId w:val="4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1AB3AC05" w14:textId="282CCF28" w:rsidR="00155B95" w:rsidRPr="006B4D4B" w:rsidRDefault="00155B95" w:rsidP="00E64D18">
      <w:pPr>
        <w:pStyle w:val="a6"/>
        <w:numPr>
          <w:ilvl w:val="0"/>
          <w:numId w:val="42"/>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Pr>
          <w:rFonts w:ascii="Times New Roman" w:hAnsi="Times New Roman" w:cs="Times New Roman"/>
          <w:sz w:val="24"/>
          <w:szCs w:val="24"/>
        </w:rPr>
        <w:t> </w:t>
      </w:r>
      <w:r w:rsidRPr="006B4D4B">
        <w:rPr>
          <w:rFonts w:ascii="Times New Roman" w:hAnsi="Times New Roman" w:cs="Times New Roman"/>
          <w:sz w:val="24"/>
          <w:szCs w:val="24"/>
        </w:rPr>
        <w:t>1.</w:t>
      </w:r>
      <w:r>
        <w:rPr>
          <w:rFonts w:ascii="Times New Roman" w:hAnsi="Times New Roman" w:cs="Times New Roman"/>
          <w:sz w:val="24"/>
          <w:szCs w:val="24"/>
        </w:rPr>
        <w:t>5</w:t>
      </w:r>
      <w:r w:rsidRPr="006B4D4B">
        <w:rPr>
          <w:rFonts w:ascii="Times New Roman" w:hAnsi="Times New Roman" w:cs="Times New Roman"/>
          <w:sz w:val="24"/>
          <w:szCs w:val="24"/>
        </w:rPr>
        <w:t>.</w:t>
      </w:r>
      <w:r>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79DAE8FF" w14:textId="77777777" w:rsidR="00155B95" w:rsidRPr="006B4D4B" w:rsidRDefault="00155B95" w:rsidP="00E64D18">
      <w:pPr>
        <w:pStyle w:val="a6"/>
        <w:numPr>
          <w:ilvl w:val="0"/>
          <w:numId w:val="4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5E296CC8" w14:textId="77777777" w:rsidR="00155B95" w:rsidRPr="0051673C" w:rsidRDefault="00155B95" w:rsidP="00155B95">
      <w:pPr>
        <w:tabs>
          <w:tab w:val="left" w:pos="284"/>
        </w:tabs>
        <w:jc w:val="both"/>
        <w:rPr>
          <w:rFonts w:ascii="Times New Roman" w:hAnsi="Times New Roman" w:cs="Times New Roman"/>
          <w:sz w:val="24"/>
          <w:szCs w:val="24"/>
          <w:lang w:val="ru-RU"/>
        </w:rPr>
      </w:pPr>
    </w:p>
    <w:p w14:paraId="763F0F17" w14:textId="77777777" w:rsidR="00155B95" w:rsidRPr="00D22238" w:rsidRDefault="00155B95" w:rsidP="00155B95">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C32EEC6" w14:textId="77777777" w:rsidR="00155B95" w:rsidRPr="00D22238" w:rsidRDefault="00155B95" w:rsidP="00155B95">
      <w:pPr>
        <w:tabs>
          <w:tab w:val="left" w:pos="284"/>
          <w:tab w:val="num" w:pos="540"/>
        </w:tabs>
        <w:rPr>
          <w:rFonts w:ascii="Times New Roman" w:eastAsia="Times New Roman" w:hAnsi="Times New Roman" w:cs="Times New Roman"/>
          <w:bCs/>
          <w:sz w:val="24"/>
          <w:szCs w:val="24"/>
          <w:lang w:eastAsia="ru-RU"/>
        </w:rPr>
      </w:pPr>
    </w:p>
    <w:p w14:paraId="119AAC10" w14:textId="7362964C" w:rsidR="00155B95" w:rsidRPr="00563885" w:rsidRDefault="00155B95" w:rsidP="00563885">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г.</w:t>
      </w:r>
    </w:p>
    <w:p w14:paraId="75C7A5FF" w14:textId="77777777" w:rsidR="00155B95" w:rsidRDefault="00155B95" w:rsidP="00155B95">
      <w:pPr>
        <w:rPr>
          <w:rFonts w:ascii="Times New Roman" w:hAnsi="Times New Roman" w:cs="Times New Roman"/>
          <w:sz w:val="24"/>
          <w:szCs w:val="24"/>
        </w:rPr>
      </w:pPr>
      <w:r>
        <w:rPr>
          <w:rFonts w:ascii="Times New Roman" w:hAnsi="Times New Roman" w:cs="Times New Roman"/>
          <w:sz w:val="24"/>
          <w:szCs w:val="24"/>
        </w:rPr>
        <w:br w:type="page"/>
      </w:r>
    </w:p>
    <w:p w14:paraId="07380CB8" w14:textId="77777777" w:rsidR="00155B95" w:rsidRPr="00C92F07" w:rsidRDefault="00155B95" w:rsidP="00155B95">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43" w:name="Адрес_помещ"/>
      <w:bookmarkStart w:id="44" w:name="Адрес_орг_конкурса"/>
      <w:bookmarkStart w:id="45" w:name="Информационная_карта"/>
      <w:bookmarkEnd w:id="43"/>
      <w:bookmarkEnd w:id="44"/>
      <w:bookmarkEnd w:id="45"/>
      <w:r w:rsidRPr="00C92F07">
        <w:rPr>
          <w:rFonts w:ascii="Times New Roman" w:hAnsi="Times New Roman" w:cs="Times New Roman"/>
          <w:b/>
          <w:sz w:val="24"/>
          <w:szCs w:val="24"/>
        </w:rPr>
        <w:lastRenderedPageBreak/>
        <w:t>ФОРМА ДОГОВОРА О ЗАДАТКЕ</w:t>
      </w:r>
      <w:bookmarkStart w:id="46" w:name="_Toc229476288"/>
      <w:bookmarkStart w:id="47" w:name="_Toc230144069"/>
    </w:p>
    <w:p w14:paraId="0C4CA3AC" w14:textId="77777777" w:rsidR="00155B95" w:rsidRDefault="00155B95" w:rsidP="00155B95">
      <w:pPr>
        <w:jc w:val="center"/>
        <w:rPr>
          <w:rFonts w:ascii="Times New Roman" w:hAnsi="Times New Roman" w:cs="Times New Roman"/>
          <w:b/>
          <w:sz w:val="24"/>
          <w:szCs w:val="24"/>
        </w:rPr>
      </w:pPr>
      <w:proofErr w:type="spellStart"/>
      <w:r w:rsidRPr="0051330E">
        <w:rPr>
          <w:rFonts w:ascii="Times New Roman" w:hAnsi="Times New Roman" w:cs="Times New Roman"/>
          <w:b/>
          <w:sz w:val="24"/>
          <w:szCs w:val="24"/>
        </w:rPr>
        <w:t>Договор</w:t>
      </w:r>
      <w:proofErr w:type="spellEnd"/>
      <w:r w:rsidRPr="0051330E">
        <w:rPr>
          <w:rFonts w:ascii="Times New Roman" w:hAnsi="Times New Roman" w:cs="Times New Roman"/>
          <w:b/>
          <w:sz w:val="24"/>
          <w:szCs w:val="24"/>
        </w:rPr>
        <w:t xml:space="preserve"> о </w:t>
      </w:r>
      <w:proofErr w:type="spellStart"/>
      <w:r w:rsidRPr="0051330E">
        <w:rPr>
          <w:rFonts w:ascii="Times New Roman" w:hAnsi="Times New Roman" w:cs="Times New Roman"/>
          <w:b/>
          <w:sz w:val="24"/>
          <w:szCs w:val="24"/>
        </w:rPr>
        <w:t>задатке</w:t>
      </w:r>
      <w:proofErr w:type="spellEnd"/>
      <w:r w:rsidRPr="0051330E">
        <w:rPr>
          <w:rFonts w:ascii="Times New Roman" w:hAnsi="Times New Roman" w:cs="Times New Roman"/>
          <w:b/>
          <w:sz w:val="24"/>
          <w:szCs w:val="24"/>
        </w:rPr>
        <w:t> № _____</w:t>
      </w:r>
    </w:p>
    <w:p w14:paraId="732FB321" w14:textId="77777777" w:rsidR="00155B95" w:rsidRPr="00F301FE" w:rsidRDefault="00155B95" w:rsidP="00155B95">
      <w:pPr>
        <w:rPr>
          <w:rFonts w:ascii="Times New Roman" w:hAnsi="Times New Roman" w:cs="Times New Roman"/>
          <w:sz w:val="24"/>
          <w:szCs w:val="24"/>
        </w:rPr>
      </w:pPr>
    </w:p>
    <w:p w14:paraId="07F7FB4B" w14:textId="77777777" w:rsidR="00155B95" w:rsidRDefault="00155B95" w:rsidP="00155B95">
      <w:pPr>
        <w:jc w:val="both"/>
        <w:rPr>
          <w:rFonts w:ascii="Times New Roman" w:hAnsi="Times New Roman" w:cs="Times New Roman"/>
          <w:sz w:val="24"/>
          <w:szCs w:val="24"/>
        </w:rPr>
        <w:sectPr w:rsidR="00155B95" w:rsidSect="00A165AD">
          <w:headerReference w:type="even" r:id="rId23"/>
          <w:footerReference w:type="first" r:id="rId24"/>
          <w:pgSz w:w="11906" w:h="16838"/>
          <w:pgMar w:top="1134" w:right="567" w:bottom="1134" w:left="1134" w:header="709" w:footer="709" w:gutter="0"/>
          <w:cols w:space="708"/>
          <w:docGrid w:linePitch="360"/>
        </w:sectPr>
      </w:pPr>
    </w:p>
    <w:p w14:paraId="4F701AED" w14:textId="77777777" w:rsidR="00155B95" w:rsidRPr="00111EFD" w:rsidRDefault="00155B95" w:rsidP="00155B95">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proofErr w:type="spellStart"/>
      <w:r w:rsidRPr="00111EFD">
        <w:rPr>
          <w:rFonts w:ascii="Times New Roman" w:hAnsi="Times New Roman" w:cs="Times New Roman"/>
          <w:sz w:val="24"/>
          <w:szCs w:val="24"/>
        </w:rPr>
        <w:t>Москва</w:t>
      </w:r>
      <w:proofErr w:type="spellEnd"/>
    </w:p>
    <w:p w14:paraId="1AC5D629" w14:textId="77777777" w:rsidR="00155B95" w:rsidRDefault="00155B95" w:rsidP="00155B95">
      <w:pPr>
        <w:jc w:val="right"/>
        <w:rPr>
          <w:rFonts w:ascii="Times New Roman" w:hAnsi="Times New Roman" w:cs="Times New Roman"/>
          <w:color w:val="000000"/>
          <w:sz w:val="24"/>
          <w:szCs w:val="24"/>
        </w:rPr>
        <w:sectPr w:rsidR="00155B95"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32B59120" w14:textId="77777777" w:rsidR="00155B95" w:rsidRPr="00111EFD" w:rsidRDefault="00155B95" w:rsidP="00155B95">
      <w:pPr>
        <w:rPr>
          <w:rFonts w:ascii="Times New Roman" w:hAnsi="Times New Roman" w:cs="Times New Roman"/>
          <w:sz w:val="24"/>
          <w:szCs w:val="24"/>
        </w:rPr>
      </w:pPr>
    </w:p>
    <w:p w14:paraId="7A8D553C" w14:textId="77777777" w:rsidR="00155B95" w:rsidRPr="0051673C" w:rsidRDefault="00155B95" w:rsidP="00155B95">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1B0BCC1F" w14:textId="77777777" w:rsidR="00155B95" w:rsidRPr="0051673C" w:rsidRDefault="00155B95" w:rsidP="00155B95">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2EA27557" w14:textId="77777777" w:rsidR="00155B95" w:rsidRPr="00111EFD" w:rsidRDefault="00155B95" w:rsidP="00155B95">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297C474D" w14:textId="098592C8"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акций </w:t>
      </w:r>
      <w:r w:rsidR="00111686" w:rsidRPr="00F308B0">
        <w:rPr>
          <w:rFonts w:ascii="Times New Roman" w:hAnsi="Times New Roman" w:cs="Times New Roman"/>
          <w:spacing w:val="-6"/>
          <w:sz w:val="24"/>
          <w:szCs w:val="24"/>
        </w:rPr>
        <w:t>15</w:t>
      </w:r>
      <w:r w:rsidR="00111686">
        <w:rPr>
          <w:rFonts w:ascii="Times New Roman" w:hAnsi="Times New Roman" w:cs="Times New Roman"/>
          <w:spacing w:val="-6"/>
          <w:sz w:val="24"/>
          <w:szCs w:val="24"/>
        </w:rPr>
        <w:t> </w:t>
      </w:r>
      <w:r w:rsidR="00111686" w:rsidRPr="00F308B0">
        <w:rPr>
          <w:rFonts w:ascii="Times New Roman" w:hAnsi="Times New Roman" w:cs="Times New Roman"/>
          <w:spacing w:val="-6"/>
          <w:sz w:val="24"/>
          <w:szCs w:val="24"/>
        </w:rPr>
        <w:t>000 (пятнадцать тысяч) обыкновенных именных бездокументарных акций АО</w:t>
      </w:r>
      <w:r w:rsidR="00111686">
        <w:rPr>
          <w:rFonts w:ascii="Times New Roman" w:hAnsi="Times New Roman" w:cs="Times New Roman"/>
          <w:spacing w:val="-6"/>
          <w:sz w:val="24"/>
          <w:szCs w:val="24"/>
        </w:rPr>
        <w:t> </w:t>
      </w:r>
      <w:r w:rsidR="00111686" w:rsidRPr="00F308B0">
        <w:rPr>
          <w:rFonts w:ascii="Times New Roman" w:hAnsi="Times New Roman" w:cs="Times New Roman"/>
          <w:spacing w:val="-6"/>
          <w:sz w:val="24"/>
          <w:szCs w:val="24"/>
        </w:rPr>
        <w:t>«РТ-АВТО» (ОГРН 1107746247850</w:t>
      </w:r>
      <w:r w:rsidR="00111686" w:rsidRPr="0034398A">
        <w:rPr>
          <w:rFonts w:ascii="Times New Roman" w:hAnsi="Times New Roman" w:cs="Times New Roman"/>
          <w:spacing w:val="-6"/>
          <w:sz w:val="24"/>
          <w:szCs w:val="24"/>
        </w:rPr>
        <w:t>), что составляет 100 % уставного капитала Эмитента, находящиеся в собственности ООО «РТ-Капитал»</w:t>
      </w:r>
      <w:r w:rsidR="00111686" w:rsidRPr="00227ED5">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1FC80D65" w14:textId="5D3B015D"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DE287B" w:rsidRPr="00DE287B">
        <w:rPr>
          <w:rFonts w:ascii="Times New Roman" w:hAnsi="Times New Roman" w:cs="Times New Roman"/>
          <w:spacing w:val="-6"/>
          <w:sz w:val="24"/>
          <w:szCs w:val="24"/>
        </w:rPr>
        <w:t>668 000 (шестьсот шестьдесят восемь тысяч) рублей 00 копеек (НДС не облагается).</w:t>
      </w:r>
    </w:p>
    <w:p w14:paraId="58B6ACEA" w14:textId="77777777" w:rsidR="00155B95" w:rsidRPr="00111EFD" w:rsidRDefault="00155B95" w:rsidP="00155B95">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731462F3" w14:textId="78736C3C"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Pr>
          <w:rFonts w:ascii="Times New Roman" w:hAnsi="Times New Roman" w:cs="Times New Roman"/>
          <w:spacing w:val="-6"/>
          <w:sz w:val="24"/>
          <w:szCs w:val="24"/>
        </w:rPr>
        <w:t xml:space="preserve">в размере </w:t>
      </w:r>
      <w:r w:rsidR="00DE287B" w:rsidRPr="00DE287B">
        <w:rPr>
          <w:rFonts w:ascii="Times New Roman" w:hAnsi="Times New Roman" w:cs="Times New Roman"/>
          <w:spacing w:val="-6"/>
          <w:sz w:val="24"/>
          <w:szCs w:val="24"/>
        </w:rPr>
        <w:t xml:space="preserve">668 000 (шестьсот шестьдесят восемь тысяч) рублей 00 копеек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DE287B" w:rsidRPr="00DE287B">
        <w:rPr>
          <w:rFonts w:ascii="Times New Roman" w:hAnsi="Times New Roman" w:cs="Times New Roman"/>
          <w:b/>
          <w:spacing w:val="-6"/>
          <w:sz w:val="24"/>
          <w:szCs w:val="24"/>
        </w:rPr>
        <w:t>15</w:t>
      </w:r>
      <w:r w:rsidR="00DE287B">
        <w:rPr>
          <w:rFonts w:ascii="Times New Roman" w:hAnsi="Times New Roman" w:cs="Times New Roman"/>
          <w:b/>
          <w:spacing w:val="-6"/>
          <w:sz w:val="24"/>
          <w:szCs w:val="24"/>
        </w:rPr>
        <w:t>.</w:t>
      </w:r>
      <w:r w:rsidR="00DE287B" w:rsidRPr="00DE287B">
        <w:rPr>
          <w:rFonts w:ascii="Times New Roman" w:hAnsi="Times New Roman" w:cs="Times New Roman"/>
          <w:b/>
          <w:spacing w:val="-6"/>
          <w:sz w:val="24"/>
          <w:szCs w:val="24"/>
        </w:rPr>
        <w:t>07</w:t>
      </w:r>
      <w:r w:rsidR="00DE287B">
        <w:rPr>
          <w:rFonts w:ascii="Times New Roman" w:hAnsi="Times New Roman" w:cs="Times New Roman"/>
          <w:b/>
          <w:spacing w:val="-6"/>
          <w:sz w:val="24"/>
          <w:szCs w:val="24"/>
        </w:rPr>
        <w:t>.</w:t>
      </w:r>
      <w:r w:rsidR="00DE287B" w:rsidRPr="00DE287B">
        <w:rPr>
          <w:rFonts w:ascii="Times New Roman" w:hAnsi="Times New Roman" w:cs="Times New Roman"/>
          <w:b/>
          <w:spacing w:val="-6"/>
          <w:sz w:val="24"/>
          <w:szCs w:val="24"/>
        </w:rPr>
        <w:t>2024</w:t>
      </w:r>
      <w:r w:rsidRPr="00111EFD">
        <w:rPr>
          <w:rFonts w:ascii="Times New Roman" w:hAnsi="Times New Roman" w:cs="Times New Roman"/>
          <w:spacing w:val="-6"/>
          <w:sz w:val="24"/>
          <w:szCs w:val="24"/>
        </w:rPr>
        <w:t>.</w:t>
      </w:r>
    </w:p>
    <w:p w14:paraId="7024EB3A" w14:textId="77777777" w:rsidR="00155B95" w:rsidRPr="0051673C" w:rsidRDefault="00155B95" w:rsidP="00155B95">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3610016"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B4D3B1C"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6CE18952"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w:t>
      </w:r>
      <w:r>
        <w:rPr>
          <w:rFonts w:ascii="Times New Roman" w:hAnsi="Times New Roman" w:cs="Times New Roman"/>
          <w:spacing w:val="-6"/>
          <w:sz w:val="24"/>
          <w:szCs w:val="24"/>
        </w:rPr>
        <w:t>получателя средств (Организатора)</w:t>
      </w:r>
      <w:r w:rsidRPr="00111EFD">
        <w:rPr>
          <w:rFonts w:ascii="Times New Roman" w:hAnsi="Times New Roman" w:cs="Times New Roman"/>
          <w:spacing w:val="-6"/>
          <w:sz w:val="24"/>
          <w:szCs w:val="24"/>
        </w:rPr>
        <w:t xml:space="preserve">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235DFB10" w14:textId="77777777" w:rsidR="00155B95" w:rsidRPr="0051673C" w:rsidRDefault="00155B95" w:rsidP="00155B95">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 xml:space="preserve">В случае </w:t>
      </w:r>
      <w:proofErr w:type="spellStart"/>
      <w:r w:rsidRPr="0051673C">
        <w:rPr>
          <w:rFonts w:ascii="Times New Roman" w:hAnsi="Times New Roman" w:cs="Times New Roman"/>
          <w:color w:val="000000"/>
          <w:spacing w:val="-6"/>
          <w:sz w:val="24"/>
          <w:szCs w:val="24"/>
          <w:lang w:val="ru-RU"/>
        </w:rPr>
        <w:t>непоступления</w:t>
      </w:r>
      <w:proofErr w:type="spellEnd"/>
      <w:r w:rsidRPr="0051673C">
        <w:rPr>
          <w:rFonts w:ascii="Times New Roman" w:hAnsi="Times New Roman" w:cs="Times New Roman"/>
          <w:color w:val="000000"/>
          <w:spacing w:val="-6"/>
          <w:sz w:val="24"/>
          <w:szCs w:val="24"/>
          <w:lang w:val="ru-RU"/>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67755A6B"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C1AB143"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470F0A84"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713461E" w14:textId="77777777" w:rsidR="00155B95" w:rsidRPr="00111EFD" w:rsidRDefault="00155B95" w:rsidP="00155B95">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2975B069"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2FD78E0"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7112DCD9"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7BAF68DD" w14:textId="77777777" w:rsidR="00155B95" w:rsidRPr="00111EFD" w:rsidRDefault="00155B95" w:rsidP="00155B95">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1356E631" w14:textId="77777777" w:rsidR="00155B95" w:rsidRPr="00E801DA" w:rsidRDefault="00155B95" w:rsidP="00155B95">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25"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07C99BAE" w14:textId="77777777" w:rsidR="00155B95" w:rsidRPr="0051673C" w:rsidRDefault="00155B95" w:rsidP="00155B95">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5C660653"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10D8D1F" w14:textId="77777777" w:rsidR="00155B95" w:rsidRPr="0051673C" w:rsidRDefault="00155B95" w:rsidP="00155B95">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0FEBB87B"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6110EE78"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61995CBD"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5387B51F" w14:textId="77777777" w:rsidR="00155B95" w:rsidRPr="00111EFD" w:rsidRDefault="00155B95" w:rsidP="00155B95">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83C46C6" w14:textId="77777777" w:rsidR="00155B95" w:rsidRPr="00111EFD" w:rsidRDefault="00155B95" w:rsidP="00155B95">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5B73CB9B" w14:textId="77777777" w:rsidR="00155B95" w:rsidRPr="00111EFD" w:rsidRDefault="00155B95" w:rsidP="00155B95">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456E390" w14:textId="77777777" w:rsidR="00155B95" w:rsidRPr="00111EFD" w:rsidRDefault="00155B95" w:rsidP="00155B95">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Pr>
          <w:rFonts w:ascii="Times New Roman" w:hAnsi="Times New Roman" w:cs="Times New Roman"/>
          <w:color w:val="000000"/>
          <w:spacing w:val="-10"/>
          <w:sz w:val="24"/>
          <w:szCs w:val="24"/>
        </w:rPr>
        <w:t>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B905C6">
        <w:rPr>
          <w:rFonts w:ascii="Times New Roman" w:hAnsi="Times New Roman" w:cs="Times New Roman"/>
          <w:color w:val="000000"/>
          <w:spacing w:val="-10"/>
          <w:sz w:val="24"/>
          <w:szCs w:val="24"/>
        </w:rPr>
        <w:t>СоюзМаш</w:t>
      </w:r>
      <w:proofErr w:type="spellEnd"/>
      <w:r w:rsidRPr="00B905C6">
        <w:rPr>
          <w:rFonts w:ascii="Times New Roman" w:hAnsi="Times New Roman" w:cs="Times New Roman"/>
          <w:color w:val="000000"/>
          <w:spacing w:val="-10"/>
          <w:sz w:val="24"/>
          <w:szCs w:val="24"/>
        </w:rPr>
        <w:t xml:space="preserve"> России» в соответствии с его </w:t>
      </w:r>
      <w:r w:rsidRPr="00B905C6">
        <w:rPr>
          <w:rFonts w:ascii="Times New Roman" w:hAnsi="Times New Roman" w:cs="Times New Roman"/>
          <w:color w:val="000000"/>
          <w:spacing w:val="-10"/>
          <w:sz w:val="24"/>
          <w:szCs w:val="24"/>
        </w:rPr>
        <w:lastRenderedPageBreak/>
        <w:t>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111EFD">
        <w:rPr>
          <w:rFonts w:ascii="Times New Roman" w:hAnsi="Times New Roman" w:cs="Times New Roman"/>
          <w:color w:val="000000"/>
          <w:spacing w:val="-10"/>
          <w:sz w:val="24"/>
          <w:szCs w:val="24"/>
        </w:rPr>
        <w:t>.</w:t>
      </w:r>
    </w:p>
    <w:p w14:paraId="1464AE28" w14:textId="77777777" w:rsidR="00155B95" w:rsidRPr="00111EFD" w:rsidRDefault="00155B95" w:rsidP="00155B95">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7579F9C3"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36FA7BF"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4D83389B" w14:textId="77777777" w:rsidR="00155B95" w:rsidRPr="00111EFD" w:rsidRDefault="00155B95" w:rsidP="00155B95">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3E1F7391" w14:textId="77777777" w:rsidR="00155B95" w:rsidRPr="00111EFD" w:rsidRDefault="00155B95" w:rsidP="00155B95">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57A152AC"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62ED77E2" w14:textId="77777777" w:rsidR="00155B95" w:rsidRPr="00111EFD" w:rsidRDefault="00155B95" w:rsidP="00155B95">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4B1D0C6A"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34722D41"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1B3EDBED"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5587C73F" w14:textId="77777777" w:rsidR="00155B95" w:rsidRPr="00111EFD" w:rsidRDefault="00155B95" w:rsidP="00155B9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54F3A5E9" w14:textId="77777777" w:rsidR="00155B95" w:rsidRPr="00111EFD" w:rsidRDefault="00155B95" w:rsidP="00155B95">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155B95" w:rsidRPr="006B4D4B" w14:paraId="349A2408" w14:textId="77777777" w:rsidTr="00155B95">
        <w:tc>
          <w:tcPr>
            <w:tcW w:w="4961" w:type="dxa"/>
            <w:gridSpan w:val="3"/>
          </w:tcPr>
          <w:p w14:paraId="2230B64F" w14:textId="77777777" w:rsidR="00155B95" w:rsidRPr="006B4D4B" w:rsidRDefault="00155B95" w:rsidP="00155B95">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Организатор</w:t>
            </w:r>
            <w:proofErr w:type="spellEnd"/>
            <w:r w:rsidRPr="006B4D4B">
              <w:rPr>
                <w:rFonts w:ascii="Times New Roman" w:hAnsi="Times New Roman" w:cs="Times New Roman"/>
                <w:b/>
                <w:sz w:val="24"/>
                <w:szCs w:val="24"/>
              </w:rPr>
              <w:t>:</w:t>
            </w:r>
          </w:p>
        </w:tc>
        <w:tc>
          <w:tcPr>
            <w:tcW w:w="4956" w:type="dxa"/>
            <w:gridSpan w:val="3"/>
          </w:tcPr>
          <w:p w14:paraId="41CEC64C" w14:textId="77777777" w:rsidR="00155B95" w:rsidRPr="006B4D4B" w:rsidRDefault="00155B95" w:rsidP="00155B95">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Претендент</w:t>
            </w:r>
            <w:proofErr w:type="spellEnd"/>
            <w:r w:rsidRPr="006B4D4B">
              <w:rPr>
                <w:rFonts w:ascii="Times New Roman" w:hAnsi="Times New Roman" w:cs="Times New Roman"/>
                <w:b/>
                <w:sz w:val="24"/>
                <w:szCs w:val="24"/>
              </w:rPr>
              <w:t>:</w:t>
            </w:r>
          </w:p>
        </w:tc>
      </w:tr>
      <w:tr w:rsidR="00155B95" w:rsidRPr="00755B5C" w14:paraId="3C67E8C6" w14:textId="77777777" w:rsidTr="00155B95">
        <w:tc>
          <w:tcPr>
            <w:tcW w:w="4961" w:type="dxa"/>
            <w:gridSpan w:val="3"/>
          </w:tcPr>
          <w:p w14:paraId="18651941"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w:t>
            </w:r>
            <w:proofErr w:type="spellStart"/>
            <w:r w:rsidRPr="006B4D4B">
              <w:rPr>
                <w:rFonts w:ascii="Times New Roman" w:hAnsi="Times New Roman" w:cs="Times New Roman"/>
                <w:b/>
                <w:sz w:val="24"/>
                <w:szCs w:val="24"/>
              </w:rPr>
              <w:t>Капитал</w:t>
            </w:r>
            <w:proofErr w:type="spellEnd"/>
            <w:r w:rsidRPr="006B4D4B">
              <w:rPr>
                <w:rFonts w:ascii="Times New Roman" w:hAnsi="Times New Roman" w:cs="Times New Roman"/>
                <w:b/>
                <w:sz w:val="24"/>
                <w:szCs w:val="24"/>
              </w:rPr>
              <w:t>»</w:t>
            </w:r>
          </w:p>
        </w:tc>
        <w:tc>
          <w:tcPr>
            <w:tcW w:w="4956" w:type="dxa"/>
            <w:gridSpan w:val="3"/>
          </w:tcPr>
          <w:p w14:paraId="79869DFD" w14:textId="77777777" w:rsidR="00155B95" w:rsidRPr="006B4D4B" w:rsidRDefault="00155B95" w:rsidP="00155B95">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8B1BE2">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155B95" w:rsidRPr="006B4D4B" w14:paraId="3A581922" w14:textId="77777777" w:rsidTr="00155B95">
        <w:tc>
          <w:tcPr>
            <w:tcW w:w="993" w:type="dxa"/>
          </w:tcPr>
          <w:p w14:paraId="7959C320" w14:textId="77777777" w:rsidR="00155B95" w:rsidRPr="006B4D4B" w:rsidRDefault="00155B95" w:rsidP="00155B95">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039FA29B" w14:textId="77777777" w:rsidR="00155B95" w:rsidRPr="006B4D4B" w:rsidRDefault="00155B95" w:rsidP="00155B95">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1E2DD114" w14:textId="77777777" w:rsidR="00155B95" w:rsidRPr="006B4D4B" w:rsidRDefault="00155B95" w:rsidP="00155B95">
            <w:pPr>
              <w:autoSpaceDE/>
              <w:autoSpaceDN/>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3" w:type="dxa"/>
            <w:gridSpan w:val="2"/>
          </w:tcPr>
          <w:p w14:paraId="5EBAABA7"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155B95" w:rsidRPr="006B4D4B" w14:paraId="65705A5B" w14:textId="77777777" w:rsidTr="00155B95">
        <w:tc>
          <w:tcPr>
            <w:tcW w:w="993" w:type="dxa"/>
          </w:tcPr>
          <w:p w14:paraId="60C903AB"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1A9E9A8E"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519BEE7C"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6618EE06"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155B95" w:rsidRPr="006B4D4B" w14:paraId="540C6542" w14:textId="77777777" w:rsidTr="00155B95">
        <w:tc>
          <w:tcPr>
            <w:tcW w:w="993" w:type="dxa"/>
          </w:tcPr>
          <w:p w14:paraId="224750C4"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24F244C6"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7D452409"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608471BE"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155B95" w:rsidRPr="006B4D4B" w14:paraId="53763BC1" w14:textId="77777777" w:rsidTr="00155B95">
        <w:tc>
          <w:tcPr>
            <w:tcW w:w="993" w:type="dxa"/>
          </w:tcPr>
          <w:p w14:paraId="7A9569A4"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5102C285"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71ED5197"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385FEF90"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155B95" w:rsidRPr="006B4D4B" w14:paraId="3AB482BD" w14:textId="77777777" w:rsidTr="00155B95">
        <w:tc>
          <w:tcPr>
            <w:tcW w:w="993" w:type="dxa"/>
          </w:tcPr>
          <w:p w14:paraId="79DF5026"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0712B75F"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74116AD6"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5B3C7DD7"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155B95" w:rsidRPr="006B4D4B" w14:paraId="2CC2AD51" w14:textId="77777777" w:rsidTr="00155B95">
        <w:tc>
          <w:tcPr>
            <w:tcW w:w="993" w:type="dxa"/>
          </w:tcPr>
          <w:p w14:paraId="3A085A23"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6D76C382" w14:textId="77777777" w:rsidR="00155B95" w:rsidRPr="006B4D4B" w:rsidRDefault="00155B95" w:rsidP="00155B95">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0037476B"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63BB8AA4"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155B95" w:rsidRPr="006B4D4B" w14:paraId="248B1D95" w14:textId="77777777" w:rsidTr="00155B95">
        <w:tc>
          <w:tcPr>
            <w:tcW w:w="993" w:type="dxa"/>
          </w:tcPr>
          <w:p w14:paraId="437FC854"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1835186F"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47F70C9A"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6BAB4536"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155B95" w:rsidRPr="006B4D4B" w14:paraId="0F9C9AD3" w14:textId="77777777" w:rsidTr="00155B95">
        <w:tc>
          <w:tcPr>
            <w:tcW w:w="993" w:type="dxa"/>
          </w:tcPr>
          <w:p w14:paraId="07FAA570"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35A97807"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416E832D"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47AB3EFF"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155B95" w:rsidRPr="006B4D4B" w14:paraId="77EC0498" w14:textId="77777777" w:rsidTr="00155B95">
        <w:tc>
          <w:tcPr>
            <w:tcW w:w="993" w:type="dxa"/>
          </w:tcPr>
          <w:p w14:paraId="05EC507F" w14:textId="77777777" w:rsidR="00155B95" w:rsidRPr="006B4D4B" w:rsidRDefault="00155B95" w:rsidP="00155B95">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55D8C252"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77A3A7BE" w14:textId="77777777" w:rsidR="00155B95" w:rsidRPr="006B4D4B" w:rsidRDefault="00155B95" w:rsidP="00155B95">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5C6709B3"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155B95" w:rsidRPr="006B4D4B" w14:paraId="1F2B3E37" w14:textId="77777777" w:rsidTr="00155B95">
        <w:tc>
          <w:tcPr>
            <w:tcW w:w="993" w:type="dxa"/>
          </w:tcPr>
          <w:p w14:paraId="347942FD"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2B0BC2D9"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7D3EB7A0"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6A176930" w14:textId="77777777" w:rsidR="00155B95" w:rsidRPr="006B4D4B" w:rsidRDefault="00155B95" w:rsidP="00155B95">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155B95" w:rsidRPr="006B4D4B" w14:paraId="3883CF49" w14:textId="77777777" w:rsidTr="00155B95">
        <w:tc>
          <w:tcPr>
            <w:tcW w:w="9917" w:type="dxa"/>
            <w:gridSpan w:val="6"/>
          </w:tcPr>
          <w:p w14:paraId="58FE8D69" w14:textId="77777777" w:rsidR="00155B95" w:rsidRPr="006B4D4B" w:rsidRDefault="00155B95" w:rsidP="00155B95">
            <w:pPr>
              <w:contextualSpacing/>
              <w:rPr>
                <w:rFonts w:ascii="Times New Roman" w:hAnsi="Times New Roman" w:cs="Times New Roman"/>
                <w:bCs/>
                <w:sz w:val="24"/>
                <w:szCs w:val="24"/>
              </w:rPr>
            </w:pPr>
          </w:p>
        </w:tc>
      </w:tr>
      <w:tr w:rsidR="00155B95" w:rsidRPr="006B4D4B" w14:paraId="183FC44C" w14:textId="77777777" w:rsidTr="00155B95">
        <w:tc>
          <w:tcPr>
            <w:tcW w:w="9917" w:type="dxa"/>
            <w:gridSpan w:val="6"/>
          </w:tcPr>
          <w:p w14:paraId="33B3EAB4" w14:textId="77777777" w:rsidR="00155B95" w:rsidRPr="006B4D4B" w:rsidRDefault="00155B95" w:rsidP="00155B95">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155B95" w:rsidRPr="006B4D4B" w14:paraId="643B0BE8" w14:textId="77777777" w:rsidTr="00155B95">
        <w:tc>
          <w:tcPr>
            <w:tcW w:w="9917" w:type="dxa"/>
            <w:gridSpan w:val="6"/>
          </w:tcPr>
          <w:p w14:paraId="615A6755" w14:textId="77777777" w:rsidR="00155B95" w:rsidRPr="006B4D4B" w:rsidRDefault="00155B95" w:rsidP="00155B95">
            <w:pPr>
              <w:contextualSpacing/>
              <w:rPr>
                <w:rFonts w:ascii="Times New Roman" w:hAnsi="Times New Roman" w:cs="Times New Roman"/>
                <w:bCs/>
                <w:sz w:val="24"/>
                <w:szCs w:val="24"/>
              </w:rPr>
            </w:pPr>
          </w:p>
        </w:tc>
      </w:tr>
      <w:tr w:rsidR="00155B95" w:rsidRPr="006B4D4B" w14:paraId="2FDE9FC5" w14:textId="77777777" w:rsidTr="00155B95">
        <w:tc>
          <w:tcPr>
            <w:tcW w:w="4961" w:type="dxa"/>
            <w:gridSpan w:val="3"/>
          </w:tcPr>
          <w:p w14:paraId="4844AFED" w14:textId="77777777" w:rsidR="00155B95" w:rsidRPr="006B4D4B" w:rsidRDefault="00155B95" w:rsidP="00155B95">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0E1DFF7A" w14:textId="77777777" w:rsidR="00155B95" w:rsidRPr="006B4D4B" w:rsidRDefault="00155B95" w:rsidP="00155B95">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155B95" w:rsidRPr="006B4D4B" w14:paraId="4E99C838" w14:textId="77777777" w:rsidTr="00155B95">
        <w:tc>
          <w:tcPr>
            <w:tcW w:w="4961" w:type="dxa"/>
            <w:gridSpan w:val="3"/>
          </w:tcPr>
          <w:p w14:paraId="0AA4281B" w14:textId="77777777" w:rsidR="00155B95" w:rsidRPr="006B4D4B" w:rsidRDefault="00155B95" w:rsidP="00155B95">
            <w:pPr>
              <w:contextualSpacing/>
              <w:rPr>
                <w:rFonts w:ascii="Times New Roman" w:hAnsi="Times New Roman" w:cs="Times New Roman"/>
                <w:b/>
                <w:bCs/>
                <w:sz w:val="24"/>
                <w:szCs w:val="24"/>
              </w:rPr>
            </w:pPr>
          </w:p>
        </w:tc>
        <w:tc>
          <w:tcPr>
            <w:tcW w:w="4956" w:type="dxa"/>
            <w:gridSpan w:val="3"/>
          </w:tcPr>
          <w:p w14:paraId="56A337A0" w14:textId="77777777" w:rsidR="00155B95" w:rsidRPr="006B4D4B" w:rsidRDefault="00155B95" w:rsidP="00155B95">
            <w:pPr>
              <w:contextualSpacing/>
              <w:rPr>
                <w:rFonts w:ascii="Times New Roman" w:hAnsi="Times New Roman" w:cs="Times New Roman"/>
                <w:b/>
                <w:bCs/>
                <w:sz w:val="24"/>
                <w:szCs w:val="24"/>
              </w:rPr>
            </w:pPr>
          </w:p>
        </w:tc>
      </w:tr>
      <w:tr w:rsidR="00155B95" w:rsidRPr="00755B5C" w14:paraId="09A00C41" w14:textId="77777777" w:rsidTr="00155B95">
        <w:tc>
          <w:tcPr>
            <w:tcW w:w="4961" w:type="dxa"/>
            <w:gridSpan w:val="3"/>
          </w:tcPr>
          <w:p w14:paraId="7CA2F70A" w14:textId="77777777" w:rsidR="00155B95" w:rsidRPr="006B4D4B" w:rsidRDefault="00155B95" w:rsidP="00155B95">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8B1BE2">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12EC2DA7" w14:textId="77777777" w:rsidR="00155B95" w:rsidRPr="006B4D4B" w:rsidRDefault="00155B95" w:rsidP="00155B95">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8B1BE2">
              <w:rPr>
                <w:rFonts w:ascii="Times New Roman" w:hAnsi="Times New Roman" w:cs="Times New Roman"/>
                <w:i/>
                <w:sz w:val="20"/>
                <w:lang w:val="ru-RU"/>
              </w:rPr>
              <w:t>(указать должность лица, подписывающего Договор)</w:t>
            </w:r>
          </w:p>
        </w:tc>
      </w:tr>
      <w:tr w:rsidR="00155B95" w:rsidRPr="00755B5C" w14:paraId="6954B0AB" w14:textId="77777777" w:rsidTr="00155B95">
        <w:tc>
          <w:tcPr>
            <w:tcW w:w="4961" w:type="dxa"/>
            <w:gridSpan w:val="3"/>
          </w:tcPr>
          <w:p w14:paraId="5C02D003" w14:textId="77777777" w:rsidR="00155B95" w:rsidRPr="006B4D4B" w:rsidRDefault="00155B95" w:rsidP="00155B95">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8B1BE2">
              <w:rPr>
                <w:rFonts w:ascii="Times New Roman" w:hAnsi="Times New Roman" w:cs="Times New Roman"/>
                <w:i/>
                <w:sz w:val="20"/>
                <w:lang w:val="ru-RU"/>
              </w:rPr>
              <w:t>(указать краткое наименование организации и организационно-правовой формы)</w:t>
            </w:r>
          </w:p>
        </w:tc>
        <w:tc>
          <w:tcPr>
            <w:tcW w:w="4956" w:type="dxa"/>
            <w:gridSpan w:val="3"/>
          </w:tcPr>
          <w:p w14:paraId="72F2D7FB" w14:textId="77777777" w:rsidR="00155B95" w:rsidRPr="006B4D4B" w:rsidRDefault="00155B95" w:rsidP="00155B95">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8B1BE2">
              <w:rPr>
                <w:rFonts w:ascii="Times New Roman" w:hAnsi="Times New Roman" w:cs="Times New Roman"/>
                <w:i/>
                <w:sz w:val="20"/>
                <w:lang w:val="ru-RU"/>
              </w:rPr>
              <w:t>(указать краткое наименование организации и организационно-правовой формы)</w:t>
            </w:r>
          </w:p>
        </w:tc>
      </w:tr>
      <w:tr w:rsidR="00155B95" w:rsidRPr="00755B5C" w14:paraId="5EC6E8CC" w14:textId="77777777" w:rsidTr="00155B95">
        <w:tc>
          <w:tcPr>
            <w:tcW w:w="4961" w:type="dxa"/>
            <w:gridSpan w:val="3"/>
          </w:tcPr>
          <w:p w14:paraId="710A6CF4" w14:textId="77777777" w:rsidR="00155B95" w:rsidRPr="006B4D4B" w:rsidRDefault="00155B95" w:rsidP="00155B95">
            <w:pPr>
              <w:contextualSpacing/>
              <w:rPr>
                <w:rFonts w:ascii="Times New Roman" w:hAnsi="Times New Roman" w:cs="Times New Roman"/>
                <w:b/>
                <w:bCs/>
                <w:sz w:val="24"/>
                <w:szCs w:val="24"/>
                <w:lang w:val="ru-RU"/>
              </w:rPr>
            </w:pPr>
          </w:p>
        </w:tc>
        <w:tc>
          <w:tcPr>
            <w:tcW w:w="4956" w:type="dxa"/>
            <w:gridSpan w:val="3"/>
          </w:tcPr>
          <w:p w14:paraId="3802CEDE" w14:textId="77777777" w:rsidR="00155B95" w:rsidRPr="006B4D4B" w:rsidRDefault="00155B95" w:rsidP="00155B95">
            <w:pPr>
              <w:contextualSpacing/>
              <w:rPr>
                <w:rFonts w:ascii="Times New Roman" w:hAnsi="Times New Roman" w:cs="Times New Roman"/>
                <w:b/>
                <w:bCs/>
                <w:sz w:val="24"/>
                <w:szCs w:val="24"/>
                <w:lang w:val="ru-RU"/>
              </w:rPr>
            </w:pPr>
          </w:p>
        </w:tc>
      </w:tr>
      <w:tr w:rsidR="00155B95" w:rsidRPr="00755B5C" w14:paraId="02BD5367" w14:textId="77777777" w:rsidTr="00155B95">
        <w:tc>
          <w:tcPr>
            <w:tcW w:w="2473" w:type="dxa"/>
            <w:gridSpan w:val="2"/>
          </w:tcPr>
          <w:p w14:paraId="0FDDC543" w14:textId="77777777" w:rsidR="00155B95" w:rsidRPr="006B4D4B" w:rsidRDefault="00155B95" w:rsidP="00155B95">
            <w:pPr>
              <w:contextualSpacing/>
              <w:rPr>
                <w:rFonts w:ascii="Times New Roman" w:hAnsi="Times New Roman" w:cs="Times New Roman"/>
                <w:sz w:val="24"/>
                <w:szCs w:val="24"/>
                <w:lang w:val="ru-RU"/>
              </w:rPr>
            </w:pPr>
          </w:p>
        </w:tc>
        <w:tc>
          <w:tcPr>
            <w:tcW w:w="2488" w:type="dxa"/>
          </w:tcPr>
          <w:p w14:paraId="49E54513" w14:textId="77777777" w:rsidR="00155B95" w:rsidRPr="006B4D4B" w:rsidRDefault="00155B95" w:rsidP="00155B95">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8B1BE2">
              <w:rPr>
                <w:rFonts w:ascii="Times New Roman" w:hAnsi="Times New Roman" w:cs="Times New Roman"/>
                <w:i/>
                <w:sz w:val="20"/>
                <w:lang w:val="ru-RU"/>
              </w:rPr>
              <w:t>(указать ФИО лица, подписывающего Договор)</w:t>
            </w:r>
          </w:p>
        </w:tc>
        <w:tc>
          <w:tcPr>
            <w:tcW w:w="2387" w:type="dxa"/>
            <w:gridSpan w:val="2"/>
          </w:tcPr>
          <w:p w14:paraId="7B97CA68" w14:textId="77777777" w:rsidR="00155B95" w:rsidRPr="006B4D4B" w:rsidRDefault="00155B95" w:rsidP="00155B95">
            <w:pPr>
              <w:contextualSpacing/>
              <w:rPr>
                <w:rFonts w:ascii="Times New Roman" w:hAnsi="Times New Roman" w:cs="Times New Roman"/>
                <w:sz w:val="24"/>
                <w:szCs w:val="24"/>
                <w:lang w:val="ru-RU"/>
              </w:rPr>
            </w:pPr>
          </w:p>
        </w:tc>
        <w:tc>
          <w:tcPr>
            <w:tcW w:w="2569" w:type="dxa"/>
          </w:tcPr>
          <w:p w14:paraId="093CF630" w14:textId="77777777" w:rsidR="00155B95" w:rsidRPr="006B4D4B" w:rsidRDefault="00155B95" w:rsidP="00155B95">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8B1BE2">
              <w:rPr>
                <w:rFonts w:ascii="Times New Roman" w:hAnsi="Times New Roman" w:cs="Times New Roman"/>
                <w:i/>
                <w:sz w:val="20"/>
                <w:lang w:val="ru-RU"/>
              </w:rPr>
              <w:t>(указать ФИО лица, подписывающего Договор)</w:t>
            </w:r>
          </w:p>
        </w:tc>
      </w:tr>
      <w:tr w:rsidR="00155B95" w:rsidRPr="006B4D4B" w14:paraId="3F181B5C" w14:textId="77777777" w:rsidTr="00155B95">
        <w:tc>
          <w:tcPr>
            <w:tcW w:w="2473" w:type="dxa"/>
            <w:gridSpan w:val="2"/>
          </w:tcPr>
          <w:p w14:paraId="3435403B" w14:textId="77777777" w:rsidR="00155B95" w:rsidRPr="006B4D4B" w:rsidRDefault="00155B95" w:rsidP="00155B95">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79EDD88C" w14:textId="77777777" w:rsidR="00155B95" w:rsidRPr="006B4D4B" w:rsidRDefault="00155B95" w:rsidP="00155B95">
            <w:pPr>
              <w:contextualSpacing/>
              <w:rPr>
                <w:rFonts w:ascii="Times New Roman" w:hAnsi="Times New Roman" w:cs="Times New Roman"/>
                <w:b/>
                <w:bCs/>
                <w:sz w:val="24"/>
                <w:szCs w:val="24"/>
              </w:rPr>
            </w:pPr>
          </w:p>
        </w:tc>
        <w:tc>
          <w:tcPr>
            <w:tcW w:w="2387" w:type="dxa"/>
            <w:gridSpan w:val="2"/>
          </w:tcPr>
          <w:p w14:paraId="34995DC8" w14:textId="77777777" w:rsidR="00155B95" w:rsidRPr="006B4D4B" w:rsidRDefault="00155B95" w:rsidP="00155B95">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569" w:type="dxa"/>
          </w:tcPr>
          <w:p w14:paraId="7AAFA349" w14:textId="77777777" w:rsidR="00155B95" w:rsidRPr="006B4D4B" w:rsidRDefault="00155B95" w:rsidP="00155B95">
            <w:pPr>
              <w:contextualSpacing/>
              <w:rPr>
                <w:rFonts w:ascii="Times New Roman" w:hAnsi="Times New Roman" w:cs="Times New Roman"/>
                <w:b/>
                <w:bCs/>
                <w:sz w:val="24"/>
                <w:szCs w:val="24"/>
              </w:rPr>
            </w:pPr>
          </w:p>
        </w:tc>
      </w:tr>
    </w:tbl>
    <w:p w14:paraId="1ADE6B5F" w14:textId="77777777" w:rsidR="00155B95" w:rsidRPr="00C92F07" w:rsidRDefault="00155B95" w:rsidP="00155B95">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61C9D1E8" w14:textId="77777777" w:rsidR="00155B95" w:rsidRPr="000D2F56" w:rsidRDefault="00155B95" w:rsidP="00155B95">
      <w:pPr>
        <w:pStyle w:val="a6"/>
        <w:numPr>
          <w:ilvl w:val="0"/>
          <w:numId w:val="4"/>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8" w:name="_Toc229476289"/>
      <w:bookmarkStart w:id="49" w:name="_Toc230144070"/>
      <w:bookmarkEnd w:id="46"/>
      <w:bookmarkEnd w:id="47"/>
      <w:bookmarkEnd w:id="48"/>
      <w:bookmarkEnd w:id="49"/>
    </w:p>
    <w:p w14:paraId="1686AC8B" w14:textId="77777777" w:rsidR="00155B95" w:rsidRDefault="00155B95" w:rsidP="00155B95">
      <w:pPr>
        <w:keepNext/>
        <w:jc w:val="center"/>
        <w:outlineLvl w:val="7"/>
        <w:rPr>
          <w:rFonts w:ascii="Times New Roman" w:eastAsia="Calibri" w:hAnsi="Times New Roman" w:cs="Times New Roman"/>
          <w:b/>
          <w:bCs/>
          <w:sz w:val="24"/>
          <w:szCs w:val="24"/>
          <w:lang w:val="ru-RU"/>
        </w:rPr>
      </w:pPr>
      <w:proofErr w:type="spellStart"/>
      <w:r w:rsidRPr="000D2F56">
        <w:rPr>
          <w:rFonts w:ascii="Times New Roman" w:eastAsia="Calibri" w:hAnsi="Times New Roman" w:cs="Times New Roman"/>
          <w:b/>
          <w:bCs/>
          <w:sz w:val="24"/>
          <w:szCs w:val="24"/>
        </w:rPr>
        <w:t>Договор</w:t>
      </w:r>
      <w:proofErr w:type="spellEnd"/>
      <w:r w:rsidRPr="000D2F56">
        <w:rPr>
          <w:rFonts w:ascii="Times New Roman" w:eastAsia="Calibri" w:hAnsi="Times New Roman" w:cs="Times New Roman"/>
          <w:b/>
          <w:bCs/>
          <w:sz w:val="24"/>
          <w:szCs w:val="24"/>
        </w:rPr>
        <w:t xml:space="preserve"> </w:t>
      </w:r>
      <w:proofErr w:type="spellStart"/>
      <w:r w:rsidRPr="000D2F56">
        <w:rPr>
          <w:rFonts w:ascii="Times New Roman" w:eastAsia="Calibri" w:hAnsi="Times New Roman" w:cs="Times New Roman"/>
          <w:b/>
          <w:bCs/>
          <w:sz w:val="24"/>
          <w:szCs w:val="24"/>
        </w:rPr>
        <w:t>купли-продажи</w:t>
      </w:r>
      <w:proofErr w:type="spellEnd"/>
      <w:r w:rsidRPr="000D2F56">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ru-RU"/>
        </w:rPr>
        <w:t>акций</w:t>
      </w:r>
    </w:p>
    <w:p w14:paraId="40FEE5A4" w14:textId="77777777" w:rsidR="00155B95" w:rsidRDefault="00155B95" w:rsidP="00155B95">
      <w:pPr>
        <w:keepNext/>
        <w:outlineLvl w:val="7"/>
        <w:rPr>
          <w:rFonts w:ascii="Times New Roman" w:eastAsia="Calibri" w:hAnsi="Times New Roman" w:cs="Times New Roman"/>
          <w:b/>
          <w:bCs/>
          <w:sz w:val="24"/>
          <w:szCs w:val="24"/>
          <w:lang w:val="ru-RU"/>
        </w:rPr>
      </w:pPr>
    </w:p>
    <w:p w14:paraId="0DBC9295" w14:textId="77777777" w:rsidR="00155B95" w:rsidRPr="0051673C" w:rsidRDefault="00155B95" w:rsidP="00155B95">
      <w:pPr>
        <w:keepNext/>
        <w:outlineLvl w:val="7"/>
        <w:rPr>
          <w:rFonts w:ascii="Times New Roman" w:eastAsia="Calibri" w:hAnsi="Times New Roman" w:cs="Times New Roman"/>
          <w:color w:val="000000"/>
          <w:sz w:val="24"/>
          <w:szCs w:val="24"/>
          <w:lang w:val="ru-RU"/>
        </w:rPr>
        <w:sectPr w:rsidR="00155B95" w:rsidRPr="0051673C" w:rsidSect="00556E2C">
          <w:headerReference w:type="even" r:id="rId26"/>
          <w:footerReference w:type="first" r:id="rId27"/>
          <w:type w:val="continuous"/>
          <w:pgSz w:w="11906" w:h="16838"/>
          <w:pgMar w:top="1134" w:right="567" w:bottom="1134" w:left="1134" w:header="709" w:footer="709" w:gutter="0"/>
          <w:cols w:space="720"/>
        </w:sectPr>
      </w:pPr>
    </w:p>
    <w:p w14:paraId="165014FB" w14:textId="77777777" w:rsidR="00155B95" w:rsidRPr="0051673C" w:rsidRDefault="00155B95" w:rsidP="00155B95">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51673C">
        <w:rPr>
          <w:rFonts w:ascii="Times New Roman" w:eastAsia="Calibri" w:hAnsi="Times New Roman" w:cs="Times New Roman"/>
          <w:color w:val="000000"/>
          <w:sz w:val="24"/>
          <w:szCs w:val="24"/>
          <w:lang w:val="ru-RU"/>
        </w:rPr>
        <w:t>Москва</w:t>
      </w:r>
    </w:p>
    <w:p w14:paraId="1941932A" w14:textId="77777777" w:rsidR="00155B95" w:rsidRDefault="00155B95" w:rsidP="00155B95">
      <w:pPr>
        <w:ind w:right="-84"/>
        <w:jc w:val="right"/>
        <w:rPr>
          <w:rFonts w:ascii="Times New Roman" w:eastAsia="Calibri" w:hAnsi="Times New Roman" w:cs="Times New Roman"/>
          <w:color w:val="000000"/>
          <w:sz w:val="24"/>
          <w:szCs w:val="24"/>
          <w:lang w:val="ru-RU"/>
        </w:rPr>
        <w:sectPr w:rsidR="00155B95" w:rsidSect="00556E2C">
          <w:headerReference w:type="even" r:id="rId28"/>
          <w:footerReference w:type="first" r:id="rId29"/>
          <w:type w:val="continuous"/>
          <w:pgSz w:w="11906" w:h="16838"/>
          <w:pgMar w:top="1134" w:right="567" w:bottom="1134" w:left="1134" w:header="709" w:footer="709" w:gutter="0"/>
          <w:cols w:num="2" w:space="708"/>
        </w:sectPr>
      </w:pPr>
      <w:r w:rsidRPr="0051673C">
        <w:rPr>
          <w:rFonts w:ascii="Times New Roman" w:eastAsia="Calibri" w:hAnsi="Times New Roman" w:cs="Times New Roman"/>
          <w:color w:val="000000"/>
          <w:sz w:val="24"/>
          <w:szCs w:val="24"/>
          <w:lang w:val="ru-RU"/>
        </w:rPr>
        <w:t>«___» _____________ 20__ г.</w:t>
      </w:r>
    </w:p>
    <w:p w14:paraId="03B76BA8" w14:textId="77777777" w:rsidR="00155B95" w:rsidRDefault="00155B95" w:rsidP="00155B95">
      <w:pPr>
        <w:ind w:right="-84"/>
        <w:rPr>
          <w:rFonts w:ascii="Times New Roman" w:eastAsia="Calibri" w:hAnsi="Times New Roman" w:cs="Times New Roman"/>
          <w:color w:val="000000"/>
          <w:sz w:val="24"/>
          <w:szCs w:val="24"/>
          <w:lang w:val="ru-RU"/>
        </w:rPr>
      </w:pPr>
    </w:p>
    <w:p w14:paraId="2EA9C4C1" w14:textId="642FE347" w:rsidR="00155B95" w:rsidRPr="0075564D" w:rsidRDefault="00B402B0" w:rsidP="00155B95">
      <w:pPr>
        <w:ind w:firstLine="709"/>
        <w:jc w:val="both"/>
        <w:rPr>
          <w:rFonts w:ascii="Times New Roman" w:eastAsia="Calibri" w:hAnsi="Times New Roman" w:cs="Times New Roman"/>
          <w:color w:val="000000"/>
          <w:spacing w:val="-6"/>
          <w:sz w:val="24"/>
          <w:szCs w:val="24"/>
          <w:lang w:val="ru-RU"/>
        </w:rPr>
      </w:pPr>
      <w:r w:rsidRPr="00614458">
        <w:rPr>
          <w:rFonts w:ascii="Times New Roman" w:eastAsia="Calibri" w:hAnsi="Times New Roman" w:cs="Times New Roman"/>
          <w:b/>
          <w:spacing w:val="-6"/>
          <w:sz w:val="24"/>
          <w:szCs w:val="24"/>
          <w:lang w:val="ru-RU" w:eastAsia="ru-RU"/>
        </w:rPr>
        <w:t>Общество с ограниченной ответственностью ООО «РТ-Капитал»</w:t>
      </w:r>
      <w:r w:rsidRPr="00614458">
        <w:rPr>
          <w:rFonts w:ascii="Times New Roman" w:eastAsia="Calibri" w:hAnsi="Times New Roman" w:cs="Times New Roman"/>
          <w:color w:val="000000"/>
          <w:spacing w:val="-6"/>
          <w:sz w:val="24"/>
          <w:szCs w:val="24"/>
          <w:lang w:val="ru-RU" w:eastAsia="ru-RU"/>
        </w:rPr>
        <w:t xml:space="preserve"> </w:t>
      </w:r>
      <w:r w:rsidRPr="00614458">
        <w:rPr>
          <w:rFonts w:ascii="Times New Roman" w:eastAsia="Calibri" w:hAnsi="Times New Roman" w:cs="Times New Roman"/>
          <w:color w:val="000000"/>
          <w:spacing w:val="-6"/>
          <w:sz w:val="24"/>
          <w:szCs w:val="24"/>
          <w:lang w:val="ru-RU" w:eastAsia="ru-RU"/>
        </w:rPr>
        <w:br/>
      </w:r>
      <w:r w:rsidRPr="00614458">
        <w:rPr>
          <w:rFonts w:ascii="Times New Roman" w:eastAsia="Calibri" w:hAnsi="Times New Roman" w:cs="Times New Roman"/>
          <w:b/>
          <w:color w:val="000000"/>
          <w:spacing w:val="-6"/>
          <w:sz w:val="24"/>
          <w:szCs w:val="24"/>
          <w:lang w:val="ru-RU" w:eastAsia="ru-RU"/>
        </w:rPr>
        <w:t>(ООО «РТ-Капитал»)</w:t>
      </w:r>
      <w:r w:rsidRPr="00614458">
        <w:rPr>
          <w:rFonts w:ascii="Times New Roman" w:eastAsia="Times New Roman" w:hAnsi="Times New Roman" w:cs="Times New Roman"/>
          <w:spacing w:val="-6"/>
          <w:sz w:val="24"/>
          <w:szCs w:val="24"/>
          <w:lang w:val="ru-RU" w:eastAsia="ru-RU"/>
        </w:rPr>
        <w:t xml:space="preserve">, </w:t>
      </w:r>
      <w:r w:rsidR="00155B95" w:rsidRPr="0075564D">
        <w:rPr>
          <w:rFonts w:ascii="Times New Roman" w:eastAsia="Calibri" w:hAnsi="Times New Roman" w:cs="Times New Roman"/>
          <w:color w:val="000000"/>
          <w:spacing w:val="-6"/>
          <w:sz w:val="24"/>
          <w:szCs w:val="24"/>
          <w:lang w:val="ru-RU"/>
        </w:rPr>
        <w:t xml:space="preserve">именуемое в дальнейшем «Продавец», в лице </w:t>
      </w:r>
      <w:r w:rsidR="00155B95" w:rsidRPr="0075564D">
        <w:rPr>
          <w:rFonts w:ascii="Times New Roman" w:eastAsia="Calibri" w:hAnsi="Times New Roman" w:cs="Times New Roman"/>
          <w:spacing w:val="-6"/>
          <w:sz w:val="24"/>
          <w:szCs w:val="24"/>
          <w:lang w:val="ru-RU"/>
        </w:rPr>
        <w:t>__________</w:t>
      </w:r>
      <w:r w:rsidR="00155B95" w:rsidRPr="0075564D">
        <w:rPr>
          <w:rFonts w:ascii="Times New Roman" w:eastAsia="Calibri" w:hAnsi="Times New Roman" w:cs="Times New Roman"/>
          <w:color w:val="000000"/>
          <w:spacing w:val="-6"/>
          <w:sz w:val="24"/>
          <w:szCs w:val="24"/>
          <w:lang w:val="ru-RU"/>
        </w:rPr>
        <w:t xml:space="preserve">, действующего на основании </w:t>
      </w:r>
      <w:r w:rsidR="00155B95" w:rsidRPr="0075564D">
        <w:rPr>
          <w:rFonts w:ascii="Times New Roman" w:eastAsia="Calibri" w:hAnsi="Times New Roman" w:cs="Times New Roman"/>
          <w:spacing w:val="-6"/>
          <w:sz w:val="24"/>
          <w:szCs w:val="24"/>
          <w:lang w:val="ru-RU"/>
        </w:rPr>
        <w:t>__________</w:t>
      </w:r>
      <w:r w:rsidR="00155B95" w:rsidRPr="0075564D">
        <w:rPr>
          <w:rFonts w:ascii="Times New Roman" w:eastAsia="Calibri" w:hAnsi="Times New Roman" w:cs="Times New Roman"/>
          <w:color w:val="000000"/>
          <w:spacing w:val="-6"/>
          <w:sz w:val="24"/>
          <w:szCs w:val="24"/>
          <w:lang w:val="ru-RU"/>
        </w:rPr>
        <w:t xml:space="preserve">, с одной стороны, и </w:t>
      </w:r>
    </w:p>
    <w:p w14:paraId="41EDE6D9" w14:textId="77777777" w:rsidR="00155B95" w:rsidRPr="0075564D" w:rsidRDefault="00155B95" w:rsidP="00155B95">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Pr>
          <w:rFonts w:ascii="Times New Roman" w:eastAsia="Calibri" w:hAnsi="Times New Roman" w:cs="Times New Roman"/>
          <w:color w:val="000000"/>
          <w:spacing w:val="-6"/>
          <w:sz w:val="24"/>
          <w:szCs w:val="24"/>
          <w:lang w:val="ru-RU"/>
        </w:rPr>
        <w:t>д</w:t>
      </w:r>
      <w:r w:rsidRPr="0075564D">
        <w:rPr>
          <w:rFonts w:ascii="Times New Roman" w:eastAsia="Calibri" w:hAnsi="Times New Roman" w:cs="Times New Roman"/>
          <w:color w:val="000000"/>
          <w:spacing w:val="-6"/>
          <w:sz w:val="24"/>
          <w:szCs w:val="24"/>
          <w:lang w:val="ru-RU"/>
        </w:rPr>
        <w:t>оговор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5EBDD84A" w14:textId="77777777" w:rsidR="00155B95" w:rsidRPr="00655427" w:rsidRDefault="00155B95" w:rsidP="00E64D18">
      <w:pPr>
        <w:pStyle w:val="a6"/>
        <w:numPr>
          <w:ilvl w:val="0"/>
          <w:numId w:val="34"/>
        </w:numPr>
        <w:adjustRightInd w:val="0"/>
        <w:spacing w:before="240" w:after="120" w:line="240" w:lineRule="auto"/>
        <w:ind w:left="0" w:firstLine="0"/>
        <w:contextualSpacing w:val="0"/>
        <w:jc w:val="center"/>
        <w:rPr>
          <w:rFonts w:ascii="Times New Roman" w:eastAsia="Times New Roman" w:hAnsi="Times New Roman" w:cs="Times New Roman"/>
          <w:b/>
          <w:color w:val="000000"/>
          <w:sz w:val="24"/>
          <w:szCs w:val="24"/>
          <w:lang w:eastAsia="ru-RU"/>
        </w:rPr>
      </w:pPr>
      <w:r w:rsidRPr="00655427">
        <w:rPr>
          <w:rFonts w:ascii="Times New Roman" w:eastAsia="Times New Roman" w:hAnsi="Times New Roman" w:cs="Times New Roman"/>
          <w:b/>
          <w:color w:val="000000"/>
          <w:sz w:val="24"/>
          <w:szCs w:val="24"/>
          <w:lang w:eastAsia="ru-RU"/>
        </w:rPr>
        <w:t>Предмет Договора</w:t>
      </w:r>
      <w:r>
        <w:rPr>
          <w:rFonts w:ascii="Times New Roman" w:eastAsia="Times New Roman" w:hAnsi="Times New Roman" w:cs="Times New Roman"/>
          <w:b/>
          <w:color w:val="000000"/>
          <w:sz w:val="24"/>
          <w:szCs w:val="24"/>
          <w:lang w:eastAsia="ru-RU"/>
        </w:rPr>
        <w:t>.</w:t>
      </w:r>
    </w:p>
    <w:p w14:paraId="341F7755" w14:textId="3D3595D3" w:rsidR="00155B95" w:rsidRPr="00655427" w:rsidRDefault="00155B95" w:rsidP="00E64D18">
      <w:pPr>
        <w:pStyle w:val="a6"/>
        <w:numPr>
          <w:ilvl w:val="1"/>
          <w:numId w:val="38"/>
        </w:numPr>
        <w:spacing w:after="0" w:line="240" w:lineRule="auto"/>
        <w:ind w:left="0" w:firstLine="709"/>
        <w:jc w:val="both"/>
        <w:rPr>
          <w:rFonts w:ascii="Times New Roman" w:eastAsia="Times New Roman" w:hAnsi="Times New Roman" w:cs="Times New Roman"/>
          <w:color w:val="000000"/>
          <w:spacing w:val="-6"/>
          <w:sz w:val="24"/>
          <w:szCs w:val="24"/>
          <w:lang w:eastAsia="ru-RU"/>
        </w:rPr>
      </w:pPr>
      <w:bookmarkStart w:id="50" w:name="_Hlk141781415"/>
      <w:r w:rsidRPr="00794548">
        <w:rPr>
          <w:rFonts w:ascii="Times New Roman" w:hAnsi="Times New Roman" w:cs="Times New Roman"/>
          <w:spacing w:val="-6"/>
          <w:sz w:val="24"/>
          <w:szCs w:val="24"/>
        </w:rPr>
        <w:t xml:space="preserve">На основании </w:t>
      </w:r>
      <w:r w:rsidRPr="00D0550E">
        <w:rPr>
          <w:rFonts w:ascii="Times New Roman" w:hAnsi="Times New Roman" w:cs="Times New Roman"/>
          <w:spacing w:val="-6"/>
          <w:sz w:val="24"/>
          <w:szCs w:val="24"/>
        </w:rPr>
        <w:t>Протокола об итогах продажи посредством публичного предложения от</w:t>
      </w:r>
      <w:r>
        <w:rPr>
          <w:rFonts w:ascii="Times New Roman" w:hAnsi="Times New Roman" w:cs="Times New Roman"/>
          <w:spacing w:val="-6"/>
          <w:sz w:val="24"/>
          <w:szCs w:val="24"/>
        </w:rPr>
        <w:t> </w:t>
      </w:r>
      <w:r w:rsidRPr="00D0550E">
        <w:rPr>
          <w:rFonts w:ascii="Times New Roman" w:hAnsi="Times New Roman" w:cs="Times New Roman"/>
          <w:spacing w:val="-6"/>
          <w:sz w:val="24"/>
          <w:szCs w:val="24"/>
        </w:rPr>
        <w:t>__.__.</w:t>
      </w:r>
      <w:r w:rsidRPr="00D0550E">
        <w:rPr>
          <w:rFonts w:ascii="Times New Roman" w:hAnsi="Times New Roman" w:cs="Times New Roman"/>
          <w:snapToGrid w:val="0"/>
          <w:spacing w:val="-6"/>
          <w:sz w:val="24"/>
          <w:szCs w:val="24"/>
        </w:rPr>
        <w:t>___</w:t>
      </w:r>
      <w:r w:rsidRPr="00D0550E">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 ______ (далее – Продажа) </w:t>
      </w:r>
      <w:bookmarkEnd w:id="50"/>
      <w:r w:rsidRPr="00655427">
        <w:rPr>
          <w:rFonts w:ascii="Times New Roman" w:eastAsia="Times New Roman" w:hAnsi="Times New Roman" w:cs="Times New Roman"/>
          <w:color w:val="000000"/>
          <w:spacing w:val="-6"/>
          <w:sz w:val="24"/>
          <w:szCs w:val="24"/>
          <w:lang w:eastAsia="ru-RU"/>
        </w:rPr>
        <w:t xml:space="preserve">Продавец продает принадлежащие ему </w:t>
      </w:r>
      <w:r>
        <w:rPr>
          <w:rFonts w:ascii="Times New Roman" w:eastAsia="Times New Roman" w:hAnsi="Times New Roman" w:cs="Times New Roman"/>
          <w:color w:val="000000"/>
          <w:spacing w:val="-6"/>
          <w:sz w:val="24"/>
          <w:szCs w:val="24"/>
          <w:lang w:eastAsia="ru-RU"/>
        </w:rPr>
        <w:t xml:space="preserve">на праве собственности </w:t>
      </w:r>
      <w:r w:rsidR="00B402B0" w:rsidRPr="00B402B0">
        <w:rPr>
          <w:rFonts w:ascii="Times New Roman" w:eastAsia="Times New Roman" w:hAnsi="Times New Roman" w:cs="Times New Roman"/>
          <w:color w:val="000000"/>
          <w:spacing w:val="-6"/>
          <w:sz w:val="24"/>
          <w:szCs w:val="24"/>
          <w:lang w:eastAsia="ru-RU"/>
        </w:rPr>
        <w:t>15</w:t>
      </w:r>
      <w:r w:rsidR="00B402B0">
        <w:rPr>
          <w:rFonts w:ascii="Times New Roman" w:eastAsia="Times New Roman" w:hAnsi="Times New Roman" w:cs="Times New Roman"/>
          <w:color w:val="000000"/>
          <w:spacing w:val="-6"/>
          <w:sz w:val="24"/>
          <w:szCs w:val="24"/>
          <w:lang w:eastAsia="ru-RU"/>
        </w:rPr>
        <w:t> </w:t>
      </w:r>
      <w:r w:rsidR="00B402B0" w:rsidRPr="00B402B0">
        <w:rPr>
          <w:rFonts w:ascii="Times New Roman" w:eastAsia="Times New Roman" w:hAnsi="Times New Roman" w:cs="Times New Roman"/>
          <w:color w:val="000000"/>
          <w:spacing w:val="-6"/>
          <w:sz w:val="24"/>
          <w:szCs w:val="24"/>
          <w:lang w:eastAsia="ru-RU"/>
        </w:rPr>
        <w:t xml:space="preserve">000 (пятнадцать тысяч) обыкновенных именных бездокументарных акций (государственный регистрационный номер выпуска 1-02-14123-А от 24.11.2014) АО «РТ-АВТО», что составляет 100 % от уставного капитала АО «РТ-АВТО»( </w:t>
      </w:r>
      <w:r w:rsidRPr="00655427">
        <w:rPr>
          <w:rFonts w:ascii="Times New Roman" w:eastAsia="Times New Roman" w:hAnsi="Times New Roman" w:cs="Times New Roman"/>
          <w:color w:val="000000"/>
          <w:spacing w:val="-6"/>
          <w:sz w:val="24"/>
          <w:szCs w:val="24"/>
          <w:lang w:eastAsia="ru-RU"/>
        </w:rPr>
        <w:t>(</w:t>
      </w:r>
      <w:r w:rsidRPr="00655427">
        <w:rPr>
          <w:rFonts w:ascii="Times New Roman" w:eastAsia="Times New Roman" w:hAnsi="Times New Roman" w:cs="Times New Roman"/>
          <w:snapToGrid w:val="0"/>
          <w:color w:val="0D0D0D"/>
          <w:spacing w:val="-6"/>
          <w:sz w:val="24"/>
          <w:szCs w:val="24"/>
          <w:lang w:eastAsia="ru-RU"/>
        </w:rPr>
        <w:t>далее</w:t>
      </w:r>
      <w:r>
        <w:rPr>
          <w:rFonts w:ascii="Times New Roman" w:eastAsia="Times New Roman" w:hAnsi="Times New Roman" w:cs="Times New Roman"/>
          <w:color w:val="000000"/>
          <w:spacing w:val="-6"/>
          <w:sz w:val="24"/>
          <w:szCs w:val="24"/>
          <w:lang w:eastAsia="ru-RU"/>
        </w:rPr>
        <w:t> </w:t>
      </w:r>
      <w:r w:rsidRPr="00655427">
        <w:rPr>
          <w:rFonts w:ascii="Times New Roman" w:eastAsia="Times New Roman" w:hAnsi="Times New Roman" w:cs="Times New Roman"/>
          <w:color w:val="000000"/>
          <w:spacing w:val="-6"/>
          <w:sz w:val="24"/>
          <w:szCs w:val="24"/>
          <w:lang w:eastAsia="ru-RU"/>
        </w:rPr>
        <w:t>–</w:t>
      </w:r>
      <w:r>
        <w:rPr>
          <w:rFonts w:ascii="Times New Roman" w:eastAsia="Times New Roman" w:hAnsi="Times New Roman" w:cs="Times New Roman"/>
          <w:color w:val="000000"/>
          <w:spacing w:val="-6"/>
          <w:sz w:val="24"/>
          <w:szCs w:val="24"/>
          <w:lang w:eastAsia="ru-RU"/>
        </w:rPr>
        <w:t> </w:t>
      </w:r>
      <w:r w:rsidRPr="00655427">
        <w:rPr>
          <w:rFonts w:ascii="Times New Roman" w:eastAsia="Times New Roman" w:hAnsi="Times New Roman" w:cs="Times New Roman"/>
          <w:color w:val="000000"/>
          <w:spacing w:val="-6"/>
          <w:sz w:val="24"/>
          <w:szCs w:val="24"/>
          <w:lang w:eastAsia="ru-RU"/>
        </w:rPr>
        <w:t>Акции).</w:t>
      </w:r>
    </w:p>
    <w:p w14:paraId="3631D9A9" w14:textId="77777777" w:rsidR="00155B95" w:rsidRPr="00655427" w:rsidRDefault="00155B95" w:rsidP="00155B95">
      <w:pPr>
        <w:ind w:firstLine="709"/>
        <w:contextualSpacing/>
        <w:jc w:val="both"/>
        <w:rPr>
          <w:rFonts w:ascii="Times New Roman" w:eastAsia="Times New Roman" w:hAnsi="Times New Roman" w:cs="Times New Roman"/>
          <w:color w:val="000000"/>
          <w:spacing w:val="-6"/>
          <w:sz w:val="24"/>
          <w:szCs w:val="24"/>
          <w:lang w:val="ru-RU" w:eastAsia="ru-RU"/>
        </w:rPr>
      </w:pPr>
      <w:r w:rsidRPr="00655427">
        <w:rPr>
          <w:rFonts w:ascii="Times New Roman" w:eastAsia="Times New Roman" w:hAnsi="Times New Roman" w:cs="Times New Roman"/>
          <w:color w:val="000000"/>
          <w:spacing w:val="-6"/>
          <w:sz w:val="24"/>
          <w:szCs w:val="24"/>
          <w:lang w:val="ru-RU" w:eastAsia="ru-RU"/>
        </w:rPr>
        <w:t>Покупатель обязуется уплатить Продавцу стоимость указанных Акций (далее</w:t>
      </w:r>
      <w:r>
        <w:rPr>
          <w:rFonts w:ascii="Times New Roman" w:eastAsia="Times New Roman" w:hAnsi="Times New Roman" w:cs="Times New Roman"/>
          <w:color w:val="000000"/>
          <w:spacing w:val="-6"/>
          <w:sz w:val="24"/>
          <w:szCs w:val="24"/>
          <w:lang w:val="ru-RU" w:eastAsia="ru-RU"/>
        </w:rPr>
        <w:t> </w:t>
      </w:r>
      <w:r w:rsidRPr="00655427">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w:t>
      </w:r>
      <w:r w:rsidRPr="00655427">
        <w:rPr>
          <w:rFonts w:ascii="Times New Roman" w:eastAsia="Times New Roman" w:hAnsi="Times New Roman" w:cs="Times New Roman"/>
          <w:color w:val="000000"/>
          <w:spacing w:val="-6"/>
          <w:sz w:val="24"/>
          <w:szCs w:val="24"/>
          <w:lang w:val="ru-RU" w:eastAsia="ru-RU"/>
        </w:rPr>
        <w:t>Цена Акций) и принять их в собственность.</w:t>
      </w:r>
    </w:p>
    <w:p w14:paraId="317803CF" w14:textId="5AF401EC" w:rsidR="00155B95" w:rsidRPr="00655427" w:rsidRDefault="00155B95" w:rsidP="00E64D18">
      <w:pPr>
        <w:pStyle w:val="a6"/>
        <w:numPr>
          <w:ilvl w:val="1"/>
          <w:numId w:val="38"/>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55427">
        <w:rPr>
          <w:rFonts w:ascii="Times New Roman" w:eastAsia="Times New Roman" w:hAnsi="Times New Roman" w:cs="Times New Roman"/>
          <w:b/>
          <w:color w:val="000000"/>
          <w:spacing w:val="-6"/>
          <w:sz w:val="24"/>
          <w:szCs w:val="24"/>
          <w:lang w:eastAsia="ru-RU"/>
        </w:rPr>
        <w:t>Сведения об Акциях, являющихся предметом Договора, в соответствии с п.</w:t>
      </w:r>
      <w:r>
        <w:rPr>
          <w:rFonts w:ascii="Times New Roman" w:eastAsia="Times New Roman" w:hAnsi="Times New Roman" w:cs="Times New Roman"/>
          <w:b/>
          <w:color w:val="000000"/>
          <w:spacing w:val="-6"/>
          <w:sz w:val="24"/>
          <w:szCs w:val="24"/>
          <w:lang w:val="en-US" w:eastAsia="ru-RU"/>
        </w:rPr>
        <w:t> </w:t>
      </w:r>
      <w:r w:rsidRPr="00655427">
        <w:rPr>
          <w:rFonts w:ascii="Times New Roman" w:eastAsia="Times New Roman" w:hAnsi="Times New Roman" w:cs="Times New Roman"/>
          <w:b/>
          <w:color w:val="000000"/>
          <w:spacing w:val="-6"/>
          <w:sz w:val="24"/>
          <w:szCs w:val="24"/>
          <w:lang w:eastAsia="ru-RU"/>
        </w:rPr>
        <w:t>1.1.</w:t>
      </w:r>
      <w:r>
        <w:rPr>
          <w:rFonts w:ascii="Times New Roman" w:eastAsia="Times New Roman" w:hAnsi="Times New Roman" w:cs="Times New Roman"/>
          <w:b/>
          <w:color w:val="000000"/>
          <w:spacing w:val="-6"/>
          <w:sz w:val="24"/>
          <w:szCs w:val="24"/>
          <w:lang w:val="en-US" w:eastAsia="ru-RU"/>
        </w:rPr>
        <w:t> </w:t>
      </w:r>
      <w:r w:rsidRPr="00655427">
        <w:rPr>
          <w:rFonts w:ascii="Times New Roman" w:eastAsia="Times New Roman" w:hAnsi="Times New Roman" w:cs="Times New Roman"/>
          <w:b/>
          <w:color w:val="000000"/>
          <w:spacing w:val="-6"/>
          <w:sz w:val="24"/>
          <w:szCs w:val="24"/>
          <w:lang w:eastAsia="ru-RU"/>
        </w:rPr>
        <w:t>Договора:</w:t>
      </w:r>
    </w:p>
    <w:p w14:paraId="6436E6C0" w14:textId="77777777" w:rsidR="00155B95" w:rsidRPr="00655427" w:rsidRDefault="00155B95" w:rsidP="00E64D18">
      <w:pPr>
        <w:pStyle w:val="a6"/>
        <w:numPr>
          <w:ilvl w:val="2"/>
          <w:numId w:val="38"/>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55427">
        <w:rPr>
          <w:rFonts w:ascii="Times New Roman" w:eastAsia="Times New Roman" w:hAnsi="Times New Roman" w:cs="Times New Roman"/>
          <w:b/>
          <w:color w:val="000000"/>
          <w:spacing w:val="-6"/>
          <w:sz w:val="24"/>
          <w:szCs w:val="24"/>
          <w:lang w:eastAsia="ru-RU"/>
        </w:rPr>
        <w:t>Сведения об Эмитенте Акций:</w:t>
      </w:r>
    </w:p>
    <w:p w14:paraId="293F49B0" w14:textId="0B4675BE" w:rsidR="00155B95" w:rsidRPr="00655427" w:rsidRDefault="00155B95" w:rsidP="00155B95">
      <w:pPr>
        <w:ind w:firstLine="709"/>
        <w:contextualSpacing/>
        <w:jc w:val="both"/>
        <w:rPr>
          <w:rFonts w:ascii="Times New Roman" w:eastAsia="Times New Roman" w:hAnsi="Times New Roman" w:cs="Times New Roman"/>
          <w:color w:val="000000"/>
          <w:spacing w:val="-6"/>
          <w:sz w:val="24"/>
          <w:szCs w:val="24"/>
          <w:lang w:val="ru-RU" w:eastAsia="ru-RU"/>
        </w:rPr>
      </w:pPr>
      <w:r w:rsidRPr="00655427">
        <w:rPr>
          <w:rFonts w:ascii="Times New Roman" w:eastAsia="Times New Roman" w:hAnsi="Times New Roman" w:cs="Times New Roman"/>
          <w:color w:val="000000"/>
          <w:spacing w:val="-6"/>
          <w:sz w:val="24"/>
          <w:szCs w:val="24"/>
          <w:lang w:val="ru-RU" w:eastAsia="ru-RU"/>
        </w:rPr>
        <w:t>Эмитент Акций</w:t>
      </w:r>
      <w:r>
        <w:rPr>
          <w:rFonts w:ascii="Times New Roman" w:eastAsia="Times New Roman" w:hAnsi="Times New Roman" w:cs="Times New Roman"/>
          <w:color w:val="000000"/>
          <w:spacing w:val="-6"/>
          <w:sz w:val="24"/>
          <w:szCs w:val="24"/>
          <w:lang w:val="ru-RU" w:eastAsia="ru-RU"/>
        </w:rPr>
        <w:t> </w:t>
      </w:r>
      <w:r w:rsidRPr="00655427">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w:t>
      </w:r>
      <w:r w:rsidR="00B402B0" w:rsidRPr="00B754F7">
        <w:rPr>
          <w:rFonts w:ascii="Times New Roman" w:hAnsi="Times New Roman"/>
          <w:spacing w:val="-6"/>
          <w:sz w:val="24"/>
          <w:lang w:val="ru-RU"/>
        </w:rPr>
        <w:t>акционерное общество «РТ-АВТО»</w:t>
      </w:r>
      <w:r w:rsidR="00B402B0">
        <w:rPr>
          <w:rFonts w:ascii="Times New Roman" w:eastAsia="Times New Roman" w:hAnsi="Times New Roman" w:cs="Times New Roman"/>
          <w:snapToGrid w:val="0"/>
          <w:color w:val="0D0D0D"/>
          <w:spacing w:val="-6"/>
          <w:sz w:val="24"/>
          <w:szCs w:val="24"/>
          <w:lang w:val="ru-RU" w:eastAsia="ru-RU"/>
        </w:rPr>
        <w:t xml:space="preserve"> </w:t>
      </w:r>
      <w:r>
        <w:rPr>
          <w:rFonts w:ascii="Times New Roman" w:eastAsia="Times New Roman" w:hAnsi="Times New Roman" w:cs="Times New Roman"/>
          <w:snapToGrid w:val="0"/>
          <w:color w:val="0D0D0D"/>
          <w:spacing w:val="-6"/>
          <w:sz w:val="24"/>
          <w:szCs w:val="24"/>
          <w:lang w:val="ru-RU" w:eastAsia="ru-RU"/>
        </w:rPr>
        <w:t>(</w:t>
      </w:r>
      <w:r w:rsidRPr="00655427">
        <w:rPr>
          <w:rFonts w:ascii="Times New Roman" w:eastAsia="Times New Roman" w:hAnsi="Times New Roman" w:cs="Times New Roman"/>
          <w:snapToGrid w:val="0"/>
          <w:color w:val="0D0D0D"/>
          <w:spacing w:val="-6"/>
          <w:sz w:val="24"/>
          <w:szCs w:val="24"/>
          <w:lang w:val="ru-RU" w:eastAsia="ru-RU"/>
        </w:rPr>
        <w:t>далее</w:t>
      </w:r>
      <w:r>
        <w:rPr>
          <w:rFonts w:ascii="Times New Roman" w:eastAsia="Times New Roman" w:hAnsi="Times New Roman" w:cs="Times New Roman"/>
          <w:snapToGrid w:val="0"/>
          <w:color w:val="0D0D0D"/>
          <w:spacing w:val="-6"/>
          <w:sz w:val="24"/>
          <w:szCs w:val="24"/>
          <w:lang w:val="ru-RU" w:eastAsia="ru-RU"/>
        </w:rPr>
        <w:t> </w:t>
      </w:r>
      <w:r w:rsidRPr="00655427">
        <w:rPr>
          <w:rFonts w:ascii="Times New Roman" w:eastAsia="Times New Roman" w:hAnsi="Times New Roman" w:cs="Times New Roman"/>
          <w:snapToGrid w:val="0"/>
          <w:color w:val="0D0D0D"/>
          <w:spacing w:val="-6"/>
          <w:sz w:val="24"/>
          <w:szCs w:val="24"/>
          <w:lang w:val="ru-RU" w:eastAsia="ru-RU"/>
        </w:rPr>
        <w:t>–</w:t>
      </w:r>
      <w:r>
        <w:rPr>
          <w:rFonts w:ascii="Times New Roman" w:eastAsia="Times New Roman" w:hAnsi="Times New Roman" w:cs="Times New Roman"/>
          <w:snapToGrid w:val="0"/>
          <w:color w:val="0D0D0D"/>
          <w:spacing w:val="-6"/>
          <w:sz w:val="24"/>
          <w:szCs w:val="24"/>
          <w:lang w:val="ru-RU" w:eastAsia="ru-RU"/>
        </w:rPr>
        <w:t> </w:t>
      </w:r>
      <w:r w:rsidRPr="00655427">
        <w:rPr>
          <w:rFonts w:ascii="Times New Roman" w:eastAsia="Times New Roman" w:hAnsi="Times New Roman" w:cs="Times New Roman"/>
          <w:snapToGrid w:val="0"/>
          <w:color w:val="0D0D0D"/>
          <w:spacing w:val="-6"/>
          <w:sz w:val="24"/>
          <w:szCs w:val="24"/>
          <w:lang w:val="ru-RU" w:eastAsia="ru-RU"/>
        </w:rPr>
        <w:t>Эмитент</w:t>
      </w:r>
      <w:r>
        <w:rPr>
          <w:rFonts w:ascii="Times New Roman" w:eastAsia="Times New Roman" w:hAnsi="Times New Roman" w:cs="Times New Roman"/>
          <w:snapToGrid w:val="0"/>
          <w:color w:val="0D0D0D"/>
          <w:spacing w:val="-6"/>
          <w:sz w:val="24"/>
          <w:szCs w:val="24"/>
          <w:lang w:val="ru-RU" w:eastAsia="ru-RU"/>
        </w:rPr>
        <w:t>)</w:t>
      </w:r>
      <w:r w:rsidRPr="00655427">
        <w:rPr>
          <w:rFonts w:ascii="Times New Roman" w:eastAsia="Times New Roman" w:hAnsi="Times New Roman" w:cs="Times New Roman"/>
          <w:color w:val="000000"/>
          <w:spacing w:val="-6"/>
          <w:sz w:val="24"/>
          <w:szCs w:val="24"/>
          <w:lang w:val="ru-RU" w:eastAsia="ru-RU"/>
        </w:rPr>
        <w:t>,</w:t>
      </w:r>
    </w:p>
    <w:p w14:paraId="7BFABB07" w14:textId="166161C1" w:rsidR="00155B95" w:rsidRPr="00655427" w:rsidRDefault="00155B95" w:rsidP="00155B95">
      <w:pPr>
        <w:ind w:firstLine="709"/>
        <w:contextualSpacing/>
        <w:jc w:val="both"/>
        <w:rPr>
          <w:rFonts w:ascii="Times New Roman" w:eastAsia="Times New Roman" w:hAnsi="Times New Roman" w:cs="Times New Roman"/>
          <w:color w:val="000000"/>
          <w:spacing w:val="-6"/>
          <w:sz w:val="24"/>
          <w:szCs w:val="24"/>
          <w:lang w:val="ru-RU" w:eastAsia="ru-RU"/>
        </w:rPr>
      </w:pPr>
      <w:r w:rsidRPr="00655427">
        <w:rPr>
          <w:rFonts w:ascii="Times New Roman" w:eastAsia="Times New Roman" w:hAnsi="Times New Roman" w:cs="Times New Roman"/>
          <w:color w:val="000000"/>
          <w:spacing w:val="-6"/>
          <w:sz w:val="24"/>
          <w:szCs w:val="24"/>
          <w:lang w:val="ru-RU" w:eastAsia="ru-RU"/>
        </w:rPr>
        <w:t xml:space="preserve">Размер уставного капитала Эмитента – </w:t>
      </w:r>
      <w:r w:rsidR="00B402B0" w:rsidRPr="00B754F7">
        <w:rPr>
          <w:rFonts w:ascii="Times New Roman" w:hAnsi="Times New Roman"/>
          <w:spacing w:val="-6"/>
          <w:sz w:val="24"/>
          <w:lang w:val="ru-RU"/>
        </w:rPr>
        <w:t>1 500 000 (один миллион пятьсот тысяч) рублей 00 копеек</w:t>
      </w:r>
      <w:r w:rsidRPr="00655427">
        <w:rPr>
          <w:rFonts w:ascii="Times New Roman" w:eastAsia="Times New Roman" w:hAnsi="Times New Roman" w:cs="Times New Roman"/>
          <w:color w:val="000000"/>
          <w:spacing w:val="-6"/>
          <w:sz w:val="24"/>
          <w:szCs w:val="24"/>
          <w:lang w:val="ru-RU" w:eastAsia="ru-RU"/>
        </w:rPr>
        <w:t>.</w:t>
      </w:r>
    </w:p>
    <w:p w14:paraId="5CE5F06E" w14:textId="6C607A15" w:rsidR="00155B95" w:rsidRPr="00655427" w:rsidRDefault="00155B95" w:rsidP="00155B95">
      <w:pPr>
        <w:ind w:firstLine="709"/>
        <w:contextualSpacing/>
        <w:jc w:val="both"/>
        <w:rPr>
          <w:rFonts w:ascii="Times New Roman" w:eastAsia="Times New Roman" w:hAnsi="Times New Roman" w:cs="Times New Roman"/>
          <w:color w:val="000000"/>
          <w:spacing w:val="-6"/>
          <w:sz w:val="24"/>
          <w:szCs w:val="24"/>
          <w:lang w:val="ru-RU" w:eastAsia="ru-RU"/>
        </w:rPr>
      </w:pPr>
      <w:r w:rsidRPr="00655427">
        <w:rPr>
          <w:rFonts w:ascii="Times New Roman" w:eastAsia="Times New Roman" w:hAnsi="Times New Roman" w:cs="Times New Roman"/>
          <w:color w:val="000000"/>
          <w:spacing w:val="-6"/>
          <w:sz w:val="24"/>
          <w:szCs w:val="24"/>
          <w:lang w:val="ru-RU" w:eastAsia="ru-RU"/>
        </w:rPr>
        <w:t xml:space="preserve">ОГРН </w:t>
      </w:r>
      <w:r w:rsidR="00B402B0" w:rsidRPr="00B402B0">
        <w:rPr>
          <w:rFonts w:ascii="Times New Roman" w:eastAsia="Times New Roman" w:hAnsi="Times New Roman" w:cs="Times New Roman"/>
          <w:color w:val="000000"/>
          <w:spacing w:val="-6"/>
          <w:sz w:val="24"/>
          <w:szCs w:val="24"/>
          <w:lang w:val="ru-RU" w:eastAsia="ru-RU"/>
        </w:rPr>
        <w:t>1107746247850</w:t>
      </w:r>
      <w:r w:rsidRPr="00655427">
        <w:rPr>
          <w:rFonts w:ascii="Times New Roman" w:eastAsia="Times New Roman" w:hAnsi="Times New Roman" w:cs="Times New Roman"/>
          <w:color w:val="000000"/>
          <w:spacing w:val="-6"/>
          <w:sz w:val="24"/>
          <w:szCs w:val="24"/>
          <w:lang w:val="ru-RU" w:eastAsia="ru-RU"/>
        </w:rPr>
        <w:t>.</w:t>
      </w:r>
    </w:p>
    <w:p w14:paraId="7C459395" w14:textId="18860F5F" w:rsidR="00155B95" w:rsidRPr="00655427" w:rsidRDefault="00155B95" w:rsidP="00155B95">
      <w:pPr>
        <w:ind w:firstLine="709"/>
        <w:contextualSpacing/>
        <w:jc w:val="both"/>
        <w:rPr>
          <w:rFonts w:ascii="Times New Roman" w:eastAsia="Times New Roman" w:hAnsi="Times New Roman" w:cs="Times New Roman"/>
          <w:color w:val="000000"/>
          <w:spacing w:val="-6"/>
          <w:sz w:val="24"/>
          <w:szCs w:val="24"/>
          <w:lang w:val="ru-RU" w:eastAsia="ru-RU"/>
        </w:rPr>
      </w:pPr>
      <w:r w:rsidRPr="00655427">
        <w:rPr>
          <w:rFonts w:ascii="Times New Roman" w:eastAsia="Times New Roman" w:hAnsi="Times New Roman" w:cs="Times New Roman"/>
          <w:color w:val="000000"/>
          <w:spacing w:val="-6"/>
          <w:sz w:val="24"/>
          <w:szCs w:val="24"/>
          <w:lang w:val="ru-RU" w:eastAsia="ru-RU"/>
        </w:rPr>
        <w:t xml:space="preserve">ИНН </w:t>
      </w:r>
      <w:r w:rsidR="00B402B0" w:rsidRPr="00B402B0">
        <w:rPr>
          <w:rFonts w:ascii="Times New Roman" w:eastAsia="Times New Roman" w:hAnsi="Times New Roman" w:cs="Times New Roman"/>
          <w:color w:val="000000"/>
          <w:spacing w:val="-6"/>
          <w:sz w:val="24"/>
          <w:szCs w:val="24"/>
          <w:lang w:val="ru-RU" w:eastAsia="ru-RU"/>
        </w:rPr>
        <w:t>7709851082</w:t>
      </w:r>
      <w:r w:rsidRPr="00655427">
        <w:rPr>
          <w:rFonts w:ascii="Times New Roman" w:eastAsia="Times New Roman" w:hAnsi="Times New Roman" w:cs="Times New Roman"/>
          <w:color w:val="000000"/>
          <w:spacing w:val="-6"/>
          <w:sz w:val="24"/>
          <w:szCs w:val="24"/>
          <w:lang w:val="ru-RU" w:eastAsia="ru-RU"/>
        </w:rPr>
        <w:t>.</w:t>
      </w:r>
    </w:p>
    <w:p w14:paraId="10722C80" w14:textId="77777777" w:rsidR="00CF5BEA" w:rsidRPr="00CF5BEA" w:rsidRDefault="00155B95" w:rsidP="00CF5BEA">
      <w:pPr>
        <w:pStyle w:val="a6"/>
        <w:numPr>
          <w:ilvl w:val="2"/>
          <w:numId w:val="38"/>
        </w:numPr>
        <w:spacing w:after="0" w:line="240" w:lineRule="auto"/>
        <w:ind w:left="0" w:firstLine="709"/>
        <w:jc w:val="both"/>
        <w:rPr>
          <w:rFonts w:ascii="Times New Roman" w:eastAsia="Times New Roman" w:hAnsi="Times New Roman" w:cs="Times New Roman"/>
          <w:spacing w:val="-6"/>
          <w:sz w:val="24"/>
          <w:szCs w:val="24"/>
          <w:lang w:eastAsia="ru-RU"/>
        </w:rPr>
      </w:pPr>
      <w:r w:rsidRPr="00CF5BEA">
        <w:rPr>
          <w:rFonts w:ascii="Times New Roman" w:eastAsia="Times New Roman" w:hAnsi="Times New Roman" w:cs="Times New Roman"/>
          <w:b/>
          <w:color w:val="000000"/>
          <w:spacing w:val="-6"/>
          <w:sz w:val="24"/>
          <w:szCs w:val="24"/>
          <w:lang w:eastAsia="ru-RU"/>
        </w:rPr>
        <w:t>Общее количество, категории продаваемых Акций, форма выпуска:</w:t>
      </w:r>
      <w:r w:rsidRPr="00CF5BEA">
        <w:rPr>
          <w:rFonts w:ascii="Times New Roman" w:eastAsia="Times New Roman" w:hAnsi="Times New Roman" w:cs="Times New Roman"/>
          <w:color w:val="000000"/>
          <w:spacing w:val="-6"/>
          <w:sz w:val="24"/>
          <w:szCs w:val="24"/>
          <w:lang w:eastAsia="ru-RU"/>
        </w:rPr>
        <w:t xml:space="preserve"> </w:t>
      </w:r>
      <w:r w:rsidR="00CF5BEA" w:rsidRPr="00CF5BEA">
        <w:rPr>
          <w:rFonts w:ascii="Times New Roman" w:hAnsi="Times New Roman" w:cs="Times New Roman"/>
          <w:spacing w:val="-6"/>
          <w:sz w:val="24"/>
          <w:szCs w:val="24"/>
        </w:rPr>
        <w:t xml:space="preserve">15 000 (пятнадцать тысяч) обыкновенных </w:t>
      </w:r>
      <w:r w:rsidR="00CF5BEA" w:rsidRPr="00CF5BEA">
        <w:rPr>
          <w:rFonts w:ascii="Times New Roman" w:eastAsia="Proxima Nova ExCn Rg" w:hAnsi="Times New Roman" w:cs="Times New Roman"/>
          <w:spacing w:val="-6"/>
          <w:sz w:val="24"/>
          <w:szCs w:val="24"/>
        </w:rPr>
        <w:t>именных бездокументарных акций</w:t>
      </w:r>
      <w:r w:rsidR="00CF5BEA" w:rsidRPr="00CF5BEA">
        <w:rPr>
          <w:rFonts w:ascii="Times New Roman" w:hAnsi="Times New Roman" w:cs="Times New Roman"/>
          <w:sz w:val="24"/>
          <w:szCs w:val="24"/>
        </w:rPr>
        <w:t>, что составляет 100% от уставного капитала Эмитента.</w:t>
      </w:r>
    </w:p>
    <w:p w14:paraId="53C20FDD" w14:textId="55B6FFD8" w:rsidR="00155B95" w:rsidRPr="00CF5BEA" w:rsidRDefault="00155B95" w:rsidP="00EF4C79">
      <w:pPr>
        <w:pStyle w:val="a6"/>
        <w:numPr>
          <w:ilvl w:val="2"/>
          <w:numId w:val="38"/>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CF5BEA">
        <w:rPr>
          <w:rFonts w:ascii="Times New Roman" w:eastAsia="Times New Roman" w:hAnsi="Times New Roman" w:cs="Times New Roman"/>
          <w:b/>
          <w:color w:val="000000"/>
          <w:spacing w:val="-6"/>
          <w:sz w:val="24"/>
          <w:szCs w:val="24"/>
          <w:lang w:eastAsia="ru-RU"/>
        </w:rPr>
        <w:t>Номинальная стоимость одной Акции</w:t>
      </w:r>
      <w:r w:rsidRPr="00CF5BEA">
        <w:rPr>
          <w:rFonts w:ascii="Times New Roman" w:eastAsia="Times New Roman" w:hAnsi="Times New Roman" w:cs="Times New Roman"/>
          <w:color w:val="000000"/>
          <w:spacing w:val="-6"/>
          <w:sz w:val="24"/>
          <w:szCs w:val="24"/>
          <w:lang w:eastAsia="ru-RU"/>
        </w:rPr>
        <w:t> – </w:t>
      </w:r>
      <w:r w:rsidR="00CF5BEA" w:rsidRPr="00CF5BEA">
        <w:rPr>
          <w:rFonts w:ascii="Times New Roman" w:eastAsia="Times New Roman" w:hAnsi="Times New Roman" w:cs="Times New Roman"/>
          <w:color w:val="000000"/>
          <w:spacing w:val="-6"/>
          <w:sz w:val="24"/>
          <w:szCs w:val="24"/>
          <w:lang w:eastAsia="ru-RU"/>
        </w:rPr>
        <w:t>100 (сто) рублей</w:t>
      </w:r>
      <w:r w:rsidRPr="00CF5BEA">
        <w:rPr>
          <w:rFonts w:ascii="Times New Roman" w:eastAsia="Times New Roman" w:hAnsi="Times New Roman" w:cs="Times New Roman"/>
          <w:color w:val="000000"/>
          <w:spacing w:val="-6"/>
          <w:sz w:val="24"/>
          <w:szCs w:val="24"/>
          <w:lang w:eastAsia="ru-RU"/>
        </w:rPr>
        <w:t>.</w:t>
      </w:r>
    </w:p>
    <w:p w14:paraId="066A16FC" w14:textId="446E9E1D" w:rsidR="00155B95" w:rsidRPr="00BF175A" w:rsidRDefault="00A318BE" w:rsidP="00BF175A">
      <w:pPr>
        <w:jc w:val="both"/>
        <w:rPr>
          <w:rFonts w:ascii="Times New Roman" w:eastAsia="Times New Roman" w:hAnsi="Times New Roman" w:cs="Times New Roman"/>
          <w:color w:val="000000"/>
          <w:spacing w:val="-6"/>
          <w:sz w:val="24"/>
          <w:szCs w:val="24"/>
          <w:lang w:val="ru-RU" w:eastAsia="ru-RU"/>
        </w:rPr>
      </w:pPr>
      <w:r w:rsidRPr="00BF175A">
        <w:rPr>
          <w:rFonts w:ascii="Times New Roman" w:hAnsi="Times New Roman" w:cs="Times New Roman"/>
          <w:b/>
          <w:color w:val="000000"/>
          <w:spacing w:val="-6"/>
          <w:sz w:val="24"/>
          <w:szCs w:val="24"/>
          <w:lang w:val="ru-RU"/>
        </w:rPr>
        <w:t xml:space="preserve">1.2.4. </w:t>
      </w:r>
      <w:r w:rsidR="00155B95" w:rsidRPr="00BF175A">
        <w:rPr>
          <w:rFonts w:ascii="Times New Roman" w:hAnsi="Times New Roman" w:cs="Times New Roman"/>
          <w:b/>
          <w:color w:val="000000"/>
          <w:spacing w:val="-6"/>
          <w:sz w:val="24"/>
          <w:szCs w:val="24"/>
          <w:lang w:val="ru-RU"/>
        </w:rPr>
        <w:t>Лицо, осуществляющее ведение реестра акционеров Эмитента</w:t>
      </w:r>
      <w:r w:rsidR="00155B95" w:rsidRPr="00BF175A">
        <w:rPr>
          <w:rFonts w:ascii="Times New Roman" w:hAnsi="Times New Roman" w:cs="Times New Roman"/>
          <w:color w:val="000000"/>
          <w:spacing w:val="-6"/>
          <w:sz w:val="24"/>
          <w:szCs w:val="24"/>
          <w:lang w:val="ru-RU"/>
        </w:rPr>
        <w:t xml:space="preserve"> – </w:t>
      </w:r>
      <w:r w:rsidR="009308B4" w:rsidRPr="00BF175A">
        <w:rPr>
          <w:rFonts w:ascii="Times New Roman" w:hAnsi="Times New Roman" w:cs="Times New Roman"/>
          <w:color w:val="000000"/>
          <w:spacing w:val="-6"/>
          <w:sz w:val="24"/>
          <w:szCs w:val="24"/>
          <w:lang w:val="ru-RU"/>
        </w:rPr>
        <w:t xml:space="preserve">акционерное общество «РТ-Регистратор». Адрес: 119049, г. Москва, ул. Донская, д. 13, эт. 1А, пом. </w:t>
      </w:r>
      <w:r w:rsidR="009308B4" w:rsidRPr="009308B4">
        <w:rPr>
          <w:rFonts w:ascii="Times New Roman" w:hAnsi="Times New Roman" w:cs="Times New Roman"/>
          <w:color w:val="000000"/>
          <w:spacing w:val="-6"/>
          <w:sz w:val="24"/>
          <w:szCs w:val="24"/>
        </w:rPr>
        <w:t>XII</w:t>
      </w:r>
      <w:r w:rsidR="009308B4" w:rsidRPr="00BF175A">
        <w:rPr>
          <w:rFonts w:ascii="Times New Roman" w:hAnsi="Times New Roman" w:cs="Times New Roman"/>
          <w:color w:val="000000"/>
          <w:spacing w:val="-6"/>
          <w:sz w:val="24"/>
          <w:szCs w:val="24"/>
          <w:lang w:val="ru-RU"/>
        </w:rPr>
        <w:t xml:space="preserve">, к. 11 </w:t>
      </w:r>
      <w:r w:rsidR="00155B95" w:rsidRPr="00BF175A">
        <w:rPr>
          <w:rFonts w:ascii="Times New Roman" w:hAnsi="Times New Roman" w:cs="Times New Roman"/>
          <w:color w:val="000000"/>
          <w:spacing w:val="-6"/>
          <w:sz w:val="24"/>
          <w:lang w:val="ru-RU"/>
        </w:rPr>
        <w:t>(</w:t>
      </w:r>
      <w:r w:rsidR="00155B95" w:rsidRPr="00BF175A">
        <w:rPr>
          <w:rFonts w:ascii="Times New Roman" w:eastAsia="Times New Roman" w:hAnsi="Times New Roman" w:cs="Times New Roman"/>
          <w:color w:val="000000"/>
          <w:spacing w:val="-6"/>
          <w:sz w:val="24"/>
          <w:szCs w:val="24"/>
          <w:lang w:val="ru-RU" w:eastAsia="ru-RU"/>
        </w:rPr>
        <w:t>далее – Лицо, осуществляющее учет прав на Акции).</w:t>
      </w:r>
      <w:r w:rsidR="00A13751" w:rsidRPr="00BF175A">
        <w:rPr>
          <w:rFonts w:ascii="Times New Roman" w:eastAsia="Calibri" w:hAnsi="Times New Roman" w:cs="Times New Roman"/>
          <w:color w:val="000000"/>
          <w:spacing w:val="-6"/>
          <w:sz w:val="24"/>
          <w:szCs w:val="24"/>
          <w:lang w:val="ru-RU"/>
        </w:rPr>
        <w:t xml:space="preserve">1.2.5. </w:t>
      </w:r>
      <w:r w:rsidR="00155B95" w:rsidRPr="00BF175A">
        <w:rPr>
          <w:rFonts w:ascii="Times New Roman" w:eastAsia="Calibri" w:hAnsi="Times New Roman" w:cs="Times New Roman"/>
          <w:color w:val="000000"/>
          <w:spacing w:val="-6"/>
          <w:sz w:val="24"/>
          <w:szCs w:val="24"/>
          <w:lang w:val="ru-RU"/>
        </w:rPr>
        <w:t xml:space="preserve">Установленная по итогам Продажи </w:t>
      </w:r>
      <w:r w:rsidR="00155B95" w:rsidRPr="00BF175A">
        <w:rPr>
          <w:rFonts w:ascii="Times New Roman" w:eastAsia="Times New Roman" w:hAnsi="Times New Roman" w:cs="Times New Roman"/>
          <w:b/>
          <w:color w:val="000000"/>
          <w:spacing w:val="-6"/>
          <w:sz w:val="24"/>
          <w:szCs w:val="24"/>
          <w:lang w:val="ru-RU" w:eastAsia="ru-RU"/>
        </w:rPr>
        <w:t>Цена Акций составляет</w:t>
      </w:r>
      <w:r w:rsidR="00155B95" w:rsidRPr="00BF175A">
        <w:rPr>
          <w:rFonts w:ascii="Times New Roman" w:eastAsia="Times New Roman" w:hAnsi="Times New Roman" w:cs="Times New Roman"/>
          <w:spacing w:val="-6"/>
          <w:sz w:val="24"/>
          <w:szCs w:val="24"/>
          <w:lang w:val="ru-RU" w:eastAsia="ru-RU"/>
        </w:rPr>
        <w:t> </w:t>
      </w:r>
      <w:r w:rsidR="00155B95" w:rsidRPr="00BF175A">
        <w:rPr>
          <w:rFonts w:ascii="Times New Roman" w:eastAsia="Times New Roman" w:hAnsi="Times New Roman" w:cs="Times New Roman"/>
          <w:color w:val="000000"/>
          <w:spacing w:val="-6"/>
          <w:sz w:val="24"/>
          <w:szCs w:val="24"/>
          <w:lang w:val="ru-RU" w:eastAsia="ru-RU"/>
        </w:rPr>
        <w:t xml:space="preserve"> __________ (__________) рублей __ копеек </w:t>
      </w:r>
      <w:r w:rsidR="00155B95" w:rsidRPr="00BF175A">
        <w:rPr>
          <w:rFonts w:ascii="Times New Roman" w:eastAsia="Times New Roman" w:hAnsi="Times New Roman" w:cs="Times New Roman"/>
          <w:i/>
          <w:color w:val="000000"/>
          <w:spacing w:val="-6"/>
          <w:sz w:val="20"/>
          <w:szCs w:val="20"/>
          <w:lang w:val="ru-RU" w:eastAsia="ru-RU"/>
        </w:rPr>
        <w:t>(указать стоимость продаваемых Акций цифрами и прописью)</w:t>
      </w:r>
      <w:r w:rsidR="00155B95" w:rsidRPr="00BF175A">
        <w:rPr>
          <w:rFonts w:ascii="Times New Roman" w:eastAsia="Times New Roman" w:hAnsi="Times New Roman" w:cs="Times New Roman"/>
          <w:color w:val="000000"/>
          <w:spacing w:val="-6"/>
          <w:sz w:val="24"/>
          <w:szCs w:val="24"/>
          <w:lang w:val="ru-RU" w:eastAsia="ru-RU"/>
        </w:rPr>
        <w:t>, НДС не облагается в силу положений ст. 149 Налогового кодекса Российской Федерации</w:t>
      </w:r>
      <w:r w:rsidR="00A13751" w:rsidRPr="00BF175A">
        <w:rPr>
          <w:rFonts w:ascii="Times New Roman" w:eastAsia="Times New Roman" w:hAnsi="Times New Roman" w:cs="Times New Roman"/>
          <w:color w:val="000000"/>
          <w:spacing w:val="-6"/>
          <w:sz w:val="24"/>
          <w:szCs w:val="24"/>
          <w:lang w:val="ru-RU" w:eastAsia="ru-RU"/>
        </w:rPr>
        <w:t xml:space="preserve">. </w:t>
      </w:r>
    </w:p>
    <w:p w14:paraId="2F00746D" w14:textId="77777777" w:rsidR="00155B95" w:rsidRPr="00655427" w:rsidRDefault="00155B95" w:rsidP="00155B95">
      <w:pPr>
        <w:ind w:firstLine="709"/>
        <w:contextualSpacing/>
        <w:jc w:val="both"/>
        <w:rPr>
          <w:rFonts w:ascii="Times New Roman" w:eastAsia="Times New Roman" w:hAnsi="Times New Roman" w:cs="Times New Roman"/>
          <w:color w:val="000000"/>
          <w:spacing w:val="-6"/>
          <w:sz w:val="24"/>
          <w:szCs w:val="24"/>
          <w:lang w:val="ru-RU" w:eastAsia="ru-RU"/>
        </w:rPr>
      </w:pPr>
      <w:r w:rsidRPr="00655427">
        <w:rPr>
          <w:rFonts w:ascii="Times New Roman" w:eastAsia="Times New Roman" w:hAnsi="Times New Roman" w:cs="Times New Roman"/>
          <w:color w:val="000000"/>
          <w:spacing w:val="-6"/>
          <w:sz w:val="24"/>
          <w:szCs w:val="24"/>
          <w:lang w:val="ru-RU" w:eastAsia="ru-RU"/>
        </w:rPr>
        <w:t>Цена Акций подлежит оплате Покупателем в следующем порядке:</w:t>
      </w:r>
    </w:p>
    <w:p w14:paraId="3F7F39E3" w14:textId="28623458" w:rsidR="00155B95" w:rsidRPr="00655427" w:rsidRDefault="00155B95" w:rsidP="00155B95">
      <w:pPr>
        <w:ind w:firstLine="709"/>
        <w:contextualSpacing/>
        <w:jc w:val="both"/>
        <w:rPr>
          <w:rFonts w:ascii="Times New Roman" w:hAnsi="Times New Roman" w:cs="Times New Roman"/>
          <w:color w:val="000000"/>
          <w:spacing w:val="-6"/>
          <w:sz w:val="24"/>
          <w:szCs w:val="24"/>
          <w:lang w:val="ru-RU"/>
        </w:rPr>
      </w:pPr>
      <w:r w:rsidRPr="00655427">
        <w:rPr>
          <w:rFonts w:ascii="Times New Roman" w:hAnsi="Times New Roman" w:cs="Times New Roman"/>
          <w:spacing w:val="-6"/>
          <w:sz w:val="24"/>
          <w:szCs w:val="24"/>
          <w:lang w:val="ru-RU"/>
        </w:rPr>
        <w:t xml:space="preserve">Задаток в размере </w:t>
      </w:r>
      <w:r w:rsidR="0063721E" w:rsidRPr="0063721E">
        <w:rPr>
          <w:rFonts w:ascii="Times New Roman" w:eastAsia="Times New Roman" w:hAnsi="Times New Roman" w:cs="Times New Roman"/>
          <w:color w:val="000000"/>
          <w:spacing w:val="-6"/>
          <w:sz w:val="24"/>
          <w:szCs w:val="24"/>
          <w:lang w:val="ru-RU" w:eastAsia="ru-RU"/>
        </w:rPr>
        <w:t>668 000 (шестьсот шестьдесят восемь тысяч) рублей 00 копеек</w:t>
      </w:r>
      <w:r w:rsidRPr="00655427">
        <w:rPr>
          <w:rFonts w:ascii="Times New Roman" w:hAnsi="Times New Roman" w:cs="Times New Roman"/>
          <w:spacing w:val="-6"/>
          <w:sz w:val="24"/>
          <w:szCs w:val="24"/>
          <w:lang w:val="ru-RU"/>
        </w:rPr>
        <w:t xml:space="preserve"> (далее</w:t>
      </w:r>
      <w:r>
        <w:rPr>
          <w:rFonts w:ascii="Times New Roman" w:hAnsi="Times New Roman" w:cs="Times New Roman"/>
          <w:spacing w:val="-6"/>
          <w:sz w:val="24"/>
          <w:szCs w:val="24"/>
          <w:lang w:val="ru-RU"/>
        </w:rPr>
        <w:t> </w:t>
      </w:r>
      <w:r w:rsidRPr="00655427">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w:t>
      </w:r>
      <w:r w:rsidRPr="00655427">
        <w:rPr>
          <w:rFonts w:ascii="Times New Roman" w:hAnsi="Times New Roman" w:cs="Times New Roman"/>
          <w:spacing w:val="-6"/>
          <w:sz w:val="24"/>
          <w:szCs w:val="24"/>
          <w:lang w:val="ru-RU"/>
        </w:rPr>
        <w:t>Задаток), внесенный Покупателем на счет ООО</w:t>
      </w:r>
      <w:r>
        <w:rPr>
          <w:rFonts w:ascii="Times New Roman" w:hAnsi="Times New Roman" w:cs="Times New Roman"/>
          <w:spacing w:val="-6"/>
          <w:sz w:val="24"/>
          <w:szCs w:val="24"/>
          <w:lang w:val="ru-RU"/>
        </w:rPr>
        <w:t> </w:t>
      </w:r>
      <w:r w:rsidRPr="00655427">
        <w:rPr>
          <w:rFonts w:ascii="Times New Roman" w:hAnsi="Times New Roman" w:cs="Times New Roman"/>
          <w:spacing w:val="-6"/>
          <w:sz w:val="24"/>
          <w:szCs w:val="24"/>
          <w:lang w:val="ru-RU"/>
        </w:rPr>
        <w:t>«РТ-Капитал</w:t>
      </w:r>
      <w:r>
        <w:rPr>
          <w:rFonts w:ascii="Times New Roman" w:hAnsi="Times New Roman" w:cs="Times New Roman"/>
          <w:spacing w:val="-6"/>
          <w:sz w:val="24"/>
          <w:szCs w:val="24"/>
          <w:lang w:val="ru-RU"/>
        </w:rPr>
        <w:t>»</w:t>
      </w:r>
      <w:r w:rsidRPr="00655427">
        <w:rPr>
          <w:rFonts w:ascii="Times New Roman" w:hAnsi="Times New Roman" w:cs="Times New Roman"/>
          <w:spacing w:val="-6"/>
          <w:sz w:val="24"/>
          <w:szCs w:val="24"/>
          <w:lang w:val="ru-RU"/>
        </w:rPr>
        <w:t xml:space="preserve"> (Организатор), засчитывается в счет оплаты Цены Акций.</w:t>
      </w:r>
    </w:p>
    <w:p w14:paraId="0EDC8D76" w14:textId="28DBBF8F" w:rsidR="00155B95" w:rsidRPr="00655427" w:rsidRDefault="00155B95" w:rsidP="00155B95">
      <w:pPr>
        <w:ind w:firstLine="709"/>
        <w:contextualSpacing/>
        <w:jc w:val="both"/>
        <w:rPr>
          <w:rFonts w:ascii="Times New Roman" w:eastAsia="Times New Roman" w:hAnsi="Times New Roman" w:cs="Times New Roman"/>
          <w:i/>
          <w:color w:val="000000"/>
          <w:spacing w:val="-6"/>
          <w:sz w:val="20"/>
          <w:szCs w:val="20"/>
          <w:lang w:val="ru-RU" w:eastAsia="ru-RU"/>
        </w:rPr>
      </w:pPr>
      <w:r w:rsidRPr="00655427">
        <w:rPr>
          <w:rFonts w:ascii="Times New Roman" w:hAnsi="Times New Roman" w:cs="Times New Roman"/>
          <w:color w:val="000000"/>
          <w:spacing w:val="-6"/>
          <w:sz w:val="24"/>
          <w:szCs w:val="24"/>
          <w:lang w:val="ru-RU"/>
        </w:rPr>
        <w:t xml:space="preserve">Цена Акций, за минусом суммы перечисленного Покупателем Задатка, подлежит оплате Покупателем на указанный в Договоре счет Продавца в течение </w:t>
      </w:r>
      <w:r w:rsidR="0063721E">
        <w:rPr>
          <w:rFonts w:ascii="Times New Roman" w:eastAsia="Times New Roman" w:hAnsi="Times New Roman" w:cs="Times New Roman"/>
          <w:color w:val="000000"/>
          <w:spacing w:val="-6"/>
          <w:sz w:val="24"/>
          <w:szCs w:val="24"/>
          <w:lang w:val="ru-RU" w:eastAsia="ru-RU"/>
        </w:rPr>
        <w:t>10 (десяти</w:t>
      </w:r>
      <w:r w:rsidR="0063721E" w:rsidRPr="0063721E">
        <w:rPr>
          <w:rFonts w:ascii="Times New Roman" w:hAnsi="Times New Roman" w:cs="Times New Roman"/>
          <w:color w:val="000000"/>
          <w:spacing w:val="-6"/>
          <w:sz w:val="24"/>
          <w:szCs w:val="24"/>
          <w:lang w:val="ru-RU"/>
        </w:rPr>
        <w:t>) рабочих дней</w:t>
      </w:r>
      <w:r w:rsidRPr="00655427">
        <w:rPr>
          <w:rFonts w:ascii="Times New Roman" w:hAnsi="Times New Roman" w:cs="Times New Roman"/>
          <w:color w:val="000000"/>
          <w:spacing w:val="-6"/>
          <w:sz w:val="24"/>
          <w:szCs w:val="24"/>
          <w:lang w:val="ru-RU"/>
        </w:rPr>
        <w:t xml:space="preserve"> с момента заключения Сторонами Договора.</w:t>
      </w:r>
    </w:p>
    <w:p w14:paraId="3E2BB318" w14:textId="77777777" w:rsidR="00155B95" w:rsidRPr="00655427" w:rsidRDefault="00155B95" w:rsidP="00E64D18">
      <w:pPr>
        <w:pStyle w:val="a6"/>
        <w:numPr>
          <w:ilvl w:val="1"/>
          <w:numId w:val="38"/>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55427">
        <w:rPr>
          <w:rFonts w:ascii="Times New Roman" w:eastAsia="Times New Roman" w:hAnsi="Times New Roman" w:cs="Times New Roman"/>
          <w:color w:val="000000"/>
          <w:spacing w:val="-6"/>
          <w:sz w:val="24"/>
          <w:szCs w:val="24"/>
          <w:lang w:eastAsia="ru-RU"/>
        </w:rPr>
        <w:t>Продавец заверяет и гарантирует, что на момент подписания Договора:</w:t>
      </w:r>
    </w:p>
    <w:p w14:paraId="2D8287A5" w14:textId="77777777" w:rsidR="00155B95" w:rsidRPr="00655427" w:rsidRDefault="00155B95" w:rsidP="00E64D18">
      <w:pPr>
        <w:pStyle w:val="a6"/>
        <w:numPr>
          <w:ilvl w:val="0"/>
          <w:numId w:val="33"/>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55427">
        <w:rPr>
          <w:rFonts w:ascii="Times New Roman" w:eastAsia="Times New Roman" w:hAnsi="Times New Roman" w:cs="Times New Roman"/>
          <w:color w:val="000000"/>
          <w:spacing w:val="-6"/>
          <w:sz w:val="24"/>
          <w:szCs w:val="24"/>
          <w:lang w:eastAsia="ru-RU"/>
        </w:rPr>
        <w:t>Акции принадлежат Продавцу на праве собственности, не заложены, не находятся под арестом и не обременены какими-либо правами третьих лиц, операции по Акциям не блокированы в системе учета прав на Акции;</w:t>
      </w:r>
    </w:p>
    <w:p w14:paraId="039A9C50" w14:textId="77777777" w:rsidR="00155B95" w:rsidRPr="00655427" w:rsidRDefault="00155B95" w:rsidP="00E64D18">
      <w:pPr>
        <w:pStyle w:val="a6"/>
        <w:numPr>
          <w:ilvl w:val="0"/>
          <w:numId w:val="33"/>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55427">
        <w:rPr>
          <w:rFonts w:ascii="Times New Roman" w:eastAsia="Times New Roman" w:hAnsi="Times New Roman" w:cs="Times New Roman"/>
          <w:color w:val="000000"/>
          <w:spacing w:val="-6"/>
          <w:sz w:val="24"/>
          <w:szCs w:val="24"/>
          <w:lang w:eastAsia="ru-RU"/>
        </w:rPr>
        <w:t>Акции не являются предметом спора в суде, арбитражном суде и предметом разбирательств по возбужденному уголовному делу;</w:t>
      </w:r>
    </w:p>
    <w:p w14:paraId="5D6B5498" w14:textId="77777777" w:rsidR="00155B95" w:rsidRPr="00655427" w:rsidRDefault="00155B95" w:rsidP="00E64D18">
      <w:pPr>
        <w:pStyle w:val="a6"/>
        <w:numPr>
          <w:ilvl w:val="0"/>
          <w:numId w:val="33"/>
        </w:numPr>
        <w:spacing w:after="0" w:line="240" w:lineRule="auto"/>
        <w:ind w:left="0" w:firstLine="709"/>
        <w:jc w:val="both"/>
        <w:rPr>
          <w:rFonts w:ascii="Times New Roman" w:eastAsia="Times New Roman" w:hAnsi="Times New Roman" w:cs="Times New Roman"/>
          <w:spacing w:val="-6"/>
          <w:sz w:val="24"/>
          <w:szCs w:val="24"/>
          <w:lang w:eastAsia="ru-RU"/>
        </w:rPr>
      </w:pPr>
      <w:r w:rsidRPr="00655427">
        <w:rPr>
          <w:rFonts w:ascii="Times New Roman" w:eastAsia="Times New Roman" w:hAnsi="Times New Roman" w:cs="Times New Roman"/>
          <w:color w:val="000000"/>
          <w:spacing w:val="-6"/>
          <w:sz w:val="24"/>
          <w:szCs w:val="24"/>
          <w:lang w:eastAsia="ru-RU"/>
        </w:rPr>
        <w:lastRenderedPageBreak/>
        <w:t xml:space="preserve">Продавец надлежащим образом </w:t>
      </w:r>
      <w:r w:rsidRPr="00655427">
        <w:rPr>
          <w:rFonts w:ascii="Times New Roman" w:eastAsia="Times New Roman" w:hAnsi="Times New Roman" w:cs="Times New Roman"/>
          <w:spacing w:val="-6"/>
          <w:sz w:val="24"/>
          <w:szCs w:val="24"/>
          <w:lang w:eastAsia="ru-RU"/>
        </w:rPr>
        <w:t>получил</w:t>
      </w:r>
      <w:r w:rsidRPr="00655427">
        <w:rPr>
          <w:rFonts w:ascii="Times New Roman" w:eastAsia="Times New Roman" w:hAnsi="Times New Roman" w:cs="Times New Roman"/>
          <w:color w:val="000000"/>
          <w:spacing w:val="-6"/>
          <w:sz w:val="24"/>
          <w:szCs w:val="24"/>
          <w:lang w:eastAsia="ru-RU"/>
        </w:rPr>
        <w:t xml:space="preserve"> все необходимые для заключения и исполнения Договора предварительные корпоративные и/или иные разрешения, одобрения и согласования, включая решения органов управления Продавца, если таковые разрешения, одобрения и согласования требуются в соответствии с применимым законодательством и/или положениями учредительных документов Продавца</w:t>
      </w:r>
      <w:r w:rsidRPr="00655427">
        <w:rPr>
          <w:rFonts w:ascii="Times New Roman" w:eastAsia="Times New Roman" w:hAnsi="Times New Roman" w:cs="Times New Roman"/>
          <w:spacing w:val="-6"/>
          <w:sz w:val="24"/>
          <w:szCs w:val="24"/>
          <w:lang w:eastAsia="ru-RU"/>
        </w:rPr>
        <w:t>, а также документы, подтверждающие соблюдение Продавцом требований действующего законодательства Российской Федерации, регламентирующие преимущественное право покупки Акций;</w:t>
      </w:r>
    </w:p>
    <w:p w14:paraId="79993983" w14:textId="77777777" w:rsidR="00155B95" w:rsidRPr="00655427" w:rsidRDefault="00155B95" w:rsidP="00E64D18">
      <w:pPr>
        <w:pStyle w:val="a6"/>
        <w:numPr>
          <w:ilvl w:val="0"/>
          <w:numId w:val="33"/>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55427">
        <w:rPr>
          <w:rFonts w:ascii="Times New Roman" w:eastAsia="Times New Roman" w:hAnsi="Times New Roman" w:cs="Times New Roman"/>
          <w:color w:val="000000"/>
          <w:spacing w:val="-6"/>
          <w:sz w:val="24"/>
          <w:szCs w:val="24"/>
          <w:lang w:eastAsia="ru-RU"/>
        </w:rPr>
        <w:t xml:space="preserve">вплоть до перехода права собственности на Акции от Продавца к Покупателю, Продавец не будет заключать какие бы то ни было сделки, а равно и совершать любые иные действия, прямо или косвенно связанные с отчуждением или возможностью </w:t>
      </w:r>
      <w:proofErr w:type="gramStart"/>
      <w:r w:rsidRPr="00655427">
        <w:rPr>
          <w:rFonts w:ascii="Times New Roman" w:eastAsia="Times New Roman" w:hAnsi="Times New Roman" w:cs="Times New Roman"/>
          <w:color w:val="000000"/>
          <w:spacing w:val="-6"/>
          <w:sz w:val="24"/>
          <w:szCs w:val="24"/>
          <w:lang w:eastAsia="ru-RU"/>
        </w:rPr>
        <w:t>отчуждения</w:t>
      </w:r>
      <w:proofErr w:type="gramEnd"/>
      <w:r w:rsidRPr="00655427">
        <w:rPr>
          <w:rFonts w:ascii="Times New Roman" w:eastAsia="Times New Roman" w:hAnsi="Times New Roman" w:cs="Times New Roman"/>
          <w:color w:val="000000"/>
          <w:spacing w:val="-6"/>
          <w:sz w:val="24"/>
          <w:szCs w:val="24"/>
          <w:lang w:eastAsia="ru-RU"/>
        </w:rPr>
        <w:t xml:space="preserve"> или обременения Акций в любой форме в пользу третьих лиц.</w:t>
      </w:r>
    </w:p>
    <w:p w14:paraId="06403ED2" w14:textId="77777777" w:rsidR="00155B95" w:rsidRPr="00655427" w:rsidRDefault="00155B95" w:rsidP="00E64D18">
      <w:pPr>
        <w:pStyle w:val="a6"/>
        <w:numPr>
          <w:ilvl w:val="1"/>
          <w:numId w:val="38"/>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55427">
        <w:rPr>
          <w:rFonts w:ascii="Times New Roman" w:eastAsia="Times New Roman" w:hAnsi="Times New Roman" w:cs="Times New Roman"/>
          <w:color w:val="000000"/>
          <w:spacing w:val="-6"/>
          <w:sz w:val="24"/>
          <w:szCs w:val="24"/>
          <w:lang w:eastAsia="ru-RU"/>
        </w:rPr>
        <w:t>Покупатель заверяет и гарантирует, что он:</w:t>
      </w:r>
    </w:p>
    <w:p w14:paraId="69B6A4E0" w14:textId="77777777" w:rsidR="00155B95" w:rsidRPr="00655427" w:rsidRDefault="00155B95" w:rsidP="00E64D18">
      <w:pPr>
        <w:pStyle w:val="a6"/>
        <w:numPr>
          <w:ilvl w:val="0"/>
          <w:numId w:val="33"/>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55427">
        <w:rPr>
          <w:rFonts w:ascii="Times New Roman" w:eastAsia="Times New Roman" w:hAnsi="Times New Roman" w:cs="Times New Roman"/>
          <w:color w:val="000000"/>
          <w:spacing w:val="-6"/>
          <w:sz w:val="24"/>
          <w:szCs w:val="24"/>
          <w:lang w:eastAsia="ru-RU"/>
        </w:rPr>
        <w:t>надлежащим образом получил все необходимые для заключения и исполнения Договора предварительные корпоративные и/или иные разрешения, одобрения и согласования, включая решения органов управления Покупателя, разрешения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применимым законодательством и/или положениями учредительных документов Покупателя;</w:t>
      </w:r>
    </w:p>
    <w:p w14:paraId="1EE0141F" w14:textId="77777777" w:rsidR="00155B95" w:rsidRPr="00655427" w:rsidRDefault="00155B95" w:rsidP="00E64D18">
      <w:pPr>
        <w:pStyle w:val="a6"/>
        <w:numPr>
          <w:ilvl w:val="0"/>
          <w:numId w:val="33"/>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55427">
        <w:rPr>
          <w:rFonts w:ascii="Times New Roman" w:eastAsia="Times New Roman" w:hAnsi="Times New Roman" w:cs="Times New Roman"/>
          <w:spacing w:val="-6"/>
          <w:sz w:val="24"/>
          <w:szCs w:val="24"/>
          <w:lang w:eastAsia="ru-RU"/>
        </w:rPr>
        <w:t>в течение 10</w:t>
      </w:r>
      <w:r>
        <w:rPr>
          <w:rFonts w:ascii="Times New Roman" w:eastAsia="Times New Roman" w:hAnsi="Times New Roman" w:cs="Times New Roman"/>
          <w:spacing w:val="-6"/>
          <w:sz w:val="24"/>
          <w:szCs w:val="24"/>
          <w:lang w:eastAsia="ru-RU"/>
        </w:rPr>
        <w:t> </w:t>
      </w:r>
      <w:r w:rsidRPr="00655427">
        <w:rPr>
          <w:rFonts w:ascii="Times New Roman" w:eastAsia="Times New Roman" w:hAnsi="Times New Roman" w:cs="Times New Roman"/>
          <w:spacing w:val="-6"/>
          <w:sz w:val="24"/>
          <w:szCs w:val="24"/>
          <w:lang w:eastAsia="ru-RU"/>
        </w:rPr>
        <w:t>(</w:t>
      </w:r>
      <w:r>
        <w:rPr>
          <w:rFonts w:ascii="Times New Roman" w:eastAsia="Times New Roman" w:hAnsi="Times New Roman" w:cs="Times New Roman"/>
          <w:spacing w:val="-6"/>
          <w:sz w:val="24"/>
          <w:szCs w:val="24"/>
          <w:lang w:eastAsia="ru-RU"/>
        </w:rPr>
        <w:t>д</w:t>
      </w:r>
      <w:r w:rsidRPr="00655427">
        <w:rPr>
          <w:rFonts w:ascii="Times New Roman" w:eastAsia="Times New Roman" w:hAnsi="Times New Roman" w:cs="Times New Roman"/>
          <w:spacing w:val="-6"/>
          <w:sz w:val="24"/>
          <w:szCs w:val="24"/>
          <w:lang w:eastAsia="ru-RU"/>
        </w:rPr>
        <w:t xml:space="preserve">есяти) дней </w:t>
      </w:r>
      <w:r w:rsidRPr="00655427">
        <w:rPr>
          <w:rFonts w:ascii="Times New Roman" w:eastAsia="Times New Roman" w:hAnsi="Times New Roman" w:cs="Times New Roman"/>
          <w:snapToGrid w:val="0"/>
          <w:spacing w:val="-6"/>
          <w:sz w:val="24"/>
          <w:szCs w:val="24"/>
          <w:lang w:eastAsia="ru-RU"/>
        </w:rPr>
        <w:t>со дня подписания Сторонами Договора</w:t>
      </w:r>
      <w:r w:rsidRPr="00655427">
        <w:rPr>
          <w:rFonts w:ascii="Times New Roman" w:eastAsia="Times New Roman" w:hAnsi="Times New Roman" w:cs="Times New Roman"/>
          <w:spacing w:val="-6"/>
          <w:sz w:val="24"/>
          <w:szCs w:val="24"/>
          <w:lang w:eastAsia="ru-RU"/>
        </w:rPr>
        <w:t xml:space="preserve"> </w:t>
      </w:r>
      <w:r w:rsidRPr="00655427">
        <w:rPr>
          <w:rFonts w:ascii="Times New Roman" w:eastAsia="Times New Roman" w:hAnsi="Times New Roman" w:cs="Times New Roman"/>
          <w:color w:val="000000"/>
          <w:spacing w:val="-6"/>
          <w:sz w:val="24"/>
          <w:szCs w:val="24"/>
          <w:lang w:eastAsia="ru-RU"/>
        </w:rPr>
        <w:t>надлежащим образом уведомит все государственные и/или иные уполномоченные органы об осуществлении сделки в соответствии с Договором, если такое уведомление требуется в соответствии с применимым законодательством;</w:t>
      </w:r>
    </w:p>
    <w:p w14:paraId="1570AE93" w14:textId="77777777" w:rsidR="00155B95" w:rsidRPr="00655427" w:rsidRDefault="00155B95" w:rsidP="00E64D18">
      <w:pPr>
        <w:pStyle w:val="a6"/>
        <w:numPr>
          <w:ilvl w:val="0"/>
          <w:numId w:val="33"/>
        </w:numPr>
        <w:spacing w:after="0" w:line="240" w:lineRule="auto"/>
        <w:ind w:left="0" w:firstLine="709"/>
        <w:jc w:val="both"/>
        <w:rPr>
          <w:rFonts w:ascii="Times New Roman" w:hAnsi="Times New Roman" w:cs="Times New Roman"/>
          <w:spacing w:val="-6"/>
          <w:sz w:val="24"/>
          <w:szCs w:val="24"/>
          <w:lang w:eastAsia="en-GB"/>
        </w:rPr>
      </w:pPr>
      <w:r w:rsidRPr="00655427">
        <w:rPr>
          <w:rFonts w:ascii="Times New Roman" w:hAnsi="Times New Roman" w:cs="Times New Roman"/>
          <w:color w:val="000000" w:themeColor="text1"/>
          <w:spacing w:val="-6"/>
          <w:sz w:val="24"/>
          <w:szCs w:val="24"/>
        </w:rPr>
        <w:t>не отвечает признакам неплатежеспособности и/или недостаточности имущества (в том числе как эти термины определены в применимом законодательстве) или иным признакам банкротства, как они определены в применимом законодательстве. Заключение Договора не повлечет ущемление каких-либо интересов кредиторов Покупателя и/или иных третьих лиц</w:t>
      </w:r>
      <w:r w:rsidRPr="00655427">
        <w:rPr>
          <w:rFonts w:ascii="Times New Roman" w:hAnsi="Times New Roman" w:cs="Times New Roman"/>
          <w:spacing w:val="-6"/>
          <w:sz w:val="24"/>
          <w:szCs w:val="24"/>
          <w:lang w:eastAsia="en-GB"/>
        </w:rPr>
        <w:t>. Насколько известно Покупателю, не было вынесено каких-либо актов и не было подано каких-либо заявлений о банкротстве Покупателя. Покупателем и, насколько известно Покупателю, третьими лицами не предпринималось никаких действий по инициированию и не предлагалось инициировать какие-либо такие процессы о признании Покупателя банкротом в принудительном или в добровольном порядке. Насколько известно Покупателю, в отношении Покупателя не было начато каких-либо аналогичных процессов, не было произведено каких-либо назначений в связи с процедурами банкротства и не было заключено каких-либо мировых соглашений в пользу кредиторов Покупателя;</w:t>
      </w:r>
    </w:p>
    <w:p w14:paraId="1EE5F18E" w14:textId="77777777" w:rsidR="00155B95" w:rsidRPr="00655427" w:rsidRDefault="00155B95" w:rsidP="00E64D18">
      <w:pPr>
        <w:pStyle w:val="Appendix2"/>
        <w:numPr>
          <w:ilvl w:val="0"/>
          <w:numId w:val="33"/>
        </w:numPr>
        <w:spacing w:after="0"/>
        <w:ind w:left="0" w:firstLine="709"/>
        <w:contextualSpacing/>
        <w:rPr>
          <w:spacing w:val="-6"/>
          <w:sz w:val="24"/>
          <w:szCs w:val="24"/>
          <w:lang w:eastAsia="en-GB"/>
        </w:rPr>
      </w:pPr>
      <w:r w:rsidRPr="00655427">
        <w:rPr>
          <w:spacing w:val="-6"/>
          <w:sz w:val="24"/>
          <w:szCs w:val="24"/>
          <w:lang w:eastAsia="en-GB"/>
        </w:rPr>
        <w:t>не имеет каких-либо ограничений (в том числе полных запретов) в соответствии с действующим законодательством на исполнение Договора и приобретение Акций у Продавца;</w:t>
      </w:r>
    </w:p>
    <w:p w14:paraId="7670983E" w14:textId="77777777" w:rsidR="00155B95" w:rsidRPr="00655427" w:rsidRDefault="00155B95" w:rsidP="00E64D18">
      <w:pPr>
        <w:pStyle w:val="Appendix2"/>
        <w:numPr>
          <w:ilvl w:val="0"/>
          <w:numId w:val="33"/>
        </w:numPr>
        <w:spacing w:after="0"/>
        <w:ind w:left="0" w:firstLine="709"/>
        <w:contextualSpacing/>
        <w:rPr>
          <w:spacing w:val="-6"/>
          <w:sz w:val="24"/>
          <w:szCs w:val="24"/>
          <w:lang w:eastAsia="en-GB"/>
        </w:rPr>
      </w:pPr>
      <w:r w:rsidRPr="00655427">
        <w:rPr>
          <w:spacing w:val="-6"/>
          <w:sz w:val="24"/>
          <w:szCs w:val="24"/>
          <w:lang w:eastAsia="en-GB"/>
        </w:rPr>
        <w:t>заключая Договор, Покупатель не нарушает никаких прав или законных интересов каких-либо третьих лиц.</w:t>
      </w:r>
    </w:p>
    <w:p w14:paraId="588D838C" w14:textId="77777777" w:rsidR="00155B95" w:rsidRPr="00655427" w:rsidRDefault="00155B95" w:rsidP="00E64D18">
      <w:pPr>
        <w:pStyle w:val="a6"/>
        <w:numPr>
          <w:ilvl w:val="1"/>
          <w:numId w:val="37"/>
        </w:numPr>
        <w:autoSpaceDE w:val="0"/>
        <w:autoSpaceDN w:val="0"/>
        <w:adjustRightInd w:val="0"/>
        <w:spacing w:after="0" w:line="240" w:lineRule="auto"/>
        <w:ind w:left="0" w:firstLine="709"/>
        <w:jc w:val="both"/>
        <w:rPr>
          <w:rFonts w:ascii="Times New Roman" w:hAnsi="Times New Roman" w:cs="Times New Roman"/>
          <w:spacing w:val="-6"/>
          <w:sz w:val="24"/>
          <w:szCs w:val="24"/>
        </w:rPr>
      </w:pPr>
      <w:r w:rsidRPr="00655427">
        <w:rPr>
          <w:rFonts w:ascii="Times New Roman" w:hAnsi="Times New Roman" w:cs="Times New Roman"/>
          <w:spacing w:val="-6"/>
          <w:sz w:val="24"/>
          <w:szCs w:val="24"/>
        </w:rPr>
        <w:t>Стороны гарантируют, что они не имеют каких-либо ограничений (в том числе полных запретов) в соответствии с законодательством Российской Федерации на совершение Договора, в том числе не имеют ограничений, установленных Федеральным законом от</w:t>
      </w:r>
      <w:r>
        <w:rPr>
          <w:rFonts w:ascii="Times New Roman" w:hAnsi="Times New Roman" w:cs="Times New Roman"/>
          <w:spacing w:val="-6"/>
          <w:sz w:val="24"/>
          <w:szCs w:val="24"/>
        </w:rPr>
        <w:t> </w:t>
      </w:r>
      <w:r w:rsidRPr="00655427">
        <w:rPr>
          <w:rFonts w:ascii="Times New Roman" w:hAnsi="Times New Roman" w:cs="Times New Roman"/>
          <w:spacing w:val="-6"/>
          <w:sz w:val="24"/>
          <w:szCs w:val="24"/>
        </w:rPr>
        <w:t xml:space="preserve">26.07.2006 </w:t>
      </w:r>
      <w:r>
        <w:rPr>
          <w:rFonts w:ascii="Times New Roman" w:hAnsi="Times New Roman" w:cs="Times New Roman"/>
          <w:spacing w:val="-6"/>
          <w:sz w:val="24"/>
          <w:szCs w:val="24"/>
        </w:rPr>
        <w:t>№ </w:t>
      </w:r>
      <w:r w:rsidRPr="00655427">
        <w:rPr>
          <w:rFonts w:ascii="Times New Roman" w:hAnsi="Times New Roman" w:cs="Times New Roman"/>
          <w:spacing w:val="-6"/>
          <w:sz w:val="24"/>
          <w:szCs w:val="24"/>
        </w:rPr>
        <w:t>135-ФЗ «О</w:t>
      </w:r>
      <w:r>
        <w:rPr>
          <w:rFonts w:ascii="Times New Roman" w:hAnsi="Times New Roman" w:cs="Times New Roman"/>
          <w:spacing w:val="-6"/>
          <w:sz w:val="24"/>
          <w:szCs w:val="24"/>
        </w:rPr>
        <w:t> </w:t>
      </w:r>
      <w:r w:rsidRPr="00655427">
        <w:rPr>
          <w:rFonts w:ascii="Times New Roman" w:hAnsi="Times New Roman" w:cs="Times New Roman"/>
          <w:spacing w:val="-6"/>
          <w:sz w:val="24"/>
          <w:szCs w:val="24"/>
        </w:rPr>
        <w:t>защите конкуренции», Федеральным законом от</w:t>
      </w:r>
      <w:r>
        <w:rPr>
          <w:rFonts w:ascii="Times New Roman" w:hAnsi="Times New Roman" w:cs="Times New Roman"/>
          <w:spacing w:val="-6"/>
          <w:sz w:val="24"/>
          <w:szCs w:val="24"/>
        </w:rPr>
        <w:t> </w:t>
      </w:r>
      <w:r w:rsidRPr="00655427">
        <w:rPr>
          <w:rFonts w:ascii="Times New Roman" w:hAnsi="Times New Roman" w:cs="Times New Roman"/>
          <w:spacing w:val="-6"/>
          <w:sz w:val="24"/>
          <w:szCs w:val="24"/>
        </w:rPr>
        <w:t xml:space="preserve">09.07.1999 </w:t>
      </w:r>
      <w:r>
        <w:rPr>
          <w:rFonts w:ascii="Times New Roman" w:hAnsi="Times New Roman" w:cs="Times New Roman"/>
          <w:spacing w:val="-6"/>
          <w:sz w:val="24"/>
          <w:szCs w:val="24"/>
        </w:rPr>
        <w:t>№ </w:t>
      </w:r>
      <w:r w:rsidRPr="00655427">
        <w:rPr>
          <w:rFonts w:ascii="Times New Roman" w:hAnsi="Times New Roman" w:cs="Times New Roman"/>
          <w:spacing w:val="-6"/>
          <w:sz w:val="24"/>
          <w:szCs w:val="24"/>
        </w:rPr>
        <w:t>160-ФЗ «Об</w:t>
      </w:r>
      <w:r>
        <w:rPr>
          <w:rFonts w:ascii="Times New Roman" w:hAnsi="Times New Roman" w:cs="Times New Roman"/>
          <w:spacing w:val="-6"/>
          <w:sz w:val="24"/>
          <w:szCs w:val="24"/>
        </w:rPr>
        <w:t> </w:t>
      </w:r>
      <w:r w:rsidRPr="00655427">
        <w:rPr>
          <w:rFonts w:ascii="Times New Roman" w:hAnsi="Times New Roman" w:cs="Times New Roman"/>
          <w:spacing w:val="-6"/>
          <w:sz w:val="24"/>
          <w:szCs w:val="24"/>
        </w:rPr>
        <w:t>иностранных инвестициях в Российской Федерации» и Федеральным законом от</w:t>
      </w:r>
      <w:r>
        <w:rPr>
          <w:rFonts w:ascii="Times New Roman" w:hAnsi="Times New Roman" w:cs="Times New Roman"/>
          <w:spacing w:val="-6"/>
          <w:sz w:val="24"/>
          <w:szCs w:val="24"/>
        </w:rPr>
        <w:t> </w:t>
      </w:r>
      <w:r w:rsidRPr="00655427">
        <w:rPr>
          <w:rFonts w:ascii="Times New Roman" w:hAnsi="Times New Roman" w:cs="Times New Roman"/>
          <w:spacing w:val="-6"/>
          <w:sz w:val="24"/>
          <w:szCs w:val="24"/>
        </w:rPr>
        <w:t xml:space="preserve">29.04.2008 </w:t>
      </w:r>
      <w:r>
        <w:rPr>
          <w:rFonts w:ascii="Times New Roman" w:hAnsi="Times New Roman" w:cs="Times New Roman"/>
          <w:spacing w:val="-6"/>
          <w:sz w:val="24"/>
          <w:szCs w:val="24"/>
        </w:rPr>
        <w:t>№ </w:t>
      </w:r>
      <w:r w:rsidRPr="00655427">
        <w:rPr>
          <w:rFonts w:ascii="Times New Roman" w:hAnsi="Times New Roman" w:cs="Times New Roman"/>
          <w:spacing w:val="-6"/>
          <w:sz w:val="24"/>
          <w:szCs w:val="24"/>
        </w:rPr>
        <w:t>57-ФЗ</w:t>
      </w:r>
      <w:r w:rsidRPr="00655427" w:rsidDel="00474C26">
        <w:rPr>
          <w:rFonts w:ascii="Times New Roman" w:hAnsi="Times New Roman" w:cs="Times New Roman"/>
          <w:spacing w:val="-6"/>
          <w:sz w:val="24"/>
          <w:szCs w:val="24"/>
        </w:rPr>
        <w:t xml:space="preserve"> </w:t>
      </w:r>
      <w:r w:rsidRPr="00655427">
        <w:rPr>
          <w:rFonts w:ascii="Times New Roman" w:hAnsi="Times New Roman" w:cs="Times New Roman"/>
          <w:spacing w:val="-6"/>
          <w:sz w:val="24"/>
          <w:szCs w:val="24"/>
        </w:rPr>
        <w:t>«О</w:t>
      </w:r>
      <w:r>
        <w:rPr>
          <w:rFonts w:ascii="Times New Roman" w:hAnsi="Times New Roman" w:cs="Times New Roman"/>
          <w:spacing w:val="-6"/>
          <w:sz w:val="24"/>
          <w:szCs w:val="24"/>
        </w:rPr>
        <w:t> </w:t>
      </w:r>
      <w:r w:rsidRPr="00655427">
        <w:rPr>
          <w:rFonts w:ascii="Times New Roman" w:hAnsi="Times New Roman" w:cs="Times New Roman"/>
          <w:spacing w:val="-6"/>
          <w:sz w:val="24"/>
          <w:szCs w:val="24"/>
        </w:rPr>
        <w:t>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47FC89F8" w14:textId="77777777" w:rsidR="00155B95" w:rsidRPr="00655427" w:rsidRDefault="00155B95" w:rsidP="00E64D18">
      <w:pPr>
        <w:pStyle w:val="a6"/>
        <w:numPr>
          <w:ilvl w:val="1"/>
          <w:numId w:val="37"/>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55427">
        <w:rPr>
          <w:rFonts w:ascii="Times New Roman" w:eastAsia="Times New Roman" w:hAnsi="Times New Roman" w:cs="Times New Roman"/>
          <w:color w:val="000000"/>
          <w:spacing w:val="-6"/>
          <w:sz w:val="24"/>
          <w:szCs w:val="24"/>
          <w:lang w:eastAsia="ru-RU"/>
        </w:rPr>
        <w:t>Право собственности на Акции переходит от Продавца к Покупателю с момента зачисления Акций на счет Покупателя в системе учета прав на Акции Лица, осуществляющего учет прав на Акции</w:t>
      </w:r>
      <w:r>
        <w:rPr>
          <w:rFonts w:ascii="Times New Roman" w:eastAsia="Times New Roman" w:hAnsi="Times New Roman" w:cs="Times New Roman"/>
          <w:color w:val="000000"/>
          <w:spacing w:val="-6"/>
          <w:sz w:val="24"/>
          <w:szCs w:val="24"/>
          <w:lang w:eastAsia="ru-RU"/>
        </w:rPr>
        <w:t xml:space="preserve"> или с даты списания Акций с лицевого счета Продавца </w:t>
      </w:r>
      <w:r w:rsidRPr="002A5568">
        <w:rPr>
          <w:rFonts w:ascii="Times New Roman" w:eastAsia="Times New Roman" w:hAnsi="Times New Roman" w:cs="Times New Roman"/>
          <w:color w:val="000000"/>
          <w:spacing w:val="-6"/>
          <w:sz w:val="20"/>
          <w:szCs w:val="20"/>
          <w:lang w:eastAsia="ru-RU"/>
        </w:rPr>
        <w:t>(</w:t>
      </w:r>
      <w:r w:rsidRPr="002A5568">
        <w:rPr>
          <w:rFonts w:ascii="Times New Roman" w:eastAsia="Times New Roman" w:hAnsi="Times New Roman" w:cs="Times New Roman"/>
          <w:i/>
          <w:color w:val="000000"/>
          <w:spacing w:val="-6"/>
          <w:sz w:val="20"/>
          <w:szCs w:val="20"/>
          <w:lang w:eastAsia="ru-RU"/>
        </w:rPr>
        <w:t>указывается в случае хранения Покупателем Акций у депозитария (-ев)</w:t>
      </w:r>
      <w:r w:rsidRPr="002A5568">
        <w:rPr>
          <w:rFonts w:ascii="Times New Roman" w:eastAsia="Times New Roman" w:hAnsi="Times New Roman" w:cs="Times New Roman"/>
          <w:color w:val="000000"/>
          <w:spacing w:val="-6"/>
          <w:sz w:val="20"/>
          <w:szCs w:val="20"/>
          <w:lang w:eastAsia="ru-RU"/>
        </w:rPr>
        <w:t>)</w:t>
      </w:r>
      <w:r w:rsidRPr="00655427">
        <w:rPr>
          <w:rFonts w:ascii="Times New Roman" w:eastAsia="Times New Roman" w:hAnsi="Times New Roman" w:cs="Times New Roman"/>
          <w:color w:val="000000"/>
          <w:spacing w:val="-6"/>
          <w:sz w:val="24"/>
          <w:szCs w:val="24"/>
          <w:lang w:eastAsia="ru-RU"/>
        </w:rPr>
        <w:t>.</w:t>
      </w:r>
    </w:p>
    <w:p w14:paraId="3E45CF74" w14:textId="77777777" w:rsidR="00155B95" w:rsidRPr="00655427" w:rsidRDefault="00155B95" w:rsidP="00E64D18">
      <w:pPr>
        <w:pStyle w:val="a6"/>
        <w:numPr>
          <w:ilvl w:val="0"/>
          <w:numId w:val="34"/>
        </w:numPr>
        <w:spacing w:before="240" w:after="120" w:line="240" w:lineRule="auto"/>
        <w:ind w:left="0" w:firstLine="0"/>
        <w:contextualSpacing w:val="0"/>
        <w:jc w:val="center"/>
        <w:rPr>
          <w:rFonts w:ascii="Times New Roman" w:eastAsia="Times New Roman" w:hAnsi="Times New Roman" w:cs="Times New Roman"/>
          <w:b/>
          <w:color w:val="000000"/>
          <w:sz w:val="24"/>
          <w:szCs w:val="24"/>
          <w:lang w:eastAsia="ru-RU"/>
        </w:rPr>
      </w:pPr>
      <w:r w:rsidRPr="00655427">
        <w:rPr>
          <w:rFonts w:ascii="Times New Roman" w:eastAsia="Times New Roman" w:hAnsi="Times New Roman" w:cs="Times New Roman"/>
          <w:b/>
          <w:color w:val="000000"/>
          <w:sz w:val="24"/>
          <w:szCs w:val="24"/>
          <w:lang w:eastAsia="ru-RU"/>
        </w:rPr>
        <w:t>Обязанности Сторон</w:t>
      </w:r>
      <w:r>
        <w:rPr>
          <w:rFonts w:ascii="Times New Roman" w:eastAsia="Times New Roman" w:hAnsi="Times New Roman" w:cs="Times New Roman"/>
          <w:b/>
          <w:color w:val="000000"/>
          <w:sz w:val="24"/>
          <w:szCs w:val="24"/>
          <w:lang w:eastAsia="ru-RU"/>
        </w:rPr>
        <w:t>.</w:t>
      </w:r>
    </w:p>
    <w:p w14:paraId="17345F3F" w14:textId="422B5338" w:rsidR="00155B95" w:rsidRPr="0063721E" w:rsidRDefault="00155B95" w:rsidP="0063721E">
      <w:pPr>
        <w:pStyle w:val="a6"/>
        <w:numPr>
          <w:ilvl w:val="1"/>
          <w:numId w:val="34"/>
        </w:numPr>
        <w:spacing w:after="0"/>
        <w:ind w:left="0" w:firstLine="709"/>
        <w:jc w:val="both"/>
        <w:rPr>
          <w:rFonts w:ascii="Times New Roman" w:eastAsia="Times New Roman" w:hAnsi="Times New Roman" w:cs="Times New Roman"/>
          <w:color w:val="000000"/>
          <w:spacing w:val="-6"/>
          <w:sz w:val="24"/>
          <w:szCs w:val="24"/>
          <w:lang w:eastAsia="ru-RU"/>
        </w:rPr>
      </w:pPr>
      <w:r w:rsidRPr="0063721E">
        <w:rPr>
          <w:rFonts w:ascii="Times New Roman" w:eastAsia="Times New Roman" w:hAnsi="Times New Roman" w:cs="Times New Roman"/>
          <w:color w:val="000000"/>
          <w:spacing w:val="-6"/>
          <w:sz w:val="24"/>
          <w:szCs w:val="24"/>
          <w:lang w:eastAsia="ru-RU"/>
        </w:rPr>
        <w:t>Покупатель обязан:</w:t>
      </w:r>
    </w:p>
    <w:p w14:paraId="4F36C003" w14:textId="1A10F89B" w:rsidR="00155B95" w:rsidRPr="00655427" w:rsidRDefault="00155B95" w:rsidP="0063721E">
      <w:pPr>
        <w:widowControl/>
        <w:autoSpaceDE/>
        <w:autoSpaceDN/>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lastRenderedPageBreak/>
        <w:t xml:space="preserve">2.1.1. </w:t>
      </w:r>
      <w:r w:rsidRPr="00655427">
        <w:rPr>
          <w:rFonts w:ascii="Times New Roman" w:eastAsia="Times New Roman" w:hAnsi="Times New Roman" w:cs="Times New Roman"/>
          <w:color w:val="000000"/>
          <w:spacing w:val="-6"/>
          <w:sz w:val="24"/>
          <w:szCs w:val="24"/>
          <w:lang w:val="ru-RU" w:eastAsia="ru-RU"/>
        </w:rPr>
        <w:t xml:space="preserve">в течение </w:t>
      </w:r>
      <w:r w:rsidR="0063721E">
        <w:rPr>
          <w:rFonts w:ascii="Times New Roman" w:eastAsia="Times New Roman" w:hAnsi="Times New Roman" w:cs="Times New Roman"/>
          <w:color w:val="000000"/>
          <w:spacing w:val="-6"/>
          <w:sz w:val="24"/>
          <w:szCs w:val="24"/>
          <w:lang w:val="ru-RU" w:eastAsia="ru-RU"/>
        </w:rPr>
        <w:t>5</w:t>
      </w:r>
      <w:r>
        <w:rPr>
          <w:rFonts w:ascii="Times New Roman" w:eastAsia="Times New Roman" w:hAnsi="Times New Roman" w:cs="Times New Roman"/>
          <w:color w:val="000000"/>
          <w:spacing w:val="-6"/>
          <w:sz w:val="24"/>
          <w:szCs w:val="24"/>
          <w:lang w:val="ru-RU" w:eastAsia="ru-RU"/>
        </w:rPr>
        <w:t> </w:t>
      </w:r>
      <w:r w:rsidRPr="00655427">
        <w:rPr>
          <w:rFonts w:ascii="Times New Roman" w:eastAsia="Times New Roman" w:hAnsi="Times New Roman" w:cs="Times New Roman"/>
          <w:color w:val="000000"/>
          <w:spacing w:val="-6"/>
          <w:sz w:val="24"/>
          <w:szCs w:val="24"/>
          <w:lang w:val="ru-RU" w:eastAsia="ru-RU"/>
        </w:rPr>
        <w:t>(</w:t>
      </w:r>
      <w:r w:rsidR="0063721E">
        <w:rPr>
          <w:rFonts w:ascii="Times New Roman" w:eastAsia="Times New Roman" w:hAnsi="Times New Roman" w:cs="Times New Roman"/>
          <w:color w:val="000000"/>
          <w:spacing w:val="-6"/>
          <w:sz w:val="24"/>
          <w:szCs w:val="24"/>
          <w:lang w:val="ru-RU" w:eastAsia="ru-RU"/>
        </w:rPr>
        <w:t xml:space="preserve">пяти) </w:t>
      </w:r>
      <w:r w:rsidRPr="00655427">
        <w:rPr>
          <w:rFonts w:ascii="Times New Roman" w:eastAsia="Times New Roman" w:hAnsi="Times New Roman" w:cs="Times New Roman"/>
          <w:color w:val="000000"/>
          <w:spacing w:val="-6"/>
          <w:sz w:val="24"/>
          <w:szCs w:val="24"/>
          <w:lang w:val="ru-RU" w:eastAsia="ru-RU"/>
        </w:rPr>
        <w:t>рабочих дней со дня подписания Договора предоставить Лицу, осуществляющему учет прав на Акции, все документы, необходимые для открытия на имя Покупателя счета учета прав на Акции (далее</w:t>
      </w:r>
      <w:r>
        <w:rPr>
          <w:rFonts w:ascii="Times New Roman" w:eastAsia="Times New Roman" w:hAnsi="Times New Roman" w:cs="Times New Roman"/>
          <w:color w:val="000000"/>
          <w:spacing w:val="-6"/>
          <w:sz w:val="24"/>
          <w:szCs w:val="24"/>
          <w:lang w:val="ru-RU" w:eastAsia="ru-RU"/>
        </w:rPr>
        <w:t> </w:t>
      </w:r>
      <w:r w:rsidRPr="00655427">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w:t>
      </w:r>
      <w:r w:rsidRPr="00655427">
        <w:rPr>
          <w:rFonts w:ascii="Times New Roman" w:eastAsia="Times New Roman" w:hAnsi="Times New Roman" w:cs="Times New Roman"/>
          <w:color w:val="000000"/>
          <w:spacing w:val="-6"/>
          <w:sz w:val="24"/>
          <w:szCs w:val="24"/>
          <w:lang w:val="ru-RU" w:eastAsia="ru-RU"/>
        </w:rPr>
        <w:t>счет) и иных операций, связанных с переходом права собственности на Акции по Договору в системе учета прав на Акции, и предоставить Продавцу информацию о номере открытого Покупателем счета (уведомление об открытии счета владельца ценных бумаг)</w:t>
      </w:r>
      <w:r>
        <w:rPr>
          <w:rFonts w:ascii="Times New Roman" w:eastAsia="Times New Roman" w:hAnsi="Times New Roman" w:cs="Times New Roman"/>
          <w:color w:val="000000"/>
          <w:spacing w:val="-6"/>
          <w:sz w:val="24"/>
          <w:szCs w:val="24"/>
          <w:lang w:val="ru-RU" w:eastAsia="ru-RU"/>
        </w:rPr>
        <w:t xml:space="preserve"> или </w:t>
      </w:r>
      <w:r w:rsidRPr="002A5568">
        <w:rPr>
          <w:rFonts w:ascii="Times New Roman" w:eastAsia="Times New Roman" w:hAnsi="Times New Roman" w:cs="Times New Roman"/>
          <w:color w:val="000000"/>
          <w:spacing w:val="-6"/>
          <w:sz w:val="24"/>
          <w:szCs w:val="24"/>
          <w:lang w:val="ru-RU" w:eastAsia="ru-RU"/>
        </w:rPr>
        <w:t xml:space="preserve">реквизиты депозитария (-ев) для зачисления </w:t>
      </w:r>
      <w:r>
        <w:rPr>
          <w:rFonts w:ascii="Times New Roman" w:eastAsia="Times New Roman" w:hAnsi="Times New Roman" w:cs="Times New Roman"/>
          <w:color w:val="000000"/>
          <w:spacing w:val="-6"/>
          <w:sz w:val="24"/>
          <w:szCs w:val="24"/>
          <w:lang w:val="ru-RU" w:eastAsia="ru-RU"/>
        </w:rPr>
        <w:t>А</w:t>
      </w:r>
      <w:r w:rsidRPr="002A5568">
        <w:rPr>
          <w:rFonts w:ascii="Times New Roman" w:eastAsia="Times New Roman" w:hAnsi="Times New Roman" w:cs="Times New Roman"/>
          <w:color w:val="000000"/>
          <w:spacing w:val="-6"/>
          <w:sz w:val="24"/>
          <w:szCs w:val="24"/>
          <w:lang w:val="ru-RU" w:eastAsia="ru-RU"/>
        </w:rPr>
        <w:t>кций на счет депо Покупателя</w:t>
      </w:r>
      <w:r>
        <w:rPr>
          <w:rFonts w:ascii="Times New Roman" w:eastAsia="Times New Roman" w:hAnsi="Times New Roman" w:cs="Times New Roman"/>
          <w:color w:val="000000"/>
          <w:spacing w:val="-6"/>
          <w:sz w:val="24"/>
          <w:szCs w:val="24"/>
          <w:lang w:val="ru-RU" w:eastAsia="ru-RU"/>
        </w:rPr>
        <w:t xml:space="preserve"> </w:t>
      </w:r>
      <w:r w:rsidRPr="002A5568">
        <w:rPr>
          <w:rFonts w:ascii="Times New Roman" w:eastAsia="Times New Roman" w:hAnsi="Times New Roman" w:cs="Times New Roman"/>
          <w:color w:val="000000"/>
          <w:spacing w:val="-6"/>
          <w:sz w:val="20"/>
          <w:szCs w:val="20"/>
          <w:lang w:val="ru-RU" w:eastAsia="ru-RU"/>
        </w:rPr>
        <w:t>(</w:t>
      </w:r>
      <w:r w:rsidRPr="002A5568">
        <w:rPr>
          <w:rFonts w:ascii="Times New Roman" w:eastAsia="Times New Roman" w:hAnsi="Times New Roman" w:cs="Times New Roman"/>
          <w:i/>
          <w:color w:val="000000"/>
          <w:spacing w:val="-6"/>
          <w:sz w:val="20"/>
          <w:szCs w:val="20"/>
          <w:lang w:val="ru-RU" w:eastAsia="ru-RU"/>
        </w:rPr>
        <w:t>указывается в случае хранения Покупателем Акций у депозитария (-ев)</w:t>
      </w:r>
      <w:r w:rsidRPr="002A5568">
        <w:rPr>
          <w:rFonts w:ascii="Times New Roman" w:eastAsia="Times New Roman" w:hAnsi="Times New Roman" w:cs="Times New Roman"/>
          <w:color w:val="000000"/>
          <w:spacing w:val="-6"/>
          <w:sz w:val="20"/>
          <w:szCs w:val="20"/>
          <w:lang w:val="ru-RU" w:eastAsia="ru-RU"/>
        </w:rPr>
        <w:t>)</w:t>
      </w:r>
      <w:r w:rsidRPr="00655427">
        <w:rPr>
          <w:rFonts w:ascii="Times New Roman" w:eastAsia="Times New Roman" w:hAnsi="Times New Roman" w:cs="Times New Roman"/>
          <w:color w:val="000000"/>
          <w:spacing w:val="-6"/>
          <w:sz w:val="24"/>
          <w:szCs w:val="24"/>
          <w:lang w:val="ru-RU" w:eastAsia="ru-RU"/>
        </w:rPr>
        <w:t>;</w:t>
      </w:r>
    </w:p>
    <w:p w14:paraId="027121EA" w14:textId="77777777" w:rsidR="00155B95" w:rsidRPr="00655427" w:rsidRDefault="00155B95" w:rsidP="00155B95">
      <w:pPr>
        <w:widowControl/>
        <w:autoSpaceDE/>
        <w:autoSpaceDN/>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 xml:space="preserve">2.1.2. </w:t>
      </w:r>
      <w:r w:rsidRPr="00655427">
        <w:rPr>
          <w:rFonts w:ascii="Times New Roman" w:eastAsia="Times New Roman" w:hAnsi="Times New Roman" w:cs="Times New Roman"/>
          <w:color w:val="000000"/>
          <w:spacing w:val="-6"/>
          <w:sz w:val="24"/>
          <w:szCs w:val="24"/>
          <w:lang w:val="ru-RU" w:eastAsia="ru-RU"/>
        </w:rPr>
        <w:t xml:space="preserve">оплатить </w:t>
      </w:r>
      <w:r w:rsidRPr="00655427">
        <w:rPr>
          <w:rFonts w:ascii="Times New Roman" w:eastAsia="Times New Roman" w:hAnsi="Times New Roman" w:cs="Times New Roman"/>
          <w:snapToGrid w:val="0"/>
          <w:spacing w:val="-6"/>
          <w:sz w:val="24"/>
          <w:szCs w:val="24"/>
          <w:lang w:val="ru-RU" w:eastAsia="ru-RU"/>
        </w:rPr>
        <w:t>Цену Акций в порядке и сроки, указанные</w:t>
      </w:r>
      <w:r w:rsidRPr="00655427">
        <w:rPr>
          <w:rFonts w:ascii="Times New Roman" w:eastAsia="Times New Roman" w:hAnsi="Times New Roman" w:cs="Times New Roman"/>
          <w:color w:val="000000"/>
          <w:spacing w:val="-6"/>
          <w:sz w:val="24"/>
          <w:szCs w:val="24"/>
          <w:lang w:val="ru-RU" w:eastAsia="ru-RU"/>
        </w:rPr>
        <w:t xml:space="preserve"> в п.</w:t>
      </w:r>
      <w:r>
        <w:rPr>
          <w:rFonts w:ascii="Times New Roman" w:eastAsia="Times New Roman" w:hAnsi="Times New Roman" w:cs="Times New Roman"/>
          <w:color w:val="000000"/>
          <w:spacing w:val="-6"/>
          <w:sz w:val="24"/>
          <w:szCs w:val="24"/>
          <w:lang w:val="ru-RU" w:eastAsia="ru-RU"/>
        </w:rPr>
        <w:t> </w:t>
      </w:r>
      <w:r w:rsidRPr="00655427">
        <w:rPr>
          <w:rFonts w:ascii="Times New Roman" w:eastAsia="Times New Roman" w:hAnsi="Times New Roman" w:cs="Times New Roman"/>
          <w:color w:val="000000"/>
          <w:spacing w:val="-6"/>
          <w:sz w:val="24"/>
          <w:szCs w:val="24"/>
          <w:lang w:val="ru-RU" w:eastAsia="ru-RU"/>
        </w:rPr>
        <w:t>1.2.</w:t>
      </w:r>
      <w:r w:rsidRPr="00655427">
        <w:rPr>
          <w:rFonts w:ascii="Times New Roman" w:eastAsia="Times New Roman" w:hAnsi="Times New Roman" w:cs="Times New Roman"/>
          <w:snapToGrid w:val="0"/>
          <w:spacing w:val="-6"/>
          <w:sz w:val="24"/>
          <w:szCs w:val="24"/>
          <w:lang w:val="ru-RU" w:eastAsia="ru-RU"/>
        </w:rPr>
        <w:t>5</w:t>
      </w:r>
      <w:r w:rsidRPr="00655427">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w:t>
      </w:r>
      <w:r w:rsidRPr="00655427">
        <w:rPr>
          <w:rFonts w:ascii="Times New Roman" w:eastAsia="Times New Roman" w:hAnsi="Times New Roman" w:cs="Times New Roman"/>
          <w:color w:val="000000"/>
          <w:spacing w:val="-6"/>
          <w:sz w:val="24"/>
          <w:szCs w:val="24"/>
          <w:lang w:val="ru-RU" w:eastAsia="ru-RU"/>
        </w:rPr>
        <w:t>Договора;</w:t>
      </w:r>
    </w:p>
    <w:p w14:paraId="492EB3EC" w14:textId="77777777" w:rsidR="00155B95" w:rsidRPr="00655427" w:rsidRDefault="00155B95" w:rsidP="00155B95">
      <w:pPr>
        <w:widowControl/>
        <w:autoSpaceDE/>
        <w:autoSpaceDN/>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 xml:space="preserve">2.1.3. </w:t>
      </w:r>
      <w:r w:rsidRPr="00655427">
        <w:rPr>
          <w:rFonts w:ascii="Times New Roman" w:eastAsia="Times New Roman" w:hAnsi="Times New Roman" w:cs="Times New Roman"/>
          <w:color w:val="000000"/>
          <w:spacing w:val="-6"/>
          <w:sz w:val="24"/>
          <w:szCs w:val="24"/>
          <w:lang w:val="ru-RU" w:eastAsia="ru-RU"/>
        </w:rPr>
        <w:t>в случае необходимости, обеспечить присутствие своего уполномоченного представителя или присутствовать лично при совершении действий, связанных с переходом права собственности на Акции по Договору;</w:t>
      </w:r>
    </w:p>
    <w:p w14:paraId="1FB93B22" w14:textId="77777777" w:rsidR="00155B95" w:rsidRPr="00655427" w:rsidRDefault="00155B95" w:rsidP="00155B95">
      <w:pPr>
        <w:pStyle w:val="ConsPlusNormal"/>
        <w:adjustRightInd/>
        <w:ind w:firstLine="709"/>
        <w:contextualSpacing/>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2.1.4. </w:t>
      </w:r>
      <w:r w:rsidRPr="00655427">
        <w:rPr>
          <w:rFonts w:ascii="Times New Roman" w:hAnsi="Times New Roman" w:cs="Times New Roman"/>
          <w:color w:val="000000"/>
          <w:spacing w:val="-6"/>
          <w:sz w:val="24"/>
          <w:szCs w:val="24"/>
        </w:rPr>
        <w:t>представить по требованию Продавца бухгалтерскую</w:t>
      </w:r>
      <w:r>
        <w:rPr>
          <w:rFonts w:ascii="Times New Roman" w:hAnsi="Times New Roman" w:cs="Times New Roman"/>
          <w:color w:val="000000"/>
          <w:spacing w:val="-6"/>
          <w:sz w:val="24"/>
          <w:szCs w:val="24"/>
        </w:rPr>
        <w:t> </w:t>
      </w:r>
      <w:r w:rsidRPr="00655427">
        <w:rPr>
          <w:rFonts w:ascii="Times New Roman" w:hAnsi="Times New Roman" w:cs="Times New Roman"/>
          <w:color w:val="000000"/>
          <w:spacing w:val="-6"/>
          <w:sz w:val="24"/>
          <w:szCs w:val="24"/>
        </w:rPr>
        <w:t>(финансовую) отчетность по форме КНД</w:t>
      </w:r>
      <w:r>
        <w:rPr>
          <w:rFonts w:ascii="Times New Roman" w:hAnsi="Times New Roman" w:cs="Times New Roman"/>
          <w:color w:val="000000"/>
          <w:spacing w:val="-6"/>
          <w:sz w:val="24"/>
          <w:szCs w:val="24"/>
        </w:rPr>
        <w:t> </w:t>
      </w:r>
      <w:r w:rsidRPr="00655427">
        <w:rPr>
          <w:rFonts w:ascii="Times New Roman" w:hAnsi="Times New Roman" w:cs="Times New Roman"/>
          <w:color w:val="000000"/>
          <w:spacing w:val="-6"/>
          <w:sz w:val="24"/>
          <w:szCs w:val="24"/>
        </w:rPr>
        <w:t>0710099 (Бухгалтерский баланс (форма по ОКУД</w:t>
      </w:r>
      <w:r>
        <w:rPr>
          <w:rFonts w:ascii="Times New Roman" w:hAnsi="Times New Roman" w:cs="Times New Roman"/>
          <w:color w:val="000000"/>
          <w:spacing w:val="-6"/>
          <w:sz w:val="24"/>
          <w:szCs w:val="24"/>
        </w:rPr>
        <w:t> </w:t>
      </w:r>
      <w:r w:rsidRPr="00655427">
        <w:rPr>
          <w:rFonts w:ascii="Times New Roman" w:hAnsi="Times New Roman" w:cs="Times New Roman"/>
          <w:color w:val="000000"/>
          <w:spacing w:val="-6"/>
          <w:sz w:val="24"/>
          <w:szCs w:val="24"/>
        </w:rPr>
        <w:t>0710001), отчет о финансовых результатах (форма по ОКУД</w:t>
      </w:r>
      <w:r>
        <w:rPr>
          <w:rFonts w:ascii="Times New Roman" w:hAnsi="Times New Roman" w:cs="Times New Roman"/>
          <w:color w:val="000000"/>
          <w:spacing w:val="-6"/>
          <w:sz w:val="24"/>
          <w:szCs w:val="24"/>
        </w:rPr>
        <w:t> </w:t>
      </w:r>
      <w:r w:rsidRPr="00655427">
        <w:rPr>
          <w:rFonts w:ascii="Times New Roman" w:hAnsi="Times New Roman" w:cs="Times New Roman"/>
          <w:color w:val="000000"/>
          <w:spacing w:val="-6"/>
          <w:sz w:val="24"/>
          <w:szCs w:val="24"/>
        </w:rPr>
        <w:t>0710002)), либо Упрощенную бухгалтерскую отчетность по форме КНД</w:t>
      </w:r>
      <w:r>
        <w:rPr>
          <w:rFonts w:ascii="Times New Roman" w:hAnsi="Times New Roman" w:cs="Times New Roman"/>
          <w:color w:val="000000"/>
          <w:spacing w:val="-6"/>
          <w:sz w:val="24"/>
          <w:szCs w:val="24"/>
        </w:rPr>
        <w:t> </w:t>
      </w:r>
      <w:r w:rsidRPr="00655427">
        <w:rPr>
          <w:rFonts w:ascii="Times New Roman" w:hAnsi="Times New Roman" w:cs="Times New Roman"/>
          <w:color w:val="000000"/>
          <w:spacing w:val="-6"/>
          <w:sz w:val="24"/>
          <w:szCs w:val="24"/>
        </w:rPr>
        <w:t>0710096, сформированную в Программном комплексе «Налогоплательщик ЮЛ» в соответствии с требованиями Порядка представления налоговой и бухгалтерской отчетности в электронном виде через Интернет-сайт ФНС России, либо в электронном виде в машиночитаемой форме формата .</w:t>
      </w:r>
      <w:proofErr w:type="spellStart"/>
      <w:r w:rsidRPr="00655427">
        <w:rPr>
          <w:rFonts w:ascii="Times New Roman" w:hAnsi="Times New Roman" w:cs="Times New Roman"/>
          <w:color w:val="000000"/>
          <w:spacing w:val="-6"/>
          <w:sz w:val="24"/>
          <w:szCs w:val="24"/>
        </w:rPr>
        <w:t>xml</w:t>
      </w:r>
      <w:proofErr w:type="spellEnd"/>
      <w:r w:rsidRPr="00655427">
        <w:rPr>
          <w:rFonts w:ascii="Times New Roman" w:hAnsi="Times New Roman" w:cs="Times New Roman"/>
          <w:color w:val="000000"/>
          <w:spacing w:val="-6"/>
          <w:sz w:val="24"/>
          <w:szCs w:val="24"/>
        </w:rPr>
        <w:t>/</w:t>
      </w:r>
      <w:proofErr w:type="spellStart"/>
      <w:r w:rsidRPr="00655427">
        <w:rPr>
          <w:rFonts w:ascii="Times New Roman" w:hAnsi="Times New Roman" w:cs="Times New Roman"/>
          <w:color w:val="000000"/>
          <w:spacing w:val="-6"/>
          <w:sz w:val="24"/>
          <w:szCs w:val="24"/>
        </w:rPr>
        <w:t>excel</w:t>
      </w:r>
      <w:proofErr w:type="spellEnd"/>
      <w:r w:rsidRPr="00655427">
        <w:rPr>
          <w:rFonts w:ascii="Times New Roman" w:hAnsi="Times New Roman" w:cs="Times New Roman"/>
          <w:color w:val="000000"/>
          <w:spacing w:val="-6"/>
          <w:sz w:val="24"/>
          <w:szCs w:val="24"/>
        </w:rPr>
        <w:t>, с квитанцией о приеме декларации в электронном виде и протоколом входного контроля.</w:t>
      </w:r>
    </w:p>
    <w:p w14:paraId="201E3C07" w14:textId="77777777" w:rsidR="00155B95" w:rsidRPr="00655427" w:rsidRDefault="00155B95" w:rsidP="00155B95">
      <w:pPr>
        <w:pStyle w:val="ConsPlusNormal"/>
        <w:ind w:firstLine="709"/>
        <w:contextualSpacing/>
        <w:jc w:val="both"/>
        <w:rPr>
          <w:rFonts w:ascii="Times New Roman" w:hAnsi="Times New Roman" w:cs="Times New Roman"/>
          <w:color w:val="000000"/>
          <w:spacing w:val="-6"/>
          <w:sz w:val="24"/>
          <w:szCs w:val="24"/>
        </w:rPr>
      </w:pPr>
      <w:r w:rsidRPr="00655427">
        <w:rPr>
          <w:rFonts w:ascii="Times New Roman" w:hAnsi="Times New Roman" w:cs="Times New Roman"/>
          <w:color w:val="000000"/>
          <w:spacing w:val="-6"/>
          <w:sz w:val="24"/>
          <w:szCs w:val="24"/>
        </w:rPr>
        <w:t>В случае, если Покупатель не формирует бухгалтерскую</w:t>
      </w:r>
      <w:r>
        <w:rPr>
          <w:rFonts w:ascii="Times New Roman" w:hAnsi="Times New Roman" w:cs="Times New Roman"/>
          <w:color w:val="000000"/>
          <w:spacing w:val="-6"/>
          <w:sz w:val="24"/>
          <w:szCs w:val="24"/>
        </w:rPr>
        <w:t> </w:t>
      </w:r>
      <w:r w:rsidRPr="00655427">
        <w:rPr>
          <w:rFonts w:ascii="Times New Roman" w:hAnsi="Times New Roman" w:cs="Times New Roman"/>
          <w:color w:val="000000"/>
          <w:spacing w:val="-6"/>
          <w:sz w:val="24"/>
          <w:szCs w:val="24"/>
        </w:rPr>
        <w:t>(финансовую) отчетность в Программном комплексе «Налогоплательщик ЮЛ» либо в электронном виде в машиночитаемо</w:t>
      </w:r>
      <w:r>
        <w:rPr>
          <w:rFonts w:ascii="Times New Roman" w:hAnsi="Times New Roman" w:cs="Times New Roman"/>
          <w:color w:val="000000"/>
          <w:spacing w:val="-6"/>
          <w:sz w:val="24"/>
          <w:szCs w:val="24"/>
        </w:rPr>
        <w:t>й форме формата .</w:t>
      </w:r>
      <w:proofErr w:type="spellStart"/>
      <w:r>
        <w:rPr>
          <w:rFonts w:ascii="Times New Roman" w:hAnsi="Times New Roman" w:cs="Times New Roman"/>
          <w:color w:val="000000"/>
          <w:spacing w:val="-6"/>
          <w:sz w:val="24"/>
          <w:szCs w:val="24"/>
        </w:rPr>
        <w:t>xml</w:t>
      </w:r>
      <w:proofErr w:type="spellEnd"/>
      <w:r w:rsidRPr="00655427">
        <w:rPr>
          <w:rFonts w:ascii="Times New Roman" w:hAnsi="Times New Roman" w:cs="Times New Roman"/>
          <w:color w:val="000000"/>
          <w:spacing w:val="-6"/>
          <w:sz w:val="24"/>
          <w:szCs w:val="24"/>
        </w:rPr>
        <w:t>/</w:t>
      </w:r>
      <w:proofErr w:type="spellStart"/>
      <w:r w:rsidRPr="00655427">
        <w:rPr>
          <w:rFonts w:ascii="Times New Roman" w:hAnsi="Times New Roman" w:cs="Times New Roman"/>
          <w:color w:val="000000"/>
          <w:spacing w:val="-6"/>
          <w:sz w:val="24"/>
          <w:szCs w:val="24"/>
        </w:rPr>
        <w:t>excel</w:t>
      </w:r>
      <w:proofErr w:type="spellEnd"/>
      <w:r w:rsidRPr="00655427">
        <w:rPr>
          <w:rFonts w:ascii="Times New Roman" w:hAnsi="Times New Roman" w:cs="Times New Roman"/>
          <w:color w:val="000000"/>
          <w:spacing w:val="-6"/>
          <w:sz w:val="24"/>
          <w:szCs w:val="24"/>
        </w:rPr>
        <w:t>, Покупатель представляет по требованию Продавца скан-копии годовой бухгалтерской</w:t>
      </w:r>
      <w:r>
        <w:rPr>
          <w:rFonts w:ascii="Times New Roman" w:hAnsi="Times New Roman" w:cs="Times New Roman"/>
          <w:color w:val="000000"/>
          <w:spacing w:val="-6"/>
          <w:sz w:val="24"/>
          <w:szCs w:val="24"/>
        </w:rPr>
        <w:t> </w:t>
      </w:r>
      <w:r w:rsidRPr="00655427">
        <w:rPr>
          <w:rFonts w:ascii="Times New Roman" w:hAnsi="Times New Roman" w:cs="Times New Roman"/>
          <w:color w:val="000000"/>
          <w:spacing w:val="-6"/>
          <w:sz w:val="24"/>
          <w:szCs w:val="24"/>
        </w:rPr>
        <w:t>(финансовой) отчетности со штампом налогового органа о приеме документов или с отметкой</w:t>
      </w:r>
      <w:r>
        <w:rPr>
          <w:rFonts w:ascii="Times New Roman" w:hAnsi="Times New Roman" w:cs="Times New Roman"/>
          <w:color w:val="000000"/>
          <w:spacing w:val="-6"/>
          <w:sz w:val="24"/>
          <w:szCs w:val="24"/>
        </w:rPr>
        <w:t> </w:t>
      </w:r>
      <w:r w:rsidRPr="00655427">
        <w:rPr>
          <w:rFonts w:ascii="Times New Roman" w:hAnsi="Times New Roman" w:cs="Times New Roman"/>
          <w:color w:val="000000"/>
          <w:spacing w:val="-6"/>
          <w:sz w:val="24"/>
          <w:szCs w:val="24"/>
        </w:rPr>
        <w:t>(квитанцией) почтовой организации о приеме (если отчетность была направлена в налоговый орган в виде почтового отправления с описью вложения), и/или копии промежуточной ежеквартальной бухгалтерской</w:t>
      </w:r>
      <w:r>
        <w:rPr>
          <w:rFonts w:ascii="Times New Roman" w:hAnsi="Times New Roman" w:cs="Times New Roman"/>
          <w:color w:val="000000"/>
          <w:spacing w:val="-6"/>
          <w:sz w:val="24"/>
          <w:szCs w:val="24"/>
        </w:rPr>
        <w:t> </w:t>
      </w:r>
      <w:r w:rsidRPr="00655427">
        <w:rPr>
          <w:rFonts w:ascii="Times New Roman" w:hAnsi="Times New Roman" w:cs="Times New Roman"/>
          <w:color w:val="000000"/>
          <w:spacing w:val="-6"/>
          <w:sz w:val="24"/>
          <w:szCs w:val="24"/>
        </w:rPr>
        <w:t>(финансовой) отчетности.</w:t>
      </w:r>
    </w:p>
    <w:p w14:paraId="42F1A69E" w14:textId="77777777" w:rsidR="00155B95" w:rsidRPr="00655427" w:rsidRDefault="00155B95" w:rsidP="00155B95">
      <w:pPr>
        <w:pStyle w:val="ConsPlusNormal"/>
        <w:ind w:firstLine="709"/>
        <w:contextualSpacing/>
        <w:jc w:val="both"/>
        <w:rPr>
          <w:rFonts w:ascii="Times New Roman" w:hAnsi="Times New Roman" w:cs="Times New Roman"/>
          <w:color w:val="000000"/>
          <w:spacing w:val="-6"/>
          <w:sz w:val="24"/>
          <w:szCs w:val="24"/>
        </w:rPr>
      </w:pPr>
      <w:r w:rsidRPr="00655427">
        <w:rPr>
          <w:rFonts w:ascii="Times New Roman" w:hAnsi="Times New Roman" w:cs="Times New Roman"/>
          <w:color w:val="000000"/>
          <w:spacing w:val="-6"/>
          <w:sz w:val="24"/>
          <w:szCs w:val="24"/>
        </w:rPr>
        <w:t>Требование Продавца о представлении бухгалтерской</w:t>
      </w:r>
      <w:r>
        <w:rPr>
          <w:rFonts w:ascii="Times New Roman" w:hAnsi="Times New Roman" w:cs="Times New Roman"/>
          <w:color w:val="000000"/>
          <w:spacing w:val="-6"/>
          <w:sz w:val="24"/>
          <w:szCs w:val="24"/>
        </w:rPr>
        <w:t> </w:t>
      </w:r>
      <w:r w:rsidRPr="00655427">
        <w:rPr>
          <w:rFonts w:ascii="Times New Roman" w:hAnsi="Times New Roman" w:cs="Times New Roman"/>
          <w:color w:val="000000"/>
          <w:spacing w:val="-6"/>
          <w:sz w:val="24"/>
          <w:szCs w:val="24"/>
        </w:rPr>
        <w:t>(финансовой) отчетности может быть направлено Покупателю посредством направления обращения на адрес электронной почты Покупателя, указанный в Договоре, либо иным каналом связи.</w:t>
      </w:r>
    </w:p>
    <w:p w14:paraId="4B91DF94" w14:textId="77777777" w:rsidR="00155B95" w:rsidRPr="00655427" w:rsidRDefault="00155B95" w:rsidP="00155B95">
      <w:pPr>
        <w:pStyle w:val="ConsPlusNormal"/>
        <w:ind w:firstLine="709"/>
        <w:contextualSpacing/>
        <w:jc w:val="both"/>
        <w:rPr>
          <w:rFonts w:ascii="Times New Roman" w:hAnsi="Times New Roman" w:cs="Times New Roman"/>
          <w:color w:val="000000"/>
          <w:spacing w:val="-6"/>
          <w:sz w:val="24"/>
          <w:szCs w:val="24"/>
        </w:rPr>
      </w:pPr>
      <w:r w:rsidRPr="00655427">
        <w:rPr>
          <w:rFonts w:ascii="Times New Roman" w:hAnsi="Times New Roman" w:cs="Times New Roman"/>
          <w:color w:val="000000"/>
          <w:spacing w:val="-6"/>
          <w:sz w:val="24"/>
          <w:szCs w:val="24"/>
        </w:rPr>
        <w:t>Покупатель обязуется предоставить актуальную бухгалтерскую</w:t>
      </w:r>
      <w:r>
        <w:rPr>
          <w:rFonts w:ascii="Times New Roman" w:hAnsi="Times New Roman" w:cs="Times New Roman"/>
          <w:color w:val="000000"/>
          <w:spacing w:val="-6"/>
          <w:sz w:val="24"/>
          <w:szCs w:val="24"/>
        </w:rPr>
        <w:t> </w:t>
      </w:r>
      <w:r w:rsidRPr="00655427">
        <w:rPr>
          <w:rFonts w:ascii="Times New Roman" w:hAnsi="Times New Roman" w:cs="Times New Roman"/>
          <w:color w:val="000000"/>
          <w:spacing w:val="-6"/>
          <w:sz w:val="24"/>
          <w:szCs w:val="24"/>
        </w:rPr>
        <w:t xml:space="preserve">(финансовую) отчетность в электронном виде на адрес электронной почты Продавца, указанный в Договоре, в срок, не позднее </w:t>
      </w:r>
      <w:r w:rsidRPr="00C50F50">
        <w:rPr>
          <w:rFonts w:ascii="Times New Roman" w:hAnsi="Times New Roman" w:cs="Times New Roman"/>
          <w:color w:val="000000"/>
          <w:spacing w:val="-6"/>
          <w:sz w:val="24"/>
          <w:szCs w:val="24"/>
        </w:rPr>
        <w:t>2</w:t>
      </w:r>
      <w:r>
        <w:rPr>
          <w:rFonts w:ascii="Times New Roman" w:hAnsi="Times New Roman" w:cs="Times New Roman"/>
          <w:color w:val="000000"/>
          <w:spacing w:val="-6"/>
          <w:sz w:val="24"/>
          <w:szCs w:val="24"/>
          <w:lang w:val="en-US"/>
        </w:rPr>
        <w:t> </w:t>
      </w:r>
      <w:r w:rsidRPr="00C50F50">
        <w:rPr>
          <w:rFonts w:ascii="Times New Roman" w:hAnsi="Times New Roman" w:cs="Times New Roman"/>
          <w:color w:val="000000"/>
          <w:spacing w:val="-6"/>
          <w:sz w:val="24"/>
          <w:szCs w:val="24"/>
        </w:rPr>
        <w:t>(</w:t>
      </w:r>
      <w:r w:rsidRPr="00655427">
        <w:rPr>
          <w:rFonts w:ascii="Times New Roman" w:hAnsi="Times New Roman" w:cs="Times New Roman"/>
          <w:color w:val="000000"/>
          <w:spacing w:val="-6"/>
          <w:sz w:val="24"/>
          <w:szCs w:val="24"/>
        </w:rPr>
        <w:t>двух</w:t>
      </w:r>
      <w:r w:rsidRPr="00C50F50">
        <w:rPr>
          <w:rFonts w:ascii="Times New Roman" w:hAnsi="Times New Roman" w:cs="Times New Roman"/>
          <w:color w:val="000000"/>
          <w:spacing w:val="-6"/>
          <w:sz w:val="24"/>
          <w:szCs w:val="24"/>
        </w:rPr>
        <w:t>)</w:t>
      </w:r>
      <w:r w:rsidRPr="00655427">
        <w:rPr>
          <w:rFonts w:ascii="Times New Roman" w:hAnsi="Times New Roman" w:cs="Times New Roman"/>
          <w:color w:val="000000"/>
          <w:spacing w:val="-6"/>
          <w:sz w:val="24"/>
          <w:szCs w:val="24"/>
        </w:rPr>
        <w:t xml:space="preserve"> рабочих дней с даты направления соответствующего требования Продавца;</w:t>
      </w:r>
      <w:r w:rsidRPr="00655427">
        <w:rPr>
          <w:rStyle w:val="aa"/>
          <w:rFonts w:ascii="Times New Roman" w:hAnsi="Times New Roman" w:cs="Times New Roman"/>
          <w:color w:val="000000"/>
          <w:spacing w:val="-6"/>
          <w:sz w:val="24"/>
          <w:szCs w:val="24"/>
        </w:rPr>
        <w:footnoteReference w:id="10"/>
      </w:r>
    </w:p>
    <w:p w14:paraId="113B17AF" w14:textId="3888914E" w:rsidR="00155B95" w:rsidRPr="00BF175A" w:rsidRDefault="00155B95" w:rsidP="001F50AE">
      <w:pPr>
        <w:widowControl/>
        <w:autoSpaceDE/>
        <w:autoSpaceDN/>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 xml:space="preserve">2.1.5. </w:t>
      </w:r>
      <w:r w:rsidRPr="008457DF">
        <w:rPr>
          <w:rFonts w:ascii="Times New Roman" w:eastAsia="Times New Roman" w:hAnsi="Times New Roman" w:cs="Times New Roman"/>
          <w:color w:val="000000"/>
          <w:spacing w:val="-6"/>
          <w:sz w:val="24"/>
          <w:szCs w:val="24"/>
          <w:lang w:val="ru-RU" w:eastAsia="ru-RU"/>
        </w:rPr>
        <w:t>Предоставить Продавцу согласия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календарных дней с даты получения Покупателем соответствующего требования от Продавца</w:t>
      </w:r>
      <w:r w:rsidR="001F50AE">
        <w:rPr>
          <w:rFonts w:ascii="Times New Roman" w:eastAsia="Times New Roman" w:hAnsi="Times New Roman" w:cs="Times New Roman"/>
          <w:color w:val="000000"/>
          <w:spacing w:val="-6"/>
          <w:sz w:val="24"/>
          <w:szCs w:val="24"/>
          <w:lang w:val="ru-RU" w:eastAsia="ru-RU"/>
        </w:rPr>
        <w:t>.</w:t>
      </w:r>
    </w:p>
    <w:p w14:paraId="230849C7" w14:textId="77777777" w:rsidR="00155B95" w:rsidRPr="00655427" w:rsidRDefault="00155B95" w:rsidP="0063721E">
      <w:pPr>
        <w:pStyle w:val="a6"/>
        <w:numPr>
          <w:ilvl w:val="1"/>
          <w:numId w:val="34"/>
        </w:numPr>
        <w:spacing w:after="0" w:line="240" w:lineRule="auto"/>
        <w:ind w:left="0" w:firstLine="709"/>
        <w:jc w:val="both"/>
        <w:rPr>
          <w:rFonts w:ascii="Times New Roman" w:eastAsia="Times New Roman" w:hAnsi="Times New Roman" w:cs="Times New Roman"/>
          <w:snapToGrid w:val="0"/>
          <w:spacing w:val="-6"/>
          <w:sz w:val="24"/>
          <w:szCs w:val="24"/>
          <w:lang w:eastAsia="ru-RU"/>
        </w:rPr>
      </w:pPr>
      <w:r w:rsidRPr="00655427">
        <w:rPr>
          <w:rFonts w:ascii="Times New Roman" w:eastAsia="Times New Roman" w:hAnsi="Times New Roman" w:cs="Times New Roman"/>
          <w:snapToGrid w:val="0"/>
          <w:spacing w:val="-6"/>
          <w:sz w:val="24"/>
          <w:szCs w:val="24"/>
          <w:lang w:eastAsia="ru-RU"/>
        </w:rPr>
        <w:t>Продавец обязан:</w:t>
      </w:r>
    </w:p>
    <w:p w14:paraId="1003096C" w14:textId="77777777" w:rsidR="00155B95" w:rsidRPr="005B683E" w:rsidRDefault="00155B95" w:rsidP="00E64D18">
      <w:pPr>
        <w:pStyle w:val="a6"/>
        <w:numPr>
          <w:ilvl w:val="0"/>
          <w:numId w:val="35"/>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5B683E">
        <w:rPr>
          <w:rFonts w:ascii="Times New Roman" w:eastAsia="Times New Roman" w:hAnsi="Times New Roman" w:cs="Times New Roman"/>
          <w:snapToGrid w:val="0"/>
          <w:spacing w:val="-6"/>
          <w:sz w:val="24"/>
          <w:szCs w:val="24"/>
          <w:lang w:eastAsia="ru-RU"/>
        </w:rPr>
        <w:t>в</w:t>
      </w:r>
      <w:r w:rsidRPr="005B683E">
        <w:rPr>
          <w:rFonts w:ascii="Times New Roman" w:eastAsia="Times New Roman" w:hAnsi="Times New Roman" w:cs="Times New Roman"/>
          <w:color w:val="000000"/>
          <w:spacing w:val="-6"/>
          <w:sz w:val="24"/>
          <w:szCs w:val="24"/>
          <w:lang w:eastAsia="ru-RU"/>
        </w:rPr>
        <w:t xml:space="preserve"> течение 3 (Трех) рабочих дней со дня зачисления на счет Продавца суммы, указанной в п. 1.2.</w:t>
      </w:r>
      <w:r w:rsidRPr="005B683E">
        <w:rPr>
          <w:rFonts w:ascii="Times New Roman" w:eastAsia="Times New Roman" w:hAnsi="Times New Roman" w:cs="Times New Roman"/>
          <w:snapToGrid w:val="0"/>
          <w:spacing w:val="-6"/>
          <w:sz w:val="24"/>
          <w:szCs w:val="24"/>
          <w:lang w:eastAsia="ru-RU"/>
        </w:rPr>
        <w:t>5</w:t>
      </w:r>
      <w:r w:rsidRPr="005B683E">
        <w:rPr>
          <w:rFonts w:ascii="Times New Roman" w:eastAsia="Times New Roman" w:hAnsi="Times New Roman" w:cs="Times New Roman"/>
          <w:color w:val="000000"/>
          <w:spacing w:val="-6"/>
          <w:sz w:val="24"/>
          <w:szCs w:val="24"/>
          <w:lang w:eastAsia="ru-RU"/>
        </w:rPr>
        <w:t>. Договора, при условии предоставления Покупателем информации о номере открытого Покупателем счета или о реквизитах депозитария (-ев) для зачисления Акций на счет депо Покупателя</w:t>
      </w:r>
      <w:r w:rsidRPr="005B683E">
        <w:rPr>
          <w:rFonts w:ascii="Times New Roman" w:eastAsia="Times New Roman" w:hAnsi="Times New Roman" w:cs="Times New Roman"/>
          <w:snapToGrid w:val="0"/>
          <w:spacing w:val="-6"/>
          <w:sz w:val="24"/>
          <w:szCs w:val="24"/>
          <w:lang w:eastAsia="ru-RU"/>
        </w:rPr>
        <w:t xml:space="preserve"> </w:t>
      </w:r>
      <w:r w:rsidRPr="005B683E">
        <w:rPr>
          <w:rFonts w:ascii="Times New Roman" w:eastAsia="Times New Roman" w:hAnsi="Times New Roman" w:cs="Times New Roman"/>
          <w:color w:val="000000"/>
          <w:spacing w:val="-6"/>
          <w:sz w:val="20"/>
          <w:szCs w:val="20"/>
          <w:lang w:eastAsia="ru-RU"/>
        </w:rPr>
        <w:t>(</w:t>
      </w:r>
      <w:r w:rsidRPr="005B683E">
        <w:rPr>
          <w:rFonts w:ascii="Times New Roman" w:eastAsia="Times New Roman" w:hAnsi="Times New Roman" w:cs="Times New Roman"/>
          <w:i/>
          <w:color w:val="000000"/>
          <w:spacing w:val="-6"/>
          <w:sz w:val="20"/>
          <w:szCs w:val="20"/>
          <w:lang w:eastAsia="ru-RU"/>
        </w:rPr>
        <w:t>указывается в случае хранения Покупателем Акций у депозитария (-ев)</w:t>
      </w:r>
      <w:r w:rsidRPr="005B683E">
        <w:rPr>
          <w:rFonts w:ascii="Times New Roman" w:eastAsia="Times New Roman" w:hAnsi="Times New Roman" w:cs="Times New Roman"/>
          <w:color w:val="000000"/>
          <w:spacing w:val="-6"/>
          <w:sz w:val="20"/>
          <w:szCs w:val="20"/>
          <w:lang w:eastAsia="ru-RU"/>
        </w:rPr>
        <w:t xml:space="preserve">) </w:t>
      </w:r>
      <w:r w:rsidRPr="005B683E">
        <w:rPr>
          <w:rFonts w:ascii="Times New Roman" w:eastAsia="Times New Roman" w:hAnsi="Times New Roman" w:cs="Times New Roman"/>
          <w:color w:val="000000"/>
          <w:spacing w:val="-6"/>
          <w:sz w:val="24"/>
          <w:szCs w:val="24"/>
          <w:lang w:eastAsia="ru-RU"/>
        </w:rPr>
        <w:t>предоставить Лицу, осуществляющему учет прав на Акции, надлежащим образом оформленные документы, являющиеся основанием для зачисления Акций на счет Покупателя согласно требованиям лица, осуществляющего учет прав на Акции (передаточное распоряжение о зачислении Акций на счет Покупателя и/или т.п.);</w:t>
      </w:r>
    </w:p>
    <w:p w14:paraId="5F8D3B91" w14:textId="77777777" w:rsidR="00155B95" w:rsidRPr="00655427" w:rsidRDefault="00155B95" w:rsidP="00E64D18">
      <w:pPr>
        <w:widowControl/>
        <w:numPr>
          <w:ilvl w:val="0"/>
          <w:numId w:val="35"/>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655427">
        <w:rPr>
          <w:rFonts w:ascii="Times New Roman" w:eastAsia="Times New Roman" w:hAnsi="Times New Roman" w:cs="Times New Roman"/>
          <w:color w:val="000000"/>
          <w:spacing w:val="-6"/>
          <w:sz w:val="24"/>
          <w:szCs w:val="24"/>
          <w:lang w:val="ru-RU" w:eastAsia="ru-RU"/>
        </w:rPr>
        <w:t>обеспечить совершение иных действий, которые могут потребоваться от Продавца для совершения операций, связанных с переходом и учетом права собственности на Акции по Договору.</w:t>
      </w:r>
    </w:p>
    <w:p w14:paraId="48330084" w14:textId="77777777" w:rsidR="00155B95" w:rsidRPr="00655427" w:rsidRDefault="00155B95" w:rsidP="0063721E">
      <w:pPr>
        <w:pStyle w:val="a6"/>
        <w:numPr>
          <w:ilvl w:val="1"/>
          <w:numId w:val="34"/>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55427">
        <w:rPr>
          <w:rFonts w:ascii="Times New Roman" w:eastAsia="Times New Roman" w:hAnsi="Times New Roman" w:cs="Times New Roman"/>
          <w:color w:val="000000"/>
          <w:spacing w:val="-6"/>
          <w:sz w:val="24"/>
          <w:szCs w:val="24"/>
          <w:lang w:eastAsia="ru-RU"/>
        </w:rPr>
        <w:t xml:space="preserve">Продавец и Покупатель самостоятельно и за свой счет запрашивают документы о совершении операций по переводу Акций со счета Продавца на счет Покупателя. </w:t>
      </w:r>
    </w:p>
    <w:p w14:paraId="67A7B5CC" w14:textId="37D1FF47" w:rsidR="00155B95" w:rsidRPr="00655427" w:rsidRDefault="00155B95" w:rsidP="0063721E">
      <w:pPr>
        <w:pStyle w:val="a6"/>
        <w:numPr>
          <w:ilvl w:val="1"/>
          <w:numId w:val="34"/>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55427">
        <w:rPr>
          <w:rFonts w:ascii="Times New Roman" w:eastAsia="Times New Roman" w:hAnsi="Times New Roman" w:cs="Times New Roman"/>
          <w:color w:val="000000"/>
          <w:spacing w:val="-6"/>
          <w:sz w:val="24"/>
          <w:szCs w:val="24"/>
          <w:lang w:eastAsia="ru-RU"/>
        </w:rPr>
        <w:t xml:space="preserve">Оплату услуг, связанных с переходом прав собственности на Акции от Продавца к Покупателю, в том числе по оформлению документов о зачислении Акций на счет Покупателя, осуществляет </w:t>
      </w:r>
      <w:r w:rsidR="0063721E" w:rsidRPr="0063721E">
        <w:rPr>
          <w:rFonts w:ascii="Times New Roman" w:eastAsia="Times New Roman" w:hAnsi="Times New Roman" w:cs="Times New Roman"/>
          <w:color w:val="000000"/>
          <w:spacing w:val="-6"/>
          <w:sz w:val="24"/>
          <w:szCs w:val="24"/>
          <w:lang w:eastAsia="ru-RU"/>
        </w:rPr>
        <w:t>Покупатель.</w:t>
      </w:r>
    </w:p>
    <w:p w14:paraId="27F637E4" w14:textId="77777777" w:rsidR="00155B95" w:rsidRPr="00655427" w:rsidRDefault="00155B95" w:rsidP="00E64D18">
      <w:pPr>
        <w:pStyle w:val="a6"/>
        <w:numPr>
          <w:ilvl w:val="0"/>
          <w:numId w:val="34"/>
        </w:numPr>
        <w:spacing w:before="240" w:after="120" w:line="240" w:lineRule="auto"/>
        <w:ind w:left="0" w:firstLine="0"/>
        <w:contextualSpacing w:val="0"/>
        <w:jc w:val="center"/>
        <w:rPr>
          <w:rFonts w:ascii="Times New Roman" w:eastAsia="Times New Roman" w:hAnsi="Times New Roman" w:cs="Times New Roman"/>
          <w:b/>
          <w:color w:val="000000"/>
          <w:sz w:val="24"/>
          <w:szCs w:val="24"/>
          <w:lang w:eastAsia="ru-RU"/>
        </w:rPr>
      </w:pPr>
      <w:r w:rsidRPr="00655427">
        <w:rPr>
          <w:rFonts w:ascii="Times New Roman" w:eastAsia="Times New Roman" w:hAnsi="Times New Roman" w:cs="Times New Roman"/>
          <w:b/>
          <w:color w:val="000000"/>
          <w:sz w:val="24"/>
          <w:szCs w:val="24"/>
          <w:lang w:eastAsia="ru-RU"/>
        </w:rPr>
        <w:lastRenderedPageBreak/>
        <w:t>Ответственность Сторон</w:t>
      </w:r>
      <w:r>
        <w:rPr>
          <w:rFonts w:ascii="Times New Roman" w:eastAsia="Times New Roman" w:hAnsi="Times New Roman" w:cs="Times New Roman"/>
          <w:b/>
          <w:color w:val="000000"/>
          <w:sz w:val="24"/>
          <w:szCs w:val="24"/>
          <w:lang w:eastAsia="ru-RU"/>
        </w:rPr>
        <w:t>.</w:t>
      </w:r>
    </w:p>
    <w:p w14:paraId="2BCAE512" w14:textId="132081DD" w:rsidR="00155B95" w:rsidRPr="00453B99" w:rsidRDefault="00155B95" w:rsidP="00E64D18">
      <w:pPr>
        <w:pStyle w:val="a6"/>
        <w:numPr>
          <w:ilvl w:val="1"/>
          <w:numId w:val="34"/>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453B99">
        <w:rPr>
          <w:rFonts w:ascii="Times New Roman" w:eastAsia="Times New Roman" w:hAnsi="Times New Roman" w:cs="Times New Roman"/>
          <w:snapToGrid w:val="0"/>
          <w:spacing w:val="-6"/>
          <w:sz w:val="24"/>
          <w:szCs w:val="24"/>
          <w:lang w:eastAsia="ru-RU"/>
        </w:rPr>
        <w:t>За</w:t>
      </w:r>
      <w:r w:rsidRPr="00453B99">
        <w:rPr>
          <w:rFonts w:ascii="Times New Roman" w:eastAsia="Times New Roman" w:hAnsi="Times New Roman" w:cs="Times New Roman"/>
          <w:color w:val="000000"/>
          <w:spacing w:val="-6"/>
          <w:sz w:val="24"/>
          <w:szCs w:val="24"/>
          <w:lang w:eastAsia="ru-RU"/>
        </w:rPr>
        <w:t xml:space="preserve"> нарушение </w:t>
      </w:r>
      <w:r w:rsidRPr="00453B99">
        <w:rPr>
          <w:rFonts w:ascii="Times New Roman" w:eastAsia="Times New Roman" w:hAnsi="Times New Roman" w:cs="Times New Roman"/>
          <w:snapToGrid w:val="0"/>
          <w:spacing w:val="-6"/>
          <w:sz w:val="24"/>
          <w:szCs w:val="24"/>
          <w:lang w:eastAsia="ru-RU"/>
        </w:rPr>
        <w:t xml:space="preserve">Покупателем любого из </w:t>
      </w:r>
      <w:r w:rsidRPr="00453B99">
        <w:rPr>
          <w:rFonts w:ascii="Times New Roman" w:eastAsia="Times New Roman" w:hAnsi="Times New Roman" w:cs="Times New Roman"/>
          <w:color w:val="000000"/>
          <w:spacing w:val="-6"/>
          <w:sz w:val="24"/>
          <w:szCs w:val="24"/>
          <w:lang w:eastAsia="ru-RU"/>
        </w:rPr>
        <w:t xml:space="preserve">принятых </w:t>
      </w:r>
      <w:r w:rsidRPr="00453B99">
        <w:rPr>
          <w:rFonts w:ascii="Times New Roman" w:eastAsia="Times New Roman" w:hAnsi="Times New Roman" w:cs="Times New Roman"/>
          <w:snapToGrid w:val="0"/>
          <w:spacing w:val="-6"/>
          <w:sz w:val="24"/>
          <w:szCs w:val="24"/>
          <w:lang w:eastAsia="ru-RU"/>
        </w:rPr>
        <w:t xml:space="preserve">на себя </w:t>
      </w:r>
      <w:r w:rsidRPr="00453B99">
        <w:rPr>
          <w:rFonts w:ascii="Times New Roman" w:eastAsia="Times New Roman" w:hAnsi="Times New Roman" w:cs="Times New Roman"/>
          <w:color w:val="000000"/>
          <w:spacing w:val="-6"/>
          <w:sz w:val="24"/>
          <w:szCs w:val="24"/>
          <w:lang w:eastAsia="ru-RU"/>
        </w:rPr>
        <w:t xml:space="preserve">обязательств </w:t>
      </w:r>
      <w:r w:rsidRPr="00453B99">
        <w:rPr>
          <w:rFonts w:ascii="Times New Roman" w:eastAsia="Times New Roman" w:hAnsi="Times New Roman" w:cs="Times New Roman"/>
          <w:snapToGrid w:val="0"/>
          <w:spacing w:val="-6"/>
          <w:sz w:val="24"/>
          <w:szCs w:val="24"/>
          <w:lang w:eastAsia="ru-RU"/>
        </w:rPr>
        <w:t xml:space="preserve">по Договору, </w:t>
      </w:r>
      <w:r w:rsidRPr="00453B99">
        <w:rPr>
          <w:rFonts w:ascii="Times New Roman" w:eastAsia="Times New Roman" w:hAnsi="Times New Roman" w:cs="Times New Roman"/>
          <w:color w:val="000000"/>
          <w:spacing w:val="-6"/>
          <w:sz w:val="24"/>
          <w:szCs w:val="24"/>
          <w:lang w:eastAsia="ru-RU"/>
        </w:rPr>
        <w:t xml:space="preserve">в </w:t>
      </w:r>
      <w:r w:rsidRPr="00453B99">
        <w:rPr>
          <w:rFonts w:ascii="Times New Roman" w:eastAsia="Times New Roman" w:hAnsi="Times New Roman" w:cs="Times New Roman"/>
          <w:snapToGrid w:val="0"/>
          <w:spacing w:val="-6"/>
          <w:sz w:val="24"/>
          <w:szCs w:val="24"/>
          <w:lang w:eastAsia="ru-RU"/>
        </w:rPr>
        <w:t>том числе (включая, но не ограничиваясь) за нарушение сроков</w:t>
      </w:r>
      <w:r w:rsidRPr="00453B99">
        <w:rPr>
          <w:rFonts w:ascii="Times New Roman" w:eastAsia="Times New Roman" w:hAnsi="Times New Roman" w:cs="Times New Roman"/>
          <w:color w:val="000000"/>
          <w:spacing w:val="-6"/>
          <w:sz w:val="24"/>
          <w:szCs w:val="24"/>
          <w:lang w:eastAsia="ru-RU"/>
        </w:rPr>
        <w:t xml:space="preserve"> представления документов для открытия счета и/или оплаты </w:t>
      </w:r>
      <w:r w:rsidRPr="00453B99">
        <w:rPr>
          <w:rFonts w:ascii="Times New Roman" w:eastAsia="Times New Roman" w:hAnsi="Times New Roman" w:cs="Times New Roman"/>
          <w:snapToGrid w:val="0"/>
          <w:spacing w:val="-6"/>
          <w:sz w:val="24"/>
          <w:szCs w:val="24"/>
          <w:lang w:eastAsia="ru-RU"/>
        </w:rPr>
        <w:t xml:space="preserve">Цены Акций </w:t>
      </w:r>
      <w:r w:rsidRPr="00453B99">
        <w:rPr>
          <w:rFonts w:ascii="Times New Roman" w:eastAsia="Times New Roman" w:hAnsi="Times New Roman" w:cs="Times New Roman"/>
          <w:color w:val="000000"/>
          <w:spacing w:val="-6"/>
          <w:sz w:val="24"/>
          <w:szCs w:val="24"/>
          <w:lang w:eastAsia="ru-RU"/>
        </w:rPr>
        <w:t xml:space="preserve">более чем на </w:t>
      </w:r>
      <w:r w:rsidR="0063721E" w:rsidRPr="0063721E">
        <w:rPr>
          <w:rFonts w:ascii="Times New Roman" w:eastAsia="Times New Roman" w:hAnsi="Times New Roman" w:cs="Times New Roman"/>
          <w:color w:val="000000"/>
          <w:spacing w:val="-6"/>
          <w:sz w:val="24"/>
          <w:szCs w:val="24"/>
          <w:lang w:eastAsia="ru-RU"/>
        </w:rPr>
        <w:t xml:space="preserve">20 (двадцать) </w:t>
      </w:r>
      <w:r w:rsidRPr="00453B99">
        <w:rPr>
          <w:rFonts w:ascii="Times New Roman" w:eastAsia="Times New Roman" w:hAnsi="Times New Roman" w:cs="Times New Roman"/>
          <w:color w:val="000000"/>
          <w:spacing w:val="-6"/>
          <w:sz w:val="24"/>
          <w:szCs w:val="24"/>
          <w:lang w:eastAsia="ru-RU"/>
        </w:rPr>
        <w:t xml:space="preserve">рабочих дней, Продавец имеет право в одностороннем </w:t>
      </w:r>
      <w:r w:rsidRPr="00453B99">
        <w:rPr>
          <w:rFonts w:ascii="Times New Roman" w:eastAsia="Times New Roman" w:hAnsi="Times New Roman" w:cs="Times New Roman"/>
          <w:snapToGrid w:val="0"/>
          <w:spacing w:val="-6"/>
          <w:sz w:val="24"/>
          <w:szCs w:val="24"/>
          <w:lang w:eastAsia="ru-RU"/>
        </w:rPr>
        <w:t xml:space="preserve">внесудебном </w:t>
      </w:r>
      <w:r w:rsidRPr="00453B99">
        <w:rPr>
          <w:rFonts w:ascii="Times New Roman" w:eastAsia="Times New Roman" w:hAnsi="Times New Roman" w:cs="Times New Roman"/>
          <w:color w:val="000000"/>
          <w:spacing w:val="-6"/>
          <w:sz w:val="24"/>
          <w:szCs w:val="24"/>
          <w:lang w:eastAsia="ru-RU"/>
        </w:rPr>
        <w:t xml:space="preserve">порядке </w:t>
      </w:r>
      <w:r w:rsidRPr="00453B99">
        <w:rPr>
          <w:rFonts w:ascii="Times New Roman" w:eastAsia="Times New Roman" w:hAnsi="Times New Roman" w:cs="Times New Roman"/>
          <w:snapToGrid w:val="0"/>
          <w:spacing w:val="-6"/>
          <w:sz w:val="24"/>
          <w:szCs w:val="24"/>
          <w:lang w:eastAsia="ru-RU"/>
        </w:rPr>
        <w:t xml:space="preserve">отказаться от исполнения Договора </w:t>
      </w:r>
      <w:r w:rsidRPr="00453B99">
        <w:rPr>
          <w:rFonts w:ascii="Times New Roman" w:eastAsia="Times New Roman" w:hAnsi="Times New Roman" w:cs="Times New Roman"/>
          <w:color w:val="000000"/>
          <w:spacing w:val="-6"/>
          <w:sz w:val="24"/>
          <w:szCs w:val="24"/>
          <w:lang w:eastAsia="ru-RU"/>
        </w:rPr>
        <w:t xml:space="preserve">и взыскать с Покупателя штраф в размере </w:t>
      </w:r>
      <w:r w:rsidR="0063721E" w:rsidRPr="0063721E">
        <w:rPr>
          <w:rFonts w:ascii="Times New Roman" w:eastAsia="Times New Roman" w:hAnsi="Times New Roman" w:cs="Times New Roman"/>
          <w:color w:val="000000"/>
          <w:spacing w:val="-6"/>
          <w:sz w:val="24"/>
          <w:szCs w:val="24"/>
          <w:lang w:eastAsia="ru-RU"/>
        </w:rPr>
        <w:t>10 (десяти)</w:t>
      </w:r>
      <w:r w:rsidRPr="00453B99">
        <w:rPr>
          <w:rFonts w:ascii="Times New Roman" w:eastAsia="Times New Roman" w:hAnsi="Times New Roman" w:cs="Times New Roman"/>
          <w:color w:val="000000"/>
          <w:spacing w:val="-6"/>
          <w:sz w:val="24"/>
          <w:szCs w:val="24"/>
          <w:lang w:eastAsia="ru-RU"/>
        </w:rPr>
        <w:t xml:space="preserve">процентов от </w:t>
      </w:r>
      <w:r w:rsidRPr="00453B99">
        <w:rPr>
          <w:rFonts w:ascii="Times New Roman" w:eastAsia="Times New Roman" w:hAnsi="Times New Roman" w:cs="Times New Roman"/>
          <w:snapToGrid w:val="0"/>
          <w:spacing w:val="-6"/>
          <w:sz w:val="24"/>
          <w:szCs w:val="24"/>
          <w:lang w:eastAsia="ru-RU"/>
        </w:rPr>
        <w:t>Цены Акций (п.</w:t>
      </w:r>
      <w:r>
        <w:rPr>
          <w:rFonts w:ascii="Times New Roman" w:eastAsia="Times New Roman" w:hAnsi="Times New Roman" w:cs="Times New Roman"/>
          <w:snapToGrid w:val="0"/>
          <w:spacing w:val="-6"/>
          <w:sz w:val="24"/>
          <w:szCs w:val="24"/>
          <w:lang w:val="en-US" w:eastAsia="ru-RU"/>
        </w:rPr>
        <w:t> </w:t>
      </w:r>
      <w:r w:rsidRPr="00453B99">
        <w:rPr>
          <w:rFonts w:ascii="Times New Roman" w:eastAsia="Times New Roman" w:hAnsi="Times New Roman" w:cs="Times New Roman"/>
          <w:snapToGrid w:val="0"/>
          <w:spacing w:val="-6"/>
          <w:sz w:val="24"/>
          <w:szCs w:val="24"/>
          <w:lang w:eastAsia="ru-RU"/>
        </w:rPr>
        <w:t>1.2.5.</w:t>
      </w:r>
      <w:r>
        <w:rPr>
          <w:rFonts w:ascii="Times New Roman" w:eastAsia="Times New Roman" w:hAnsi="Times New Roman" w:cs="Times New Roman"/>
          <w:color w:val="000000"/>
          <w:spacing w:val="-6"/>
          <w:sz w:val="24"/>
          <w:szCs w:val="24"/>
          <w:lang w:val="en-US" w:eastAsia="ru-RU"/>
        </w:rPr>
        <w:t> </w:t>
      </w:r>
      <w:r w:rsidRPr="00453B99">
        <w:rPr>
          <w:rFonts w:ascii="Times New Roman" w:eastAsia="Times New Roman" w:hAnsi="Times New Roman" w:cs="Times New Roman"/>
          <w:color w:val="000000"/>
          <w:spacing w:val="-6"/>
          <w:sz w:val="24"/>
          <w:szCs w:val="24"/>
          <w:lang w:eastAsia="ru-RU"/>
        </w:rPr>
        <w:t>Договора</w:t>
      </w:r>
      <w:r w:rsidRPr="00453B99">
        <w:rPr>
          <w:rFonts w:ascii="Times New Roman" w:eastAsia="Times New Roman" w:hAnsi="Times New Roman" w:cs="Times New Roman"/>
          <w:snapToGrid w:val="0"/>
          <w:spacing w:val="-6"/>
          <w:sz w:val="24"/>
          <w:szCs w:val="24"/>
          <w:lang w:eastAsia="ru-RU"/>
        </w:rPr>
        <w:t>).</w:t>
      </w:r>
    </w:p>
    <w:p w14:paraId="21C2A2B5" w14:textId="77777777" w:rsidR="00155B95" w:rsidRPr="00453B99" w:rsidRDefault="00155B95" w:rsidP="00155B95">
      <w:pPr>
        <w:ind w:firstLine="709"/>
        <w:contextualSpacing/>
        <w:jc w:val="both"/>
        <w:rPr>
          <w:rFonts w:ascii="Times New Roman" w:eastAsia="Times New Roman" w:hAnsi="Times New Roman" w:cs="Times New Roman"/>
          <w:color w:val="000000"/>
          <w:spacing w:val="-6"/>
          <w:sz w:val="24"/>
          <w:szCs w:val="24"/>
          <w:lang w:val="ru-RU" w:eastAsia="ru-RU"/>
        </w:rPr>
      </w:pPr>
      <w:r w:rsidRPr="00453B99">
        <w:rPr>
          <w:rFonts w:ascii="Times New Roman" w:eastAsia="Times New Roman" w:hAnsi="Times New Roman" w:cs="Times New Roman"/>
          <w:color w:val="000000"/>
          <w:spacing w:val="-6"/>
          <w:sz w:val="24"/>
          <w:szCs w:val="24"/>
          <w:lang w:val="ru-RU" w:eastAsia="ru-RU"/>
        </w:rPr>
        <w:t xml:space="preserve">В этом случае Продавец направляет письменное уведомление Покупателю </w:t>
      </w:r>
      <w:r w:rsidRPr="00453B99">
        <w:rPr>
          <w:rFonts w:ascii="Times New Roman" w:eastAsia="Times New Roman" w:hAnsi="Times New Roman" w:cs="Times New Roman"/>
          <w:snapToGrid w:val="0"/>
          <w:spacing w:val="-6"/>
          <w:sz w:val="24"/>
          <w:szCs w:val="24"/>
          <w:lang w:val="ru-RU" w:eastAsia="ru-RU"/>
        </w:rPr>
        <w:t>об одностороннем внесудебном отказе от исполнения</w:t>
      </w:r>
      <w:r w:rsidRPr="00453B99">
        <w:rPr>
          <w:rFonts w:ascii="Times New Roman" w:eastAsia="Times New Roman" w:hAnsi="Times New Roman" w:cs="Times New Roman"/>
          <w:color w:val="000000"/>
          <w:spacing w:val="-6"/>
          <w:sz w:val="24"/>
          <w:szCs w:val="24"/>
          <w:lang w:val="ru-RU" w:eastAsia="ru-RU"/>
        </w:rPr>
        <w:t xml:space="preserve"> Договора по реквизитам, указанным в </w:t>
      </w:r>
      <w:r>
        <w:rPr>
          <w:rFonts w:ascii="Times New Roman" w:eastAsia="Times New Roman" w:hAnsi="Times New Roman" w:cs="Times New Roman"/>
          <w:color w:val="000000"/>
          <w:spacing w:val="-6"/>
          <w:sz w:val="24"/>
          <w:szCs w:val="24"/>
          <w:lang w:val="ru-RU" w:eastAsia="ru-RU"/>
        </w:rPr>
        <w:t>Р</w:t>
      </w:r>
      <w:r w:rsidRPr="00453B99">
        <w:rPr>
          <w:rFonts w:ascii="Times New Roman" w:eastAsia="Times New Roman" w:hAnsi="Times New Roman" w:cs="Times New Roman"/>
          <w:color w:val="000000"/>
          <w:spacing w:val="-6"/>
          <w:sz w:val="24"/>
          <w:szCs w:val="24"/>
          <w:lang w:val="ru-RU" w:eastAsia="ru-RU"/>
        </w:rPr>
        <w:t>азделе</w:t>
      </w:r>
      <w:r>
        <w:rPr>
          <w:rFonts w:ascii="Times New Roman" w:eastAsia="Times New Roman" w:hAnsi="Times New Roman" w:cs="Times New Roman"/>
          <w:color w:val="000000"/>
          <w:spacing w:val="-6"/>
          <w:sz w:val="24"/>
          <w:szCs w:val="24"/>
          <w:lang w:val="ru-RU" w:eastAsia="ru-RU"/>
        </w:rPr>
        <w:t> </w:t>
      </w:r>
      <w:r w:rsidRPr="00453B99">
        <w:rPr>
          <w:rFonts w:ascii="Times New Roman" w:eastAsia="Times New Roman" w:hAnsi="Times New Roman" w:cs="Times New Roman"/>
          <w:color w:val="000000"/>
          <w:spacing w:val="-6"/>
          <w:sz w:val="24"/>
          <w:szCs w:val="24"/>
          <w:lang w:val="ru-RU" w:eastAsia="ru-RU"/>
        </w:rPr>
        <w:t>9</w:t>
      </w:r>
      <w:r>
        <w:rPr>
          <w:rFonts w:ascii="Times New Roman" w:eastAsia="Times New Roman" w:hAnsi="Times New Roman" w:cs="Times New Roman"/>
          <w:color w:val="000000"/>
          <w:spacing w:val="-6"/>
          <w:sz w:val="24"/>
          <w:szCs w:val="24"/>
          <w:lang w:val="ru-RU" w:eastAsia="ru-RU"/>
        </w:rPr>
        <w:t> </w:t>
      </w:r>
      <w:r w:rsidRPr="00453B99">
        <w:rPr>
          <w:rFonts w:ascii="Times New Roman" w:eastAsia="Times New Roman" w:hAnsi="Times New Roman" w:cs="Times New Roman"/>
          <w:color w:val="000000"/>
          <w:spacing w:val="-6"/>
          <w:sz w:val="24"/>
          <w:szCs w:val="24"/>
          <w:lang w:val="ru-RU" w:eastAsia="ru-RU"/>
        </w:rPr>
        <w:t>Договора, с требованием об уплате штрафа и срока его уплаты.</w:t>
      </w:r>
    </w:p>
    <w:p w14:paraId="42E8B1F3" w14:textId="52319EA1" w:rsidR="00155B95" w:rsidRPr="00453B99" w:rsidRDefault="00155B95" w:rsidP="00E64D18">
      <w:pPr>
        <w:pStyle w:val="a6"/>
        <w:numPr>
          <w:ilvl w:val="1"/>
          <w:numId w:val="34"/>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453B99">
        <w:rPr>
          <w:rFonts w:ascii="Times New Roman" w:eastAsia="Times New Roman" w:hAnsi="Times New Roman" w:cs="Times New Roman"/>
          <w:color w:val="000000"/>
          <w:spacing w:val="-6"/>
          <w:sz w:val="24"/>
          <w:szCs w:val="24"/>
          <w:lang w:eastAsia="ru-RU"/>
        </w:rPr>
        <w:t>В случае нарушения Покупателем срока оплаты</w:t>
      </w:r>
      <w:r>
        <w:rPr>
          <w:rFonts w:ascii="Times New Roman" w:eastAsia="Times New Roman" w:hAnsi="Times New Roman" w:cs="Times New Roman"/>
          <w:color w:val="000000"/>
          <w:spacing w:val="-6"/>
          <w:sz w:val="24"/>
          <w:szCs w:val="24"/>
          <w:lang w:eastAsia="ru-RU"/>
        </w:rPr>
        <w:t xml:space="preserve"> Цены Акций</w:t>
      </w:r>
      <w:r w:rsidRPr="00453B99">
        <w:rPr>
          <w:rFonts w:ascii="Times New Roman" w:eastAsia="Times New Roman" w:hAnsi="Times New Roman" w:cs="Times New Roman"/>
          <w:color w:val="000000"/>
          <w:spacing w:val="-6"/>
          <w:sz w:val="24"/>
          <w:szCs w:val="24"/>
          <w:lang w:eastAsia="ru-RU"/>
        </w:rPr>
        <w:t>, указанного в п.</w:t>
      </w:r>
      <w:r>
        <w:rPr>
          <w:rFonts w:ascii="Times New Roman" w:eastAsia="Times New Roman" w:hAnsi="Times New Roman" w:cs="Times New Roman"/>
          <w:color w:val="000000"/>
          <w:spacing w:val="-6"/>
          <w:sz w:val="24"/>
          <w:szCs w:val="24"/>
          <w:lang w:val="en-US" w:eastAsia="ru-RU"/>
        </w:rPr>
        <w:t> </w:t>
      </w:r>
      <w:r w:rsidRPr="00453B99">
        <w:rPr>
          <w:rFonts w:ascii="Times New Roman" w:eastAsia="Times New Roman" w:hAnsi="Times New Roman" w:cs="Times New Roman"/>
          <w:color w:val="000000"/>
          <w:spacing w:val="-6"/>
          <w:sz w:val="24"/>
          <w:szCs w:val="24"/>
          <w:lang w:eastAsia="ru-RU"/>
        </w:rPr>
        <w:t>1.2.5</w:t>
      </w:r>
      <w:r>
        <w:rPr>
          <w:rFonts w:ascii="Times New Roman" w:eastAsia="Times New Roman" w:hAnsi="Times New Roman" w:cs="Times New Roman"/>
          <w:color w:val="000000"/>
          <w:spacing w:val="-6"/>
          <w:sz w:val="24"/>
          <w:szCs w:val="24"/>
          <w:lang w:eastAsia="ru-RU"/>
        </w:rPr>
        <w:t>. </w:t>
      </w:r>
      <w:r w:rsidRPr="00453B99">
        <w:rPr>
          <w:rFonts w:ascii="Times New Roman" w:eastAsia="Times New Roman" w:hAnsi="Times New Roman" w:cs="Times New Roman"/>
          <w:color w:val="000000"/>
          <w:spacing w:val="-6"/>
          <w:sz w:val="24"/>
          <w:szCs w:val="24"/>
          <w:lang w:eastAsia="ru-RU"/>
        </w:rPr>
        <w:t xml:space="preserve">Договора, Продавец вправе потребовать уплаты Покупателем пени в размере </w:t>
      </w:r>
      <w:r w:rsidR="0063721E" w:rsidRPr="0063721E">
        <w:rPr>
          <w:rFonts w:ascii="Times New Roman" w:eastAsia="Times New Roman" w:hAnsi="Times New Roman" w:cs="Times New Roman"/>
          <w:color w:val="000000"/>
          <w:spacing w:val="-6"/>
          <w:sz w:val="24"/>
          <w:szCs w:val="24"/>
          <w:lang w:eastAsia="ru-RU"/>
        </w:rPr>
        <w:t xml:space="preserve">0,05 (Пять сотых) </w:t>
      </w:r>
      <w:r w:rsidRPr="00453B99">
        <w:rPr>
          <w:rFonts w:ascii="Times New Roman" w:eastAsia="Times New Roman" w:hAnsi="Times New Roman" w:cs="Times New Roman"/>
          <w:color w:val="000000"/>
          <w:spacing w:val="-6"/>
          <w:sz w:val="24"/>
          <w:szCs w:val="24"/>
          <w:lang w:eastAsia="ru-RU"/>
        </w:rPr>
        <w:t>процента от неоплаченной суммы за каждый день просрочки исполнения</w:t>
      </w:r>
      <w:r w:rsidRPr="00453B99">
        <w:rPr>
          <w:rFonts w:ascii="Times New Roman" w:eastAsia="Times New Roman" w:hAnsi="Times New Roman" w:cs="Times New Roman"/>
          <w:snapToGrid w:val="0"/>
          <w:spacing w:val="-6"/>
          <w:sz w:val="24"/>
          <w:szCs w:val="24"/>
          <w:lang w:eastAsia="ru-RU"/>
        </w:rPr>
        <w:t xml:space="preserve">, начиная с первого дня просрочки до даты фактического исполнения обязательств по оплате. </w:t>
      </w:r>
    </w:p>
    <w:p w14:paraId="73FF99F4" w14:textId="77777777" w:rsidR="00155B95" w:rsidRPr="00453B99" w:rsidRDefault="00155B95" w:rsidP="00155B95">
      <w:pPr>
        <w:ind w:firstLine="709"/>
        <w:contextualSpacing/>
        <w:jc w:val="both"/>
        <w:rPr>
          <w:rFonts w:ascii="Times New Roman" w:eastAsia="Times New Roman" w:hAnsi="Times New Roman" w:cs="Times New Roman"/>
          <w:snapToGrid w:val="0"/>
          <w:spacing w:val="-6"/>
          <w:sz w:val="24"/>
          <w:szCs w:val="24"/>
          <w:lang w:val="ru-RU" w:eastAsia="ru-RU"/>
        </w:rPr>
      </w:pPr>
      <w:r w:rsidRPr="00453B99">
        <w:rPr>
          <w:rFonts w:ascii="Times New Roman" w:eastAsia="Times New Roman" w:hAnsi="Times New Roman" w:cs="Times New Roman"/>
          <w:snapToGrid w:val="0"/>
          <w:spacing w:val="-6"/>
          <w:sz w:val="24"/>
          <w:szCs w:val="24"/>
          <w:lang w:val="ru-RU" w:eastAsia="ru-RU"/>
        </w:rPr>
        <w:t>В этом случае Продавец направляет письменное уведомление Покупателю с требованием об уплате пени и сроке их уплаты.</w:t>
      </w:r>
    </w:p>
    <w:p w14:paraId="2FC22E50" w14:textId="2B0161C1" w:rsidR="00155B95" w:rsidRPr="00453B99" w:rsidRDefault="00155B95" w:rsidP="00E64D18">
      <w:pPr>
        <w:pStyle w:val="a6"/>
        <w:numPr>
          <w:ilvl w:val="1"/>
          <w:numId w:val="34"/>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453B99">
        <w:rPr>
          <w:rFonts w:ascii="Times New Roman" w:eastAsia="Times New Roman" w:hAnsi="Times New Roman" w:cs="Times New Roman"/>
          <w:color w:val="000000"/>
          <w:spacing w:val="-6"/>
          <w:sz w:val="24"/>
          <w:szCs w:val="24"/>
          <w:lang w:eastAsia="ru-RU"/>
        </w:rPr>
        <w:t xml:space="preserve">В случае, если данные Покупателем заверения об обстоятельствах, имеющих значение для заключения Договора, его исполнения и прекращения, являются или в процессе исполнения Договора станут недостоверными, Покупатель обязан уплатить Продавцу штраф в размере </w:t>
      </w:r>
      <w:r w:rsidR="0063721E" w:rsidRPr="0063721E">
        <w:rPr>
          <w:rFonts w:ascii="Times New Roman" w:eastAsia="Times New Roman" w:hAnsi="Times New Roman" w:cs="Times New Roman"/>
          <w:color w:val="000000"/>
          <w:spacing w:val="-6"/>
          <w:sz w:val="24"/>
          <w:szCs w:val="24"/>
          <w:lang w:eastAsia="ru-RU"/>
        </w:rPr>
        <w:t>10</w:t>
      </w:r>
      <w:r w:rsidR="0063721E">
        <w:rPr>
          <w:rFonts w:ascii="Times New Roman" w:eastAsia="Times New Roman" w:hAnsi="Times New Roman" w:cs="Times New Roman"/>
          <w:color w:val="000000"/>
          <w:spacing w:val="-6"/>
          <w:sz w:val="24"/>
          <w:szCs w:val="24"/>
          <w:lang w:eastAsia="ru-RU"/>
        </w:rPr>
        <w:t> </w:t>
      </w:r>
      <w:r w:rsidR="0063721E" w:rsidRPr="0063721E">
        <w:rPr>
          <w:rFonts w:ascii="Times New Roman" w:eastAsia="Times New Roman" w:hAnsi="Times New Roman" w:cs="Times New Roman"/>
          <w:color w:val="000000"/>
          <w:spacing w:val="-6"/>
          <w:sz w:val="24"/>
          <w:szCs w:val="24"/>
          <w:lang w:eastAsia="ru-RU"/>
        </w:rPr>
        <w:t xml:space="preserve">% (десяти процентов) </w:t>
      </w:r>
      <w:r w:rsidRPr="00453B99">
        <w:rPr>
          <w:rFonts w:ascii="Times New Roman" w:eastAsia="Times New Roman" w:hAnsi="Times New Roman" w:cs="Times New Roman"/>
          <w:color w:val="000000"/>
          <w:spacing w:val="-6"/>
          <w:sz w:val="24"/>
          <w:szCs w:val="24"/>
          <w:lang w:eastAsia="ru-RU"/>
        </w:rPr>
        <w:t>от Цены Акций, а также возместить Продавцу убытки, согласно действующему законодательству Российской Федерации.</w:t>
      </w:r>
    </w:p>
    <w:p w14:paraId="47777287" w14:textId="6EBCCADB" w:rsidR="00155B95" w:rsidRPr="00453B99" w:rsidRDefault="00155B95" w:rsidP="00E64D18">
      <w:pPr>
        <w:pStyle w:val="a6"/>
        <w:numPr>
          <w:ilvl w:val="1"/>
          <w:numId w:val="34"/>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453B99">
        <w:rPr>
          <w:rFonts w:ascii="Times New Roman" w:hAnsi="Times New Roman" w:cs="Times New Roman"/>
          <w:color w:val="000000"/>
          <w:spacing w:val="-6"/>
          <w:sz w:val="24"/>
          <w:szCs w:val="24"/>
        </w:rPr>
        <w:t xml:space="preserve">В случае неисполнения Покупателем обязательств, предусмотренных </w:t>
      </w:r>
      <w:proofErr w:type="spellStart"/>
      <w:r w:rsidRPr="00324882">
        <w:rPr>
          <w:rFonts w:ascii="Times New Roman" w:hAnsi="Times New Roman" w:cs="Times New Roman"/>
          <w:color w:val="000000"/>
          <w:spacing w:val="-6"/>
          <w:sz w:val="24"/>
          <w:szCs w:val="24"/>
        </w:rPr>
        <w:t>п</w:t>
      </w:r>
      <w:r>
        <w:rPr>
          <w:rFonts w:ascii="Times New Roman" w:hAnsi="Times New Roman" w:cs="Times New Roman"/>
          <w:color w:val="000000"/>
          <w:spacing w:val="-6"/>
          <w:sz w:val="24"/>
          <w:szCs w:val="24"/>
        </w:rPr>
        <w:t>п</w:t>
      </w:r>
      <w:proofErr w:type="spellEnd"/>
      <w:r w:rsidRPr="00324882">
        <w:rPr>
          <w:rFonts w:ascii="Times New Roman" w:hAnsi="Times New Roman" w:cs="Times New Roman"/>
          <w:color w:val="000000"/>
          <w:spacing w:val="-6"/>
          <w:sz w:val="24"/>
          <w:szCs w:val="24"/>
        </w:rPr>
        <w:t>. 2.1.</w:t>
      </w:r>
      <w:r>
        <w:rPr>
          <w:rFonts w:ascii="Times New Roman" w:hAnsi="Times New Roman" w:cs="Times New Roman"/>
          <w:color w:val="000000"/>
          <w:spacing w:val="-6"/>
          <w:sz w:val="24"/>
          <w:szCs w:val="24"/>
        </w:rPr>
        <w:t xml:space="preserve">1., </w:t>
      </w:r>
      <w:proofErr w:type="spellStart"/>
      <w:r>
        <w:rPr>
          <w:rFonts w:ascii="Times New Roman" w:hAnsi="Times New Roman" w:cs="Times New Roman"/>
          <w:color w:val="000000"/>
          <w:spacing w:val="-6"/>
          <w:sz w:val="24"/>
          <w:szCs w:val="24"/>
        </w:rPr>
        <w:t>пп</w:t>
      </w:r>
      <w:proofErr w:type="spellEnd"/>
      <w:r>
        <w:rPr>
          <w:rFonts w:ascii="Times New Roman" w:hAnsi="Times New Roman" w:cs="Times New Roman"/>
          <w:color w:val="000000"/>
          <w:spacing w:val="-6"/>
          <w:sz w:val="24"/>
          <w:szCs w:val="24"/>
        </w:rPr>
        <w:t xml:space="preserve">. 2.1.3., </w:t>
      </w:r>
      <w:proofErr w:type="spellStart"/>
      <w:r>
        <w:rPr>
          <w:rFonts w:ascii="Times New Roman" w:hAnsi="Times New Roman" w:cs="Times New Roman"/>
          <w:color w:val="000000"/>
          <w:spacing w:val="-6"/>
          <w:sz w:val="24"/>
          <w:szCs w:val="24"/>
        </w:rPr>
        <w:t>пп</w:t>
      </w:r>
      <w:proofErr w:type="spellEnd"/>
      <w:r>
        <w:rPr>
          <w:rFonts w:ascii="Times New Roman" w:hAnsi="Times New Roman" w:cs="Times New Roman"/>
          <w:color w:val="000000"/>
          <w:spacing w:val="-6"/>
          <w:sz w:val="24"/>
          <w:szCs w:val="24"/>
        </w:rPr>
        <w:t>. 2.1.4</w:t>
      </w:r>
      <w:proofErr w:type="gramStart"/>
      <w:r>
        <w:rPr>
          <w:rFonts w:ascii="Times New Roman" w:hAnsi="Times New Roman" w:cs="Times New Roman"/>
          <w:color w:val="000000"/>
          <w:spacing w:val="-6"/>
          <w:sz w:val="24"/>
          <w:szCs w:val="24"/>
        </w:rPr>
        <w:t xml:space="preserve">.,  </w:t>
      </w:r>
      <w:proofErr w:type="spellStart"/>
      <w:r>
        <w:rPr>
          <w:rFonts w:ascii="Times New Roman" w:hAnsi="Times New Roman" w:cs="Times New Roman"/>
          <w:color w:val="000000"/>
          <w:spacing w:val="-6"/>
          <w:sz w:val="24"/>
          <w:szCs w:val="24"/>
        </w:rPr>
        <w:t>пп</w:t>
      </w:r>
      <w:proofErr w:type="spellEnd"/>
      <w:r>
        <w:rPr>
          <w:rFonts w:ascii="Times New Roman" w:hAnsi="Times New Roman" w:cs="Times New Roman"/>
          <w:color w:val="000000"/>
          <w:spacing w:val="-6"/>
          <w:sz w:val="24"/>
          <w:szCs w:val="24"/>
        </w:rPr>
        <w:t>.</w:t>
      </w:r>
      <w:proofErr w:type="gramEnd"/>
      <w:r>
        <w:rPr>
          <w:rFonts w:ascii="Times New Roman" w:hAnsi="Times New Roman" w:cs="Times New Roman"/>
          <w:color w:val="000000"/>
          <w:spacing w:val="-6"/>
          <w:sz w:val="24"/>
          <w:szCs w:val="24"/>
        </w:rPr>
        <w:t xml:space="preserve"> 2.1.5.</w:t>
      </w:r>
      <w:r w:rsidRPr="00324882">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 xml:space="preserve">и п. 8.7. </w:t>
      </w:r>
      <w:r w:rsidRPr="00324882">
        <w:rPr>
          <w:rFonts w:ascii="Times New Roman" w:hAnsi="Times New Roman" w:cs="Times New Roman"/>
          <w:color w:val="000000"/>
          <w:spacing w:val="-6"/>
          <w:sz w:val="24"/>
          <w:szCs w:val="24"/>
        </w:rPr>
        <w:t xml:space="preserve">Договора, Покупатель обязан уплатить Продавцу </w:t>
      </w:r>
      <w:r>
        <w:rPr>
          <w:rFonts w:ascii="Times New Roman" w:hAnsi="Times New Roman" w:cs="Times New Roman"/>
          <w:color w:val="000000"/>
          <w:spacing w:val="-6"/>
          <w:sz w:val="24"/>
          <w:szCs w:val="24"/>
        </w:rPr>
        <w:t>пени</w:t>
      </w:r>
      <w:r w:rsidRPr="00324882">
        <w:rPr>
          <w:rFonts w:ascii="Times New Roman" w:hAnsi="Times New Roman" w:cs="Times New Roman"/>
          <w:color w:val="000000"/>
          <w:spacing w:val="-6"/>
          <w:sz w:val="24"/>
          <w:szCs w:val="24"/>
        </w:rPr>
        <w:t xml:space="preserve"> в размере </w:t>
      </w:r>
      <w:r w:rsidR="0063721E" w:rsidRPr="0063721E">
        <w:rPr>
          <w:rFonts w:ascii="Times New Roman" w:eastAsia="Times New Roman" w:hAnsi="Times New Roman" w:cs="Times New Roman"/>
          <w:color w:val="000000"/>
          <w:spacing w:val="-6"/>
          <w:sz w:val="24"/>
          <w:szCs w:val="24"/>
          <w:lang w:eastAsia="ru-RU"/>
        </w:rPr>
        <w:t xml:space="preserve">0,05 (пять сотых) </w:t>
      </w:r>
      <w:r w:rsidR="0063721E">
        <w:rPr>
          <w:rFonts w:ascii="Times New Roman" w:eastAsia="Times New Roman" w:hAnsi="Times New Roman" w:cs="Times New Roman"/>
          <w:color w:val="000000"/>
          <w:spacing w:val="-6"/>
          <w:sz w:val="24"/>
          <w:szCs w:val="24"/>
          <w:lang w:eastAsia="ru-RU"/>
        </w:rPr>
        <w:t xml:space="preserve">процента </w:t>
      </w:r>
      <w:r w:rsidRPr="00324882">
        <w:rPr>
          <w:rFonts w:ascii="Times New Roman" w:hAnsi="Times New Roman" w:cs="Times New Roman"/>
          <w:color w:val="000000"/>
          <w:spacing w:val="-6"/>
          <w:sz w:val="24"/>
          <w:szCs w:val="24"/>
        </w:rPr>
        <w:t>от Цены Акций за каждый день просрочки исполнения обязательства</w:t>
      </w:r>
      <w:r>
        <w:rPr>
          <w:rFonts w:ascii="Times New Roman" w:hAnsi="Times New Roman" w:cs="Times New Roman"/>
          <w:color w:val="000000"/>
          <w:spacing w:val="-6"/>
          <w:sz w:val="24"/>
          <w:szCs w:val="24"/>
        </w:rPr>
        <w:t>, начиная с первого дня просрочки по дату фактического исполнения обязательства</w:t>
      </w:r>
      <w:r w:rsidRPr="00453B99">
        <w:rPr>
          <w:rFonts w:ascii="Times New Roman" w:hAnsi="Times New Roman" w:cs="Times New Roman"/>
          <w:color w:val="000000"/>
          <w:spacing w:val="-6"/>
          <w:sz w:val="24"/>
          <w:szCs w:val="24"/>
        </w:rPr>
        <w:t>.</w:t>
      </w:r>
    </w:p>
    <w:p w14:paraId="4C71791D" w14:textId="77777777" w:rsidR="00155B95" w:rsidRPr="00453B99" w:rsidRDefault="00155B95" w:rsidP="00E64D18">
      <w:pPr>
        <w:pStyle w:val="a6"/>
        <w:numPr>
          <w:ilvl w:val="1"/>
          <w:numId w:val="34"/>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453B99">
        <w:rPr>
          <w:rFonts w:ascii="Times New Roman" w:eastAsia="Times New Roman" w:hAnsi="Times New Roman" w:cs="Times New Roman"/>
          <w:color w:val="000000"/>
          <w:spacing w:val="-6"/>
          <w:sz w:val="24"/>
          <w:szCs w:val="24"/>
          <w:lang w:eastAsia="ru-RU"/>
        </w:rPr>
        <w:t xml:space="preserve">В случае не предъявления Продавцом или Покупателем соответствующего письменного </w:t>
      </w:r>
      <w:r w:rsidRPr="00453B99">
        <w:rPr>
          <w:rFonts w:ascii="Times New Roman" w:eastAsia="Times New Roman" w:hAnsi="Times New Roman" w:cs="Times New Roman"/>
          <w:spacing w:val="-6"/>
          <w:sz w:val="24"/>
          <w:szCs w:val="24"/>
          <w:lang w:eastAsia="ru-RU"/>
        </w:rPr>
        <w:t>уведомления (</w:t>
      </w:r>
      <w:r w:rsidRPr="00453B99">
        <w:rPr>
          <w:rFonts w:ascii="Times New Roman" w:eastAsia="Times New Roman" w:hAnsi="Times New Roman" w:cs="Times New Roman"/>
          <w:color w:val="000000"/>
          <w:spacing w:val="-6"/>
          <w:sz w:val="24"/>
          <w:szCs w:val="24"/>
          <w:lang w:eastAsia="ru-RU"/>
        </w:rPr>
        <w:t>требования</w:t>
      </w:r>
      <w:r w:rsidRPr="00453B99">
        <w:rPr>
          <w:rFonts w:ascii="Times New Roman" w:eastAsia="Times New Roman" w:hAnsi="Times New Roman" w:cs="Times New Roman"/>
          <w:spacing w:val="-6"/>
          <w:sz w:val="24"/>
          <w:szCs w:val="24"/>
          <w:lang w:eastAsia="ru-RU"/>
        </w:rPr>
        <w:t>)</w:t>
      </w:r>
      <w:r w:rsidRPr="00453B99">
        <w:rPr>
          <w:rFonts w:ascii="Times New Roman" w:eastAsia="Times New Roman" w:hAnsi="Times New Roman" w:cs="Times New Roman"/>
          <w:color w:val="000000"/>
          <w:spacing w:val="-6"/>
          <w:sz w:val="24"/>
          <w:szCs w:val="24"/>
          <w:lang w:eastAsia="ru-RU"/>
        </w:rPr>
        <w:t xml:space="preserve"> другой Стороне об уплате штрафных санкций, последние не начисляются и не выплачиваются.</w:t>
      </w:r>
    </w:p>
    <w:p w14:paraId="38401FBB" w14:textId="77777777" w:rsidR="00155B95" w:rsidRPr="00655427" w:rsidRDefault="00155B95" w:rsidP="00E64D18">
      <w:pPr>
        <w:pStyle w:val="a6"/>
        <w:numPr>
          <w:ilvl w:val="0"/>
          <w:numId w:val="34"/>
        </w:numPr>
        <w:spacing w:before="240" w:after="120" w:line="240" w:lineRule="auto"/>
        <w:ind w:left="0" w:firstLine="0"/>
        <w:contextualSpacing w:val="0"/>
        <w:jc w:val="center"/>
        <w:rPr>
          <w:rFonts w:ascii="Times New Roman" w:eastAsia="Times New Roman" w:hAnsi="Times New Roman" w:cs="Times New Roman"/>
          <w:b/>
          <w:color w:val="000000"/>
          <w:sz w:val="24"/>
          <w:szCs w:val="24"/>
          <w:lang w:eastAsia="ru-RU"/>
        </w:rPr>
      </w:pPr>
      <w:r w:rsidRPr="00655427">
        <w:rPr>
          <w:rFonts w:ascii="Times New Roman" w:eastAsia="Times New Roman" w:hAnsi="Times New Roman" w:cs="Times New Roman"/>
          <w:b/>
          <w:color w:val="000000"/>
          <w:sz w:val="24"/>
          <w:szCs w:val="24"/>
          <w:lang w:eastAsia="ru-RU"/>
        </w:rPr>
        <w:t>Условия исполнения Договора, срок его действия, порядок изменения и расторжения</w:t>
      </w:r>
      <w:r>
        <w:rPr>
          <w:rFonts w:ascii="Times New Roman" w:eastAsia="Times New Roman" w:hAnsi="Times New Roman" w:cs="Times New Roman"/>
          <w:b/>
          <w:color w:val="000000"/>
          <w:sz w:val="24"/>
          <w:szCs w:val="24"/>
          <w:lang w:eastAsia="ru-RU"/>
        </w:rPr>
        <w:t>.</w:t>
      </w:r>
    </w:p>
    <w:p w14:paraId="0F0E2CBE" w14:textId="77777777" w:rsidR="00155B95" w:rsidRPr="006B4BFC" w:rsidRDefault="00155B95" w:rsidP="00E64D18">
      <w:pPr>
        <w:pStyle w:val="a6"/>
        <w:numPr>
          <w:ilvl w:val="1"/>
          <w:numId w:val="34"/>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Договор вступает в силу с момента подписания</w:t>
      </w:r>
      <w:r w:rsidRPr="006B4BFC">
        <w:rPr>
          <w:rFonts w:ascii="Times New Roman" w:eastAsia="Times New Roman" w:hAnsi="Times New Roman" w:cs="Times New Roman"/>
          <w:snapToGrid w:val="0"/>
          <w:spacing w:val="-6"/>
          <w:sz w:val="24"/>
          <w:szCs w:val="24"/>
          <w:lang w:eastAsia="ru-RU"/>
        </w:rPr>
        <w:t xml:space="preserve"> Сторонами</w:t>
      </w:r>
      <w:r w:rsidRPr="006B4BFC">
        <w:rPr>
          <w:rFonts w:ascii="Times New Roman" w:eastAsia="Times New Roman" w:hAnsi="Times New Roman" w:cs="Times New Roman"/>
          <w:color w:val="000000"/>
          <w:spacing w:val="-6"/>
          <w:sz w:val="24"/>
          <w:szCs w:val="24"/>
          <w:lang w:eastAsia="ru-RU"/>
        </w:rPr>
        <w:t xml:space="preserve"> и прекращается в связи с надлежащим исполнением Сторонами обязательств, если иное не будет особо оговорено Сторонами или предусмотрено законодательством Российской Федерации.</w:t>
      </w:r>
    </w:p>
    <w:p w14:paraId="2DD72667" w14:textId="6A3B3A9F" w:rsidR="00155B95" w:rsidRPr="006B4BFC" w:rsidRDefault="00155B95" w:rsidP="00E64D18">
      <w:pPr>
        <w:pStyle w:val="a6"/>
        <w:numPr>
          <w:ilvl w:val="1"/>
          <w:numId w:val="34"/>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Изменения и дополнения вносятся в Договор по согласованию Сторон путем подписания уполномоченными представителями Сторон дополнительных соглашений к Договору.</w:t>
      </w:r>
    </w:p>
    <w:p w14:paraId="31E90BCB" w14:textId="77777777" w:rsidR="00155B95" w:rsidRPr="006B4BFC" w:rsidRDefault="00155B95" w:rsidP="00E64D18">
      <w:pPr>
        <w:pStyle w:val="a6"/>
        <w:numPr>
          <w:ilvl w:val="1"/>
          <w:numId w:val="34"/>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Расторжение Договора осуществляется в соответствии с законодательством Российской Федерации и условиями Договора.</w:t>
      </w:r>
    </w:p>
    <w:p w14:paraId="5476446F" w14:textId="77777777" w:rsidR="00155B95" w:rsidRPr="00655427" w:rsidRDefault="00155B95" w:rsidP="00E64D18">
      <w:pPr>
        <w:pStyle w:val="a6"/>
        <w:numPr>
          <w:ilvl w:val="0"/>
          <w:numId w:val="34"/>
        </w:numPr>
        <w:spacing w:before="240" w:after="120" w:line="240" w:lineRule="auto"/>
        <w:ind w:left="0" w:firstLine="0"/>
        <w:contextualSpacing w:val="0"/>
        <w:jc w:val="center"/>
        <w:rPr>
          <w:rFonts w:ascii="Times New Roman" w:eastAsia="Times New Roman" w:hAnsi="Times New Roman" w:cs="Times New Roman"/>
          <w:b/>
          <w:color w:val="000000"/>
          <w:sz w:val="24"/>
          <w:szCs w:val="24"/>
          <w:lang w:eastAsia="ru-RU"/>
        </w:rPr>
      </w:pPr>
      <w:r w:rsidRPr="00655427">
        <w:rPr>
          <w:rFonts w:ascii="Times New Roman" w:eastAsia="Times New Roman" w:hAnsi="Times New Roman" w:cs="Times New Roman"/>
          <w:b/>
          <w:color w:val="000000"/>
          <w:sz w:val="24"/>
          <w:szCs w:val="24"/>
          <w:lang w:eastAsia="ru-RU"/>
        </w:rPr>
        <w:t>Порядок разрешения споров</w:t>
      </w:r>
      <w:r>
        <w:rPr>
          <w:rFonts w:ascii="Times New Roman" w:eastAsia="Times New Roman" w:hAnsi="Times New Roman" w:cs="Times New Roman"/>
          <w:b/>
          <w:color w:val="000000"/>
          <w:sz w:val="24"/>
          <w:szCs w:val="24"/>
          <w:lang w:eastAsia="ru-RU"/>
        </w:rPr>
        <w:t>.</w:t>
      </w:r>
    </w:p>
    <w:p w14:paraId="582C406C" w14:textId="77777777" w:rsidR="00155B95" w:rsidRPr="006B4BFC" w:rsidRDefault="00155B95" w:rsidP="00E64D18">
      <w:pPr>
        <w:pStyle w:val="a6"/>
        <w:numPr>
          <w:ilvl w:val="1"/>
          <w:numId w:val="36"/>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 xml:space="preserve">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разрешению путем переговоров. </w:t>
      </w:r>
    </w:p>
    <w:p w14:paraId="34B050DE" w14:textId="77777777" w:rsidR="00155B95" w:rsidRPr="006B4BFC" w:rsidRDefault="00155B95" w:rsidP="00E64D18">
      <w:pPr>
        <w:pStyle w:val="a6"/>
        <w:numPr>
          <w:ilvl w:val="1"/>
          <w:numId w:val="36"/>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Если в ходе переговоров между Сторонами соглашение не будет достигнуто, заинтересованная Сторона направляет претензию в письменной форме, подписанную уполномоченным лицом.</w:t>
      </w:r>
    </w:p>
    <w:p w14:paraId="6B1B221F" w14:textId="77777777" w:rsidR="00155B95" w:rsidRPr="006B4BFC" w:rsidRDefault="00155B95" w:rsidP="00E64D18">
      <w:pPr>
        <w:pStyle w:val="a6"/>
        <w:numPr>
          <w:ilvl w:val="1"/>
          <w:numId w:val="36"/>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Претензия направляется любым из способов, указанных в п.</w:t>
      </w:r>
      <w:r>
        <w:rPr>
          <w:rFonts w:ascii="Times New Roman" w:eastAsia="Times New Roman" w:hAnsi="Times New Roman" w:cs="Times New Roman"/>
          <w:color w:val="000000"/>
          <w:spacing w:val="-6"/>
          <w:sz w:val="24"/>
          <w:szCs w:val="24"/>
          <w:lang w:eastAsia="ru-RU"/>
        </w:rPr>
        <w:t> </w:t>
      </w:r>
      <w:r w:rsidRPr="006B4BFC">
        <w:rPr>
          <w:rFonts w:ascii="Times New Roman" w:eastAsia="Times New Roman" w:hAnsi="Times New Roman" w:cs="Times New Roman"/>
          <w:color w:val="000000"/>
          <w:spacing w:val="-6"/>
          <w:sz w:val="24"/>
          <w:szCs w:val="24"/>
          <w:lang w:eastAsia="ru-RU"/>
        </w:rPr>
        <w:t>8.2</w:t>
      </w:r>
      <w:r>
        <w:rPr>
          <w:rFonts w:ascii="Times New Roman" w:eastAsia="Times New Roman" w:hAnsi="Times New Roman" w:cs="Times New Roman"/>
          <w:color w:val="000000"/>
          <w:spacing w:val="-6"/>
          <w:sz w:val="24"/>
          <w:szCs w:val="24"/>
          <w:lang w:eastAsia="ru-RU"/>
        </w:rPr>
        <w:t>. </w:t>
      </w:r>
      <w:r w:rsidRPr="006B4BFC">
        <w:rPr>
          <w:rFonts w:ascii="Times New Roman" w:eastAsia="Times New Roman" w:hAnsi="Times New Roman" w:cs="Times New Roman"/>
          <w:color w:val="000000"/>
          <w:spacing w:val="-6"/>
          <w:sz w:val="24"/>
          <w:szCs w:val="24"/>
          <w:lang w:eastAsia="ru-RU"/>
        </w:rPr>
        <w:t>Договора.</w:t>
      </w:r>
    </w:p>
    <w:p w14:paraId="0AF8F86D" w14:textId="77777777" w:rsidR="00155B95" w:rsidRPr="006B4BFC" w:rsidRDefault="00155B95" w:rsidP="00E64D18">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6B4BFC">
        <w:rPr>
          <w:rFonts w:ascii="Times New Roman" w:eastAsia="Times New Roman" w:hAnsi="Times New Roman" w:cs="Times New Roman"/>
          <w:color w:val="000000"/>
          <w:spacing w:val="-6"/>
          <w:sz w:val="24"/>
          <w:szCs w:val="24"/>
          <w:lang w:val="ru-RU" w:eastAsia="ru-RU"/>
        </w:rPr>
        <w:t>Претензия влечет гражданско-правовые последствия для Стороны ее получившей с момента доставки способом, указанным в п.</w:t>
      </w:r>
      <w:r>
        <w:rPr>
          <w:rFonts w:ascii="Times New Roman" w:eastAsia="Times New Roman" w:hAnsi="Times New Roman" w:cs="Times New Roman"/>
          <w:color w:val="000000"/>
          <w:spacing w:val="-6"/>
          <w:sz w:val="24"/>
          <w:szCs w:val="24"/>
          <w:lang w:val="ru-RU" w:eastAsia="ru-RU"/>
        </w:rPr>
        <w:t> </w:t>
      </w:r>
      <w:r w:rsidRPr="006B4BFC">
        <w:rPr>
          <w:rFonts w:ascii="Times New Roman" w:eastAsia="Times New Roman" w:hAnsi="Times New Roman" w:cs="Times New Roman"/>
          <w:color w:val="000000"/>
          <w:spacing w:val="-6"/>
          <w:sz w:val="24"/>
          <w:szCs w:val="24"/>
          <w:lang w:val="ru-RU" w:eastAsia="ru-RU"/>
        </w:rPr>
        <w:t>8.2</w:t>
      </w:r>
      <w:r>
        <w:rPr>
          <w:rFonts w:ascii="Times New Roman" w:eastAsia="Times New Roman" w:hAnsi="Times New Roman" w:cs="Times New Roman"/>
          <w:color w:val="000000"/>
          <w:spacing w:val="-6"/>
          <w:sz w:val="24"/>
          <w:szCs w:val="24"/>
          <w:lang w:val="ru-RU" w:eastAsia="ru-RU"/>
        </w:rPr>
        <w:t>. </w:t>
      </w:r>
      <w:r w:rsidRPr="006B4BFC">
        <w:rPr>
          <w:rFonts w:ascii="Times New Roman" w:eastAsia="Times New Roman" w:hAnsi="Times New Roman" w:cs="Times New Roman"/>
          <w:color w:val="000000"/>
          <w:spacing w:val="-6"/>
          <w:sz w:val="24"/>
          <w:szCs w:val="24"/>
          <w:lang w:val="ru-RU" w:eastAsia="ru-RU"/>
        </w:rPr>
        <w:t>Договора.</w:t>
      </w:r>
    </w:p>
    <w:p w14:paraId="0C5F1623" w14:textId="77777777" w:rsidR="00155B95" w:rsidRPr="006B4BFC" w:rsidRDefault="00155B95" w:rsidP="00E64D18">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6B4BFC">
        <w:rPr>
          <w:rFonts w:ascii="Times New Roman" w:eastAsia="Times New Roman" w:hAnsi="Times New Roman" w:cs="Times New Roman"/>
          <w:color w:val="000000"/>
          <w:spacing w:val="-6"/>
          <w:sz w:val="24"/>
          <w:szCs w:val="24"/>
          <w:lang w:val="ru-RU" w:eastAsia="ru-RU"/>
        </w:rPr>
        <w:t>Претензия считается также доставленной в случаях, указанных в п.</w:t>
      </w:r>
      <w:r>
        <w:rPr>
          <w:rFonts w:ascii="Times New Roman" w:eastAsia="Times New Roman" w:hAnsi="Times New Roman" w:cs="Times New Roman"/>
          <w:color w:val="000000"/>
          <w:spacing w:val="-6"/>
          <w:sz w:val="24"/>
          <w:szCs w:val="24"/>
          <w:lang w:val="ru-RU" w:eastAsia="ru-RU"/>
        </w:rPr>
        <w:t> </w:t>
      </w:r>
      <w:r w:rsidRPr="006B4BFC">
        <w:rPr>
          <w:rFonts w:ascii="Times New Roman" w:eastAsia="Times New Roman" w:hAnsi="Times New Roman" w:cs="Times New Roman"/>
          <w:color w:val="000000"/>
          <w:spacing w:val="-6"/>
          <w:sz w:val="24"/>
          <w:szCs w:val="24"/>
          <w:lang w:val="ru-RU" w:eastAsia="ru-RU"/>
        </w:rPr>
        <w:t>8.3</w:t>
      </w:r>
      <w:r>
        <w:rPr>
          <w:rFonts w:ascii="Times New Roman" w:eastAsia="Times New Roman" w:hAnsi="Times New Roman" w:cs="Times New Roman"/>
          <w:color w:val="000000"/>
          <w:spacing w:val="-6"/>
          <w:sz w:val="24"/>
          <w:szCs w:val="24"/>
          <w:lang w:val="ru-RU" w:eastAsia="ru-RU"/>
        </w:rPr>
        <w:t>. </w:t>
      </w:r>
      <w:r w:rsidRPr="006B4BFC">
        <w:rPr>
          <w:rFonts w:ascii="Times New Roman" w:eastAsia="Times New Roman" w:hAnsi="Times New Roman" w:cs="Times New Roman"/>
          <w:color w:val="000000"/>
          <w:spacing w:val="-6"/>
          <w:sz w:val="24"/>
          <w:szCs w:val="24"/>
          <w:lang w:val="ru-RU" w:eastAsia="ru-RU"/>
        </w:rPr>
        <w:t xml:space="preserve">Договора. </w:t>
      </w:r>
    </w:p>
    <w:p w14:paraId="36E0FA75" w14:textId="77777777" w:rsidR="00155B95" w:rsidRPr="006B4BFC" w:rsidRDefault="00155B95" w:rsidP="00E64D18">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val="ru-RU" w:eastAsia="ru-RU"/>
        </w:rPr>
        <w:t xml:space="preserve">К претензии должны быть приложены документы, обосновывающие предъявленные заинтересованной Стороной требования. </w:t>
      </w:r>
      <w:r w:rsidRPr="008B1BE2">
        <w:rPr>
          <w:rFonts w:ascii="Times New Roman" w:eastAsia="Times New Roman" w:hAnsi="Times New Roman" w:cs="Times New Roman"/>
          <w:color w:val="000000"/>
          <w:spacing w:val="-6"/>
          <w:sz w:val="24"/>
          <w:szCs w:val="24"/>
          <w:lang w:val="ru-RU" w:eastAsia="ru-RU"/>
        </w:rPr>
        <w:t xml:space="preserve">Указанные </w:t>
      </w:r>
      <w:proofErr w:type="spellStart"/>
      <w:r w:rsidRPr="008B1BE2">
        <w:rPr>
          <w:rFonts w:ascii="Times New Roman" w:eastAsia="Times New Roman" w:hAnsi="Times New Roman" w:cs="Times New Roman"/>
          <w:color w:val="000000"/>
          <w:spacing w:val="-6"/>
          <w:sz w:val="24"/>
          <w:szCs w:val="24"/>
          <w:lang w:val="ru-RU" w:eastAsia="ru-RU"/>
        </w:rPr>
        <w:t>докум</w:t>
      </w:r>
      <w:r w:rsidRPr="006B4BFC">
        <w:rPr>
          <w:rFonts w:ascii="Times New Roman" w:eastAsia="Times New Roman" w:hAnsi="Times New Roman" w:cs="Times New Roman"/>
          <w:color w:val="000000"/>
          <w:spacing w:val="-6"/>
          <w:sz w:val="24"/>
          <w:szCs w:val="24"/>
          <w:lang w:eastAsia="ru-RU"/>
        </w:rPr>
        <w:t>енты</w:t>
      </w:r>
      <w:proofErr w:type="spellEnd"/>
      <w:r w:rsidRPr="006B4BFC">
        <w:rPr>
          <w:rFonts w:ascii="Times New Roman" w:eastAsia="Times New Roman" w:hAnsi="Times New Roman" w:cs="Times New Roman"/>
          <w:color w:val="000000"/>
          <w:spacing w:val="-6"/>
          <w:sz w:val="24"/>
          <w:szCs w:val="24"/>
          <w:lang w:eastAsia="ru-RU"/>
        </w:rPr>
        <w:t xml:space="preserve"> </w:t>
      </w:r>
      <w:proofErr w:type="spellStart"/>
      <w:r w:rsidRPr="006B4BFC">
        <w:rPr>
          <w:rFonts w:ascii="Times New Roman" w:eastAsia="Times New Roman" w:hAnsi="Times New Roman" w:cs="Times New Roman"/>
          <w:color w:val="000000"/>
          <w:spacing w:val="-6"/>
          <w:sz w:val="24"/>
          <w:szCs w:val="24"/>
          <w:lang w:eastAsia="ru-RU"/>
        </w:rPr>
        <w:t>представляются</w:t>
      </w:r>
      <w:proofErr w:type="spellEnd"/>
      <w:r w:rsidRPr="006B4BFC">
        <w:rPr>
          <w:rFonts w:ascii="Times New Roman" w:eastAsia="Times New Roman" w:hAnsi="Times New Roman" w:cs="Times New Roman"/>
          <w:color w:val="000000"/>
          <w:spacing w:val="-6"/>
          <w:sz w:val="24"/>
          <w:szCs w:val="24"/>
          <w:lang w:eastAsia="ru-RU"/>
        </w:rPr>
        <w:t xml:space="preserve"> в </w:t>
      </w:r>
      <w:proofErr w:type="spellStart"/>
      <w:r w:rsidRPr="006B4BFC">
        <w:rPr>
          <w:rFonts w:ascii="Times New Roman" w:eastAsia="Times New Roman" w:hAnsi="Times New Roman" w:cs="Times New Roman"/>
          <w:color w:val="000000"/>
          <w:spacing w:val="-6"/>
          <w:sz w:val="24"/>
          <w:szCs w:val="24"/>
          <w:lang w:eastAsia="ru-RU"/>
        </w:rPr>
        <w:t>форме</w:t>
      </w:r>
      <w:proofErr w:type="spellEnd"/>
      <w:r w:rsidRPr="006B4BFC">
        <w:rPr>
          <w:rFonts w:ascii="Times New Roman" w:eastAsia="Times New Roman" w:hAnsi="Times New Roman" w:cs="Times New Roman"/>
          <w:color w:val="000000"/>
          <w:spacing w:val="-6"/>
          <w:sz w:val="24"/>
          <w:szCs w:val="24"/>
          <w:lang w:eastAsia="ru-RU"/>
        </w:rPr>
        <w:t xml:space="preserve"> </w:t>
      </w:r>
      <w:proofErr w:type="spellStart"/>
      <w:r w:rsidRPr="006B4BFC">
        <w:rPr>
          <w:rFonts w:ascii="Times New Roman" w:eastAsia="Times New Roman" w:hAnsi="Times New Roman" w:cs="Times New Roman"/>
          <w:color w:val="000000"/>
          <w:spacing w:val="-6"/>
          <w:sz w:val="24"/>
          <w:szCs w:val="24"/>
          <w:lang w:eastAsia="ru-RU"/>
        </w:rPr>
        <w:t>надлежащим</w:t>
      </w:r>
      <w:proofErr w:type="spellEnd"/>
      <w:r w:rsidRPr="006B4BFC">
        <w:rPr>
          <w:rFonts w:ascii="Times New Roman" w:eastAsia="Times New Roman" w:hAnsi="Times New Roman" w:cs="Times New Roman"/>
          <w:color w:val="000000"/>
          <w:spacing w:val="-6"/>
          <w:sz w:val="24"/>
          <w:szCs w:val="24"/>
          <w:lang w:eastAsia="ru-RU"/>
        </w:rPr>
        <w:t xml:space="preserve"> </w:t>
      </w:r>
      <w:proofErr w:type="spellStart"/>
      <w:r w:rsidRPr="006B4BFC">
        <w:rPr>
          <w:rFonts w:ascii="Times New Roman" w:eastAsia="Times New Roman" w:hAnsi="Times New Roman" w:cs="Times New Roman"/>
          <w:color w:val="000000"/>
          <w:spacing w:val="-6"/>
          <w:sz w:val="24"/>
          <w:szCs w:val="24"/>
          <w:lang w:eastAsia="ru-RU"/>
        </w:rPr>
        <w:t>образом</w:t>
      </w:r>
      <w:proofErr w:type="spellEnd"/>
      <w:r w:rsidRPr="006B4BFC">
        <w:rPr>
          <w:rFonts w:ascii="Times New Roman" w:eastAsia="Times New Roman" w:hAnsi="Times New Roman" w:cs="Times New Roman"/>
          <w:color w:val="000000"/>
          <w:spacing w:val="-6"/>
          <w:sz w:val="24"/>
          <w:szCs w:val="24"/>
          <w:lang w:eastAsia="ru-RU"/>
        </w:rPr>
        <w:t xml:space="preserve"> </w:t>
      </w:r>
      <w:proofErr w:type="spellStart"/>
      <w:r w:rsidRPr="006B4BFC">
        <w:rPr>
          <w:rFonts w:ascii="Times New Roman" w:eastAsia="Times New Roman" w:hAnsi="Times New Roman" w:cs="Times New Roman"/>
          <w:color w:val="000000"/>
          <w:spacing w:val="-6"/>
          <w:sz w:val="24"/>
          <w:szCs w:val="24"/>
          <w:lang w:eastAsia="ru-RU"/>
        </w:rPr>
        <w:t>заверенных</w:t>
      </w:r>
      <w:proofErr w:type="spellEnd"/>
      <w:r w:rsidRPr="006B4BFC">
        <w:rPr>
          <w:rFonts w:ascii="Times New Roman" w:eastAsia="Times New Roman" w:hAnsi="Times New Roman" w:cs="Times New Roman"/>
          <w:color w:val="000000"/>
          <w:spacing w:val="-6"/>
          <w:sz w:val="24"/>
          <w:szCs w:val="24"/>
          <w:lang w:eastAsia="ru-RU"/>
        </w:rPr>
        <w:t xml:space="preserve"> </w:t>
      </w:r>
      <w:proofErr w:type="spellStart"/>
      <w:r w:rsidRPr="006B4BFC">
        <w:rPr>
          <w:rFonts w:ascii="Times New Roman" w:eastAsia="Times New Roman" w:hAnsi="Times New Roman" w:cs="Times New Roman"/>
          <w:color w:val="000000"/>
          <w:spacing w:val="-6"/>
          <w:sz w:val="24"/>
          <w:szCs w:val="24"/>
          <w:lang w:eastAsia="ru-RU"/>
        </w:rPr>
        <w:t>копий</w:t>
      </w:r>
      <w:proofErr w:type="spellEnd"/>
      <w:r w:rsidRPr="006B4BFC">
        <w:rPr>
          <w:rFonts w:ascii="Times New Roman" w:eastAsia="Times New Roman" w:hAnsi="Times New Roman" w:cs="Times New Roman"/>
          <w:color w:val="000000"/>
          <w:spacing w:val="-6"/>
          <w:sz w:val="24"/>
          <w:szCs w:val="24"/>
          <w:lang w:eastAsia="ru-RU"/>
        </w:rPr>
        <w:t>.</w:t>
      </w:r>
    </w:p>
    <w:p w14:paraId="6FF527C1" w14:textId="77777777" w:rsidR="00155B95" w:rsidRPr="006B4BFC" w:rsidRDefault="00155B95" w:rsidP="00E64D18">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6B4BFC">
        <w:rPr>
          <w:rFonts w:ascii="Times New Roman" w:eastAsia="Times New Roman" w:hAnsi="Times New Roman" w:cs="Times New Roman"/>
          <w:color w:val="000000"/>
          <w:spacing w:val="-6"/>
          <w:sz w:val="24"/>
          <w:szCs w:val="24"/>
          <w:lang w:val="ru-RU" w:eastAsia="ru-RU"/>
        </w:rPr>
        <w:lastRenderedPageBreak/>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и/или в ЕГРЮЛ </w:t>
      </w:r>
      <w:r w:rsidRPr="008B1BE2">
        <w:rPr>
          <w:rFonts w:ascii="Times New Roman" w:eastAsia="Times New Roman" w:hAnsi="Times New Roman" w:cs="Times New Roman"/>
          <w:i/>
          <w:color w:val="000000"/>
          <w:spacing w:val="-6"/>
          <w:sz w:val="20"/>
          <w:szCs w:val="20"/>
          <w:lang w:val="ru-RU" w:eastAsia="ru-RU"/>
        </w:rPr>
        <w:t>(для юридических лиц)</w:t>
      </w:r>
      <w:r w:rsidRPr="006B4BFC">
        <w:rPr>
          <w:rFonts w:ascii="Times New Roman" w:eastAsia="Times New Roman" w:hAnsi="Times New Roman" w:cs="Times New Roman"/>
          <w:i/>
          <w:color w:val="000000"/>
          <w:spacing w:val="-6"/>
          <w:lang w:val="ru-RU" w:eastAsia="ru-RU"/>
        </w:rPr>
        <w:t xml:space="preserve"> </w:t>
      </w:r>
      <w:r w:rsidRPr="006B4BFC">
        <w:rPr>
          <w:rFonts w:ascii="Times New Roman" w:eastAsia="Times New Roman" w:hAnsi="Times New Roman" w:cs="Times New Roman"/>
          <w:color w:val="000000"/>
          <w:spacing w:val="-6"/>
          <w:sz w:val="24"/>
          <w:szCs w:val="24"/>
          <w:lang w:val="ru-RU" w:eastAsia="ru-RU"/>
        </w:rPr>
        <w:t>в течение 30</w:t>
      </w:r>
      <w:r>
        <w:rPr>
          <w:rFonts w:ascii="Times New Roman" w:eastAsia="Times New Roman" w:hAnsi="Times New Roman" w:cs="Times New Roman"/>
          <w:color w:val="000000"/>
          <w:spacing w:val="-6"/>
          <w:sz w:val="24"/>
          <w:szCs w:val="24"/>
          <w:lang w:val="ru-RU" w:eastAsia="ru-RU"/>
        </w:rPr>
        <w:t> </w:t>
      </w:r>
      <w:r w:rsidRPr="006B4BFC">
        <w:rPr>
          <w:rFonts w:ascii="Times New Roman" w:eastAsia="Times New Roman" w:hAnsi="Times New Roman" w:cs="Times New Roman"/>
          <w:color w:val="000000"/>
          <w:spacing w:val="-6"/>
          <w:sz w:val="24"/>
          <w:szCs w:val="24"/>
          <w:lang w:val="ru-RU" w:eastAsia="ru-RU"/>
        </w:rPr>
        <w:t>(тридцати) календарных дней со дня получения претензии.</w:t>
      </w:r>
    </w:p>
    <w:p w14:paraId="2B02FB5E" w14:textId="77777777" w:rsidR="00155B95" w:rsidRPr="006B4BFC" w:rsidRDefault="00155B95" w:rsidP="00E64D18">
      <w:pPr>
        <w:pStyle w:val="a6"/>
        <w:numPr>
          <w:ilvl w:val="1"/>
          <w:numId w:val="36"/>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Pr>
          <w:rFonts w:ascii="Times New Roman" w:eastAsia="Times New Roman" w:hAnsi="Times New Roman" w:cs="Times New Roman"/>
          <w:color w:val="000000"/>
          <w:spacing w:val="-6"/>
          <w:sz w:val="24"/>
          <w:szCs w:val="24"/>
          <w:lang w:eastAsia="ru-RU"/>
        </w:rPr>
        <w:t> </w:t>
      </w:r>
      <w:r w:rsidRPr="006B4BFC">
        <w:rPr>
          <w:rFonts w:ascii="Times New Roman" w:eastAsia="Times New Roman" w:hAnsi="Times New Roman" w:cs="Times New Roman"/>
          <w:color w:val="000000"/>
          <w:spacing w:val="-6"/>
          <w:sz w:val="24"/>
          <w:szCs w:val="24"/>
          <w:lang w:eastAsia="ru-RU"/>
        </w:rPr>
        <w:t>5.7.</w:t>
      </w:r>
      <w:r>
        <w:rPr>
          <w:rFonts w:ascii="Times New Roman" w:eastAsia="Times New Roman" w:hAnsi="Times New Roman" w:cs="Times New Roman"/>
          <w:color w:val="000000"/>
          <w:spacing w:val="-6"/>
          <w:sz w:val="24"/>
          <w:szCs w:val="24"/>
          <w:lang w:eastAsia="ru-RU"/>
        </w:rPr>
        <w:t> </w:t>
      </w:r>
      <w:r w:rsidRPr="006B4BFC">
        <w:rPr>
          <w:rFonts w:ascii="Times New Roman" w:eastAsia="Times New Roman" w:hAnsi="Times New Roman" w:cs="Times New Roman"/>
          <w:color w:val="000000"/>
          <w:spacing w:val="-6"/>
          <w:sz w:val="24"/>
          <w:szCs w:val="24"/>
          <w:lang w:eastAsia="ru-RU"/>
        </w:rPr>
        <w:t xml:space="preserve">Договора, </w:t>
      </w:r>
      <w:r w:rsidRPr="0072338A">
        <w:rPr>
          <w:rFonts w:ascii="Times New Roman" w:hAnsi="Times New Roman" w:cs="Times New Roman"/>
          <w:color w:val="000000"/>
          <w:spacing w:val="-10"/>
          <w:sz w:val="24"/>
          <w:szCs w:val="24"/>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72338A">
        <w:rPr>
          <w:rFonts w:ascii="Times New Roman" w:hAnsi="Times New Roman" w:cs="Times New Roman"/>
          <w:color w:val="000000"/>
          <w:spacing w:val="-10"/>
          <w:sz w:val="24"/>
          <w:szCs w:val="24"/>
        </w:rPr>
        <w:t>СоюзМаш</w:t>
      </w:r>
      <w:proofErr w:type="spellEnd"/>
      <w:r w:rsidRPr="0072338A">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6B4BFC">
        <w:rPr>
          <w:rFonts w:ascii="Times New Roman" w:eastAsia="Times New Roman" w:hAnsi="Times New Roman" w:cs="Times New Roman"/>
          <w:color w:val="000000"/>
          <w:spacing w:val="-6"/>
          <w:sz w:val="24"/>
          <w:szCs w:val="24"/>
          <w:lang w:eastAsia="ru-RU"/>
        </w:rPr>
        <w:t>.</w:t>
      </w:r>
    </w:p>
    <w:p w14:paraId="2C72207D" w14:textId="77777777" w:rsidR="00155B95" w:rsidRPr="00655427" w:rsidRDefault="00155B95" w:rsidP="00E64D18">
      <w:pPr>
        <w:pStyle w:val="a6"/>
        <w:numPr>
          <w:ilvl w:val="0"/>
          <w:numId w:val="34"/>
        </w:numPr>
        <w:spacing w:before="240" w:after="120" w:line="240" w:lineRule="auto"/>
        <w:ind w:left="0" w:firstLine="0"/>
        <w:contextualSpacing w:val="0"/>
        <w:jc w:val="center"/>
        <w:rPr>
          <w:rFonts w:ascii="Times New Roman" w:eastAsia="Times New Roman" w:hAnsi="Times New Roman" w:cs="Times New Roman"/>
          <w:b/>
          <w:color w:val="000000"/>
          <w:sz w:val="24"/>
          <w:szCs w:val="24"/>
          <w:lang w:eastAsia="ru-RU"/>
        </w:rPr>
      </w:pPr>
      <w:r w:rsidRPr="00655427">
        <w:rPr>
          <w:rFonts w:ascii="Times New Roman" w:eastAsia="Times New Roman" w:hAnsi="Times New Roman" w:cs="Times New Roman"/>
          <w:b/>
          <w:color w:val="000000"/>
          <w:sz w:val="24"/>
          <w:szCs w:val="24"/>
          <w:lang w:eastAsia="ru-RU"/>
        </w:rPr>
        <w:t>Конфиденциальность</w:t>
      </w:r>
      <w:r>
        <w:rPr>
          <w:rFonts w:ascii="Times New Roman" w:eastAsia="Times New Roman" w:hAnsi="Times New Roman" w:cs="Times New Roman"/>
          <w:b/>
          <w:color w:val="000000"/>
          <w:sz w:val="24"/>
          <w:szCs w:val="24"/>
          <w:lang w:eastAsia="ru-RU"/>
        </w:rPr>
        <w:t>.</w:t>
      </w:r>
    </w:p>
    <w:p w14:paraId="31551EFF" w14:textId="77777777" w:rsidR="00155B95" w:rsidRPr="006B4BFC" w:rsidRDefault="00155B95" w:rsidP="00E64D18">
      <w:pPr>
        <w:pStyle w:val="a6"/>
        <w:numPr>
          <w:ilvl w:val="1"/>
          <w:numId w:val="34"/>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 xml:space="preserve">Стороны настоящим подтверждают, что информация, которой они обмениваются в рамках подготовки, а также после заключения Договора, носит конфиденциальный характер, являясь ценной для </w:t>
      </w:r>
      <w:proofErr w:type="spellStart"/>
      <w:r w:rsidRPr="006B4BFC">
        <w:rPr>
          <w:rFonts w:ascii="Times New Roman" w:eastAsia="Times New Roman" w:hAnsi="Times New Roman" w:cs="Times New Roman"/>
          <w:color w:val="000000"/>
          <w:spacing w:val="-6"/>
          <w:sz w:val="24"/>
          <w:szCs w:val="24"/>
          <w:lang w:eastAsia="ru-RU"/>
        </w:rPr>
        <w:t>Cторон</w:t>
      </w:r>
      <w:proofErr w:type="spellEnd"/>
      <w:r w:rsidRPr="006B4BFC">
        <w:rPr>
          <w:rFonts w:ascii="Times New Roman" w:eastAsia="Times New Roman" w:hAnsi="Times New Roman" w:cs="Times New Roman"/>
          <w:color w:val="000000"/>
          <w:spacing w:val="-6"/>
          <w:sz w:val="24"/>
          <w:szCs w:val="24"/>
          <w:lang w:eastAsia="ru-RU"/>
        </w:rPr>
        <w:t xml:space="preserve">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14:paraId="2992F055" w14:textId="77777777" w:rsidR="00155B95" w:rsidRPr="006B4BFC" w:rsidRDefault="00155B95" w:rsidP="00E64D18">
      <w:pPr>
        <w:pStyle w:val="a6"/>
        <w:numPr>
          <w:ilvl w:val="1"/>
          <w:numId w:val="34"/>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В течение 5</w:t>
      </w:r>
      <w:r>
        <w:rPr>
          <w:rFonts w:ascii="Times New Roman" w:eastAsia="Times New Roman" w:hAnsi="Times New Roman" w:cs="Times New Roman"/>
          <w:color w:val="000000"/>
          <w:spacing w:val="-6"/>
          <w:sz w:val="24"/>
          <w:szCs w:val="24"/>
          <w:lang w:eastAsia="ru-RU"/>
        </w:rPr>
        <w:t> </w:t>
      </w:r>
      <w:r w:rsidRPr="006B4BFC">
        <w:rPr>
          <w:rFonts w:ascii="Times New Roman" w:eastAsia="Times New Roman" w:hAnsi="Times New Roman" w:cs="Times New Roman"/>
          <w:color w:val="000000"/>
          <w:spacing w:val="-6"/>
          <w:sz w:val="24"/>
          <w:szCs w:val="24"/>
          <w:lang w:eastAsia="ru-RU"/>
        </w:rPr>
        <w:t>(пяти) лет с даты вступления в силу Договора</w:t>
      </w:r>
      <w:r>
        <w:rPr>
          <w:rFonts w:ascii="Times New Roman" w:eastAsia="Times New Roman" w:hAnsi="Times New Roman" w:cs="Times New Roman"/>
          <w:color w:val="000000"/>
          <w:spacing w:val="-6"/>
          <w:sz w:val="24"/>
          <w:szCs w:val="24"/>
          <w:lang w:eastAsia="ru-RU"/>
        </w:rPr>
        <w:t xml:space="preserve"> </w:t>
      </w:r>
      <w:r w:rsidRPr="006B4BFC">
        <w:rPr>
          <w:rFonts w:ascii="Times New Roman" w:eastAsia="Times New Roman" w:hAnsi="Times New Roman" w:cs="Times New Roman"/>
          <w:color w:val="000000"/>
          <w:spacing w:val="-6"/>
          <w:sz w:val="24"/>
          <w:szCs w:val="24"/>
          <w:lang w:eastAsia="ru-RU"/>
        </w:rPr>
        <w:t xml:space="preserve">Стороны обязуются хранить в тайне любую информацию и данные, полученные каждой из Сторон в рамках </w:t>
      </w:r>
      <w:r>
        <w:rPr>
          <w:rFonts w:ascii="Times New Roman" w:eastAsia="Times New Roman" w:hAnsi="Times New Roman" w:cs="Times New Roman"/>
          <w:color w:val="000000"/>
          <w:spacing w:val="-6"/>
          <w:sz w:val="24"/>
          <w:szCs w:val="24"/>
          <w:lang w:eastAsia="ru-RU"/>
        </w:rPr>
        <w:t>ис</w:t>
      </w:r>
      <w:r w:rsidRPr="006B4BFC">
        <w:rPr>
          <w:rFonts w:ascii="Times New Roman" w:eastAsia="Times New Roman" w:hAnsi="Times New Roman" w:cs="Times New Roman"/>
          <w:color w:val="000000"/>
          <w:spacing w:val="-6"/>
          <w:sz w:val="24"/>
          <w:szCs w:val="24"/>
          <w:lang w:eastAsia="ru-RU"/>
        </w:rPr>
        <w:t>полнения Договора, добровольно не открывать и не разглашать, в общем или в частности, факты или информацию, относящиеся к предмету договора, какой-либо третьей стороне без письменного согласия второй стороны Договора.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Со Стороны, нарушившей указанные требования, могут быть взысканы убытки другой Стороной в судебном порядке.</w:t>
      </w:r>
    </w:p>
    <w:p w14:paraId="051AC29A" w14:textId="77777777" w:rsidR="00155B95" w:rsidRPr="006B4BFC" w:rsidRDefault="00155B95" w:rsidP="00E64D18">
      <w:pPr>
        <w:pStyle w:val="a6"/>
        <w:numPr>
          <w:ilvl w:val="1"/>
          <w:numId w:val="34"/>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Обязательство о соблюдении конфиденциальности не затрагивает случаи предоставления информации органам власти в порядке, установленном законодательством Российской Федерации</w:t>
      </w:r>
    </w:p>
    <w:p w14:paraId="6EA839A0" w14:textId="77777777" w:rsidR="00155B95" w:rsidRPr="006B4BFC" w:rsidRDefault="00155B95" w:rsidP="00E64D18">
      <w:pPr>
        <w:pStyle w:val="a6"/>
        <w:numPr>
          <w:ilvl w:val="1"/>
          <w:numId w:val="34"/>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 xml:space="preserve">Обязательства по конфиденциальности, принятые Сторонами по Договору, не распространяются на общедоступную информацию, а также на информацию, которая станет известна третьим лицам не по вине </w:t>
      </w:r>
      <w:proofErr w:type="spellStart"/>
      <w:r w:rsidRPr="006B4BFC">
        <w:rPr>
          <w:rFonts w:ascii="Times New Roman" w:eastAsia="Times New Roman" w:hAnsi="Times New Roman" w:cs="Times New Roman"/>
          <w:color w:val="000000"/>
          <w:spacing w:val="-6"/>
          <w:sz w:val="24"/>
          <w:szCs w:val="24"/>
          <w:lang w:eastAsia="ru-RU"/>
        </w:rPr>
        <w:t>Cторон</w:t>
      </w:r>
      <w:proofErr w:type="spellEnd"/>
      <w:r w:rsidRPr="006B4BFC">
        <w:rPr>
          <w:rFonts w:ascii="Times New Roman" w:eastAsia="Times New Roman" w:hAnsi="Times New Roman" w:cs="Times New Roman"/>
          <w:color w:val="000000"/>
          <w:spacing w:val="-6"/>
          <w:sz w:val="24"/>
          <w:szCs w:val="24"/>
          <w:lang w:eastAsia="ru-RU"/>
        </w:rPr>
        <w:t>.</w:t>
      </w:r>
    </w:p>
    <w:p w14:paraId="46B7AB5B" w14:textId="77777777" w:rsidR="00155B95" w:rsidRPr="006B4BFC" w:rsidRDefault="00155B95" w:rsidP="00E64D18">
      <w:pPr>
        <w:pStyle w:val="a6"/>
        <w:numPr>
          <w:ilvl w:val="1"/>
          <w:numId w:val="34"/>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В дополнение к Договору Сторонами может быть подписано отдельное соглашение о конфиденциальности.</w:t>
      </w:r>
    </w:p>
    <w:p w14:paraId="0F35A232" w14:textId="77777777" w:rsidR="00155B95" w:rsidRPr="00655427" w:rsidRDefault="00155B95" w:rsidP="00E64D18">
      <w:pPr>
        <w:pStyle w:val="a6"/>
        <w:numPr>
          <w:ilvl w:val="0"/>
          <w:numId w:val="34"/>
        </w:numPr>
        <w:spacing w:before="240" w:after="120" w:line="240" w:lineRule="auto"/>
        <w:ind w:left="0" w:firstLine="0"/>
        <w:contextualSpacing w:val="0"/>
        <w:jc w:val="center"/>
        <w:rPr>
          <w:rFonts w:ascii="Times New Roman" w:eastAsia="Times New Roman" w:hAnsi="Times New Roman" w:cs="Times New Roman"/>
          <w:b/>
          <w:color w:val="000000"/>
          <w:sz w:val="24"/>
          <w:szCs w:val="24"/>
          <w:lang w:eastAsia="ru-RU"/>
        </w:rPr>
      </w:pPr>
      <w:r w:rsidRPr="00655427">
        <w:rPr>
          <w:rFonts w:ascii="Times New Roman" w:eastAsia="Times New Roman" w:hAnsi="Times New Roman" w:cs="Times New Roman"/>
          <w:b/>
          <w:color w:val="000000"/>
          <w:sz w:val="24"/>
          <w:szCs w:val="24"/>
          <w:lang w:eastAsia="ru-RU"/>
        </w:rPr>
        <w:t>Антикоррупционная оговорка</w:t>
      </w:r>
      <w:r>
        <w:rPr>
          <w:rFonts w:ascii="Times New Roman" w:eastAsia="Times New Roman" w:hAnsi="Times New Roman" w:cs="Times New Roman"/>
          <w:b/>
          <w:color w:val="000000"/>
          <w:sz w:val="24"/>
          <w:szCs w:val="24"/>
          <w:lang w:eastAsia="ru-RU"/>
        </w:rPr>
        <w:t>.</w:t>
      </w:r>
    </w:p>
    <w:p w14:paraId="179C0D5E" w14:textId="77777777" w:rsidR="00155B95" w:rsidRPr="006B4BFC" w:rsidRDefault="00155B95" w:rsidP="00E64D18">
      <w:pPr>
        <w:pStyle w:val="a6"/>
        <w:numPr>
          <w:ilvl w:val="1"/>
          <w:numId w:val="34"/>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При исполнении своих обязательств по Договору Стороны соблюдают требования законодательства Российской Федерации и международных актов о противодействии коррупции.</w:t>
      </w:r>
    </w:p>
    <w:p w14:paraId="58B98146" w14:textId="77777777" w:rsidR="00155B95" w:rsidRPr="006B4BFC" w:rsidRDefault="00155B95" w:rsidP="00E64D18">
      <w:pPr>
        <w:pStyle w:val="a6"/>
        <w:numPr>
          <w:ilvl w:val="1"/>
          <w:numId w:val="34"/>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В случае возникновения у Стороны подозрений, что произошло или может произойти нарушение требований, указанных в п.</w:t>
      </w:r>
      <w:r>
        <w:rPr>
          <w:rFonts w:ascii="Times New Roman" w:eastAsia="Times New Roman" w:hAnsi="Times New Roman" w:cs="Times New Roman"/>
          <w:color w:val="000000"/>
          <w:spacing w:val="-6"/>
          <w:sz w:val="24"/>
          <w:szCs w:val="24"/>
          <w:lang w:val="en-US" w:eastAsia="ru-RU"/>
        </w:rPr>
        <w:t> </w:t>
      </w:r>
      <w:r w:rsidRPr="006B4BFC">
        <w:rPr>
          <w:rFonts w:ascii="Times New Roman" w:eastAsia="Times New Roman" w:hAnsi="Times New Roman" w:cs="Times New Roman"/>
          <w:color w:val="000000"/>
          <w:spacing w:val="-6"/>
          <w:sz w:val="24"/>
          <w:szCs w:val="24"/>
          <w:lang w:eastAsia="ru-RU"/>
        </w:rPr>
        <w:t>7.1.</w:t>
      </w:r>
      <w:r>
        <w:rPr>
          <w:rFonts w:ascii="Times New Roman" w:eastAsia="Times New Roman" w:hAnsi="Times New Roman" w:cs="Times New Roman"/>
          <w:color w:val="000000"/>
          <w:spacing w:val="-6"/>
          <w:sz w:val="24"/>
          <w:szCs w:val="24"/>
          <w:lang w:val="en-US" w:eastAsia="ru-RU"/>
        </w:rPr>
        <w:t> </w:t>
      </w:r>
      <w:r w:rsidRPr="006B4BFC">
        <w:rPr>
          <w:rFonts w:ascii="Times New Roman" w:eastAsia="Times New Roman" w:hAnsi="Times New Roman" w:cs="Times New Roman"/>
          <w:color w:val="000000"/>
          <w:spacing w:val="-6"/>
          <w:sz w:val="24"/>
          <w:szCs w:val="24"/>
          <w:lang w:eastAsia="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Pr>
          <w:rFonts w:ascii="Times New Roman" w:eastAsia="Times New Roman" w:hAnsi="Times New Roman" w:cs="Times New Roman"/>
          <w:color w:val="000000"/>
          <w:spacing w:val="-6"/>
          <w:sz w:val="24"/>
          <w:szCs w:val="24"/>
          <w:lang w:val="en-US" w:eastAsia="ru-RU"/>
        </w:rPr>
        <w:t> </w:t>
      </w:r>
      <w:r w:rsidRPr="006B4BFC">
        <w:rPr>
          <w:rFonts w:ascii="Times New Roman" w:eastAsia="Times New Roman" w:hAnsi="Times New Roman" w:cs="Times New Roman"/>
          <w:color w:val="000000"/>
          <w:spacing w:val="-6"/>
          <w:sz w:val="24"/>
          <w:szCs w:val="24"/>
          <w:lang w:eastAsia="ru-RU"/>
        </w:rPr>
        <w:t>7.1.</w:t>
      </w:r>
      <w:r>
        <w:rPr>
          <w:rFonts w:ascii="Times New Roman" w:eastAsia="Times New Roman" w:hAnsi="Times New Roman" w:cs="Times New Roman"/>
          <w:color w:val="000000"/>
          <w:spacing w:val="-6"/>
          <w:sz w:val="24"/>
          <w:szCs w:val="24"/>
          <w:lang w:val="en-US" w:eastAsia="ru-RU"/>
        </w:rPr>
        <w:t> </w:t>
      </w:r>
      <w:r w:rsidRPr="006B4BFC">
        <w:rPr>
          <w:rFonts w:ascii="Times New Roman" w:eastAsia="Times New Roman" w:hAnsi="Times New Roman" w:cs="Times New Roman"/>
          <w:color w:val="000000"/>
          <w:spacing w:val="-6"/>
          <w:sz w:val="24"/>
          <w:szCs w:val="24"/>
          <w:lang w:eastAsia="ru-RU"/>
        </w:rPr>
        <w:t>Договора.</w:t>
      </w:r>
    </w:p>
    <w:p w14:paraId="5FA14820" w14:textId="77777777" w:rsidR="00155B95" w:rsidRPr="006B4BFC" w:rsidRDefault="00155B95" w:rsidP="00E64D18">
      <w:pPr>
        <w:pStyle w:val="a6"/>
        <w:numPr>
          <w:ilvl w:val="1"/>
          <w:numId w:val="34"/>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Сторона, получившая вышеуказанное уведомление, обязана рассмотреть уведомление и сообщить другой Стороне об итогах его рассмотрения в течение 20</w:t>
      </w:r>
      <w:r>
        <w:rPr>
          <w:rFonts w:ascii="Times New Roman" w:eastAsia="Times New Roman" w:hAnsi="Times New Roman" w:cs="Times New Roman"/>
          <w:color w:val="000000"/>
          <w:spacing w:val="-6"/>
          <w:sz w:val="24"/>
          <w:szCs w:val="24"/>
          <w:lang w:val="en-US" w:eastAsia="ru-RU"/>
        </w:rPr>
        <w:t> </w:t>
      </w:r>
      <w:r w:rsidRPr="006B4BFC">
        <w:rPr>
          <w:rFonts w:ascii="Times New Roman" w:eastAsia="Times New Roman" w:hAnsi="Times New Roman" w:cs="Times New Roman"/>
          <w:color w:val="000000"/>
          <w:spacing w:val="-6"/>
          <w:sz w:val="24"/>
          <w:szCs w:val="24"/>
          <w:lang w:eastAsia="ru-RU"/>
        </w:rPr>
        <w:t>(двадцати) календарных дней со дня получения.</w:t>
      </w:r>
    </w:p>
    <w:p w14:paraId="4958CA77" w14:textId="77777777" w:rsidR="00155B95" w:rsidRPr="006B4BFC" w:rsidRDefault="00155B95" w:rsidP="00E64D18">
      <w:pPr>
        <w:pStyle w:val="ConsPlusNormal"/>
        <w:numPr>
          <w:ilvl w:val="1"/>
          <w:numId w:val="34"/>
        </w:numPr>
        <w:adjustRightInd/>
        <w:ind w:left="0" w:firstLine="709"/>
        <w:contextualSpacing/>
        <w:jc w:val="both"/>
        <w:rPr>
          <w:rFonts w:ascii="Times New Roman" w:hAnsi="Times New Roman" w:cs="Times New Roman"/>
          <w:color w:val="000000"/>
          <w:spacing w:val="-6"/>
          <w:sz w:val="24"/>
          <w:szCs w:val="24"/>
        </w:rPr>
      </w:pPr>
      <w:r w:rsidRPr="006B4BFC">
        <w:rPr>
          <w:rFonts w:ascii="Times New Roman" w:hAnsi="Times New Roman" w:cs="Times New Roman"/>
          <w:color w:val="000000"/>
          <w:spacing w:val="-6"/>
          <w:sz w:val="24"/>
          <w:szCs w:val="24"/>
        </w:rPr>
        <w:t>Нарушение Покупателем требований, указанных в п.</w:t>
      </w:r>
      <w:r>
        <w:rPr>
          <w:rFonts w:ascii="Times New Roman" w:hAnsi="Times New Roman" w:cs="Times New Roman"/>
          <w:color w:val="000000"/>
          <w:spacing w:val="-6"/>
          <w:sz w:val="24"/>
          <w:szCs w:val="24"/>
          <w:lang w:val="en-US"/>
        </w:rPr>
        <w:t> </w:t>
      </w:r>
      <w:hyperlink w:anchor="P192" w:history="1">
        <w:r w:rsidRPr="006B4BFC">
          <w:rPr>
            <w:rFonts w:ascii="Times New Roman" w:hAnsi="Times New Roman" w:cs="Times New Roman"/>
            <w:color w:val="000000"/>
            <w:spacing w:val="-6"/>
            <w:sz w:val="24"/>
            <w:szCs w:val="24"/>
          </w:rPr>
          <w:t>7.1</w:t>
        </w:r>
      </w:hyperlink>
      <w:r w:rsidRPr="006B4BFC">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lang w:val="en-US"/>
        </w:rPr>
        <w:t> </w:t>
      </w:r>
      <w:r w:rsidRPr="006B4BFC">
        <w:rPr>
          <w:rFonts w:ascii="Times New Roman" w:hAnsi="Times New Roman" w:cs="Times New Roman"/>
          <w:color w:val="000000"/>
          <w:spacing w:val="-6"/>
          <w:sz w:val="24"/>
          <w:szCs w:val="24"/>
        </w:rPr>
        <w:t>Договора, может являться основанием для расторжения Договора по требованию Продавца.</w:t>
      </w:r>
    </w:p>
    <w:p w14:paraId="6E5C2513" w14:textId="77777777" w:rsidR="00155B95" w:rsidRPr="00655427" w:rsidRDefault="00155B95" w:rsidP="00E64D18">
      <w:pPr>
        <w:pStyle w:val="ConsPlusNormal"/>
        <w:numPr>
          <w:ilvl w:val="0"/>
          <w:numId w:val="34"/>
        </w:numPr>
        <w:adjustRightInd/>
        <w:spacing w:before="240" w:after="120"/>
        <w:ind w:left="0" w:firstLine="0"/>
        <w:jc w:val="center"/>
        <w:rPr>
          <w:rFonts w:ascii="Times New Roman" w:hAnsi="Times New Roman" w:cs="Times New Roman"/>
          <w:b/>
          <w:color w:val="000000"/>
          <w:sz w:val="24"/>
          <w:szCs w:val="24"/>
        </w:rPr>
      </w:pPr>
      <w:r w:rsidRPr="00655427">
        <w:rPr>
          <w:rFonts w:ascii="Times New Roman" w:hAnsi="Times New Roman" w:cs="Times New Roman"/>
          <w:b/>
          <w:color w:val="000000"/>
          <w:sz w:val="24"/>
          <w:szCs w:val="24"/>
        </w:rPr>
        <w:t>Заключительные условия</w:t>
      </w:r>
      <w:r>
        <w:rPr>
          <w:rFonts w:ascii="Times New Roman" w:hAnsi="Times New Roman" w:cs="Times New Roman"/>
          <w:b/>
          <w:color w:val="000000"/>
          <w:sz w:val="24"/>
          <w:szCs w:val="24"/>
        </w:rPr>
        <w:t>.</w:t>
      </w:r>
    </w:p>
    <w:p w14:paraId="60072EAE" w14:textId="77777777" w:rsidR="00155B95" w:rsidRPr="006B4BFC" w:rsidRDefault="00155B95" w:rsidP="00E64D18">
      <w:pPr>
        <w:pStyle w:val="a6"/>
        <w:numPr>
          <w:ilvl w:val="1"/>
          <w:numId w:val="34"/>
        </w:numPr>
        <w:autoSpaceDE w:val="0"/>
        <w:autoSpaceDN w:val="0"/>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lastRenderedPageBreak/>
        <w:t xml:space="preserve">Все документы, относящиеся к Договору, оформляемые Сторонами в процессе </w:t>
      </w:r>
      <w:r>
        <w:rPr>
          <w:rFonts w:ascii="Times New Roman" w:eastAsia="Times New Roman" w:hAnsi="Times New Roman" w:cs="Times New Roman"/>
          <w:color w:val="000000"/>
          <w:spacing w:val="-6"/>
          <w:sz w:val="24"/>
          <w:szCs w:val="24"/>
          <w:lang w:eastAsia="ru-RU"/>
        </w:rPr>
        <w:t>ис</w:t>
      </w:r>
      <w:r w:rsidRPr="006B4BFC">
        <w:rPr>
          <w:rFonts w:ascii="Times New Roman" w:eastAsia="Times New Roman" w:hAnsi="Times New Roman" w:cs="Times New Roman"/>
          <w:color w:val="000000"/>
          <w:spacing w:val="-6"/>
          <w:sz w:val="24"/>
          <w:szCs w:val="24"/>
          <w:lang w:eastAsia="ru-RU"/>
        </w:rPr>
        <w:t>полнения Договора, имеют юридическую силу только в случае их подписания уполномоченными представителями Сторон.</w:t>
      </w:r>
    </w:p>
    <w:p w14:paraId="0E96AEE4" w14:textId="77777777" w:rsidR="00155B95" w:rsidRPr="006B4BFC" w:rsidRDefault="00155B95" w:rsidP="00E64D18">
      <w:pPr>
        <w:pStyle w:val="a6"/>
        <w:numPr>
          <w:ilvl w:val="1"/>
          <w:numId w:val="34"/>
        </w:numPr>
        <w:autoSpaceDE w:val="0"/>
        <w:autoSpaceDN w:val="0"/>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 xml:space="preserve">Все уведомления, запросы, извещения, требования, претензии и иные сообщения по вопросам, связанным и вытекающим из Договора, если иное не предусмотрено Договором, должны быть совершены в письменной форме и доставлены по адресу, указанному в Договоре и/или в ЕГРЮЛ </w:t>
      </w:r>
      <w:r w:rsidRPr="008B1BE2">
        <w:rPr>
          <w:rFonts w:ascii="Times New Roman" w:eastAsia="Times New Roman" w:hAnsi="Times New Roman" w:cs="Times New Roman"/>
          <w:i/>
          <w:color w:val="000000"/>
          <w:spacing w:val="-6"/>
          <w:sz w:val="20"/>
          <w:lang w:eastAsia="ru-RU"/>
        </w:rPr>
        <w:t>(для юридических лиц)</w:t>
      </w:r>
      <w:r w:rsidRPr="006B4BFC">
        <w:rPr>
          <w:rFonts w:ascii="Times New Roman" w:eastAsia="Times New Roman" w:hAnsi="Times New Roman" w:cs="Times New Roman"/>
          <w:color w:val="000000"/>
          <w:spacing w:val="-6"/>
          <w:sz w:val="24"/>
          <w:szCs w:val="24"/>
          <w:lang w:eastAsia="ru-RU"/>
        </w:rPr>
        <w:t>, одним из следующих способов:</w:t>
      </w:r>
    </w:p>
    <w:p w14:paraId="45C026F6" w14:textId="77777777" w:rsidR="00155B95" w:rsidRPr="006B4BFC" w:rsidRDefault="00155B95" w:rsidP="00E64D18">
      <w:pPr>
        <w:pStyle w:val="a6"/>
        <w:numPr>
          <w:ilvl w:val="0"/>
          <w:numId w:val="39"/>
        </w:numPr>
        <w:autoSpaceDE w:val="0"/>
        <w:autoSpaceDN w:val="0"/>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заказным письмом с уведомлением о вручении;</w:t>
      </w:r>
    </w:p>
    <w:p w14:paraId="77A385CD" w14:textId="77777777" w:rsidR="00155B95" w:rsidRPr="006B4BFC" w:rsidRDefault="00155B95" w:rsidP="00E64D18">
      <w:pPr>
        <w:pStyle w:val="a6"/>
        <w:numPr>
          <w:ilvl w:val="0"/>
          <w:numId w:val="39"/>
        </w:numPr>
        <w:autoSpaceDE w:val="0"/>
        <w:autoSpaceDN w:val="0"/>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курьерской доставкой или нарочным.</w:t>
      </w:r>
    </w:p>
    <w:p w14:paraId="575112E4" w14:textId="77777777" w:rsidR="00155B95" w:rsidRPr="006B4BFC" w:rsidRDefault="00155B95" w:rsidP="00155B95">
      <w:pPr>
        <w:ind w:firstLine="709"/>
        <w:contextualSpacing/>
        <w:jc w:val="both"/>
        <w:rPr>
          <w:rFonts w:ascii="Times New Roman" w:eastAsia="Times New Roman" w:hAnsi="Times New Roman" w:cs="Times New Roman"/>
          <w:color w:val="000000"/>
          <w:spacing w:val="-6"/>
          <w:sz w:val="24"/>
          <w:szCs w:val="24"/>
          <w:lang w:val="ru-RU" w:eastAsia="ru-RU"/>
        </w:rPr>
      </w:pPr>
      <w:r w:rsidRPr="006B4BFC">
        <w:rPr>
          <w:rFonts w:ascii="Times New Roman" w:eastAsia="Times New Roman" w:hAnsi="Times New Roman" w:cs="Times New Roman"/>
          <w:color w:val="000000"/>
          <w:spacing w:val="-6"/>
          <w:sz w:val="24"/>
          <w:szCs w:val="24"/>
          <w:lang w:val="ru-RU" w:eastAsia="ru-RU"/>
        </w:rPr>
        <w:t>Факт вручения вышеуказанных документов подтверждается распиской Стороны, которой они вручаются. Расписка должна содержать наименование документа и дату его получения, а также фамилию, инициалы, должность и подпись лица, получившего документ.</w:t>
      </w:r>
    </w:p>
    <w:p w14:paraId="5C4E93C3" w14:textId="77777777" w:rsidR="00155B95" w:rsidRPr="006B4BFC" w:rsidRDefault="00155B95" w:rsidP="00E64D18">
      <w:pPr>
        <w:pStyle w:val="a6"/>
        <w:numPr>
          <w:ilvl w:val="1"/>
          <w:numId w:val="34"/>
        </w:numPr>
        <w:autoSpaceDE w:val="0"/>
        <w:autoSpaceDN w:val="0"/>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 xml:space="preserve">Любое уведомление, сообщение или другая информация считаются переданными в день их получения адресатом по адресу, указанному в Договоре и/или в ЕГРЮЛ </w:t>
      </w:r>
      <w:r w:rsidRPr="008B1BE2">
        <w:rPr>
          <w:rFonts w:ascii="Times New Roman" w:eastAsia="Times New Roman" w:hAnsi="Times New Roman" w:cs="Times New Roman"/>
          <w:i/>
          <w:color w:val="000000"/>
          <w:spacing w:val="-6"/>
          <w:sz w:val="20"/>
          <w:lang w:eastAsia="ru-RU"/>
        </w:rPr>
        <w:t>(для юридических лиц)</w:t>
      </w:r>
      <w:r w:rsidRPr="006B4BFC">
        <w:rPr>
          <w:rFonts w:ascii="Times New Roman" w:eastAsia="Times New Roman" w:hAnsi="Times New Roman" w:cs="Times New Roman"/>
          <w:color w:val="000000"/>
          <w:spacing w:val="-6"/>
          <w:sz w:val="24"/>
          <w:szCs w:val="24"/>
          <w:lang w:eastAsia="ru-RU"/>
        </w:rPr>
        <w:t>, за исключением случаев, предусмотренных Договором, при этом они будут считаться полученным также в случаях, если их вручение оказалось невозможным в связи с отсутствием получателя по указанному адресу, уклонения Стороны от их получения, либо адрес оказался неверным, либо несуществующим.</w:t>
      </w:r>
    </w:p>
    <w:p w14:paraId="4D877F00" w14:textId="77777777" w:rsidR="00155B95" w:rsidRPr="006B4BFC" w:rsidRDefault="00155B95" w:rsidP="00155B95">
      <w:pPr>
        <w:ind w:firstLine="709"/>
        <w:contextualSpacing/>
        <w:jc w:val="both"/>
        <w:rPr>
          <w:rFonts w:ascii="Times New Roman" w:eastAsia="Times New Roman" w:hAnsi="Times New Roman" w:cs="Times New Roman"/>
          <w:color w:val="000000"/>
          <w:spacing w:val="-6"/>
          <w:sz w:val="24"/>
          <w:szCs w:val="24"/>
          <w:lang w:val="ru-RU" w:eastAsia="ru-RU"/>
        </w:rPr>
      </w:pPr>
      <w:r w:rsidRPr="006B4BFC">
        <w:rPr>
          <w:rFonts w:ascii="Times New Roman" w:hAnsi="Times New Roman" w:cs="Times New Roman"/>
          <w:color w:val="000000" w:themeColor="text1"/>
          <w:spacing w:val="-6"/>
          <w:sz w:val="24"/>
          <w:szCs w:val="24"/>
          <w:lang w:val="ru-RU"/>
        </w:rPr>
        <w:t>В случае уклонения Стороны от получения соответствующего уведомления любым способом, сроки, указанные в п.</w:t>
      </w:r>
      <w:r>
        <w:rPr>
          <w:rFonts w:ascii="Times New Roman" w:hAnsi="Times New Roman" w:cs="Times New Roman"/>
          <w:color w:val="000000" w:themeColor="text1"/>
          <w:spacing w:val="-6"/>
          <w:sz w:val="24"/>
          <w:szCs w:val="24"/>
          <w:lang w:val="ru-RU"/>
        </w:rPr>
        <w:t> </w:t>
      </w:r>
      <w:r w:rsidRPr="006B4BFC">
        <w:rPr>
          <w:rFonts w:ascii="Times New Roman" w:hAnsi="Times New Roman" w:cs="Times New Roman"/>
          <w:color w:val="000000" w:themeColor="text1"/>
          <w:spacing w:val="-6"/>
          <w:sz w:val="24"/>
          <w:szCs w:val="24"/>
          <w:lang w:val="ru-RU"/>
        </w:rPr>
        <w:t>5.7</w:t>
      </w:r>
      <w:r>
        <w:rPr>
          <w:rFonts w:ascii="Times New Roman" w:hAnsi="Times New Roman" w:cs="Times New Roman"/>
          <w:color w:val="000000" w:themeColor="text1"/>
          <w:spacing w:val="-6"/>
          <w:sz w:val="24"/>
          <w:szCs w:val="24"/>
          <w:lang w:val="ru-RU"/>
        </w:rPr>
        <w:t>.</w:t>
      </w:r>
      <w:r w:rsidRPr="006B4BFC">
        <w:rPr>
          <w:rFonts w:ascii="Times New Roman" w:hAnsi="Times New Roman" w:cs="Times New Roman"/>
          <w:color w:val="000000" w:themeColor="text1"/>
          <w:spacing w:val="-6"/>
          <w:sz w:val="24"/>
          <w:szCs w:val="24"/>
          <w:lang w:val="ru-RU"/>
        </w:rPr>
        <w:t xml:space="preserve"> и</w:t>
      </w:r>
      <w:r>
        <w:rPr>
          <w:rFonts w:ascii="Times New Roman" w:hAnsi="Times New Roman" w:cs="Times New Roman"/>
          <w:color w:val="000000" w:themeColor="text1"/>
          <w:spacing w:val="-6"/>
          <w:sz w:val="24"/>
          <w:szCs w:val="24"/>
          <w:lang w:val="ru-RU"/>
        </w:rPr>
        <w:t xml:space="preserve"> п. </w:t>
      </w:r>
      <w:r w:rsidRPr="006B4BFC">
        <w:rPr>
          <w:rFonts w:ascii="Times New Roman" w:hAnsi="Times New Roman" w:cs="Times New Roman"/>
          <w:color w:val="000000" w:themeColor="text1"/>
          <w:spacing w:val="-6"/>
          <w:sz w:val="24"/>
          <w:szCs w:val="24"/>
          <w:lang w:val="ru-RU"/>
        </w:rPr>
        <w:t>7.3</w:t>
      </w:r>
      <w:r>
        <w:rPr>
          <w:rFonts w:ascii="Times New Roman" w:hAnsi="Times New Roman" w:cs="Times New Roman"/>
          <w:color w:val="000000" w:themeColor="text1"/>
          <w:spacing w:val="-6"/>
          <w:sz w:val="24"/>
          <w:szCs w:val="24"/>
          <w:lang w:val="ru-RU"/>
        </w:rPr>
        <w:t>. </w:t>
      </w:r>
      <w:r w:rsidRPr="006B4BFC">
        <w:rPr>
          <w:rFonts w:ascii="Times New Roman" w:hAnsi="Times New Roman" w:cs="Times New Roman"/>
          <w:color w:val="000000" w:themeColor="text1"/>
          <w:spacing w:val="-6"/>
          <w:sz w:val="24"/>
          <w:szCs w:val="24"/>
          <w:lang w:val="ru-RU"/>
        </w:rPr>
        <w:t>Договора истекают с даты направления Стороной соответствующего уведомления.</w:t>
      </w:r>
    </w:p>
    <w:p w14:paraId="621FF0B3" w14:textId="77777777" w:rsidR="00155B95" w:rsidRPr="006B4BFC" w:rsidRDefault="00155B95" w:rsidP="00E64D18">
      <w:pPr>
        <w:pStyle w:val="a6"/>
        <w:numPr>
          <w:ilvl w:val="1"/>
          <w:numId w:val="34"/>
        </w:numPr>
        <w:autoSpaceDE w:val="0"/>
        <w:autoSpaceDN w:val="0"/>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6B4BFC">
        <w:rPr>
          <w:rFonts w:ascii="Times New Roman" w:eastAsia="Times New Roman" w:hAnsi="Times New Roman" w:cs="Times New Roman"/>
          <w:color w:val="000000"/>
          <w:spacing w:val="-6"/>
          <w:sz w:val="24"/>
          <w:szCs w:val="24"/>
          <w:lang w:eastAsia="ru-RU"/>
        </w:rPr>
        <w:t>Стороны заявляют, что они не находятся в заблуждении относительно предмета, условий и смысла Договора, что условия Договора не являются кабальными в смысле гражданского законодательства Российской Федерации, что данный Договор не является мнимой или притворной сделкой, что данная сделка не противоречит чьим-либо интересам, что Стороны не подписали данный Договор под прямой либо косвенной угрозой другой Стороны либо третьих лиц, что данная сделка не совершена под влиянием обмана, что Стороны осознают возможные последствия несоблюдения обязательств из Договора.</w:t>
      </w:r>
    </w:p>
    <w:p w14:paraId="7E61EABA" w14:textId="77777777" w:rsidR="00155B95" w:rsidRPr="006B4BFC" w:rsidRDefault="00155B95" w:rsidP="00E64D18">
      <w:pPr>
        <w:pStyle w:val="Art5EL2"/>
        <w:numPr>
          <w:ilvl w:val="1"/>
          <w:numId w:val="34"/>
        </w:numPr>
        <w:spacing w:before="0" w:after="0"/>
        <w:ind w:left="0" w:firstLine="709"/>
        <w:contextualSpacing/>
        <w:outlineLvl w:val="9"/>
        <w:rPr>
          <w:spacing w:val="-6"/>
          <w:szCs w:val="24"/>
        </w:rPr>
      </w:pPr>
      <w:r w:rsidRPr="006B4BFC">
        <w:rPr>
          <w:spacing w:val="-6"/>
          <w:szCs w:val="24"/>
        </w:rPr>
        <w:t xml:space="preserve">Если какое-либо положение Договора будет признано недействительным, такое положение (в той части, в которой оно недействительно) становится неприменимым и не считается включенным в Договор, что, однако, не лишает силы остальные его положения. В этом случае Стороны должны приложить разумные усилия к тому, чтобы заменить недействительное положение действительным, смысл которого должен как можно более точно соответствовать смыслу такого недействительного положения. </w:t>
      </w:r>
    </w:p>
    <w:p w14:paraId="0D76CA66" w14:textId="77777777" w:rsidR="00155B95" w:rsidRPr="006B4BFC" w:rsidRDefault="00155B95" w:rsidP="00E64D18">
      <w:pPr>
        <w:pStyle w:val="ConsPlusNormal"/>
        <w:numPr>
          <w:ilvl w:val="1"/>
          <w:numId w:val="34"/>
        </w:numPr>
        <w:adjustRightInd/>
        <w:ind w:left="0" w:firstLine="709"/>
        <w:contextualSpacing/>
        <w:jc w:val="both"/>
        <w:rPr>
          <w:rFonts w:ascii="Times New Roman" w:hAnsi="Times New Roman" w:cs="Times New Roman"/>
          <w:color w:val="000000"/>
          <w:spacing w:val="-6"/>
          <w:sz w:val="24"/>
          <w:szCs w:val="24"/>
        </w:rPr>
      </w:pPr>
      <w:r w:rsidRPr="006B4BFC">
        <w:rPr>
          <w:rFonts w:ascii="Times New Roman" w:hAnsi="Times New Roman" w:cs="Times New Roman"/>
          <w:color w:val="000000"/>
          <w:spacing w:val="-6"/>
          <w:sz w:val="24"/>
          <w:szCs w:val="24"/>
        </w:rPr>
        <w:t>Договор составлен в 2</w:t>
      </w:r>
      <w:r>
        <w:rPr>
          <w:rFonts w:ascii="Times New Roman" w:hAnsi="Times New Roman" w:cs="Times New Roman"/>
          <w:color w:val="000000"/>
          <w:spacing w:val="-6"/>
          <w:sz w:val="24"/>
          <w:szCs w:val="24"/>
        </w:rPr>
        <w:t> </w:t>
      </w:r>
      <w:r w:rsidRPr="006B4BFC">
        <w:rPr>
          <w:rFonts w:ascii="Times New Roman" w:hAnsi="Times New Roman" w:cs="Times New Roman"/>
          <w:color w:val="000000"/>
          <w:spacing w:val="-6"/>
          <w:sz w:val="24"/>
          <w:szCs w:val="24"/>
        </w:rPr>
        <w:t xml:space="preserve">(двух) подлинных экземплярах </w:t>
      </w:r>
      <w:r>
        <w:rPr>
          <w:rFonts w:ascii="Times New Roman" w:hAnsi="Times New Roman" w:cs="Times New Roman"/>
          <w:color w:val="000000"/>
          <w:spacing w:val="-6"/>
          <w:sz w:val="24"/>
          <w:szCs w:val="24"/>
        </w:rPr>
        <w:t>–</w:t>
      </w:r>
      <w:r w:rsidRPr="006B4BFC">
        <w:rPr>
          <w:rFonts w:ascii="Times New Roman" w:hAnsi="Times New Roman" w:cs="Times New Roman"/>
          <w:color w:val="000000"/>
          <w:spacing w:val="-6"/>
          <w:sz w:val="24"/>
          <w:szCs w:val="24"/>
        </w:rPr>
        <w:t xml:space="preserve"> по</w:t>
      </w:r>
      <w:r>
        <w:rPr>
          <w:rFonts w:ascii="Times New Roman" w:hAnsi="Times New Roman" w:cs="Times New Roman"/>
          <w:color w:val="000000"/>
          <w:spacing w:val="-6"/>
          <w:sz w:val="24"/>
          <w:szCs w:val="24"/>
        </w:rPr>
        <w:t xml:space="preserve"> 1 (</w:t>
      </w:r>
      <w:r w:rsidRPr="006B4BFC">
        <w:rPr>
          <w:rFonts w:ascii="Times New Roman" w:hAnsi="Times New Roman" w:cs="Times New Roman"/>
          <w:color w:val="000000"/>
          <w:spacing w:val="-6"/>
          <w:sz w:val="24"/>
          <w:szCs w:val="24"/>
        </w:rPr>
        <w:t>одному</w:t>
      </w:r>
      <w:r>
        <w:rPr>
          <w:rFonts w:ascii="Times New Roman" w:hAnsi="Times New Roman" w:cs="Times New Roman"/>
          <w:color w:val="000000"/>
          <w:spacing w:val="-6"/>
          <w:sz w:val="24"/>
          <w:szCs w:val="24"/>
        </w:rPr>
        <w:t>)</w:t>
      </w:r>
      <w:r w:rsidRPr="006B4BFC">
        <w:rPr>
          <w:rFonts w:ascii="Times New Roman" w:hAnsi="Times New Roman" w:cs="Times New Roman"/>
          <w:color w:val="000000"/>
          <w:spacing w:val="-6"/>
          <w:sz w:val="24"/>
          <w:szCs w:val="24"/>
        </w:rPr>
        <w:t xml:space="preserve"> для каждой из Сторон. Стороны подтверждают, что получили свои экземпляры Договора при подписании.</w:t>
      </w:r>
    </w:p>
    <w:p w14:paraId="213F6307" w14:textId="77777777" w:rsidR="00155B95" w:rsidRPr="008B339C" w:rsidRDefault="00155B95" w:rsidP="00E64D18">
      <w:pPr>
        <w:widowControl/>
        <w:numPr>
          <w:ilvl w:val="1"/>
          <w:numId w:val="34"/>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17C6D152" w14:textId="77777777" w:rsidR="00155B95" w:rsidRPr="00655427" w:rsidRDefault="00155B95" w:rsidP="00E64D18">
      <w:pPr>
        <w:pStyle w:val="a6"/>
        <w:numPr>
          <w:ilvl w:val="0"/>
          <w:numId w:val="34"/>
        </w:numPr>
        <w:spacing w:before="240" w:after="120" w:line="240" w:lineRule="auto"/>
        <w:ind w:left="0" w:firstLine="0"/>
        <w:contextualSpacing w:val="0"/>
        <w:jc w:val="center"/>
        <w:rPr>
          <w:rFonts w:ascii="Times New Roman" w:eastAsia="Times New Roman" w:hAnsi="Times New Roman" w:cs="Times New Roman"/>
          <w:b/>
          <w:color w:val="000000"/>
          <w:sz w:val="24"/>
          <w:szCs w:val="24"/>
          <w:lang w:eastAsia="ru-RU"/>
        </w:rPr>
      </w:pPr>
      <w:r w:rsidRPr="00655427">
        <w:rPr>
          <w:rFonts w:ascii="Times New Roman" w:eastAsia="Times New Roman" w:hAnsi="Times New Roman" w:cs="Times New Roman"/>
          <w:b/>
          <w:color w:val="000000"/>
          <w:sz w:val="24"/>
          <w:szCs w:val="24"/>
          <w:lang w:eastAsia="ru-RU"/>
        </w:rPr>
        <w:t>Реквизиты и подписи Сторон</w:t>
      </w:r>
      <w:r>
        <w:rPr>
          <w:rFonts w:ascii="Times New Roman" w:eastAsia="Times New Roman" w:hAnsi="Times New Roman" w:cs="Times New Roman"/>
          <w:b/>
          <w:color w:val="000000"/>
          <w:sz w:val="24"/>
          <w:szCs w:val="24"/>
          <w:lang w:eastAsia="ru-RU"/>
        </w:rPr>
        <w:t>.</w:t>
      </w:r>
    </w:p>
    <w:tbl>
      <w:tblPr>
        <w:tblW w:w="10206" w:type="dxa"/>
        <w:tblInd w:w="-284" w:type="dxa"/>
        <w:tblCellMar>
          <w:left w:w="0" w:type="dxa"/>
          <w:right w:w="0" w:type="dxa"/>
        </w:tblCellMar>
        <w:tblLook w:val="0000" w:firstRow="0" w:lastRow="0" w:firstColumn="0" w:lastColumn="0" w:noHBand="0" w:noVBand="0"/>
      </w:tblPr>
      <w:tblGrid>
        <w:gridCol w:w="5103"/>
        <w:gridCol w:w="5103"/>
      </w:tblGrid>
      <w:tr w:rsidR="00155B95" w:rsidRPr="002F0629" w14:paraId="3D56CCCB" w14:textId="77777777" w:rsidTr="00155B95">
        <w:trPr>
          <w:cantSplit/>
          <w:trHeight w:val="269"/>
        </w:trPr>
        <w:tc>
          <w:tcPr>
            <w:tcW w:w="5103" w:type="dxa"/>
          </w:tcPr>
          <w:p w14:paraId="4158FF18" w14:textId="77777777" w:rsidR="00155B95" w:rsidRPr="002F0629" w:rsidRDefault="00155B95" w:rsidP="00155B95">
            <w:pPr>
              <w:tabs>
                <w:tab w:val="left" w:pos="284"/>
              </w:tabs>
              <w:ind w:firstLine="567"/>
              <w:rPr>
                <w:rFonts w:ascii="Times New Roman" w:eastAsia="Times New Roman" w:hAnsi="Times New Roman" w:cs="Times New Roman"/>
                <w:b/>
                <w:color w:val="000000"/>
                <w:sz w:val="24"/>
                <w:szCs w:val="24"/>
                <w:lang w:eastAsia="ru-RU"/>
              </w:rPr>
            </w:pPr>
            <w:proofErr w:type="spellStart"/>
            <w:r w:rsidRPr="002F0629">
              <w:rPr>
                <w:rFonts w:ascii="Times New Roman" w:eastAsia="Times New Roman" w:hAnsi="Times New Roman" w:cs="Times New Roman"/>
                <w:b/>
                <w:color w:val="000000"/>
                <w:sz w:val="24"/>
                <w:szCs w:val="24"/>
                <w:lang w:eastAsia="ru-RU"/>
              </w:rPr>
              <w:t>Продавец</w:t>
            </w:r>
            <w:proofErr w:type="spellEnd"/>
            <w:r w:rsidRPr="002F0629">
              <w:rPr>
                <w:rFonts w:ascii="Times New Roman" w:eastAsia="Times New Roman" w:hAnsi="Times New Roman" w:cs="Times New Roman"/>
                <w:b/>
                <w:color w:val="000000"/>
                <w:sz w:val="24"/>
                <w:szCs w:val="24"/>
                <w:lang w:eastAsia="ru-RU"/>
              </w:rPr>
              <w:t xml:space="preserve">: </w:t>
            </w:r>
          </w:p>
          <w:p w14:paraId="0E3F206D" w14:textId="0992D509" w:rsidR="00155B95" w:rsidRPr="002F0629" w:rsidRDefault="00155B95" w:rsidP="00155B95">
            <w:pPr>
              <w:tabs>
                <w:tab w:val="left" w:pos="284"/>
              </w:tabs>
              <w:ind w:firstLine="567"/>
              <w:rPr>
                <w:rFonts w:ascii="Times New Roman" w:eastAsia="Times New Roman" w:hAnsi="Times New Roman" w:cs="Times New Roman"/>
                <w:b/>
                <w:color w:val="000000"/>
                <w:sz w:val="24"/>
                <w:szCs w:val="24"/>
                <w:lang w:eastAsia="ru-RU"/>
              </w:rPr>
            </w:pPr>
          </w:p>
        </w:tc>
        <w:tc>
          <w:tcPr>
            <w:tcW w:w="5103" w:type="dxa"/>
            <w:tcMar>
              <w:top w:w="0" w:type="dxa"/>
              <w:left w:w="108" w:type="dxa"/>
              <w:bottom w:w="0" w:type="dxa"/>
              <w:right w:w="108" w:type="dxa"/>
            </w:tcMar>
          </w:tcPr>
          <w:p w14:paraId="26CBADDF" w14:textId="77777777" w:rsidR="00155B95" w:rsidRPr="002F0629" w:rsidRDefault="00155B95" w:rsidP="00155B95">
            <w:pPr>
              <w:keepNext/>
              <w:tabs>
                <w:tab w:val="left" w:pos="284"/>
              </w:tabs>
              <w:outlineLvl w:val="2"/>
              <w:rPr>
                <w:rFonts w:ascii="Times New Roman" w:eastAsia="Times New Roman" w:hAnsi="Times New Roman" w:cs="Times New Roman"/>
                <w:b/>
                <w:color w:val="000000"/>
                <w:sz w:val="24"/>
                <w:szCs w:val="24"/>
                <w:lang w:eastAsia="ru-RU"/>
              </w:rPr>
            </w:pPr>
            <w:proofErr w:type="spellStart"/>
            <w:r w:rsidRPr="002F0629">
              <w:rPr>
                <w:rFonts w:ascii="Times New Roman" w:eastAsia="Times New Roman" w:hAnsi="Times New Roman" w:cs="Times New Roman"/>
                <w:b/>
                <w:color w:val="000000"/>
                <w:sz w:val="24"/>
                <w:szCs w:val="24"/>
                <w:lang w:eastAsia="ru-RU"/>
              </w:rPr>
              <w:t>Покупатель</w:t>
            </w:r>
            <w:proofErr w:type="spellEnd"/>
            <w:r w:rsidRPr="002F0629">
              <w:rPr>
                <w:rFonts w:ascii="Times New Roman" w:eastAsia="Times New Roman" w:hAnsi="Times New Roman" w:cs="Times New Roman"/>
                <w:b/>
                <w:color w:val="000000"/>
                <w:sz w:val="24"/>
                <w:szCs w:val="24"/>
                <w:lang w:eastAsia="ru-RU"/>
              </w:rPr>
              <w:t>:</w:t>
            </w:r>
          </w:p>
          <w:p w14:paraId="6EDA074B" w14:textId="77777777" w:rsidR="00155B95" w:rsidRPr="002F0629" w:rsidRDefault="00155B95" w:rsidP="00155B95">
            <w:pPr>
              <w:keepNext/>
              <w:tabs>
                <w:tab w:val="left" w:pos="284"/>
              </w:tabs>
              <w:outlineLvl w:val="2"/>
              <w:rPr>
                <w:rFonts w:ascii="Times New Roman" w:eastAsia="Times New Roman" w:hAnsi="Times New Roman" w:cs="Times New Roman"/>
                <w:b/>
                <w:color w:val="000000"/>
                <w:sz w:val="24"/>
                <w:szCs w:val="24"/>
                <w:lang w:eastAsia="ru-RU"/>
              </w:rPr>
            </w:pPr>
            <w:r w:rsidRPr="002F0629">
              <w:rPr>
                <w:rFonts w:ascii="Times New Roman" w:eastAsia="Times New Roman" w:hAnsi="Times New Roman" w:cs="Times New Roman"/>
                <w:b/>
                <w:color w:val="000000"/>
                <w:sz w:val="24"/>
                <w:szCs w:val="24"/>
                <w:lang w:eastAsia="ru-RU"/>
              </w:rPr>
              <w:t>_______________________</w:t>
            </w:r>
          </w:p>
        </w:tc>
      </w:tr>
      <w:tr w:rsidR="00155B95" w:rsidRPr="002F0629" w14:paraId="091281EF" w14:textId="77777777" w:rsidTr="00155B95">
        <w:trPr>
          <w:cantSplit/>
          <w:trHeight w:val="2816"/>
        </w:trPr>
        <w:tc>
          <w:tcPr>
            <w:tcW w:w="5103" w:type="dxa"/>
          </w:tcPr>
          <w:p w14:paraId="1965789D" w14:textId="77777777" w:rsidR="0063721E" w:rsidRPr="0063721E" w:rsidRDefault="0063721E" w:rsidP="0063721E">
            <w:pPr>
              <w:tabs>
                <w:tab w:val="left" w:pos="284"/>
              </w:tabs>
              <w:snapToGrid w:val="0"/>
              <w:ind w:firstLine="567"/>
              <w:contextualSpacing/>
              <w:rPr>
                <w:rFonts w:ascii="Times New Roman" w:eastAsia="Times New Roman" w:hAnsi="Times New Roman" w:cs="Times New Roman"/>
                <w:color w:val="000000"/>
                <w:sz w:val="24"/>
                <w:szCs w:val="24"/>
                <w:lang w:val="ru-RU" w:eastAsia="ru-RU"/>
              </w:rPr>
            </w:pPr>
            <w:r w:rsidRPr="0063721E">
              <w:rPr>
                <w:rFonts w:ascii="Times New Roman" w:eastAsia="Times New Roman" w:hAnsi="Times New Roman" w:cs="Times New Roman"/>
                <w:color w:val="000000"/>
                <w:sz w:val="24"/>
                <w:szCs w:val="24"/>
                <w:lang w:val="ru-RU" w:eastAsia="ru-RU"/>
              </w:rPr>
              <w:lastRenderedPageBreak/>
              <w:t>ООО «РТ-Капитал»</w:t>
            </w:r>
          </w:p>
          <w:p w14:paraId="64D0E850" w14:textId="77777777" w:rsidR="0063721E" w:rsidRPr="0063721E" w:rsidRDefault="0063721E" w:rsidP="0063721E">
            <w:pPr>
              <w:tabs>
                <w:tab w:val="left" w:pos="284"/>
              </w:tabs>
              <w:snapToGrid w:val="0"/>
              <w:ind w:firstLine="567"/>
              <w:contextualSpacing/>
              <w:rPr>
                <w:rFonts w:ascii="Times New Roman" w:eastAsia="Times New Roman" w:hAnsi="Times New Roman" w:cs="Times New Roman"/>
                <w:color w:val="000000"/>
                <w:sz w:val="24"/>
                <w:szCs w:val="24"/>
                <w:lang w:val="ru-RU" w:eastAsia="ru-RU"/>
              </w:rPr>
            </w:pPr>
            <w:r w:rsidRPr="0063721E">
              <w:rPr>
                <w:rFonts w:ascii="Times New Roman" w:eastAsia="Times New Roman" w:hAnsi="Times New Roman" w:cs="Times New Roman"/>
                <w:color w:val="000000"/>
                <w:sz w:val="24"/>
                <w:szCs w:val="24"/>
                <w:lang w:val="ru-RU" w:eastAsia="ru-RU"/>
              </w:rPr>
              <w:t>Адрес: 119048, г. Москва, ул. Усачева, д. 24</w:t>
            </w:r>
          </w:p>
          <w:p w14:paraId="3D6D37A1" w14:textId="77777777" w:rsidR="0063721E" w:rsidRPr="0063721E" w:rsidRDefault="0063721E" w:rsidP="0063721E">
            <w:pPr>
              <w:tabs>
                <w:tab w:val="left" w:pos="284"/>
              </w:tabs>
              <w:snapToGrid w:val="0"/>
              <w:ind w:firstLine="567"/>
              <w:contextualSpacing/>
              <w:rPr>
                <w:rFonts w:ascii="Times New Roman" w:eastAsia="Times New Roman" w:hAnsi="Times New Roman" w:cs="Times New Roman"/>
                <w:color w:val="000000"/>
                <w:sz w:val="24"/>
                <w:szCs w:val="24"/>
                <w:lang w:val="ru-RU" w:eastAsia="ru-RU"/>
              </w:rPr>
            </w:pPr>
            <w:r w:rsidRPr="0063721E">
              <w:rPr>
                <w:rFonts w:ascii="Times New Roman" w:eastAsia="Times New Roman" w:hAnsi="Times New Roman" w:cs="Times New Roman"/>
                <w:color w:val="000000"/>
                <w:sz w:val="24"/>
                <w:szCs w:val="24"/>
                <w:lang w:val="ru-RU" w:eastAsia="ru-RU"/>
              </w:rPr>
              <w:t>ОГРН: 1107746989954</w:t>
            </w:r>
          </w:p>
          <w:p w14:paraId="21FBEAEA" w14:textId="77777777" w:rsidR="0063721E" w:rsidRPr="0063721E" w:rsidRDefault="0063721E" w:rsidP="0063721E">
            <w:pPr>
              <w:tabs>
                <w:tab w:val="left" w:pos="284"/>
              </w:tabs>
              <w:snapToGrid w:val="0"/>
              <w:ind w:firstLine="567"/>
              <w:contextualSpacing/>
              <w:rPr>
                <w:rFonts w:ascii="Times New Roman" w:eastAsia="Times New Roman" w:hAnsi="Times New Roman" w:cs="Times New Roman"/>
                <w:color w:val="000000"/>
                <w:sz w:val="24"/>
                <w:szCs w:val="24"/>
                <w:lang w:val="ru-RU" w:eastAsia="ru-RU"/>
              </w:rPr>
            </w:pPr>
            <w:r w:rsidRPr="0063721E">
              <w:rPr>
                <w:rFonts w:ascii="Times New Roman" w:eastAsia="Times New Roman" w:hAnsi="Times New Roman" w:cs="Times New Roman"/>
                <w:color w:val="000000"/>
                <w:sz w:val="24"/>
                <w:szCs w:val="24"/>
                <w:lang w:val="ru-RU" w:eastAsia="ru-RU"/>
              </w:rPr>
              <w:t>ИНН: 7704770859</w:t>
            </w:r>
          </w:p>
          <w:p w14:paraId="586FDB2A" w14:textId="77777777" w:rsidR="0063721E" w:rsidRPr="0063721E" w:rsidRDefault="0063721E" w:rsidP="0063721E">
            <w:pPr>
              <w:tabs>
                <w:tab w:val="left" w:pos="284"/>
              </w:tabs>
              <w:snapToGrid w:val="0"/>
              <w:ind w:firstLine="567"/>
              <w:contextualSpacing/>
              <w:rPr>
                <w:rFonts w:ascii="Times New Roman" w:eastAsia="Times New Roman" w:hAnsi="Times New Roman" w:cs="Times New Roman"/>
                <w:color w:val="000000"/>
                <w:sz w:val="24"/>
                <w:szCs w:val="24"/>
                <w:lang w:val="ru-RU" w:eastAsia="ru-RU"/>
              </w:rPr>
            </w:pPr>
            <w:r w:rsidRPr="0063721E">
              <w:rPr>
                <w:rFonts w:ascii="Times New Roman" w:eastAsia="Times New Roman" w:hAnsi="Times New Roman" w:cs="Times New Roman"/>
                <w:color w:val="000000"/>
                <w:sz w:val="24"/>
                <w:szCs w:val="24"/>
                <w:lang w:val="ru-RU" w:eastAsia="ru-RU"/>
              </w:rPr>
              <w:t>КПП: 770401001</w:t>
            </w:r>
          </w:p>
          <w:p w14:paraId="5637B106" w14:textId="77777777" w:rsidR="0063721E" w:rsidRPr="0063721E" w:rsidRDefault="0063721E" w:rsidP="0063721E">
            <w:pPr>
              <w:tabs>
                <w:tab w:val="left" w:pos="284"/>
              </w:tabs>
              <w:snapToGrid w:val="0"/>
              <w:ind w:firstLine="567"/>
              <w:contextualSpacing/>
              <w:rPr>
                <w:rFonts w:ascii="Times New Roman" w:eastAsia="Times New Roman" w:hAnsi="Times New Roman" w:cs="Times New Roman"/>
                <w:color w:val="000000"/>
                <w:sz w:val="24"/>
                <w:szCs w:val="24"/>
                <w:lang w:val="ru-RU" w:eastAsia="ru-RU"/>
              </w:rPr>
            </w:pPr>
            <w:r w:rsidRPr="0063721E">
              <w:rPr>
                <w:rFonts w:ascii="Times New Roman" w:eastAsia="Times New Roman" w:hAnsi="Times New Roman" w:cs="Times New Roman"/>
                <w:color w:val="000000"/>
                <w:sz w:val="24"/>
                <w:szCs w:val="24"/>
                <w:lang w:val="ru-RU" w:eastAsia="ru-RU"/>
              </w:rPr>
              <w:t>р/с: 40702810800250009461</w:t>
            </w:r>
          </w:p>
          <w:p w14:paraId="318F1A0F" w14:textId="77777777" w:rsidR="0063721E" w:rsidRPr="0063721E" w:rsidRDefault="0063721E" w:rsidP="0063721E">
            <w:pPr>
              <w:tabs>
                <w:tab w:val="left" w:pos="284"/>
              </w:tabs>
              <w:snapToGrid w:val="0"/>
              <w:ind w:firstLine="567"/>
              <w:contextualSpacing/>
              <w:rPr>
                <w:rFonts w:ascii="Times New Roman" w:eastAsia="Times New Roman" w:hAnsi="Times New Roman" w:cs="Times New Roman"/>
                <w:color w:val="000000"/>
                <w:sz w:val="24"/>
                <w:szCs w:val="24"/>
                <w:lang w:val="ru-RU" w:eastAsia="ru-RU"/>
              </w:rPr>
            </w:pPr>
            <w:r w:rsidRPr="0063721E">
              <w:rPr>
                <w:rFonts w:ascii="Times New Roman" w:eastAsia="Times New Roman" w:hAnsi="Times New Roman" w:cs="Times New Roman"/>
                <w:color w:val="000000"/>
                <w:sz w:val="24"/>
                <w:szCs w:val="24"/>
                <w:lang w:val="ru-RU" w:eastAsia="ru-RU"/>
              </w:rPr>
              <w:t>в АО АКБ «НОВИКОМБАНК» г. Москва</w:t>
            </w:r>
          </w:p>
          <w:p w14:paraId="59E773FC" w14:textId="77777777" w:rsidR="0063721E" w:rsidRPr="0063721E" w:rsidRDefault="0063721E" w:rsidP="0063721E">
            <w:pPr>
              <w:tabs>
                <w:tab w:val="left" w:pos="284"/>
              </w:tabs>
              <w:snapToGrid w:val="0"/>
              <w:ind w:firstLine="567"/>
              <w:contextualSpacing/>
              <w:rPr>
                <w:rFonts w:ascii="Times New Roman" w:eastAsia="Times New Roman" w:hAnsi="Times New Roman" w:cs="Times New Roman"/>
                <w:color w:val="000000"/>
                <w:sz w:val="24"/>
                <w:szCs w:val="24"/>
                <w:lang w:val="ru-RU" w:eastAsia="ru-RU"/>
              </w:rPr>
            </w:pPr>
            <w:r w:rsidRPr="0063721E">
              <w:rPr>
                <w:rFonts w:ascii="Times New Roman" w:eastAsia="Times New Roman" w:hAnsi="Times New Roman" w:cs="Times New Roman"/>
                <w:color w:val="000000"/>
                <w:sz w:val="24"/>
                <w:szCs w:val="24"/>
                <w:lang w:val="ru-RU" w:eastAsia="ru-RU"/>
              </w:rPr>
              <w:t>к/с: 30101810245250000162</w:t>
            </w:r>
          </w:p>
          <w:p w14:paraId="1F596FC7" w14:textId="77777777" w:rsidR="0063721E" w:rsidRPr="0063721E" w:rsidRDefault="0063721E" w:rsidP="0063721E">
            <w:pPr>
              <w:tabs>
                <w:tab w:val="left" w:pos="284"/>
              </w:tabs>
              <w:snapToGrid w:val="0"/>
              <w:ind w:firstLine="567"/>
              <w:contextualSpacing/>
              <w:rPr>
                <w:rFonts w:ascii="Times New Roman" w:eastAsia="Times New Roman" w:hAnsi="Times New Roman" w:cs="Times New Roman"/>
                <w:color w:val="000000"/>
                <w:sz w:val="24"/>
                <w:szCs w:val="24"/>
                <w:lang w:val="ru-RU" w:eastAsia="ru-RU"/>
              </w:rPr>
            </w:pPr>
            <w:r w:rsidRPr="0063721E">
              <w:rPr>
                <w:rFonts w:ascii="Times New Roman" w:eastAsia="Times New Roman" w:hAnsi="Times New Roman" w:cs="Times New Roman"/>
                <w:color w:val="000000"/>
                <w:sz w:val="24"/>
                <w:szCs w:val="24"/>
                <w:lang w:val="ru-RU" w:eastAsia="ru-RU"/>
              </w:rPr>
              <w:t>БИК: 044525162</w:t>
            </w:r>
          </w:p>
          <w:p w14:paraId="4521E7FB" w14:textId="77777777" w:rsidR="0063721E" w:rsidRPr="0063721E" w:rsidRDefault="0063721E" w:rsidP="0063721E">
            <w:pPr>
              <w:tabs>
                <w:tab w:val="left" w:pos="284"/>
              </w:tabs>
              <w:snapToGrid w:val="0"/>
              <w:ind w:firstLine="567"/>
              <w:contextualSpacing/>
              <w:rPr>
                <w:rFonts w:ascii="Times New Roman" w:eastAsia="Times New Roman" w:hAnsi="Times New Roman" w:cs="Times New Roman"/>
                <w:color w:val="000000"/>
                <w:sz w:val="24"/>
                <w:szCs w:val="24"/>
                <w:lang w:val="ru-RU" w:eastAsia="ru-RU"/>
              </w:rPr>
            </w:pPr>
            <w:r w:rsidRPr="0063721E">
              <w:rPr>
                <w:rFonts w:ascii="Times New Roman" w:eastAsia="Times New Roman" w:hAnsi="Times New Roman" w:cs="Times New Roman"/>
                <w:color w:val="000000"/>
                <w:sz w:val="24"/>
                <w:szCs w:val="24"/>
                <w:lang w:val="ru-RU" w:eastAsia="ru-RU"/>
              </w:rPr>
              <w:t>Тел.: +7 (495) 580-71-15</w:t>
            </w:r>
          </w:p>
          <w:p w14:paraId="44BB6A61" w14:textId="40CD54FC" w:rsidR="00155B95" w:rsidRPr="0063721E" w:rsidRDefault="0063721E" w:rsidP="0063721E">
            <w:pPr>
              <w:tabs>
                <w:tab w:val="left" w:pos="284"/>
              </w:tabs>
              <w:ind w:firstLine="567"/>
              <w:rPr>
                <w:rFonts w:ascii="Times New Roman" w:eastAsia="Times New Roman" w:hAnsi="Times New Roman" w:cs="Times New Roman"/>
                <w:color w:val="000000"/>
                <w:sz w:val="24"/>
                <w:szCs w:val="24"/>
                <w:lang w:val="ru-RU" w:eastAsia="ru-RU"/>
              </w:rPr>
            </w:pPr>
            <w:r w:rsidRPr="0063721E">
              <w:rPr>
                <w:rFonts w:ascii="Times New Roman" w:eastAsia="Times New Roman" w:hAnsi="Times New Roman" w:cs="Times New Roman"/>
                <w:color w:val="000000"/>
                <w:sz w:val="24"/>
                <w:szCs w:val="24"/>
                <w:lang w:val="ru-RU" w:eastAsia="ru-RU"/>
              </w:rPr>
              <w:t>E-</w:t>
            </w:r>
            <w:proofErr w:type="spellStart"/>
            <w:r w:rsidRPr="0063721E">
              <w:rPr>
                <w:rFonts w:ascii="Times New Roman" w:eastAsia="Times New Roman" w:hAnsi="Times New Roman" w:cs="Times New Roman"/>
                <w:color w:val="000000"/>
                <w:sz w:val="24"/>
                <w:szCs w:val="24"/>
                <w:lang w:val="ru-RU" w:eastAsia="ru-RU"/>
              </w:rPr>
              <w:t>mail</w:t>
            </w:r>
            <w:proofErr w:type="spellEnd"/>
            <w:r w:rsidRPr="0063721E">
              <w:rPr>
                <w:rFonts w:ascii="Times New Roman" w:eastAsia="Times New Roman" w:hAnsi="Times New Roman" w:cs="Times New Roman"/>
                <w:color w:val="000000"/>
                <w:sz w:val="24"/>
                <w:szCs w:val="24"/>
                <w:lang w:val="ru-RU" w:eastAsia="ru-RU"/>
              </w:rPr>
              <w:t>: info@rt-capital.ru</w:t>
            </w:r>
          </w:p>
          <w:p w14:paraId="64ECEAB2" w14:textId="77777777" w:rsidR="00155B95" w:rsidRPr="0063721E" w:rsidRDefault="00155B95" w:rsidP="00155B95">
            <w:pPr>
              <w:tabs>
                <w:tab w:val="left" w:pos="284"/>
              </w:tabs>
              <w:ind w:firstLine="567"/>
              <w:rPr>
                <w:rFonts w:ascii="Times New Roman" w:eastAsia="Times New Roman" w:hAnsi="Times New Roman" w:cs="Times New Roman"/>
                <w:color w:val="000000"/>
                <w:sz w:val="24"/>
                <w:szCs w:val="24"/>
                <w:lang w:val="ru-RU" w:eastAsia="ru-RU"/>
              </w:rPr>
            </w:pPr>
            <w:r w:rsidRPr="0063721E">
              <w:rPr>
                <w:rFonts w:ascii="Times New Roman" w:eastAsia="Times New Roman" w:hAnsi="Times New Roman" w:cs="Times New Roman"/>
                <w:color w:val="000000"/>
                <w:sz w:val="24"/>
                <w:szCs w:val="24"/>
                <w:lang w:val="ru-RU" w:eastAsia="ru-RU"/>
              </w:rPr>
              <w:t>_________________ /________________/</w:t>
            </w:r>
          </w:p>
          <w:p w14:paraId="6FF4983C" w14:textId="77777777" w:rsidR="00155B95" w:rsidRPr="0063721E" w:rsidRDefault="00155B95" w:rsidP="00155B95">
            <w:pPr>
              <w:tabs>
                <w:tab w:val="left" w:pos="284"/>
              </w:tabs>
              <w:ind w:firstLine="567"/>
              <w:rPr>
                <w:rFonts w:ascii="Times New Roman" w:eastAsia="Times New Roman" w:hAnsi="Times New Roman" w:cs="Times New Roman"/>
                <w:color w:val="000000"/>
                <w:sz w:val="24"/>
                <w:szCs w:val="24"/>
                <w:lang w:val="ru-RU" w:eastAsia="ru-RU"/>
              </w:rPr>
            </w:pPr>
            <w:proofErr w:type="spellStart"/>
            <w:r w:rsidRPr="0063721E">
              <w:rPr>
                <w:rFonts w:ascii="Times New Roman" w:eastAsia="Times New Roman" w:hAnsi="Times New Roman" w:cs="Times New Roman"/>
                <w:color w:val="000000"/>
                <w:sz w:val="24"/>
                <w:szCs w:val="24"/>
                <w:lang w:val="ru-RU" w:eastAsia="ru-RU"/>
              </w:rPr>
              <w:t>м.п</w:t>
            </w:r>
            <w:proofErr w:type="spellEnd"/>
            <w:r w:rsidRPr="0063721E">
              <w:rPr>
                <w:rFonts w:ascii="Times New Roman" w:eastAsia="Times New Roman" w:hAnsi="Times New Roman" w:cs="Times New Roman"/>
                <w:color w:val="000000"/>
                <w:sz w:val="24"/>
                <w:szCs w:val="24"/>
                <w:lang w:val="ru-RU" w:eastAsia="ru-RU"/>
              </w:rPr>
              <w:t>.</w:t>
            </w:r>
          </w:p>
        </w:tc>
        <w:tc>
          <w:tcPr>
            <w:tcW w:w="5103" w:type="dxa"/>
            <w:tcMar>
              <w:top w:w="0" w:type="dxa"/>
              <w:left w:w="108" w:type="dxa"/>
              <w:bottom w:w="0" w:type="dxa"/>
              <w:right w:w="108" w:type="dxa"/>
            </w:tcMar>
          </w:tcPr>
          <w:p w14:paraId="15813361" w14:textId="77777777" w:rsidR="00155B95" w:rsidRPr="00B92468" w:rsidRDefault="00155B95" w:rsidP="00155B95">
            <w:pPr>
              <w:tabs>
                <w:tab w:val="left" w:pos="284"/>
              </w:tabs>
              <w:snapToGrid w:val="0"/>
              <w:contextualSpacing/>
              <w:rPr>
                <w:rFonts w:ascii="Times New Roman" w:eastAsia="Times New Roman" w:hAnsi="Times New Roman" w:cs="Times New Roman"/>
                <w:color w:val="000000"/>
                <w:sz w:val="24"/>
                <w:szCs w:val="24"/>
                <w:lang w:val="ru-RU" w:eastAsia="ru-RU"/>
              </w:rPr>
            </w:pPr>
            <w:proofErr w:type="gramStart"/>
            <w:r w:rsidRPr="00B92468">
              <w:rPr>
                <w:rFonts w:ascii="Times New Roman" w:eastAsia="Times New Roman" w:hAnsi="Times New Roman" w:cs="Times New Roman"/>
                <w:color w:val="000000"/>
                <w:sz w:val="24"/>
                <w:szCs w:val="24"/>
                <w:lang w:val="ru-RU" w:eastAsia="ru-RU"/>
              </w:rPr>
              <w:t>Адрес:_</w:t>
            </w:r>
            <w:proofErr w:type="gramEnd"/>
            <w:r w:rsidRPr="00B92468">
              <w:rPr>
                <w:rFonts w:ascii="Times New Roman" w:eastAsia="Times New Roman" w:hAnsi="Times New Roman" w:cs="Times New Roman"/>
                <w:color w:val="000000"/>
                <w:sz w:val="24"/>
                <w:szCs w:val="24"/>
                <w:lang w:val="ru-RU" w:eastAsia="ru-RU"/>
              </w:rPr>
              <w:t>___________________________</w:t>
            </w:r>
          </w:p>
          <w:p w14:paraId="189CD433" w14:textId="77777777" w:rsidR="00155B95" w:rsidRPr="00B92468" w:rsidRDefault="00155B95" w:rsidP="00155B95">
            <w:pPr>
              <w:tabs>
                <w:tab w:val="left" w:pos="284"/>
                <w:tab w:val="left" w:pos="5868"/>
              </w:tabs>
              <w:contextualSpacing/>
              <w:rPr>
                <w:rFonts w:ascii="Times New Roman" w:eastAsia="Times New Roman" w:hAnsi="Times New Roman" w:cs="Times New Roman"/>
                <w:color w:val="000000"/>
                <w:sz w:val="24"/>
                <w:szCs w:val="24"/>
                <w:lang w:val="ru-RU" w:eastAsia="ru-RU"/>
              </w:rPr>
            </w:pPr>
            <w:r w:rsidRPr="00B92468">
              <w:rPr>
                <w:rFonts w:ascii="Times New Roman" w:eastAsia="Times New Roman" w:hAnsi="Times New Roman" w:cs="Times New Roman"/>
                <w:color w:val="000000"/>
                <w:sz w:val="24"/>
                <w:szCs w:val="24"/>
                <w:lang w:val="ru-RU" w:eastAsia="ru-RU"/>
              </w:rPr>
              <w:t>ОГРН ____________________________</w:t>
            </w:r>
          </w:p>
          <w:p w14:paraId="538578B3" w14:textId="77777777" w:rsidR="00155B95" w:rsidRPr="00B92468" w:rsidRDefault="00155B95" w:rsidP="00155B95">
            <w:pPr>
              <w:tabs>
                <w:tab w:val="left" w:pos="284"/>
                <w:tab w:val="left" w:pos="5868"/>
              </w:tabs>
              <w:contextualSpacing/>
              <w:rPr>
                <w:rFonts w:ascii="Times New Roman" w:eastAsia="Times New Roman" w:hAnsi="Times New Roman" w:cs="Times New Roman"/>
                <w:color w:val="000000"/>
                <w:sz w:val="24"/>
                <w:szCs w:val="24"/>
                <w:lang w:val="ru-RU" w:eastAsia="ru-RU"/>
              </w:rPr>
            </w:pPr>
            <w:r w:rsidRPr="00B92468">
              <w:rPr>
                <w:rFonts w:ascii="Times New Roman" w:eastAsia="Times New Roman" w:hAnsi="Times New Roman" w:cs="Times New Roman"/>
                <w:color w:val="000000"/>
                <w:sz w:val="24"/>
                <w:szCs w:val="24"/>
                <w:lang w:val="ru-RU" w:eastAsia="ru-RU"/>
              </w:rPr>
              <w:t>ИНН/КПП ________________________</w:t>
            </w:r>
          </w:p>
          <w:p w14:paraId="42745281" w14:textId="77777777" w:rsidR="00155B95" w:rsidRPr="00B92468" w:rsidRDefault="00155B95" w:rsidP="00155B95">
            <w:pPr>
              <w:shd w:val="clear" w:color="auto" w:fill="FFFFFF"/>
              <w:tabs>
                <w:tab w:val="left" w:pos="284"/>
              </w:tabs>
              <w:rPr>
                <w:rFonts w:ascii="Times New Roman" w:eastAsia="Times New Roman" w:hAnsi="Times New Roman" w:cs="Times New Roman"/>
                <w:color w:val="000000"/>
                <w:sz w:val="24"/>
                <w:szCs w:val="24"/>
                <w:lang w:val="ru-RU" w:eastAsia="ru-RU"/>
              </w:rPr>
            </w:pPr>
            <w:r w:rsidRPr="00B92468">
              <w:rPr>
                <w:rFonts w:ascii="Times New Roman" w:eastAsia="Times New Roman" w:hAnsi="Times New Roman" w:cs="Times New Roman"/>
                <w:color w:val="000000"/>
                <w:sz w:val="24"/>
                <w:szCs w:val="24"/>
                <w:lang w:val="ru-RU" w:eastAsia="ru-RU"/>
              </w:rPr>
              <w:t>Р/счет ____________________________</w:t>
            </w:r>
          </w:p>
          <w:p w14:paraId="038DF2C9" w14:textId="77777777" w:rsidR="00155B95" w:rsidRPr="00B92468" w:rsidRDefault="00155B95" w:rsidP="00155B95">
            <w:pPr>
              <w:shd w:val="clear" w:color="auto" w:fill="FFFFFF"/>
              <w:tabs>
                <w:tab w:val="left" w:pos="284"/>
              </w:tabs>
              <w:rPr>
                <w:rFonts w:ascii="Times New Roman" w:eastAsia="Times New Roman" w:hAnsi="Times New Roman" w:cs="Times New Roman"/>
                <w:color w:val="000000"/>
                <w:sz w:val="24"/>
                <w:szCs w:val="24"/>
                <w:lang w:val="ru-RU" w:eastAsia="ru-RU"/>
              </w:rPr>
            </w:pPr>
            <w:r w:rsidRPr="00B92468">
              <w:rPr>
                <w:rFonts w:ascii="Times New Roman" w:eastAsia="Times New Roman" w:hAnsi="Times New Roman" w:cs="Times New Roman"/>
                <w:color w:val="000000"/>
                <w:sz w:val="24"/>
                <w:szCs w:val="24"/>
                <w:lang w:val="ru-RU" w:eastAsia="ru-RU"/>
              </w:rPr>
              <w:t>в ________________________________</w:t>
            </w:r>
          </w:p>
          <w:p w14:paraId="77A7CD47" w14:textId="77777777" w:rsidR="00155B95" w:rsidRPr="00B92468" w:rsidRDefault="00155B95" w:rsidP="00155B95">
            <w:pPr>
              <w:shd w:val="clear" w:color="auto" w:fill="FFFFFF"/>
              <w:tabs>
                <w:tab w:val="left" w:pos="284"/>
              </w:tabs>
              <w:rPr>
                <w:rFonts w:ascii="Times New Roman" w:eastAsia="Times New Roman" w:hAnsi="Times New Roman" w:cs="Times New Roman"/>
                <w:color w:val="000000"/>
                <w:sz w:val="24"/>
                <w:szCs w:val="24"/>
                <w:lang w:val="ru-RU" w:eastAsia="ru-RU"/>
              </w:rPr>
            </w:pPr>
            <w:r w:rsidRPr="00B92468">
              <w:rPr>
                <w:rFonts w:ascii="Times New Roman" w:eastAsia="Times New Roman" w:hAnsi="Times New Roman" w:cs="Times New Roman"/>
                <w:color w:val="000000"/>
                <w:sz w:val="24"/>
                <w:szCs w:val="24"/>
                <w:lang w:val="ru-RU" w:eastAsia="ru-RU"/>
              </w:rPr>
              <w:t>К/счет ___________________________</w:t>
            </w:r>
          </w:p>
          <w:p w14:paraId="7B7B08D6" w14:textId="77777777" w:rsidR="00155B95" w:rsidRPr="00B92468" w:rsidRDefault="00155B95" w:rsidP="00155B95">
            <w:pPr>
              <w:shd w:val="clear" w:color="auto" w:fill="FFFFFF"/>
              <w:tabs>
                <w:tab w:val="left" w:pos="284"/>
              </w:tabs>
              <w:rPr>
                <w:rFonts w:ascii="Times New Roman" w:eastAsia="Times New Roman" w:hAnsi="Times New Roman" w:cs="Times New Roman"/>
                <w:color w:val="000000"/>
                <w:sz w:val="24"/>
                <w:szCs w:val="24"/>
                <w:lang w:val="ru-RU" w:eastAsia="ru-RU"/>
              </w:rPr>
            </w:pPr>
            <w:r w:rsidRPr="00B92468">
              <w:rPr>
                <w:rFonts w:ascii="Times New Roman" w:eastAsia="Times New Roman" w:hAnsi="Times New Roman" w:cs="Times New Roman"/>
                <w:color w:val="000000"/>
                <w:sz w:val="24"/>
                <w:szCs w:val="24"/>
                <w:lang w:val="ru-RU" w:eastAsia="ru-RU"/>
              </w:rPr>
              <w:t>БИК _____________________________</w:t>
            </w:r>
          </w:p>
          <w:p w14:paraId="3A0EF73F" w14:textId="77777777" w:rsidR="00155B95" w:rsidRPr="00B92468" w:rsidRDefault="00155B95" w:rsidP="00155B95">
            <w:pPr>
              <w:tabs>
                <w:tab w:val="left" w:pos="284"/>
              </w:tabs>
              <w:jc w:val="both"/>
              <w:rPr>
                <w:rFonts w:ascii="Times New Roman" w:eastAsia="Times New Roman" w:hAnsi="Times New Roman" w:cs="Times New Roman"/>
                <w:color w:val="000000"/>
                <w:sz w:val="24"/>
                <w:szCs w:val="24"/>
                <w:lang w:val="ru-RU" w:eastAsia="ru-RU"/>
              </w:rPr>
            </w:pPr>
            <w:r w:rsidRPr="00B92468">
              <w:rPr>
                <w:rFonts w:ascii="Times New Roman" w:eastAsia="Times New Roman" w:hAnsi="Times New Roman" w:cs="Times New Roman"/>
                <w:color w:val="000000"/>
                <w:sz w:val="24"/>
                <w:szCs w:val="24"/>
                <w:lang w:val="ru-RU" w:eastAsia="ru-RU"/>
              </w:rPr>
              <w:t xml:space="preserve">Адрес электронной </w:t>
            </w:r>
            <w:proofErr w:type="gramStart"/>
            <w:r w:rsidRPr="00B92468">
              <w:rPr>
                <w:rFonts w:ascii="Times New Roman" w:eastAsia="Times New Roman" w:hAnsi="Times New Roman" w:cs="Times New Roman"/>
                <w:color w:val="000000"/>
                <w:sz w:val="24"/>
                <w:szCs w:val="24"/>
                <w:lang w:val="ru-RU" w:eastAsia="ru-RU"/>
              </w:rPr>
              <w:t>почты:_</w:t>
            </w:r>
            <w:proofErr w:type="gramEnd"/>
            <w:r w:rsidRPr="00B92468">
              <w:rPr>
                <w:rFonts w:ascii="Times New Roman" w:eastAsia="Times New Roman" w:hAnsi="Times New Roman" w:cs="Times New Roman"/>
                <w:color w:val="000000"/>
                <w:sz w:val="24"/>
                <w:szCs w:val="24"/>
                <w:lang w:val="ru-RU" w:eastAsia="ru-RU"/>
              </w:rPr>
              <w:t>_________</w:t>
            </w:r>
          </w:p>
          <w:p w14:paraId="6B300F50" w14:textId="77777777" w:rsidR="00155B95" w:rsidRPr="009E5B57" w:rsidRDefault="00155B95" w:rsidP="00155B95">
            <w:pPr>
              <w:tabs>
                <w:tab w:val="left" w:pos="284"/>
              </w:tabs>
              <w:jc w:val="both"/>
              <w:rPr>
                <w:rFonts w:ascii="Times New Roman" w:eastAsia="Times New Roman" w:hAnsi="Times New Roman" w:cs="Times New Roman"/>
                <w:b/>
                <w:color w:val="000000"/>
                <w:sz w:val="24"/>
                <w:szCs w:val="24"/>
                <w:lang w:val="ru-RU" w:eastAsia="ru-RU"/>
              </w:rPr>
            </w:pPr>
            <w:r w:rsidRPr="009E5B57">
              <w:rPr>
                <w:rFonts w:ascii="Times New Roman" w:eastAsia="Times New Roman" w:hAnsi="Times New Roman" w:cs="Times New Roman"/>
                <w:b/>
                <w:color w:val="000000"/>
                <w:sz w:val="24"/>
                <w:szCs w:val="24"/>
                <w:lang w:val="ru-RU" w:eastAsia="ru-RU"/>
              </w:rPr>
              <w:t>От Покупателя:</w:t>
            </w:r>
          </w:p>
          <w:p w14:paraId="2DC871B1" w14:textId="61036221" w:rsidR="00155B95" w:rsidRDefault="00155B95" w:rsidP="00155B95">
            <w:pPr>
              <w:tabs>
                <w:tab w:val="left" w:pos="284"/>
              </w:tabs>
              <w:jc w:val="both"/>
              <w:rPr>
                <w:rFonts w:ascii="Times New Roman" w:eastAsia="Times New Roman" w:hAnsi="Times New Roman" w:cs="Times New Roman"/>
                <w:color w:val="000000"/>
                <w:sz w:val="24"/>
                <w:szCs w:val="24"/>
                <w:lang w:val="ru-RU" w:eastAsia="ru-RU"/>
              </w:rPr>
            </w:pPr>
          </w:p>
          <w:p w14:paraId="59D87E1A" w14:textId="77777777" w:rsidR="0063721E" w:rsidRPr="009E5B57" w:rsidRDefault="0063721E" w:rsidP="00155B95">
            <w:pPr>
              <w:tabs>
                <w:tab w:val="left" w:pos="284"/>
              </w:tabs>
              <w:jc w:val="both"/>
              <w:rPr>
                <w:rFonts w:ascii="Times New Roman" w:eastAsia="Times New Roman" w:hAnsi="Times New Roman" w:cs="Times New Roman"/>
                <w:color w:val="000000"/>
                <w:sz w:val="24"/>
                <w:szCs w:val="24"/>
                <w:lang w:val="ru-RU" w:eastAsia="ru-RU"/>
              </w:rPr>
            </w:pPr>
          </w:p>
          <w:p w14:paraId="7DBE5010" w14:textId="77777777" w:rsidR="00155B95" w:rsidRPr="002F0629" w:rsidRDefault="00155B95" w:rsidP="00155B95">
            <w:pPr>
              <w:tabs>
                <w:tab w:val="left" w:pos="284"/>
              </w:tabs>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 /________________/</w:t>
            </w:r>
            <w:r w:rsidRPr="00790CFB">
              <w:rPr>
                <w:rFonts w:ascii="Times New Roman" w:eastAsia="Times New Roman" w:hAnsi="Times New Roman" w:cs="Times New Roman"/>
                <w:color w:val="000000"/>
                <w:sz w:val="24"/>
                <w:szCs w:val="24"/>
                <w:lang w:eastAsia="ru-RU"/>
              </w:rPr>
              <w:t xml:space="preserve"> </w:t>
            </w:r>
            <w:proofErr w:type="spellStart"/>
            <w:r w:rsidRPr="00790CFB">
              <w:rPr>
                <w:rFonts w:ascii="Times New Roman" w:eastAsia="Times New Roman" w:hAnsi="Times New Roman" w:cs="Times New Roman"/>
                <w:color w:val="000000"/>
                <w:sz w:val="24"/>
                <w:szCs w:val="24"/>
                <w:lang w:eastAsia="ru-RU"/>
              </w:rPr>
              <w:t>м.п</w:t>
            </w:r>
            <w:proofErr w:type="spellEnd"/>
            <w:r w:rsidRPr="00790CFB">
              <w:rPr>
                <w:rFonts w:ascii="Times New Roman" w:eastAsia="Times New Roman" w:hAnsi="Times New Roman" w:cs="Times New Roman"/>
                <w:color w:val="000000"/>
                <w:sz w:val="24"/>
                <w:szCs w:val="24"/>
                <w:lang w:eastAsia="ru-RU"/>
              </w:rPr>
              <w:t>.</w:t>
            </w:r>
          </w:p>
        </w:tc>
      </w:tr>
    </w:tbl>
    <w:p w14:paraId="260F54B7" w14:textId="77777777" w:rsidR="00155B95" w:rsidRDefault="00155B95" w:rsidP="00155B95">
      <w:pPr>
        <w:rPr>
          <w:rFonts w:ascii="Times New Roman" w:hAnsi="Times New Roman" w:cs="Times New Roman"/>
        </w:rPr>
        <w:sectPr w:rsidR="00155B95" w:rsidSect="00556E2C">
          <w:type w:val="continuous"/>
          <w:pgSz w:w="11906" w:h="16838"/>
          <w:pgMar w:top="1134" w:right="567" w:bottom="1134" w:left="1134" w:header="709" w:footer="709" w:gutter="0"/>
          <w:cols w:space="708"/>
        </w:sectPr>
      </w:pPr>
    </w:p>
    <w:p w14:paraId="5AB0198A" w14:textId="523408E7" w:rsidR="0051673C" w:rsidRPr="0063721E" w:rsidRDefault="0051673C" w:rsidP="0063721E">
      <w:pPr>
        <w:rPr>
          <w:rFonts w:ascii="Times New Roman" w:hAnsi="Times New Roman" w:cs="Times New Roman"/>
        </w:rPr>
      </w:pPr>
    </w:p>
    <w:sectPr w:rsidR="0051673C" w:rsidRPr="0063721E" w:rsidSect="00155B95">
      <w:headerReference w:type="even" r:id="rId30"/>
      <w:footerReference w:type="first" r:id="rId31"/>
      <w:type w:val="continuous"/>
      <w:pgSz w:w="11906" w:h="16838" w:code="9"/>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B2CD2" w14:textId="77777777" w:rsidR="007D2250" w:rsidRDefault="007D2250" w:rsidP="0051673C">
      <w:r>
        <w:separator/>
      </w:r>
    </w:p>
  </w:endnote>
  <w:endnote w:type="continuationSeparator" w:id="0">
    <w:p w14:paraId="2C0BB938" w14:textId="77777777" w:rsidR="007D2250" w:rsidRDefault="007D2250" w:rsidP="0051673C">
      <w:r>
        <w:continuationSeparator/>
      </w:r>
    </w:p>
  </w:endnote>
  <w:endnote w:type="continuationNotice" w:id="1">
    <w:p w14:paraId="582E18C5" w14:textId="77777777" w:rsidR="007D2250" w:rsidRDefault="007D2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B2B3" w14:textId="77777777" w:rsidR="00EF4C79" w:rsidRDefault="00EF4C79" w:rsidP="00A165AD">
    <w:pPr>
      <w:pStyle w:val="aff"/>
    </w:pPr>
  </w:p>
  <w:p w14:paraId="7DCC883E" w14:textId="77777777" w:rsidR="00EF4C79" w:rsidRDefault="00EF4C79">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9628E" w14:textId="77777777" w:rsidR="00EF4C79" w:rsidRDefault="00EF4C79" w:rsidP="00A165AD">
    <w:pPr>
      <w:pStyle w:val="aff"/>
    </w:pPr>
  </w:p>
  <w:p w14:paraId="4F16BAAD" w14:textId="77777777" w:rsidR="00EF4C79" w:rsidRDefault="00EF4C79">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2E7DB" w14:textId="77777777" w:rsidR="00EF4C79" w:rsidRDefault="00EF4C79" w:rsidP="00A165AD">
    <w:pPr>
      <w:pStyle w:val="aff"/>
    </w:pPr>
  </w:p>
  <w:p w14:paraId="4A256458" w14:textId="77777777" w:rsidR="00EF4C79" w:rsidRDefault="00EF4C79">
    <w:pPr>
      <w:pStyle w:val="af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13899" w14:textId="77777777" w:rsidR="00EF4C79" w:rsidRDefault="00EF4C79">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EC630" w14:textId="77777777" w:rsidR="007D2250" w:rsidRDefault="007D2250" w:rsidP="0051673C">
      <w:r>
        <w:separator/>
      </w:r>
    </w:p>
  </w:footnote>
  <w:footnote w:type="continuationSeparator" w:id="0">
    <w:p w14:paraId="51B77113" w14:textId="77777777" w:rsidR="007D2250" w:rsidRDefault="007D2250" w:rsidP="0051673C">
      <w:r>
        <w:continuationSeparator/>
      </w:r>
    </w:p>
  </w:footnote>
  <w:footnote w:type="continuationNotice" w:id="1">
    <w:p w14:paraId="2E6C8347" w14:textId="77777777" w:rsidR="007D2250" w:rsidRDefault="007D2250"/>
  </w:footnote>
  <w:footnote w:id="2">
    <w:p w14:paraId="3CE0A80A" w14:textId="77777777" w:rsidR="00EF4C79" w:rsidRDefault="00EF4C79" w:rsidP="00155B95">
      <w:pPr>
        <w:pStyle w:val="a8"/>
        <w:jc w:val="both"/>
      </w:pPr>
      <w:r>
        <w:rPr>
          <w:rStyle w:val="aa"/>
        </w:rPr>
        <w:footnoteRef/>
      </w:r>
      <w:r>
        <w:t xml:space="preserve"> В случае хранения Покупателем акций у депозитария (-ев), Покупатель обязуется предоставить Собственнику все необходимые реквизиты депозитария (-ев) для зачисления акций на счет депо Покупателя</w:t>
      </w:r>
    </w:p>
  </w:footnote>
  <w:footnote w:id="3">
    <w:p w14:paraId="717070A3" w14:textId="77777777" w:rsidR="00EF4C79" w:rsidRPr="00381128" w:rsidRDefault="00EF4C79" w:rsidP="00155B95">
      <w:pPr>
        <w:pStyle w:val="a8"/>
        <w:rPr>
          <w:spacing w:val="-6"/>
        </w:rPr>
      </w:pPr>
      <w:r w:rsidRPr="00381128">
        <w:rPr>
          <w:rStyle w:val="aa"/>
          <w:spacing w:val="-6"/>
        </w:rPr>
        <w:footnoteRef/>
      </w:r>
      <w:r w:rsidRPr="00381128">
        <w:rPr>
          <w:spacing w:val="-6"/>
        </w:rPr>
        <w:t> Применяется к физическим лицам</w:t>
      </w:r>
      <w:r>
        <w:rPr>
          <w:spacing w:val="-6"/>
        </w:rPr>
        <w:t>,</w:t>
      </w:r>
      <w:r w:rsidRPr="00381128">
        <w:rPr>
          <w:spacing w:val="-6"/>
        </w:rPr>
        <w:t xml:space="preserve"> индивидуальным предпринимателям</w:t>
      </w:r>
      <w:r w:rsidRPr="006B7AAE">
        <w:t xml:space="preserve"> </w:t>
      </w:r>
      <w:r>
        <w:t>и представителям Претендента (заявителя)</w:t>
      </w:r>
      <w:r w:rsidRPr="00381128">
        <w:rPr>
          <w:spacing w:val="-6"/>
        </w:rPr>
        <w:t xml:space="preserve">. </w:t>
      </w:r>
    </w:p>
  </w:footnote>
  <w:footnote w:id="4">
    <w:p w14:paraId="019E1FD2" w14:textId="77777777" w:rsidR="00EF4C79" w:rsidRPr="00381128" w:rsidRDefault="00EF4C79" w:rsidP="00155B95">
      <w:pPr>
        <w:pStyle w:val="a8"/>
        <w:rPr>
          <w:spacing w:val="-6"/>
        </w:rPr>
      </w:pPr>
      <w:r w:rsidRPr="00381128">
        <w:rPr>
          <w:rStyle w:val="aa"/>
          <w:spacing w:val="-6"/>
        </w:rPr>
        <w:footnoteRef/>
      </w:r>
      <w:r w:rsidRPr="00381128">
        <w:rPr>
          <w:spacing w:val="-6"/>
        </w:rPr>
        <w:t> Применяется к физическим лицам</w:t>
      </w:r>
      <w:r>
        <w:rPr>
          <w:spacing w:val="-6"/>
        </w:rPr>
        <w:t xml:space="preserve">, </w:t>
      </w:r>
      <w:r w:rsidRPr="00381128">
        <w:rPr>
          <w:spacing w:val="-6"/>
        </w:rPr>
        <w:t>индивидуальным предпринимателям</w:t>
      </w:r>
      <w:r w:rsidRPr="006B7AAE">
        <w:t xml:space="preserve"> </w:t>
      </w:r>
      <w:r>
        <w:t>и представителям Претендента (заявителя)</w:t>
      </w:r>
      <w:r w:rsidRPr="00381128">
        <w:rPr>
          <w:spacing w:val="-6"/>
        </w:rPr>
        <w:t>.</w:t>
      </w:r>
    </w:p>
  </w:footnote>
  <w:footnote w:id="5">
    <w:p w14:paraId="2A375F7B" w14:textId="77777777" w:rsidR="00EF4C79" w:rsidRPr="00381128" w:rsidRDefault="00EF4C79" w:rsidP="00155B95">
      <w:pPr>
        <w:pStyle w:val="a8"/>
        <w:rPr>
          <w:spacing w:val="-6"/>
        </w:rPr>
      </w:pPr>
      <w:r w:rsidRPr="00381128">
        <w:rPr>
          <w:rStyle w:val="aa"/>
          <w:spacing w:val="-6"/>
        </w:rPr>
        <w:footnoteRef/>
      </w:r>
      <w:r w:rsidRPr="00381128">
        <w:rPr>
          <w:spacing w:val="-6"/>
        </w:rPr>
        <w:t> Применяется к физическим лицам</w:t>
      </w:r>
      <w:r>
        <w:rPr>
          <w:spacing w:val="-6"/>
        </w:rPr>
        <w:t>,</w:t>
      </w:r>
      <w:r w:rsidRPr="00381128">
        <w:rPr>
          <w:spacing w:val="-6"/>
        </w:rPr>
        <w:t xml:space="preserve"> индивидуальным предпринимателям</w:t>
      </w:r>
      <w:r w:rsidRPr="006B7AAE">
        <w:t xml:space="preserve"> </w:t>
      </w:r>
      <w:r>
        <w:t>и представителям Претендента (заявителя)</w:t>
      </w:r>
      <w:r w:rsidRPr="00381128">
        <w:rPr>
          <w:spacing w:val="-6"/>
        </w:rPr>
        <w:t>.</w:t>
      </w:r>
    </w:p>
  </w:footnote>
  <w:footnote w:id="6">
    <w:p w14:paraId="2956C143" w14:textId="77777777" w:rsidR="00EF4C79" w:rsidRPr="00974F61" w:rsidRDefault="00EF4C79" w:rsidP="00155B95">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7">
    <w:p w14:paraId="0040E293" w14:textId="77777777" w:rsidR="00EF4C79" w:rsidRDefault="00EF4C79" w:rsidP="00155B95">
      <w:pPr>
        <w:pStyle w:val="a8"/>
      </w:pPr>
      <w:r>
        <w:rPr>
          <w:rStyle w:val="aa"/>
        </w:rPr>
        <w:footnoteRef/>
      </w:r>
      <w:r>
        <w:t xml:space="preserve"> Нужное отметить «Х»</w:t>
      </w:r>
    </w:p>
  </w:footnote>
  <w:footnote w:id="8">
    <w:p w14:paraId="5440D836" w14:textId="77777777" w:rsidR="00EF4C79" w:rsidRDefault="00EF4C79" w:rsidP="00155B95">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9">
    <w:p w14:paraId="56B377A8" w14:textId="77777777" w:rsidR="00EF4C79" w:rsidRDefault="00EF4C79" w:rsidP="00155B95">
      <w:pPr>
        <w:pStyle w:val="a8"/>
      </w:pPr>
      <w:r>
        <w:rPr>
          <w:rStyle w:val="aa"/>
        </w:rPr>
        <w:footnoteRef/>
      </w:r>
      <w:r>
        <w:t xml:space="preserve"> Нужное отметить «Х»</w:t>
      </w:r>
    </w:p>
  </w:footnote>
  <w:footnote w:id="10">
    <w:p w14:paraId="2172186B" w14:textId="77777777" w:rsidR="00EF4C79" w:rsidRPr="005B7F4D" w:rsidRDefault="00EF4C79" w:rsidP="00155B95">
      <w:pPr>
        <w:pStyle w:val="a8"/>
        <w:jc w:val="both"/>
        <w:rPr>
          <w:spacing w:val="-6"/>
        </w:rPr>
      </w:pPr>
      <w:r w:rsidRPr="005B7F4D">
        <w:rPr>
          <w:rStyle w:val="aa"/>
          <w:spacing w:val="-6"/>
        </w:rPr>
        <w:footnoteRef/>
      </w:r>
      <w:r>
        <w:rPr>
          <w:spacing w:val="-6"/>
          <w:lang w:val="en-US"/>
        </w:rPr>
        <w:t> </w:t>
      </w:r>
      <w:r w:rsidRPr="005B7F4D">
        <w:rPr>
          <w:spacing w:val="-6"/>
        </w:rPr>
        <w:t>Условия о представлении Покупателем бухгалтерской</w:t>
      </w:r>
      <w:r>
        <w:rPr>
          <w:spacing w:val="-6"/>
        </w:rPr>
        <w:t> </w:t>
      </w:r>
      <w:r w:rsidRPr="005B7F4D">
        <w:rPr>
          <w:spacing w:val="-6"/>
        </w:rPr>
        <w:t>(финансовой) отчетности включается в текст Договора в случае, если Покупателем является юридическое лицо или индивидуальный предприниматель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55017" w14:textId="77777777" w:rsidR="00EF4C79" w:rsidRDefault="00EF4C79">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0C4E32B0" w14:textId="77777777" w:rsidR="00EF4C79" w:rsidRDefault="00EF4C79">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0FCF0" w14:textId="77777777" w:rsidR="00EF4C79" w:rsidRDefault="00EF4C79">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A048736" w14:textId="77777777" w:rsidR="00EF4C79" w:rsidRDefault="00EF4C79">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00B8C" w14:textId="77777777" w:rsidR="00EF4C79" w:rsidRDefault="00EF4C79">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9E7EAB4" w14:textId="77777777" w:rsidR="00EF4C79" w:rsidRDefault="00EF4C79">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E8603" w14:textId="77777777" w:rsidR="00EF4C79" w:rsidRDefault="00EF4C7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B94A48"/>
    <w:multiLevelType w:val="hybridMultilevel"/>
    <w:tmpl w:val="2460F6A0"/>
    <w:lvl w:ilvl="0" w:tplc="737CB604">
      <w:start w:val="1"/>
      <w:numFmt w:val="upperRoman"/>
      <w:suff w:val="space"/>
      <w:lvlText w:val="РАЗДЕЛ %1."/>
      <w:lvlJc w:val="left"/>
      <w:pPr>
        <w:ind w:left="4679"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735E11"/>
    <w:multiLevelType w:val="multilevel"/>
    <w:tmpl w:val="2A044E70"/>
    <w:name w:val="zzmpArt5E||Article5 (E)|2|1|1|1|2|41||1|2|32||1|2|32||1|2|32||1|4|0||1|4|0||1|4|0||1|4|0||mpNA||"/>
    <w:lvl w:ilvl="0">
      <w:start w:val="1"/>
      <w:numFmt w:val="decimal"/>
      <w:pStyle w:val="Art5EL1"/>
      <w:lvlText w:val="СТАТЬЯ %1."/>
      <w:lvlJc w:val="left"/>
      <w:pPr>
        <w:tabs>
          <w:tab w:val="num" w:pos="720"/>
        </w:tabs>
        <w:ind w:left="0" w:firstLine="0"/>
      </w:pPr>
      <w:rPr>
        <w:rFonts w:ascii="Times New Roman" w:hAnsi="Times New Roman" w:cs="Times New Roman" w:hint="default"/>
        <w:b/>
        <w:i w:val="0"/>
        <w:caps/>
        <w:smallCaps w:val="0"/>
        <w:sz w:val="22"/>
        <w:szCs w:val="22"/>
        <w:u w:val="none"/>
      </w:rPr>
    </w:lvl>
    <w:lvl w:ilvl="1">
      <w:start w:val="1"/>
      <w:numFmt w:val="decimal"/>
      <w:pStyle w:val="Art5EL2"/>
      <w:lvlText w:val="%1.%2"/>
      <w:lvlJc w:val="left"/>
      <w:pPr>
        <w:tabs>
          <w:tab w:val="num" w:pos="720"/>
        </w:tabs>
        <w:ind w:left="720" w:hanging="720"/>
      </w:pPr>
      <w:rPr>
        <w:rFonts w:ascii="Times New Roman" w:hAnsi="Times New Roman" w:cs="Times New Roman" w:hint="default"/>
        <w:b w:val="0"/>
        <w:i w:val="0"/>
        <w:caps w:val="0"/>
        <w:sz w:val="22"/>
        <w:szCs w:val="22"/>
        <w:u w:val="none"/>
      </w:rPr>
    </w:lvl>
    <w:lvl w:ilvl="2">
      <w:start w:val="1"/>
      <w:numFmt w:val="decimal"/>
      <w:pStyle w:val="Art5EL3"/>
      <w:lvlText w:val="%1.%2.%3"/>
      <w:lvlJc w:val="left"/>
      <w:pPr>
        <w:tabs>
          <w:tab w:val="num" w:pos="720"/>
        </w:tabs>
        <w:ind w:left="720" w:hanging="720"/>
      </w:pPr>
      <w:rPr>
        <w:rFonts w:ascii="Times New Roman" w:hAnsi="Times New Roman" w:cs="Times New Roman" w:hint="default"/>
        <w:b w:val="0"/>
        <w:i w:val="0"/>
        <w:caps w:val="0"/>
        <w:sz w:val="22"/>
        <w:szCs w:val="22"/>
        <w:u w:val="none"/>
      </w:rPr>
    </w:lvl>
    <w:lvl w:ilvl="3">
      <w:start w:val="1"/>
      <w:numFmt w:val="lowerLetter"/>
      <w:pStyle w:val="Art5EL4"/>
      <w:lvlText w:val="(%4)"/>
      <w:lvlJc w:val="left"/>
      <w:pPr>
        <w:tabs>
          <w:tab w:val="num" w:pos="1008"/>
        </w:tabs>
        <w:ind w:left="720" w:hanging="720"/>
      </w:pPr>
      <w:rPr>
        <w:rFonts w:hint="default"/>
        <w:b w:val="0"/>
        <w:i w:val="0"/>
        <w:caps w:val="0"/>
        <w:sz w:val="22"/>
        <w:szCs w:val="22"/>
        <w:u w:val="none"/>
      </w:rPr>
    </w:lvl>
    <w:lvl w:ilvl="4">
      <w:start w:val="1"/>
      <w:numFmt w:val="decimal"/>
      <w:pStyle w:val="Art5EL5"/>
      <w:lvlText w:val="%1.%2.%3.%4.%5"/>
      <w:lvlJc w:val="left"/>
      <w:pPr>
        <w:tabs>
          <w:tab w:val="num" w:pos="4320"/>
        </w:tabs>
        <w:ind w:left="4320" w:hanging="1152"/>
      </w:pPr>
      <w:rPr>
        <w:rFonts w:ascii="Times New Roman" w:hAnsi="Times New Roman" w:cs="Times New Roman" w:hint="default"/>
        <w:b w:val="0"/>
        <w:i w:val="0"/>
        <w:caps w:val="0"/>
        <w:sz w:val="24"/>
        <w:u w:val="none"/>
      </w:rPr>
    </w:lvl>
    <w:lvl w:ilvl="5">
      <w:start w:val="1"/>
      <w:numFmt w:val="lowerLetter"/>
      <w:pStyle w:val="Art5EL6"/>
      <w:lvlText w:val="(%6)"/>
      <w:lvlJc w:val="left"/>
      <w:pPr>
        <w:tabs>
          <w:tab w:val="num" w:pos="5040"/>
        </w:tabs>
        <w:ind w:left="5040" w:hanging="720"/>
      </w:pPr>
      <w:rPr>
        <w:rFonts w:ascii="Times New Roman" w:hAnsi="Times New Roman" w:cs="Times New Roman" w:hint="default"/>
        <w:b w:val="0"/>
        <w:i w:val="0"/>
        <w:caps w:val="0"/>
        <w:sz w:val="24"/>
        <w:u w:val="none"/>
      </w:rPr>
    </w:lvl>
    <w:lvl w:ilvl="6">
      <w:start w:val="1"/>
      <w:numFmt w:val="lowerRoman"/>
      <w:pStyle w:val="Art5EL7"/>
      <w:lvlText w:val="(%7)"/>
      <w:lvlJc w:val="left"/>
      <w:pPr>
        <w:tabs>
          <w:tab w:val="num" w:pos="5760"/>
        </w:tabs>
        <w:ind w:left="5760" w:hanging="720"/>
      </w:pPr>
      <w:rPr>
        <w:rFonts w:ascii="Times New Roman" w:hAnsi="Times New Roman" w:cs="Times New Roman" w:hint="default"/>
        <w:b w:val="0"/>
        <w:i w:val="0"/>
        <w:caps w:val="0"/>
        <w:sz w:val="24"/>
        <w:u w:val="none"/>
      </w:rPr>
    </w:lvl>
    <w:lvl w:ilvl="7">
      <w:start w:val="1"/>
      <w:numFmt w:val="decimal"/>
      <w:pStyle w:val="Art5EL8"/>
      <w:lvlText w:val="(%8)"/>
      <w:lvlJc w:val="left"/>
      <w:pPr>
        <w:tabs>
          <w:tab w:val="num" w:pos="6480"/>
        </w:tabs>
        <w:ind w:left="6480" w:hanging="720"/>
      </w:pPr>
      <w:rPr>
        <w:rFonts w:ascii="Times New Roman" w:hAnsi="Times New Roman" w:cs="Times New Roman" w:hint="default"/>
        <w:b w:val="0"/>
        <w:i w:val="0"/>
        <w:caps w:val="0"/>
        <w:sz w:val="24"/>
        <w:u w:val="none"/>
      </w:rPr>
    </w:lvl>
    <w:lvl w:ilvl="8">
      <w:start w:val="1"/>
      <w:numFmt w:val="none"/>
      <w:suff w:val="nothing"/>
      <w:lvlText w:val=""/>
      <w:lvlJc w:val="left"/>
      <w:pPr>
        <w:ind w:left="0" w:firstLine="0"/>
      </w:pPr>
      <w:rPr>
        <w:rFonts w:hint="default"/>
        <w:b w:val="0"/>
        <w:i w:val="0"/>
        <w:caps w:val="0"/>
        <w:u w:val="none"/>
      </w:rPr>
    </w:lvl>
  </w:abstractNum>
  <w:abstractNum w:abstractNumId="10"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2"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AD016D"/>
    <w:multiLevelType w:val="multilevel"/>
    <w:tmpl w:val="B6068EFE"/>
    <w:lvl w:ilvl="0">
      <w:start w:val="1"/>
      <w:numFmt w:val="decimal"/>
      <w:suff w:val="space"/>
      <w:lvlText w:val="%1."/>
      <w:lvlJc w:val="left"/>
      <w:pPr>
        <w:ind w:left="3196"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4276" w:hanging="720"/>
      </w:pPr>
      <w:rPr>
        <w:rFonts w:hint="default"/>
      </w:rPr>
    </w:lvl>
    <w:lvl w:ilvl="3">
      <w:start w:val="1"/>
      <w:numFmt w:val="decimal"/>
      <w:isLgl/>
      <w:lvlText w:val="%1.%2.%3.%4."/>
      <w:lvlJc w:val="left"/>
      <w:pPr>
        <w:ind w:left="4636" w:hanging="72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5716" w:hanging="1080"/>
      </w:pPr>
      <w:rPr>
        <w:rFonts w:hint="default"/>
      </w:rPr>
    </w:lvl>
    <w:lvl w:ilvl="6">
      <w:start w:val="1"/>
      <w:numFmt w:val="decimal"/>
      <w:isLgl/>
      <w:lvlText w:val="%1.%2.%3.%4.%5.%6.%7."/>
      <w:lvlJc w:val="left"/>
      <w:pPr>
        <w:ind w:left="6436" w:hanging="1440"/>
      </w:pPr>
      <w:rPr>
        <w:rFonts w:hint="default"/>
      </w:rPr>
    </w:lvl>
    <w:lvl w:ilvl="7">
      <w:start w:val="1"/>
      <w:numFmt w:val="decimal"/>
      <w:isLgl/>
      <w:lvlText w:val="%1.%2.%3.%4.%5.%6.%7.%8."/>
      <w:lvlJc w:val="left"/>
      <w:pPr>
        <w:ind w:left="6796" w:hanging="1440"/>
      </w:pPr>
      <w:rPr>
        <w:rFonts w:hint="default"/>
      </w:rPr>
    </w:lvl>
    <w:lvl w:ilvl="8">
      <w:start w:val="1"/>
      <w:numFmt w:val="decimal"/>
      <w:isLgl/>
      <w:lvlText w:val="%1.%2.%3.%4.%5.%6.%7.%8.%9."/>
      <w:lvlJc w:val="left"/>
      <w:pPr>
        <w:ind w:left="7516" w:hanging="1800"/>
      </w:pPr>
      <w:rPr>
        <w:rFonts w:hint="default"/>
      </w:rPr>
    </w:lvl>
  </w:abstractNum>
  <w:abstractNum w:abstractNumId="14"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0768D5"/>
    <w:multiLevelType w:val="multilevel"/>
    <w:tmpl w:val="23749C68"/>
    <w:lvl w:ilvl="0">
      <w:start w:val="1"/>
      <w:numFmt w:val="decimal"/>
      <w:pStyle w:val="Appendix1"/>
      <w:lvlText w:val="%1."/>
      <w:lvlJc w:val="left"/>
      <w:pPr>
        <w:tabs>
          <w:tab w:val="num" w:pos="432"/>
        </w:tabs>
        <w:ind w:left="720" w:hanging="720"/>
      </w:pPr>
      <w:rPr>
        <w:rFonts w:ascii="Times New Roman" w:hAnsi="Times New Roman" w:cs="Times New Roman" w:hint="default"/>
        <w:b/>
        <w:i w:val="0"/>
        <w:caps w:val="0"/>
        <w:strike w:val="0"/>
        <w:dstrike w:val="0"/>
        <w:vanish w:val="0"/>
        <w:color w:val="000000"/>
        <w:spacing w:val="0"/>
        <w:w w:val="100"/>
        <w:kern w:val="20"/>
        <w:position w:val="0"/>
        <w:sz w:val="22"/>
        <w:szCs w:val="22"/>
        <w:vertAlign w:val="baseline"/>
      </w:rPr>
    </w:lvl>
    <w:lvl w:ilvl="1">
      <w:start w:val="1"/>
      <w:numFmt w:val="decimal"/>
      <w:pStyle w:val="Appendix2"/>
      <w:isLgl/>
      <w:lvlText w:val="%1.%2"/>
      <w:lvlJc w:val="left"/>
      <w:pPr>
        <w:tabs>
          <w:tab w:val="num" w:pos="720"/>
        </w:tabs>
        <w:ind w:left="720" w:hanging="720"/>
      </w:pPr>
      <w:rPr>
        <w:rFonts w:ascii="Times New Roman" w:hAnsi="Times New Roman" w:cs="Times New Roman" w:hint="default"/>
        <w:b w:val="0"/>
        <w:i w:val="0"/>
        <w:color w:val="000000"/>
        <w:sz w:val="22"/>
        <w:szCs w:val="22"/>
      </w:rPr>
    </w:lvl>
    <w:lvl w:ilvl="2">
      <w:start w:val="1"/>
      <w:numFmt w:val="russianLower"/>
      <w:pStyle w:val="Appendix3"/>
      <w:lvlText w:val="(%3)"/>
      <w:lvlJc w:val="left"/>
      <w:pPr>
        <w:tabs>
          <w:tab w:val="num" w:pos="1571"/>
        </w:tabs>
        <w:ind w:left="1571" w:hanging="720"/>
      </w:pPr>
      <w:rPr>
        <w:rFonts w:hint="default"/>
        <w:b w:val="0"/>
      </w:rPr>
    </w:lvl>
    <w:lvl w:ilvl="3">
      <w:start w:val="1"/>
      <w:numFmt w:val="lowerRoman"/>
      <w:pStyle w:val="Appendix4"/>
      <w:lvlText w:val="(%4)"/>
      <w:lvlJc w:val="left"/>
      <w:pPr>
        <w:tabs>
          <w:tab w:val="num" w:pos="2160"/>
        </w:tabs>
        <w:ind w:left="2160" w:hanging="720"/>
      </w:pPr>
      <w:rPr>
        <w:rFonts w:hint="default"/>
        <w:b w:val="0"/>
        <w:i w:val="0"/>
      </w:rPr>
    </w:lvl>
    <w:lvl w:ilvl="4">
      <w:start w:val="1"/>
      <w:numFmt w:val="upperLetter"/>
      <w:pStyle w:val="Appendix5"/>
      <w:lvlText w:val="(%5)"/>
      <w:lvlJc w:val="left"/>
      <w:pPr>
        <w:tabs>
          <w:tab w:val="num" w:pos="2880"/>
        </w:tabs>
        <w:ind w:left="2880" w:hanging="720"/>
      </w:pPr>
      <w:rPr>
        <w:rFonts w:hint="default"/>
      </w:rPr>
    </w:lvl>
    <w:lvl w:ilvl="5">
      <w:start w:val="1"/>
      <w:numFmt w:val="decimal"/>
      <w:pStyle w:val="Appendix6"/>
      <w:lvlText w:val="(%6)"/>
      <w:lvlJc w:val="left"/>
      <w:pPr>
        <w:tabs>
          <w:tab w:val="num" w:pos="3600"/>
        </w:tabs>
        <w:ind w:left="3600" w:hanging="720"/>
      </w:pPr>
      <w:rPr>
        <w:rFonts w:hint="default"/>
      </w:rPr>
    </w:lvl>
    <w:lvl w:ilvl="6">
      <w:start w:val="1"/>
      <w:numFmt w:val="upperRoman"/>
      <w:pStyle w:val="Appendix7"/>
      <w:lvlText w:val="(%7)"/>
      <w:lvlJc w:val="left"/>
      <w:pPr>
        <w:tabs>
          <w:tab w:val="num" w:pos="4320"/>
        </w:tabs>
        <w:ind w:left="4320" w:hanging="720"/>
      </w:pPr>
      <w:rPr>
        <w:rFonts w:hint="default"/>
      </w:rPr>
    </w:lvl>
    <w:lvl w:ilvl="7">
      <w:start w:val="1"/>
      <w:numFmt w:val="none"/>
      <w:pStyle w:val="Appendix8"/>
      <w:suff w:val="nothing"/>
      <w:lvlText w:val=""/>
      <w:lvlJc w:val="left"/>
      <w:pPr>
        <w:ind w:left="0" w:firstLine="0"/>
      </w:pPr>
      <w:rPr>
        <w:rFonts w:hint="default"/>
      </w:rPr>
    </w:lvl>
    <w:lvl w:ilvl="8">
      <w:start w:val="1"/>
      <w:numFmt w:val="none"/>
      <w:pStyle w:val="Appendix9"/>
      <w:suff w:val="nothing"/>
      <w:lvlText w:val=""/>
      <w:lvlJc w:val="left"/>
      <w:pPr>
        <w:ind w:left="0" w:firstLine="0"/>
      </w:pPr>
      <w:rPr>
        <w:rFonts w:hint="default"/>
      </w:rPr>
    </w:lvl>
  </w:abstractNum>
  <w:abstractNum w:abstractNumId="16"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5D656F7"/>
    <w:multiLevelType w:val="multilevel"/>
    <w:tmpl w:val="F722916A"/>
    <w:lvl w:ilvl="0">
      <w:start w:val="5"/>
      <w:numFmt w:val="decimal"/>
      <w:lvlText w:val="%1."/>
      <w:lvlJc w:val="left"/>
      <w:pPr>
        <w:ind w:left="2771"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3C3382"/>
    <w:multiLevelType w:val="multilevel"/>
    <w:tmpl w:val="E9445C2A"/>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A63A04"/>
    <w:multiLevelType w:val="multilevel"/>
    <w:tmpl w:val="3C96B8D6"/>
    <w:lvl w:ilvl="0">
      <w:start w:val="1"/>
      <w:numFmt w:val="decimal"/>
      <w:lvlText w:val="%1."/>
      <w:lvlJc w:val="left"/>
      <w:pPr>
        <w:ind w:left="720" w:hanging="360"/>
      </w:pPr>
      <w:rPr>
        <w:rFonts w:hint="default"/>
        <w:b/>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4E05642F"/>
    <w:multiLevelType w:val="hybridMultilevel"/>
    <w:tmpl w:val="487664CC"/>
    <w:lvl w:ilvl="0" w:tplc="DEAC1314">
      <w:start w:val="1"/>
      <w:numFmt w:val="bullet"/>
      <w:suff w:val="space"/>
      <w:lvlText w:val=""/>
      <w:lvlJc w:val="left"/>
      <w:pPr>
        <w:ind w:left="1440" w:hanging="360"/>
      </w:pPr>
      <w:rPr>
        <w:rFonts w:ascii="Symbol" w:hAnsi="Symbol" w:hint="default"/>
        <w:b w:val="0"/>
        <w:i w:val="0"/>
      </w:rPr>
    </w:lvl>
    <w:lvl w:ilvl="1" w:tplc="04190003" w:tentative="1">
      <w:start w:val="1"/>
      <w:numFmt w:val="bullet"/>
      <w:lvlText w:val="o"/>
      <w:lvlJc w:val="left"/>
      <w:pPr>
        <w:ind w:left="2160" w:hanging="360"/>
      </w:pPr>
      <w:rPr>
        <w:rFonts w:ascii="Courier New" w:hAnsi="Courier New" w:cs="Courier New" w:hint="default"/>
      </w:rPr>
    </w:lvl>
    <w:lvl w:ilvl="2" w:tplc="50925EA4">
      <w:start w:val="1"/>
      <w:numFmt w:val="bullet"/>
      <w:suff w:val="space"/>
      <w:lvlText w:val=""/>
      <w:lvlJc w:val="left"/>
      <w:pPr>
        <w:ind w:left="2880" w:hanging="360"/>
      </w:pPr>
      <w:rPr>
        <w:rFonts w:ascii="Symbol" w:hAnsi="Symbol" w:hint="default"/>
        <w:b w:val="0"/>
        <w:i w:val="0"/>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05B0877"/>
    <w:multiLevelType w:val="multilevel"/>
    <w:tmpl w:val="C030A314"/>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AAB2A8F"/>
    <w:multiLevelType w:val="hybridMultilevel"/>
    <w:tmpl w:val="1B64435E"/>
    <w:lvl w:ilvl="0" w:tplc="6EC6053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0B84FF9"/>
    <w:multiLevelType w:val="hybridMultilevel"/>
    <w:tmpl w:val="5D4CA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054960"/>
    <w:multiLevelType w:val="multilevel"/>
    <w:tmpl w:val="3326B7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B4066E"/>
    <w:multiLevelType w:val="hybridMultilevel"/>
    <w:tmpl w:val="B9F45400"/>
    <w:lvl w:ilvl="0" w:tplc="86D2CD1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B9849EE"/>
    <w:multiLevelType w:val="multilevel"/>
    <w:tmpl w:val="FE4E9A5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3C0E64"/>
    <w:multiLevelType w:val="multilevel"/>
    <w:tmpl w:val="D79E7D04"/>
    <w:lvl w:ilvl="0">
      <w:start w:val="11"/>
      <w:numFmt w:val="decimal"/>
      <w:lvlText w:val="%1."/>
      <w:lvlJc w:val="left"/>
      <w:pPr>
        <w:ind w:left="2787" w:hanging="660"/>
      </w:pPr>
      <w:rPr>
        <w:rFonts w:hint="default"/>
      </w:rPr>
    </w:lvl>
    <w:lvl w:ilvl="1">
      <w:start w:val="1"/>
      <w:numFmt w:val="decimal"/>
      <w:lvlText w:val="%1.%2."/>
      <w:lvlJc w:val="left"/>
      <w:pPr>
        <w:ind w:left="1653" w:hanging="660"/>
      </w:pPr>
      <w:rPr>
        <w:rFonts w:hint="default"/>
        <w:b/>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30"/>
  </w:num>
  <w:num w:numId="2">
    <w:abstractNumId w:val="16"/>
  </w:num>
  <w:num w:numId="3">
    <w:abstractNumId w:val="36"/>
  </w:num>
  <w:num w:numId="4">
    <w:abstractNumId w:val="1"/>
  </w:num>
  <w:num w:numId="5">
    <w:abstractNumId w:val="5"/>
  </w:num>
  <w:num w:numId="6">
    <w:abstractNumId w:val="3"/>
  </w:num>
  <w:num w:numId="7">
    <w:abstractNumId w:val="35"/>
  </w:num>
  <w:num w:numId="8">
    <w:abstractNumId w:val="31"/>
  </w:num>
  <w:num w:numId="9">
    <w:abstractNumId w:val="6"/>
  </w:num>
  <w:num w:numId="10">
    <w:abstractNumId w:val="19"/>
  </w:num>
  <w:num w:numId="11">
    <w:abstractNumId w:val="21"/>
  </w:num>
  <w:num w:numId="12">
    <w:abstractNumId w:val="10"/>
  </w:num>
  <w:num w:numId="13">
    <w:abstractNumId w:val="34"/>
  </w:num>
  <w:num w:numId="14">
    <w:abstractNumId w:val="14"/>
  </w:num>
  <w:num w:numId="15">
    <w:abstractNumId w:val="37"/>
  </w:num>
  <w:num w:numId="16">
    <w:abstractNumId w:val="7"/>
  </w:num>
  <w:num w:numId="17">
    <w:abstractNumId w:val="17"/>
  </w:num>
  <w:num w:numId="18">
    <w:abstractNumId w:val="12"/>
  </w:num>
  <w:num w:numId="19">
    <w:abstractNumId w:val="32"/>
  </w:num>
  <w:num w:numId="20">
    <w:abstractNumId w:val="40"/>
  </w:num>
  <w:num w:numId="21">
    <w:abstractNumId w:val="20"/>
  </w:num>
  <w:num w:numId="22">
    <w:abstractNumId w:val="27"/>
  </w:num>
  <w:num w:numId="23">
    <w:abstractNumId w:val="38"/>
  </w:num>
  <w:num w:numId="24">
    <w:abstractNumId w:val="28"/>
  </w:num>
  <w:num w:numId="25">
    <w:abstractNumId w:val="4"/>
  </w:num>
  <w:num w:numId="26">
    <w:abstractNumId w:val="0"/>
  </w:num>
  <w:num w:numId="27">
    <w:abstractNumId w:val="41"/>
  </w:num>
  <w:num w:numId="28">
    <w:abstractNumId w:val="43"/>
  </w:num>
  <w:num w:numId="29">
    <w:abstractNumId w:val="23"/>
  </w:num>
  <w:num w:numId="30">
    <w:abstractNumId w:val="18"/>
  </w:num>
  <w:num w:numId="31">
    <w:abstractNumId w:val="15"/>
  </w:num>
  <w:num w:numId="32">
    <w:abstractNumId w:val="9"/>
  </w:num>
  <w:num w:numId="33">
    <w:abstractNumId w:val="29"/>
  </w:num>
  <w:num w:numId="34">
    <w:abstractNumId w:val="13"/>
  </w:num>
  <w:num w:numId="35">
    <w:abstractNumId w:val="25"/>
  </w:num>
  <w:num w:numId="36">
    <w:abstractNumId w:val="22"/>
  </w:num>
  <w:num w:numId="37">
    <w:abstractNumId w:val="42"/>
  </w:num>
  <w:num w:numId="38">
    <w:abstractNumId w:val="24"/>
  </w:num>
  <w:num w:numId="39">
    <w:abstractNumId w:val="33"/>
  </w:num>
  <w:num w:numId="40">
    <w:abstractNumId w:val="2"/>
  </w:num>
  <w:num w:numId="41">
    <w:abstractNumId w:val="8"/>
  </w:num>
  <w:num w:numId="42">
    <w:abstractNumId w:val="39"/>
  </w:num>
  <w:num w:numId="43">
    <w:abstractNumId w:val="11"/>
  </w:num>
  <w:num w:numId="44">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A79"/>
    <w:rsid w:val="00002CD3"/>
    <w:rsid w:val="00002E8D"/>
    <w:rsid w:val="00002F1B"/>
    <w:rsid w:val="0000527A"/>
    <w:rsid w:val="000128C0"/>
    <w:rsid w:val="000166AA"/>
    <w:rsid w:val="0002067D"/>
    <w:rsid w:val="00021658"/>
    <w:rsid w:val="000231AA"/>
    <w:rsid w:val="000233B5"/>
    <w:rsid w:val="000242E0"/>
    <w:rsid w:val="00024E09"/>
    <w:rsid w:val="0002684F"/>
    <w:rsid w:val="000312FA"/>
    <w:rsid w:val="000316C7"/>
    <w:rsid w:val="00040EDC"/>
    <w:rsid w:val="000410D0"/>
    <w:rsid w:val="00041C7C"/>
    <w:rsid w:val="00046B01"/>
    <w:rsid w:val="00046E38"/>
    <w:rsid w:val="00046FAD"/>
    <w:rsid w:val="00054AD1"/>
    <w:rsid w:val="000553F7"/>
    <w:rsid w:val="00065DC1"/>
    <w:rsid w:val="000720F3"/>
    <w:rsid w:val="000732DA"/>
    <w:rsid w:val="00074E60"/>
    <w:rsid w:val="00075C41"/>
    <w:rsid w:val="00091013"/>
    <w:rsid w:val="00093221"/>
    <w:rsid w:val="000951AB"/>
    <w:rsid w:val="000953EE"/>
    <w:rsid w:val="000959C3"/>
    <w:rsid w:val="000969E9"/>
    <w:rsid w:val="000A561B"/>
    <w:rsid w:val="000A5FA5"/>
    <w:rsid w:val="000B05D9"/>
    <w:rsid w:val="000B07A1"/>
    <w:rsid w:val="000B3CE0"/>
    <w:rsid w:val="000B468E"/>
    <w:rsid w:val="000B520E"/>
    <w:rsid w:val="000C2BB6"/>
    <w:rsid w:val="000C4CF4"/>
    <w:rsid w:val="000D5352"/>
    <w:rsid w:val="000D60B8"/>
    <w:rsid w:val="000D73E3"/>
    <w:rsid w:val="000E026C"/>
    <w:rsid w:val="000E6A94"/>
    <w:rsid w:val="000F0DF8"/>
    <w:rsid w:val="000F126C"/>
    <w:rsid w:val="00102BC1"/>
    <w:rsid w:val="00106186"/>
    <w:rsid w:val="00111686"/>
    <w:rsid w:val="00112FF4"/>
    <w:rsid w:val="00115C47"/>
    <w:rsid w:val="001166C3"/>
    <w:rsid w:val="001212EA"/>
    <w:rsid w:val="0012154F"/>
    <w:rsid w:val="00123DE1"/>
    <w:rsid w:val="00124620"/>
    <w:rsid w:val="001267B4"/>
    <w:rsid w:val="00132DB5"/>
    <w:rsid w:val="00133157"/>
    <w:rsid w:val="00133CDF"/>
    <w:rsid w:val="00140013"/>
    <w:rsid w:val="001408B1"/>
    <w:rsid w:val="00141B70"/>
    <w:rsid w:val="00143AF9"/>
    <w:rsid w:val="001447CD"/>
    <w:rsid w:val="00145ADB"/>
    <w:rsid w:val="00145DDF"/>
    <w:rsid w:val="001479EF"/>
    <w:rsid w:val="00150A4E"/>
    <w:rsid w:val="00150D9E"/>
    <w:rsid w:val="00154992"/>
    <w:rsid w:val="00155B95"/>
    <w:rsid w:val="00157576"/>
    <w:rsid w:val="00157B18"/>
    <w:rsid w:val="00157B68"/>
    <w:rsid w:val="00164893"/>
    <w:rsid w:val="00165B70"/>
    <w:rsid w:val="0016737D"/>
    <w:rsid w:val="001717E9"/>
    <w:rsid w:val="00173E8B"/>
    <w:rsid w:val="00181DF2"/>
    <w:rsid w:val="001959D4"/>
    <w:rsid w:val="00195E56"/>
    <w:rsid w:val="00196F8D"/>
    <w:rsid w:val="0019761C"/>
    <w:rsid w:val="001A0720"/>
    <w:rsid w:val="001A237A"/>
    <w:rsid w:val="001A7E50"/>
    <w:rsid w:val="001C16C1"/>
    <w:rsid w:val="001C4868"/>
    <w:rsid w:val="001D0226"/>
    <w:rsid w:val="001D153B"/>
    <w:rsid w:val="001D4489"/>
    <w:rsid w:val="001E3A70"/>
    <w:rsid w:val="001E6178"/>
    <w:rsid w:val="001F0FAA"/>
    <w:rsid w:val="001F147E"/>
    <w:rsid w:val="001F4FED"/>
    <w:rsid w:val="001F50AE"/>
    <w:rsid w:val="001F7CE2"/>
    <w:rsid w:val="002051F3"/>
    <w:rsid w:val="00212FCD"/>
    <w:rsid w:val="00216FFA"/>
    <w:rsid w:val="0022098F"/>
    <w:rsid w:val="002209AD"/>
    <w:rsid w:val="002255A2"/>
    <w:rsid w:val="00227ED5"/>
    <w:rsid w:val="00230ADA"/>
    <w:rsid w:val="00233AED"/>
    <w:rsid w:val="00235D67"/>
    <w:rsid w:val="00240638"/>
    <w:rsid w:val="002444CD"/>
    <w:rsid w:val="00245436"/>
    <w:rsid w:val="00247426"/>
    <w:rsid w:val="00247E26"/>
    <w:rsid w:val="0025014C"/>
    <w:rsid w:val="002514D3"/>
    <w:rsid w:val="0025311C"/>
    <w:rsid w:val="0025315C"/>
    <w:rsid w:val="00253BBC"/>
    <w:rsid w:val="00254091"/>
    <w:rsid w:val="00260614"/>
    <w:rsid w:val="00261529"/>
    <w:rsid w:val="00262F0A"/>
    <w:rsid w:val="0026623C"/>
    <w:rsid w:val="0027224C"/>
    <w:rsid w:val="00274CDA"/>
    <w:rsid w:val="00277ED2"/>
    <w:rsid w:val="0028092A"/>
    <w:rsid w:val="002809F5"/>
    <w:rsid w:val="002822CB"/>
    <w:rsid w:val="00286693"/>
    <w:rsid w:val="00287DAE"/>
    <w:rsid w:val="00294764"/>
    <w:rsid w:val="00295152"/>
    <w:rsid w:val="002952BD"/>
    <w:rsid w:val="00297F1D"/>
    <w:rsid w:val="002A0389"/>
    <w:rsid w:val="002A21B5"/>
    <w:rsid w:val="002A5568"/>
    <w:rsid w:val="002B0284"/>
    <w:rsid w:val="002B0435"/>
    <w:rsid w:val="002B1F17"/>
    <w:rsid w:val="002B3536"/>
    <w:rsid w:val="002B3F3B"/>
    <w:rsid w:val="002B71C0"/>
    <w:rsid w:val="002B73C0"/>
    <w:rsid w:val="002C037B"/>
    <w:rsid w:val="002C0DE4"/>
    <w:rsid w:val="002C27C1"/>
    <w:rsid w:val="002C2889"/>
    <w:rsid w:val="002C55B0"/>
    <w:rsid w:val="002C5BB2"/>
    <w:rsid w:val="002C5CEB"/>
    <w:rsid w:val="002C74A6"/>
    <w:rsid w:val="002D0B82"/>
    <w:rsid w:val="002D0CDE"/>
    <w:rsid w:val="002D3C65"/>
    <w:rsid w:val="002D4054"/>
    <w:rsid w:val="002D5BFF"/>
    <w:rsid w:val="002D7A12"/>
    <w:rsid w:val="002E7734"/>
    <w:rsid w:val="002F05E3"/>
    <w:rsid w:val="002F0D90"/>
    <w:rsid w:val="002F5188"/>
    <w:rsid w:val="002F678E"/>
    <w:rsid w:val="002F7A63"/>
    <w:rsid w:val="003015B8"/>
    <w:rsid w:val="00312285"/>
    <w:rsid w:val="00313BCA"/>
    <w:rsid w:val="00317A86"/>
    <w:rsid w:val="003219DC"/>
    <w:rsid w:val="00322228"/>
    <w:rsid w:val="00322786"/>
    <w:rsid w:val="00322847"/>
    <w:rsid w:val="00324882"/>
    <w:rsid w:val="003249AE"/>
    <w:rsid w:val="003271CF"/>
    <w:rsid w:val="003274E9"/>
    <w:rsid w:val="0032761A"/>
    <w:rsid w:val="003316F7"/>
    <w:rsid w:val="00333D90"/>
    <w:rsid w:val="00334BC8"/>
    <w:rsid w:val="00336897"/>
    <w:rsid w:val="0034344B"/>
    <w:rsid w:val="0034398A"/>
    <w:rsid w:val="003463C4"/>
    <w:rsid w:val="00352AD9"/>
    <w:rsid w:val="00353435"/>
    <w:rsid w:val="00355216"/>
    <w:rsid w:val="00362AAD"/>
    <w:rsid w:val="00364E2C"/>
    <w:rsid w:val="00365394"/>
    <w:rsid w:val="00365763"/>
    <w:rsid w:val="003657A9"/>
    <w:rsid w:val="003672DA"/>
    <w:rsid w:val="00373BE4"/>
    <w:rsid w:val="003742A3"/>
    <w:rsid w:val="0037470C"/>
    <w:rsid w:val="00375E1C"/>
    <w:rsid w:val="00376DC9"/>
    <w:rsid w:val="00377BA4"/>
    <w:rsid w:val="0038085D"/>
    <w:rsid w:val="00380933"/>
    <w:rsid w:val="00381128"/>
    <w:rsid w:val="003824A4"/>
    <w:rsid w:val="00383CF0"/>
    <w:rsid w:val="003866B7"/>
    <w:rsid w:val="003925F2"/>
    <w:rsid w:val="003A0AA3"/>
    <w:rsid w:val="003A417B"/>
    <w:rsid w:val="003A588D"/>
    <w:rsid w:val="003A658F"/>
    <w:rsid w:val="003B2079"/>
    <w:rsid w:val="003B28A2"/>
    <w:rsid w:val="003C2E42"/>
    <w:rsid w:val="003C4016"/>
    <w:rsid w:val="003D54DF"/>
    <w:rsid w:val="003E0D26"/>
    <w:rsid w:val="003E628D"/>
    <w:rsid w:val="003F0696"/>
    <w:rsid w:val="003F0748"/>
    <w:rsid w:val="003F16DF"/>
    <w:rsid w:val="003F193F"/>
    <w:rsid w:val="003F30B5"/>
    <w:rsid w:val="00401958"/>
    <w:rsid w:val="00407170"/>
    <w:rsid w:val="004074D4"/>
    <w:rsid w:val="0041173E"/>
    <w:rsid w:val="0041283C"/>
    <w:rsid w:val="0041611A"/>
    <w:rsid w:val="00417AC4"/>
    <w:rsid w:val="00420132"/>
    <w:rsid w:val="0042059A"/>
    <w:rsid w:val="00426ED0"/>
    <w:rsid w:val="00427EA8"/>
    <w:rsid w:val="0043065F"/>
    <w:rsid w:val="00431180"/>
    <w:rsid w:val="00433121"/>
    <w:rsid w:val="00441FFA"/>
    <w:rsid w:val="00444497"/>
    <w:rsid w:val="00450704"/>
    <w:rsid w:val="00450960"/>
    <w:rsid w:val="0045164F"/>
    <w:rsid w:val="00452B1D"/>
    <w:rsid w:val="004534FD"/>
    <w:rsid w:val="0045390A"/>
    <w:rsid w:val="00453B99"/>
    <w:rsid w:val="0045450F"/>
    <w:rsid w:val="00456E1F"/>
    <w:rsid w:val="00463CC5"/>
    <w:rsid w:val="00464907"/>
    <w:rsid w:val="004679BC"/>
    <w:rsid w:val="00471978"/>
    <w:rsid w:val="00476469"/>
    <w:rsid w:val="004861D0"/>
    <w:rsid w:val="00486244"/>
    <w:rsid w:val="00486EFD"/>
    <w:rsid w:val="004906F6"/>
    <w:rsid w:val="004929F6"/>
    <w:rsid w:val="00493682"/>
    <w:rsid w:val="0049485A"/>
    <w:rsid w:val="0049509E"/>
    <w:rsid w:val="00495795"/>
    <w:rsid w:val="0049662E"/>
    <w:rsid w:val="00497BAC"/>
    <w:rsid w:val="004A1897"/>
    <w:rsid w:val="004A39C3"/>
    <w:rsid w:val="004A585D"/>
    <w:rsid w:val="004B0D0A"/>
    <w:rsid w:val="004B119A"/>
    <w:rsid w:val="004B4836"/>
    <w:rsid w:val="004B5BA6"/>
    <w:rsid w:val="004C41AD"/>
    <w:rsid w:val="004D1563"/>
    <w:rsid w:val="004D1769"/>
    <w:rsid w:val="004D3ED5"/>
    <w:rsid w:val="004D50EF"/>
    <w:rsid w:val="004D562A"/>
    <w:rsid w:val="004E2C0E"/>
    <w:rsid w:val="004E2C9D"/>
    <w:rsid w:val="004E391D"/>
    <w:rsid w:val="004E44FB"/>
    <w:rsid w:val="004E6BE7"/>
    <w:rsid w:val="004F1774"/>
    <w:rsid w:val="004F371B"/>
    <w:rsid w:val="00501A14"/>
    <w:rsid w:val="00501AAB"/>
    <w:rsid w:val="0050381D"/>
    <w:rsid w:val="00503DEE"/>
    <w:rsid w:val="00506974"/>
    <w:rsid w:val="00514F24"/>
    <w:rsid w:val="0051673C"/>
    <w:rsid w:val="00516EB0"/>
    <w:rsid w:val="00521E79"/>
    <w:rsid w:val="005224F1"/>
    <w:rsid w:val="00526358"/>
    <w:rsid w:val="00527A48"/>
    <w:rsid w:val="00527DB6"/>
    <w:rsid w:val="005328D4"/>
    <w:rsid w:val="005358D9"/>
    <w:rsid w:val="00545FC0"/>
    <w:rsid w:val="005472DC"/>
    <w:rsid w:val="005473A0"/>
    <w:rsid w:val="00550594"/>
    <w:rsid w:val="005511F4"/>
    <w:rsid w:val="0055144B"/>
    <w:rsid w:val="00551701"/>
    <w:rsid w:val="00551E37"/>
    <w:rsid w:val="0055256D"/>
    <w:rsid w:val="00553D89"/>
    <w:rsid w:val="00555916"/>
    <w:rsid w:val="00556E2C"/>
    <w:rsid w:val="00563885"/>
    <w:rsid w:val="005723CA"/>
    <w:rsid w:val="005748B7"/>
    <w:rsid w:val="00583815"/>
    <w:rsid w:val="00585449"/>
    <w:rsid w:val="00585BB3"/>
    <w:rsid w:val="00586B69"/>
    <w:rsid w:val="005917CF"/>
    <w:rsid w:val="00596C6A"/>
    <w:rsid w:val="00597D66"/>
    <w:rsid w:val="005A2639"/>
    <w:rsid w:val="005A2839"/>
    <w:rsid w:val="005A60BF"/>
    <w:rsid w:val="005A798E"/>
    <w:rsid w:val="005B2668"/>
    <w:rsid w:val="005B7F4D"/>
    <w:rsid w:val="005C0459"/>
    <w:rsid w:val="005C10A6"/>
    <w:rsid w:val="005C1A0F"/>
    <w:rsid w:val="005C5C61"/>
    <w:rsid w:val="005C61AF"/>
    <w:rsid w:val="005C72F6"/>
    <w:rsid w:val="005D105E"/>
    <w:rsid w:val="005D3312"/>
    <w:rsid w:val="005D359E"/>
    <w:rsid w:val="005D4DA2"/>
    <w:rsid w:val="005D6417"/>
    <w:rsid w:val="005D71F8"/>
    <w:rsid w:val="005E0046"/>
    <w:rsid w:val="005E2398"/>
    <w:rsid w:val="005E41CC"/>
    <w:rsid w:val="005E5F9C"/>
    <w:rsid w:val="005E7710"/>
    <w:rsid w:val="005F1D92"/>
    <w:rsid w:val="00602446"/>
    <w:rsid w:val="006038C8"/>
    <w:rsid w:val="00603FA2"/>
    <w:rsid w:val="006074E6"/>
    <w:rsid w:val="0061358A"/>
    <w:rsid w:val="00613CE0"/>
    <w:rsid w:val="00614458"/>
    <w:rsid w:val="00614F36"/>
    <w:rsid w:val="006272CD"/>
    <w:rsid w:val="00627C7E"/>
    <w:rsid w:val="00630747"/>
    <w:rsid w:val="00632C02"/>
    <w:rsid w:val="00634B68"/>
    <w:rsid w:val="00635D3C"/>
    <w:rsid w:val="0063657F"/>
    <w:rsid w:val="00637101"/>
    <w:rsid w:val="0063721E"/>
    <w:rsid w:val="00641AAF"/>
    <w:rsid w:val="0064243E"/>
    <w:rsid w:val="006461C3"/>
    <w:rsid w:val="00646621"/>
    <w:rsid w:val="00653D7E"/>
    <w:rsid w:val="006552B4"/>
    <w:rsid w:val="00655427"/>
    <w:rsid w:val="00661B64"/>
    <w:rsid w:val="006642F4"/>
    <w:rsid w:val="00665B84"/>
    <w:rsid w:val="00670E47"/>
    <w:rsid w:val="006735A3"/>
    <w:rsid w:val="0067380A"/>
    <w:rsid w:val="006762D9"/>
    <w:rsid w:val="0068016E"/>
    <w:rsid w:val="006812EB"/>
    <w:rsid w:val="00682238"/>
    <w:rsid w:val="006849E5"/>
    <w:rsid w:val="00684A9B"/>
    <w:rsid w:val="00685A31"/>
    <w:rsid w:val="00686144"/>
    <w:rsid w:val="006919FF"/>
    <w:rsid w:val="00691DBD"/>
    <w:rsid w:val="006928A8"/>
    <w:rsid w:val="0069450E"/>
    <w:rsid w:val="006950AF"/>
    <w:rsid w:val="006964C8"/>
    <w:rsid w:val="00697D69"/>
    <w:rsid w:val="006A2DE8"/>
    <w:rsid w:val="006A445B"/>
    <w:rsid w:val="006A6DAB"/>
    <w:rsid w:val="006A7D72"/>
    <w:rsid w:val="006B0990"/>
    <w:rsid w:val="006B4BFC"/>
    <w:rsid w:val="006B4D4B"/>
    <w:rsid w:val="006C461B"/>
    <w:rsid w:val="006C5B43"/>
    <w:rsid w:val="006D13E6"/>
    <w:rsid w:val="006D1AAB"/>
    <w:rsid w:val="006D1C49"/>
    <w:rsid w:val="006D3876"/>
    <w:rsid w:val="006D7C1F"/>
    <w:rsid w:val="006E1D3C"/>
    <w:rsid w:val="006F3F74"/>
    <w:rsid w:val="006F4D72"/>
    <w:rsid w:val="006F51C7"/>
    <w:rsid w:val="006F592C"/>
    <w:rsid w:val="006F605B"/>
    <w:rsid w:val="00713D3C"/>
    <w:rsid w:val="00720B6F"/>
    <w:rsid w:val="00722829"/>
    <w:rsid w:val="00722ECB"/>
    <w:rsid w:val="00724813"/>
    <w:rsid w:val="00726104"/>
    <w:rsid w:val="0072773A"/>
    <w:rsid w:val="007308AD"/>
    <w:rsid w:val="007312F6"/>
    <w:rsid w:val="00732B6A"/>
    <w:rsid w:val="00737C05"/>
    <w:rsid w:val="00741082"/>
    <w:rsid w:val="00742E96"/>
    <w:rsid w:val="00752459"/>
    <w:rsid w:val="00753C7A"/>
    <w:rsid w:val="0075564D"/>
    <w:rsid w:val="00755B5C"/>
    <w:rsid w:val="00757720"/>
    <w:rsid w:val="00762377"/>
    <w:rsid w:val="00762C0D"/>
    <w:rsid w:val="00763E1A"/>
    <w:rsid w:val="00764ADD"/>
    <w:rsid w:val="007652A0"/>
    <w:rsid w:val="0076656E"/>
    <w:rsid w:val="00766A89"/>
    <w:rsid w:val="0076705C"/>
    <w:rsid w:val="0077070D"/>
    <w:rsid w:val="007725E9"/>
    <w:rsid w:val="00781F67"/>
    <w:rsid w:val="007865B1"/>
    <w:rsid w:val="00787B6E"/>
    <w:rsid w:val="0079076C"/>
    <w:rsid w:val="00790EA2"/>
    <w:rsid w:val="00793EF7"/>
    <w:rsid w:val="0079507F"/>
    <w:rsid w:val="00796728"/>
    <w:rsid w:val="007A0074"/>
    <w:rsid w:val="007A506D"/>
    <w:rsid w:val="007A5DE0"/>
    <w:rsid w:val="007A6779"/>
    <w:rsid w:val="007B4292"/>
    <w:rsid w:val="007B4B80"/>
    <w:rsid w:val="007B7222"/>
    <w:rsid w:val="007C04DF"/>
    <w:rsid w:val="007C16C2"/>
    <w:rsid w:val="007C33BD"/>
    <w:rsid w:val="007C4062"/>
    <w:rsid w:val="007C625B"/>
    <w:rsid w:val="007C6554"/>
    <w:rsid w:val="007C67B4"/>
    <w:rsid w:val="007D2250"/>
    <w:rsid w:val="007D349B"/>
    <w:rsid w:val="007D4065"/>
    <w:rsid w:val="007D4773"/>
    <w:rsid w:val="007E0240"/>
    <w:rsid w:val="007E13AB"/>
    <w:rsid w:val="007E5493"/>
    <w:rsid w:val="007E6F7A"/>
    <w:rsid w:val="007E7E17"/>
    <w:rsid w:val="007F2A53"/>
    <w:rsid w:val="007F3401"/>
    <w:rsid w:val="007F4F3E"/>
    <w:rsid w:val="007F7D55"/>
    <w:rsid w:val="00801332"/>
    <w:rsid w:val="00802DE9"/>
    <w:rsid w:val="00804953"/>
    <w:rsid w:val="00804BE5"/>
    <w:rsid w:val="00804EB3"/>
    <w:rsid w:val="008051F9"/>
    <w:rsid w:val="008106B0"/>
    <w:rsid w:val="00810AA9"/>
    <w:rsid w:val="00811894"/>
    <w:rsid w:val="00811971"/>
    <w:rsid w:val="00812A0C"/>
    <w:rsid w:val="00815285"/>
    <w:rsid w:val="0081777C"/>
    <w:rsid w:val="00817DD6"/>
    <w:rsid w:val="00820A48"/>
    <w:rsid w:val="00821C6C"/>
    <w:rsid w:val="008224B9"/>
    <w:rsid w:val="0082276F"/>
    <w:rsid w:val="00824152"/>
    <w:rsid w:val="0082681D"/>
    <w:rsid w:val="00831E38"/>
    <w:rsid w:val="00831E9B"/>
    <w:rsid w:val="00832138"/>
    <w:rsid w:val="00832EA6"/>
    <w:rsid w:val="0083385D"/>
    <w:rsid w:val="00833EE0"/>
    <w:rsid w:val="008356F2"/>
    <w:rsid w:val="008407D1"/>
    <w:rsid w:val="0084384A"/>
    <w:rsid w:val="00844E97"/>
    <w:rsid w:val="008467F2"/>
    <w:rsid w:val="0085187F"/>
    <w:rsid w:val="00851E4D"/>
    <w:rsid w:val="008536AE"/>
    <w:rsid w:val="008537CE"/>
    <w:rsid w:val="008563E4"/>
    <w:rsid w:val="00856C3E"/>
    <w:rsid w:val="00862597"/>
    <w:rsid w:val="008659E0"/>
    <w:rsid w:val="00871ABB"/>
    <w:rsid w:val="00873D25"/>
    <w:rsid w:val="00882005"/>
    <w:rsid w:val="008820A6"/>
    <w:rsid w:val="0088247A"/>
    <w:rsid w:val="008825CC"/>
    <w:rsid w:val="00884778"/>
    <w:rsid w:val="00885A1D"/>
    <w:rsid w:val="00887F28"/>
    <w:rsid w:val="00891427"/>
    <w:rsid w:val="00894865"/>
    <w:rsid w:val="008949AF"/>
    <w:rsid w:val="008A7A94"/>
    <w:rsid w:val="008B1243"/>
    <w:rsid w:val="008B1BE2"/>
    <w:rsid w:val="008B55BE"/>
    <w:rsid w:val="008B67CC"/>
    <w:rsid w:val="008C15E0"/>
    <w:rsid w:val="008C7E24"/>
    <w:rsid w:val="008D076D"/>
    <w:rsid w:val="008D0D67"/>
    <w:rsid w:val="008D25E8"/>
    <w:rsid w:val="008D2929"/>
    <w:rsid w:val="008D2F12"/>
    <w:rsid w:val="008D50D8"/>
    <w:rsid w:val="008D70B5"/>
    <w:rsid w:val="008E0431"/>
    <w:rsid w:val="008E48BA"/>
    <w:rsid w:val="008F1A79"/>
    <w:rsid w:val="008F299C"/>
    <w:rsid w:val="008F7249"/>
    <w:rsid w:val="008F7DB6"/>
    <w:rsid w:val="009007A8"/>
    <w:rsid w:val="009027A1"/>
    <w:rsid w:val="00903AED"/>
    <w:rsid w:val="00905BB5"/>
    <w:rsid w:val="00910BD6"/>
    <w:rsid w:val="009152D1"/>
    <w:rsid w:val="009165A6"/>
    <w:rsid w:val="009179F5"/>
    <w:rsid w:val="00924811"/>
    <w:rsid w:val="00926AAB"/>
    <w:rsid w:val="009275FF"/>
    <w:rsid w:val="00927866"/>
    <w:rsid w:val="009308B4"/>
    <w:rsid w:val="009324CD"/>
    <w:rsid w:val="0093366A"/>
    <w:rsid w:val="00934D38"/>
    <w:rsid w:val="00935458"/>
    <w:rsid w:val="0093649F"/>
    <w:rsid w:val="00937736"/>
    <w:rsid w:val="00940363"/>
    <w:rsid w:val="0094167C"/>
    <w:rsid w:val="009423EC"/>
    <w:rsid w:val="00942CA4"/>
    <w:rsid w:val="009432AD"/>
    <w:rsid w:val="009455A1"/>
    <w:rsid w:val="0095389E"/>
    <w:rsid w:val="00954CDC"/>
    <w:rsid w:val="009569AA"/>
    <w:rsid w:val="009572D5"/>
    <w:rsid w:val="009573B5"/>
    <w:rsid w:val="00957893"/>
    <w:rsid w:val="00960799"/>
    <w:rsid w:val="00964E32"/>
    <w:rsid w:val="00965029"/>
    <w:rsid w:val="0096578A"/>
    <w:rsid w:val="009727ED"/>
    <w:rsid w:val="00974F61"/>
    <w:rsid w:val="0097795C"/>
    <w:rsid w:val="00981765"/>
    <w:rsid w:val="009817E2"/>
    <w:rsid w:val="009846FA"/>
    <w:rsid w:val="00984A62"/>
    <w:rsid w:val="0098686A"/>
    <w:rsid w:val="00986EE6"/>
    <w:rsid w:val="009872B9"/>
    <w:rsid w:val="00991AF6"/>
    <w:rsid w:val="009932E5"/>
    <w:rsid w:val="00994529"/>
    <w:rsid w:val="00996AB2"/>
    <w:rsid w:val="00997226"/>
    <w:rsid w:val="009A1542"/>
    <w:rsid w:val="009A435E"/>
    <w:rsid w:val="009A47E6"/>
    <w:rsid w:val="009A5768"/>
    <w:rsid w:val="009A7A0C"/>
    <w:rsid w:val="009B2C93"/>
    <w:rsid w:val="009B320C"/>
    <w:rsid w:val="009B5CCB"/>
    <w:rsid w:val="009B5EEC"/>
    <w:rsid w:val="009B7558"/>
    <w:rsid w:val="009D2DF4"/>
    <w:rsid w:val="009D347C"/>
    <w:rsid w:val="009E3819"/>
    <w:rsid w:val="009E5138"/>
    <w:rsid w:val="009E5174"/>
    <w:rsid w:val="009E5B57"/>
    <w:rsid w:val="009F1644"/>
    <w:rsid w:val="009F3B1A"/>
    <w:rsid w:val="009F5392"/>
    <w:rsid w:val="009F6998"/>
    <w:rsid w:val="009F69F5"/>
    <w:rsid w:val="009F6C54"/>
    <w:rsid w:val="00A001A5"/>
    <w:rsid w:val="00A02921"/>
    <w:rsid w:val="00A037BB"/>
    <w:rsid w:val="00A049C6"/>
    <w:rsid w:val="00A04DCB"/>
    <w:rsid w:val="00A05A86"/>
    <w:rsid w:val="00A06C68"/>
    <w:rsid w:val="00A13751"/>
    <w:rsid w:val="00A165AD"/>
    <w:rsid w:val="00A16AE7"/>
    <w:rsid w:val="00A17788"/>
    <w:rsid w:val="00A23841"/>
    <w:rsid w:val="00A23A70"/>
    <w:rsid w:val="00A245EB"/>
    <w:rsid w:val="00A25D29"/>
    <w:rsid w:val="00A25F5D"/>
    <w:rsid w:val="00A25FD9"/>
    <w:rsid w:val="00A3002A"/>
    <w:rsid w:val="00A30D5C"/>
    <w:rsid w:val="00A318BE"/>
    <w:rsid w:val="00A325BD"/>
    <w:rsid w:val="00A34C49"/>
    <w:rsid w:val="00A41C38"/>
    <w:rsid w:val="00A44546"/>
    <w:rsid w:val="00A54582"/>
    <w:rsid w:val="00A56394"/>
    <w:rsid w:val="00A57256"/>
    <w:rsid w:val="00A62D1F"/>
    <w:rsid w:val="00A63BE6"/>
    <w:rsid w:val="00A65F3B"/>
    <w:rsid w:val="00A662DC"/>
    <w:rsid w:val="00A71034"/>
    <w:rsid w:val="00A72CDB"/>
    <w:rsid w:val="00A7467E"/>
    <w:rsid w:val="00A74AB3"/>
    <w:rsid w:val="00A7773C"/>
    <w:rsid w:val="00A80576"/>
    <w:rsid w:val="00A81E5B"/>
    <w:rsid w:val="00A8363A"/>
    <w:rsid w:val="00A84E2F"/>
    <w:rsid w:val="00A86FB5"/>
    <w:rsid w:val="00A87FC6"/>
    <w:rsid w:val="00A9076D"/>
    <w:rsid w:val="00A912DE"/>
    <w:rsid w:val="00A938EC"/>
    <w:rsid w:val="00A95112"/>
    <w:rsid w:val="00A973DD"/>
    <w:rsid w:val="00AA0BA8"/>
    <w:rsid w:val="00AA3B35"/>
    <w:rsid w:val="00AA7625"/>
    <w:rsid w:val="00AB3EB6"/>
    <w:rsid w:val="00AB7BE1"/>
    <w:rsid w:val="00AC2F3F"/>
    <w:rsid w:val="00AC47A7"/>
    <w:rsid w:val="00AC6273"/>
    <w:rsid w:val="00AC6DE7"/>
    <w:rsid w:val="00AD1053"/>
    <w:rsid w:val="00AD2012"/>
    <w:rsid w:val="00AD26EE"/>
    <w:rsid w:val="00AD5142"/>
    <w:rsid w:val="00AD6273"/>
    <w:rsid w:val="00AE0B6B"/>
    <w:rsid w:val="00AE14EB"/>
    <w:rsid w:val="00AE1AAD"/>
    <w:rsid w:val="00AE1B6B"/>
    <w:rsid w:val="00AE4854"/>
    <w:rsid w:val="00AF0312"/>
    <w:rsid w:val="00AF1135"/>
    <w:rsid w:val="00AF3281"/>
    <w:rsid w:val="00AF5C32"/>
    <w:rsid w:val="00AF5CFC"/>
    <w:rsid w:val="00AF6707"/>
    <w:rsid w:val="00AF7EFD"/>
    <w:rsid w:val="00B03E5F"/>
    <w:rsid w:val="00B045E5"/>
    <w:rsid w:val="00B047E6"/>
    <w:rsid w:val="00B06AC4"/>
    <w:rsid w:val="00B17134"/>
    <w:rsid w:val="00B17712"/>
    <w:rsid w:val="00B208EF"/>
    <w:rsid w:val="00B22DDE"/>
    <w:rsid w:val="00B23ACB"/>
    <w:rsid w:val="00B23D84"/>
    <w:rsid w:val="00B24276"/>
    <w:rsid w:val="00B24683"/>
    <w:rsid w:val="00B30162"/>
    <w:rsid w:val="00B306C9"/>
    <w:rsid w:val="00B32A9B"/>
    <w:rsid w:val="00B35668"/>
    <w:rsid w:val="00B363A2"/>
    <w:rsid w:val="00B3677F"/>
    <w:rsid w:val="00B402B0"/>
    <w:rsid w:val="00B4632C"/>
    <w:rsid w:val="00B465AB"/>
    <w:rsid w:val="00B479F0"/>
    <w:rsid w:val="00B522A3"/>
    <w:rsid w:val="00B56B7A"/>
    <w:rsid w:val="00B62370"/>
    <w:rsid w:val="00B64FB9"/>
    <w:rsid w:val="00B65A9D"/>
    <w:rsid w:val="00B65D89"/>
    <w:rsid w:val="00B67263"/>
    <w:rsid w:val="00B71F5B"/>
    <w:rsid w:val="00B754F7"/>
    <w:rsid w:val="00B7568D"/>
    <w:rsid w:val="00B761E6"/>
    <w:rsid w:val="00B87C7E"/>
    <w:rsid w:val="00B92468"/>
    <w:rsid w:val="00B95E09"/>
    <w:rsid w:val="00B97D9E"/>
    <w:rsid w:val="00BA0E23"/>
    <w:rsid w:val="00BB00C7"/>
    <w:rsid w:val="00BB0D92"/>
    <w:rsid w:val="00BB38AB"/>
    <w:rsid w:val="00BB3D88"/>
    <w:rsid w:val="00BB495C"/>
    <w:rsid w:val="00BB7932"/>
    <w:rsid w:val="00BD0248"/>
    <w:rsid w:val="00BD0C97"/>
    <w:rsid w:val="00BD1250"/>
    <w:rsid w:val="00BD1EDA"/>
    <w:rsid w:val="00BE0CEF"/>
    <w:rsid w:val="00BE1232"/>
    <w:rsid w:val="00BE590B"/>
    <w:rsid w:val="00BE680E"/>
    <w:rsid w:val="00BF175A"/>
    <w:rsid w:val="00BF3080"/>
    <w:rsid w:val="00BF5A4E"/>
    <w:rsid w:val="00BF77FD"/>
    <w:rsid w:val="00BF7B8F"/>
    <w:rsid w:val="00C0185C"/>
    <w:rsid w:val="00C018A3"/>
    <w:rsid w:val="00C01CC5"/>
    <w:rsid w:val="00C02C68"/>
    <w:rsid w:val="00C10864"/>
    <w:rsid w:val="00C1205D"/>
    <w:rsid w:val="00C12712"/>
    <w:rsid w:val="00C147CF"/>
    <w:rsid w:val="00C23E2F"/>
    <w:rsid w:val="00C249A3"/>
    <w:rsid w:val="00C25801"/>
    <w:rsid w:val="00C26185"/>
    <w:rsid w:val="00C3124D"/>
    <w:rsid w:val="00C3376E"/>
    <w:rsid w:val="00C33867"/>
    <w:rsid w:val="00C36017"/>
    <w:rsid w:val="00C46F89"/>
    <w:rsid w:val="00C50F50"/>
    <w:rsid w:val="00C53E99"/>
    <w:rsid w:val="00C54CD5"/>
    <w:rsid w:val="00C57AF0"/>
    <w:rsid w:val="00C61DA9"/>
    <w:rsid w:val="00C63D2A"/>
    <w:rsid w:val="00C72A92"/>
    <w:rsid w:val="00C72ABD"/>
    <w:rsid w:val="00C769CD"/>
    <w:rsid w:val="00C77A60"/>
    <w:rsid w:val="00C83932"/>
    <w:rsid w:val="00C84F29"/>
    <w:rsid w:val="00C85ACE"/>
    <w:rsid w:val="00C85AE3"/>
    <w:rsid w:val="00C92430"/>
    <w:rsid w:val="00C938EC"/>
    <w:rsid w:val="00C9565F"/>
    <w:rsid w:val="00CA0602"/>
    <w:rsid w:val="00CA0743"/>
    <w:rsid w:val="00CA143E"/>
    <w:rsid w:val="00CA1777"/>
    <w:rsid w:val="00CA23E2"/>
    <w:rsid w:val="00CA2FD7"/>
    <w:rsid w:val="00CA3CF1"/>
    <w:rsid w:val="00CA6267"/>
    <w:rsid w:val="00CB532D"/>
    <w:rsid w:val="00CB5F47"/>
    <w:rsid w:val="00CB7C57"/>
    <w:rsid w:val="00CC07C6"/>
    <w:rsid w:val="00CC304F"/>
    <w:rsid w:val="00CD0F78"/>
    <w:rsid w:val="00CD1543"/>
    <w:rsid w:val="00CD241C"/>
    <w:rsid w:val="00CD2DB2"/>
    <w:rsid w:val="00CD2FF5"/>
    <w:rsid w:val="00CE0BF7"/>
    <w:rsid w:val="00CE0EF3"/>
    <w:rsid w:val="00CE144B"/>
    <w:rsid w:val="00CE1C1F"/>
    <w:rsid w:val="00CE2852"/>
    <w:rsid w:val="00CE56F3"/>
    <w:rsid w:val="00CE67B2"/>
    <w:rsid w:val="00CF0456"/>
    <w:rsid w:val="00CF068B"/>
    <w:rsid w:val="00CF5BEA"/>
    <w:rsid w:val="00CF6034"/>
    <w:rsid w:val="00CF7833"/>
    <w:rsid w:val="00D006B3"/>
    <w:rsid w:val="00D03607"/>
    <w:rsid w:val="00D043D0"/>
    <w:rsid w:val="00D06E90"/>
    <w:rsid w:val="00D17884"/>
    <w:rsid w:val="00D21636"/>
    <w:rsid w:val="00D27A4D"/>
    <w:rsid w:val="00D33DA4"/>
    <w:rsid w:val="00D345A7"/>
    <w:rsid w:val="00D367A5"/>
    <w:rsid w:val="00D36EAC"/>
    <w:rsid w:val="00D412F3"/>
    <w:rsid w:val="00D43615"/>
    <w:rsid w:val="00D4644C"/>
    <w:rsid w:val="00D50400"/>
    <w:rsid w:val="00D510B9"/>
    <w:rsid w:val="00D53A48"/>
    <w:rsid w:val="00D54088"/>
    <w:rsid w:val="00D577DB"/>
    <w:rsid w:val="00D57B48"/>
    <w:rsid w:val="00D60CC1"/>
    <w:rsid w:val="00D641E0"/>
    <w:rsid w:val="00D64C4A"/>
    <w:rsid w:val="00D6505F"/>
    <w:rsid w:val="00D65644"/>
    <w:rsid w:val="00D74150"/>
    <w:rsid w:val="00D7502C"/>
    <w:rsid w:val="00D768D7"/>
    <w:rsid w:val="00D76CAF"/>
    <w:rsid w:val="00D811FA"/>
    <w:rsid w:val="00D81C35"/>
    <w:rsid w:val="00D82158"/>
    <w:rsid w:val="00D868A1"/>
    <w:rsid w:val="00D92E2F"/>
    <w:rsid w:val="00D94735"/>
    <w:rsid w:val="00D9494B"/>
    <w:rsid w:val="00D94E0C"/>
    <w:rsid w:val="00D95ED6"/>
    <w:rsid w:val="00DA0F44"/>
    <w:rsid w:val="00DA5A89"/>
    <w:rsid w:val="00DA7613"/>
    <w:rsid w:val="00DB097C"/>
    <w:rsid w:val="00DB2835"/>
    <w:rsid w:val="00DC2D0C"/>
    <w:rsid w:val="00DC523A"/>
    <w:rsid w:val="00DC78C1"/>
    <w:rsid w:val="00DD0FE4"/>
    <w:rsid w:val="00DD21D3"/>
    <w:rsid w:val="00DD2FF9"/>
    <w:rsid w:val="00DD6A0A"/>
    <w:rsid w:val="00DD6F91"/>
    <w:rsid w:val="00DD7165"/>
    <w:rsid w:val="00DD7885"/>
    <w:rsid w:val="00DE287B"/>
    <w:rsid w:val="00DE65E8"/>
    <w:rsid w:val="00DF1BC2"/>
    <w:rsid w:val="00DF2055"/>
    <w:rsid w:val="00DF64FF"/>
    <w:rsid w:val="00E026D6"/>
    <w:rsid w:val="00E03243"/>
    <w:rsid w:val="00E06B6D"/>
    <w:rsid w:val="00E07885"/>
    <w:rsid w:val="00E07D90"/>
    <w:rsid w:val="00E11355"/>
    <w:rsid w:val="00E12916"/>
    <w:rsid w:val="00E12E93"/>
    <w:rsid w:val="00E13325"/>
    <w:rsid w:val="00E133C5"/>
    <w:rsid w:val="00E1586B"/>
    <w:rsid w:val="00E16A5F"/>
    <w:rsid w:val="00E2054F"/>
    <w:rsid w:val="00E22C5B"/>
    <w:rsid w:val="00E231E4"/>
    <w:rsid w:val="00E23CFE"/>
    <w:rsid w:val="00E244CB"/>
    <w:rsid w:val="00E27714"/>
    <w:rsid w:val="00E279B2"/>
    <w:rsid w:val="00E323FC"/>
    <w:rsid w:val="00E33D44"/>
    <w:rsid w:val="00E3647A"/>
    <w:rsid w:val="00E47A9A"/>
    <w:rsid w:val="00E47AF5"/>
    <w:rsid w:val="00E507EE"/>
    <w:rsid w:val="00E50A2D"/>
    <w:rsid w:val="00E5210B"/>
    <w:rsid w:val="00E537D8"/>
    <w:rsid w:val="00E53B34"/>
    <w:rsid w:val="00E53C7D"/>
    <w:rsid w:val="00E544B5"/>
    <w:rsid w:val="00E5692D"/>
    <w:rsid w:val="00E60A49"/>
    <w:rsid w:val="00E64D18"/>
    <w:rsid w:val="00E651FA"/>
    <w:rsid w:val="00E66D88"/>
    <w:rsid w:val="00E67AB8"/>
    <w:rsid w:val="00E71B72"/>
    <w:rsid w:val="00E73B90"/>
    <w:rsid w:val="00E77E21"/>
    <w:rsid w:val="00E845B2"/>
    <w:rsid w:val="00E86719"/>
    <w:rsid w:val="00E903CA"/>
    <w:rsid w:val="00E93657"/>
    <w:rsid w:val="00E96827"/>
    <w:rsid w:val="00EA0A70"/>
    <w:rsid w:val="00EA116A"/>
    <w:rsid w:val="00EA291B"/>
    <w:rsid w:val="00EA31EB"/>
    <w:rsid w:val="00EB2AA5"/>
    <w:rsid w:val="00EB3FC5"/>
    <w:rsid w:val="00EB45FD"/>
    <w:rsid w:val="00EB63FA"/>
    <w:rsid w:val="00EC09A6"/>
    <w:rsid w:val="00EC6751"/>
    <w:rsid w:val="00ED1CA8"/>
    <w:rsid w:val="00ED5675"/>
    <w:rsid w:val="00ED6B9B"/>
    <w:rsid w:val="00EE0206"/>
    <w:rsid w:val="00EE0B46"/>
    <w:rsid w:val="00EE1ABD"/>
    <w:rsid w:val="00EE2A29"/>
    <w:rsid w:val="00EE3853"/>
    <w:rsid w:val="00EE4640"/>
    <w:rsid w:val="00EE5A86"/>
    <w:rsid w:val="00EE7C2D"/>
    <w:rsid w:val="00EF0302"/>
    <w:rsid w:val="00EF03C1"/>
    <w:rsid w:val="00EF2AEF"/>
    <w:rsid w:val="00EF2CBA"/>
    <w:rsid w:val="00EF4C79"/>
    <w:rsid w:val="00EF4FD7"/>
    <w:rsid w:val="00F015BE"/>
    <w:rsid w:val="00F02D5C"/>
    <w:rsid w:val="00F03C7B"/>
    <w:rsid w:val="00F03F3D"/>
    <w:rsid w:val="00F0712E"/>
    <w:rsid w:val="00F106A4"/>
    <w:rsid w:val="00F12D8F"/>
    <w:rsid w:val="00F13911"/>
    <w:rsid w:val="00F15E10"/>
    <w:rsid w:val="00F17CAD"/>
    <w:rsid w:val="00F20A8D"/>
    <w:rsid w:val="00F24ECE"/>
    <w:rsid w:val="00F26190"/>
    <w:rsid w:val="00F275E9"/>
    <w:rsid w:val="00F30477"/>
    <w:rsid w:val="00F306C8"/>
    <w:rsid w:val="00F308B0"/>
    <w:rsid w:val="00F31F0E"/>
    <w:rsid w:val="00F34A1A"/>
    <w:rsid w:val="00F47432"/>
    <w:rsid w:val="00F527B4"/>
    <w:rsid w:val="00F534C3"/>
    <w:rsid w:val="00F53782"/>
    <w:rsid w:val="00F61458"/>
    <w:rsid w:val="00F63502"/>
    <w:rsid w:val="00F704FF"/>
    <w:rsid w:val="00F71A4B"/>
    <w:rsid w:val="00F72CE8"/>
    <w:rsid w:val="00F72D2F"/>
    <w:rsid w:val="00F76B8C"/>
    <w:rsid w:val="00F802D6"/>
    <w:rsid w:val="00F813EA"/>
    <w:rsid w:val="00F86B7D"/>
    <w:rsid w:val="00F87C72"/>
    <w:rsid w:val="00F9720F"/>
    <w:rsid w:val="00F97645"/>
    <w:rsid w:val="00FA09BB"/>
    <w:rsid w:val="00FA442A"/>
    <w:rsid w:val="00FA4CF0"/>
    <w:rsid w:val="00FA5D31"/>
    <w:rsid w:val="00FA6F72"/>
    <w:rsid w:val="00FA7A48"/>
    <w:rsid w:val="00FB57BE"/>
    <w:rsid w:val="00FB5A7A"/>
    <w:rsid w:val="00FD07B0"/>
    <w:rsid w:val="00FD350E"/>
    <w:rsid w:val="00FD5850"/>
    <w:rsid w:val="00FD7B95"/>
    <w:rsid w:val="00FE35CD"/>
    <w:rsid w:val="00FE588C"/>
    <w:rsid w:val="00FF06AE"/>
    <w:rsid w:val="00FF1C9A"/>
    <w:rsid w:val="00FF4384"/>
    <w:rsid w:val="00FF4857"/>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643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 w:type="paragraph" w:customStyle="1" w:styleId="Appendix1">
    <w:name w:val="Appendix 1"/>
    <w:basedOn w:val="a"/>
    <w:next w:val="Appendix2"/>
    <w:rsid w:val="00553D89"/>
    <w:pPr>
      <w:widowControl/>
      <w:numPr>
        <w:numId w:val="31"/>
      </w:numPr>
      <w:tabs>
        <w:tab w:val="left" w:pos="720"/>
      </w:tabs>
      <w:autoSpaceDE/>
      <w:autoSpaceDN/>
      <w:spacing w:after="240"/>
      <w:jc w:val="both"/>
      <w:outlineLvl w:val="0"/>
    </w:pPr>
    <w:rPr>
      <w:rFonts w:ascii="Times New Roman" w:eastAsia="Times New Roman" w:hAnsi="Times New Roman" w:cs="Times New Roman"/>
      <w:b/>
      <w:sz w:val="20"/>
      <w:lang w:val="ru-RU"/>
    </w:rPr>
  </w:style>
  <w:style w:type="paragraph" w:customStyle="1" w:styleId="Appendix2">
    <w:name w:val="Appendix 2"/>
    <w:basedOn w:val="a"/>
    <w:next w:val="a"/>
    <w:rsid w:val="00553D89"/>
    <w:pPr>
      <w:widowControl/>
      <w:numPr>
        <w:ilvl w:val="1"/>
        <w:numId w:val="31"/>
      </w:numPr>
      <w:autoSpaceDE/>
      <w:autoSpaceDN/>
      <w:spacing w:after="180"/>
      <w:jc w:val="both"/>
    </w:pPr>
    <w:rPr>
      <w:rFonts w:ascii="Times New Roman" w:eastAsia="Times New Roman" w:hAnsi="Times New Roman" w:cs="Times New Roman"/>
      <w:sz w:val="20"/>
      <w:lang w:val="ru-RU"/>
    </w:rPr>
  </w:style>
  <w:style w:type="paragraph" w:customStyle="1" w:styleId="Appendix3">
    <w:name w:val="Appendix 3"/>
    <w:basedOn w:val="a"/>
    <w:next w:val="a"/>
    <w:rsid w:val="00553D89"/>
    <w:pPr>
      <w:numPr>
        <w:ilvl w:val="2"/>
        <w:numId w:val="31"/>
      </w:numPr>
      <w:autoSpaceDE/>
      <w:autoSpaceDN/>
      <w:spacing w:after="240"/>
      <w:jc w:val="both"/>
    </w:pPr>
    <w:rPr>
      <w:rFonts w:ascii="Times New Roman" w:eastAsia="Times New Roman" w:hAnsi="Times New Roman" w:cs="Times New Roman"/>
      <w:sz w:val="20"/>
      <w:szCs w:val="20"/>
      <w:lang w:val="ru-RU"/>
    </w:rPr>
  </w:style>
  <w:style w:type="paragraph" w:customStyle="1" w:styleId="Appendix4">
    <w:name w:val="Appendix 4"/>
    <w:basedOn w:val="a"/>
    <w:next w:val="a"/>
    <w:rsid w:val="00553D89"/>
    <w:pPr>
      <w:widowControl/>
      <w:numPr>
        <w:ilvl w:val="3"/>
        <w:numId w:val="31"/>
      </w:numPr>
      <w:autoSpaceDE/>
      <w:autoSpaceDN/>
      <w:spacing w:after="180"/>
      <w:jc w:val="both"/>
    </w:pPr>
    <w:rPr>
      <w:rFonts w:ascii="Times New Roman" w:eastAsia="Times New Roman" w:hAnsi="Times New Roman" w:cs="Times New Roman"/>
      <w:iCs/>
      <w:sz w:val="24"/>
      <w:lang w:val="ru-RU"/>
    </w:rPr>
  </w:style>
  <w:style w:type="paragraph" w:customStyle="1" w:styleId="Appendix5">
    <w:name w:val="Appendix 5"/>
    <w:basedOn w:val="a"/>
    <w:rsid w:val="00553D89"/>
    <w:pPr>
      <w:widowControl/>
      <w:numPr>
        <w:ilvl w:val="4"/>
        <w:numId w:val="31"/>
      </w:numPr>
      <w:autoSpaceDE/>
      <w:autoSpaceDN/>
      <w:spacing w:after="180"/>
      <w:jc w:val="both"/>
    </w:pPr>
    <w:rPr>
      <w:rFonts w:ascii="Times New Roman" w:eastAsia="Times New Roman" w:hAnsi="Times New Roman" w:cs="Times New Roman"/>
      <w:sz w:val="24"/>
      <w:lang w:val="ru-RU"/>
    </w:rPr>
  </w:style>
  <w:style w:type="paragraph" w:customStyle="1" w:styleId="Appendix6">
    <w:name w:val="Appendix 6"/>
    <w:basedOn w:val="a"/>
    <w:rsid w:val="00553D89"/>
    <w:pPr>
      <w:widowControl/>
      <w:numPr>
        <w:ilvl w:val="5"/>
        <w:numId w:val="31"/>
      </w:numPr>
      <w:autoSpaceDE/>
      <w:autoSpaceDN/>
      <w:spacing w:after="180"/>
      <w:jc w:val="both"/>
    </w:pPr>
    <w:rPr>
      <w:rFonts w:ascii="Times New Roman" w:eastAsia="Times New Roman" w:hAnsi="Times New Roman" w:cs="Times New Roman"/>
      <w:lang w:val="ru-RU"/>
    </w:rPr>
  </w:style>
  <w:style w:type="paragraph" w:customStyle="1" w:styleId="Appendix7">
    <w:name w:val="Appendix 7"/>
    <w:basedOn w:val="a"/>
    <w:rsid w:val="00553D89"/>
    <w:pPr>
      <w:widowControl/>
      <w:numPr>
        <w:ilvl w:val="6"/>
        <w:numId w:val="31"/>
      </w:numPr>
      <w:autoSpaceDE/>
      <w:autoSpaceDN/>
      <w:spacing w:after="180"/>
      <w:jc w:val="both"/>
    </w:pPr>
    <w:rPr>
      <w:rFonts w:ascii="Times New Roman" w:eastAsia="Times New Roman" w:hAnsi="Times New Roman" w:cs="Times New Roman"/>
      <w:lang w:val="ru-RU"/>
    </w:rPr>
  </w:style>
  <w:style w:type="paragraph" w:customStyle="1" w:styleId="Appendix8">
    <w:name w:val="Appendix 8"/>
    <w:basedOn w:val="a"/>
    <w:rsid w:val="00553D89"/>
    <w:pPr>
      <w:widowControl/>
      <w:numPr>
        <w:ilvl w:val="7"/>
        <w:numId w:val="31"/>
      </w:numPr>
      <w:autoSpaceDE/>
      <w:autoSpaceDN/>
      <w:spacing w:after="180"/>
      <w:jc w:val="both"/>
    </w:pPr>
    <w:rPr>
      <w:rFonts w:ascii="Times New Roman" w:eastAsia="Times New Roman" w:hAnsi="Times New Roman" w:cs="Times New Roman"/>
      <w:lang w:val="ru-RU"/>
    </w:rPr>
  </w:style>
  <w:style w:type="paragraph" w:customStyle="1" w:styleId="Appendix9">
    <w:name w:val="Appendix 9"/>
    <w:basedOn w:val="a"/>
    <w:rsid w:val="00553D89"/>
    <w:pPr>
      <w:widowControl/>
      <w:numPr>
        <w:ilvl w:val="8"/>
        <w:numId w:val="31"/>
      </w:numPr>
      <w:autoSpaceDE/>
      <w:autoSpaceDN/>
      <w:spacing w:after="180"/>
      <w:jc w:val="both"/>
    </w:pPr>
    <w:rPr>
      <w:rFonts w:ascii="Times New Roman" w:eastAsia="Times New Roman" w:hAnsi="Times New Roman" w:cs="Times New Roman"/>
      <w:lang w:val="ru-RU"/>
    </w:rPr>
  </w:style>
  <w:style w:type="paragraph" w:customStyle="1" w:styleId="Art5EL1">
    <w:name w:val="Art5E_L1"/>
    <w:basedOn w:val="a"/>
    <w:next w:val="a3"/>
    <w:rsid w:val="00553D89"/>
    <w:pPr>
      <w:keepNext/>
      <w:widowControl/>
      <w:numPr>
        <w:numId w:val="32"/>
      </w:numPr>
      <w:autoSpaceDE/>
      <w:autoSpaceDN/>
      <w:spacing w:before="240" w:after="120"/>
      <w:jc w:val="center"/>
      <w:outlineLvl w:val="0"/>
    </w:pPr>
    <w:rPr>
      <w:rFonts w:ascii="Times New Roman" w:eastAsia="Times New Roman" w:hAnsi="Times New Roman" w:cs="Times New Roman"/>
      <w:b/>
      <w:caps/>
      <w:sz w:val="24"/>
      <w:szCs w:val="20"/>
      <w:lang w:val="ru-RU"/>
    </w:rPr>
  </w:style>
  <w:style w:type="paragraph" w:customStyle="1" w:styleId="Art5EL2">
    <w:name w:val="Art5E_L2"/>
    <w:basedOn w:val="Art5EL1"/>
    <w:link w:val="Art5EL2Char"/>
    <w:rsid w:val="00553D89"/>
    <w:pPr>
      <w:keepNext w:val="0"/>
      <w:numPr>
        <w:ilvl w:val="1"/>
      </w:numPr>
      <w:spacing w:before="120"/>
      <w:jc w:val="both"/>
      <w:outlineLvl w:val="1"/>
    </w:pPr>
    <w:rPr>
      <w:b w:val="0"/>
      <w:caps w:val="0"/>
    </w:rPr>
  </w:style>
  <w:style w:type="character" w:customStyle="1" w:styleId="Art5EL2Char">
    <w:name w:val="Art5E_L2 Char"/>
    <w:basedOn w:val="a0"/>
    <w:link w:val="Art5EL2"/>
    <w:rsid w:val="00553D89"/>
    <w:rPr>
      <w:rFonts w:ascii="Times New Roman" w:eastAsia="Times New Roman" w:hAnsi="Times New Roman" w:cs="Times New Roman"/>
      <w:sz w:val="24"/>
      <w:szCs w:val="20"/>
    </w:rPr>
  </w:style>
  <w:style w:type="paragraph" w:customStyle="1" w:styleId="Art5EL3">
    <w:name w:val="Art5E_L3"/>
    <w:basedOn w:val="Art5EL2"/>
    <w:rsid w:val="00553D89"/>
    <w:pPr>
      <w:numPr>
        <w:ilvl w:val="2"/>
      </w:numPr>
      <w:tabs>
        <w:tab w:val="clear" w:pos="720"/>
      </w:tabs>
      <w:ind w:left="2880" w:hanging="360"/>
      <w:outlineLvl w:val="2"/>
    </w:pPr>
  </w:style>
  <w:style w:type="paragraph" w:customStyle="1" w:styleId="Art5EL4">
    <w:name w:val="Art5E_L4"/>
    <w:basedOn w:val="Art5EL3"/>
    <w:rsid w:val="00553D89"/>
    <w:pPr>
      <w:numPr>
        <w:ilvl w:val="3"/>
      </w:numPr>
      <w:tabs>
        <w:tab w:val="clear" w:pos="1008"/>
      </w:tabs>
      <w:ind w:left="3600" w:hanging="360"/>
      <w:outlineLvl w:val="3"/>
    </w:pPr>
  </w:style>
  <w:style w:type="paragraph" w:customStyle="1" w:styleId="Art5EL5">
    <w:name w:val="Art5E_L5"/>
    <w:basedOn w:val="Art5EL4"/>
    <w:rsid w:val="00553D89"/>
    <w:pPr>
      <w:numPr>
        <w:ilvl w:val="4"/>
      </w:numPr>
      <w:tabs>
        <w:tab w:val="clear" w:pos="4320"/>
      </w:tabs>
      <w:spacing w:before="0" w:after="240"/>
      <w:ind w:left="3920" w:hanging="360"/>
      <w:jc w:val="left"/>
      <w:outlineLvl w:val="4"/>
    </w:pPr>
  </w:style>
  <w:style w:type="paragraph" w:customStyle="1" w:styleId="Art5EL6">
    <w:name w:val="Art5E_L6"/>
    <w:basedOn w:val="Art5EL5"/>
    <w:rsid w:val="00553D89"/>
    <w:pPr>
      <w:numPr>
        <w:ilvl w:val="5"/>
      </w:numPr>
      <w:tabs>
        <w:tab w:val="clear" w:pos="5040"/>
      </w:tabs>
      <w:ind w:left="4630" w:hanging="360"/>
      <w:outlineLvl w:val="5"/>
    </w:pPr>
  </w:style>
  <w:style w:type="paragraph" w:customStyle="1" w:styleId="Art5EL7">
    <w:name w:val="Art5E_L7"/>
    <w:basedOn w:val="Art5EL6"/>
    <w:rsid w:val="00553D89"/>
    <w:pPr>
      <w:numPr>
        <w:ilvl w:val="6"/>
      </w:numPr>
      <w:tabs>
        <w:tab w:val="clear" w:pos="5760"/>
      </w:tabs>
      <w:ind w:left="5700" w:hanging="360"/>
      <w:outlineLvl w:val="6"/>
    </w:pPr>
  </w:style>
  <w:style w:type="paragraph" w:customStyle="1" w:styleId="Art5EL8">
    <w:name w:val="Art5E_L8"/>
    <w:basedOn w:val="Art5EL7"/>
    <w:rsid w:val="00553D89"/>
    <w:pPr>
      <w:numPr>
        <w:ilvl w:val="7"/>
      </w:numPr>
      <w:tabs>
        <w:tab w:val="clear" w:pos="6480"/>
      </w:tabs>
      <w:ind w:left="6410" w:hanging="360"/>
      <w:outlineLvl w:val="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35046">
      <w:bodyDiv w:val="1"/>
      <w:marLeft w:val="0"/>
      <w:marRight w:val="0"/>
      <w:marTop w:val="0"/>
      <w:marBottom w:val="0"/>
      <w:divBdr>
        <w:top w:val="none" w:sz="0" w:space="0" w:color="auto"/>
        <w:left w:val="none" w:sz="0" w:space="0" w:color="auto"/>
        <w:bottom w:val="none" w:sz="0" w:space="0" w:color="auto"/>
        <w:right w:val="none" w:sz="0" w:space="0" w:color="auto"/>
      </w:divBdr>
    </w:div>
    <w:div w:id="170806006">
      <w:bodyDiv w:val="1"/>
      <w:marLeft w:val="0"/>
      <w:marRight w:val="0"/>
      <w:marTop w:val="0"/>
      <w:marBottom w:val="0"/>
      <w:divBdr>
        <w:top w:val="none" w:sz="0" w:space="0" w:color="auto"/>
        <w:left w:val="none" w:sz="0" w:space="0" w:color="auto"/>
        <w:bottom w:val="none" w:sz="0" w:space="0" w:color="auto"/>
        <w:right w:val="none" w:sz="0" w:space="0" w:color="auto"/>
      </w:divBdr>
    </w:div>
    <w:div w:id="289942283">
      <w:bodyDiv w:val="1"/>
      <w:marLeft w:val="0"/>
      <w:marRight w:val="0"/>
      <w:marTop w:val="0"/>
      <w:marBottom w:val="0"/>
      <w:divBdr>
        <w:top w:val="none" w:sz="0" w:space="0" w:color="auto"/>
        <w:left w:val="none" w:sz="0" w:space="0" w:color="auto"/>
        <w:bottom w:val="none" w:sz="0" w:space="0" w:color="auto"/>
        <w:right w:val="none" w:sz="0" w:space="0" w:color="auto"/>
      </w:divBdr>
    </w:div>
    <w:div w:id="383406591">
      <w:bodyDiv w:val="1"/>
      <w:marLeft w:val="0"/>
      <w:marRight w:val="0"/>
      <w:marTop w:val="0"/>
      <w:marBottom w:val="0"/>
      <w:divBdr>
        <w:top w:val="none" w:sz="0" w:space="0" w:color="auto"/>
        <w:left w:val="none" w:sz="0" w:space="0" w:color="auto"/>
        <w:bottom w:val="none" w:sz="0" w:space="0" w:color="auto"/>
        <w:right w:val="none" w:sz="0" w:space="0" w:color="auto"/>
      </w:divBdr>
    </w:div>
    <w:div w:id="730732622">
      <w:bodyDiv w:val="1"/>
      <w:marLeft w:val="0"/>
      <w:marRight w:val="0"/>
      <w:marTop w:val="0"/>
      <w:marBottom w:val="0"/>
      <w:divBdr>
        <w:top w:val="none" w:sz="0" w:space="0" w:color="auto"/>
        <w:left w:val="none" w:sz="0" w:space="0" w:color="auto"/>
        <w:bottom w:val="none" w:sz="0" w:space="0" w:color="auto"/>
        <w:right w:val="none" w:sz="0" w:space="0" w:color="auto"/>
      </w:divBdr>
    </w:div>
    <w:div w:id="911546998">
      <w:bodyDiv w:val="1"/>
      <w:marLeft w:val="0"/>
      <w:marRight w:val="0"/>
      <w:marTop w:val="0"/>
      <w:marBottom w:val="0"/>
      <w:divBdr>
        <w:top w:val="none" w:sz="0" w:space="0" w:color="auto"/>
        <w:left w:val="none" w:sz="0" w:space="0" w:color="auto"/>
        <w:bottom w:val="none" w:sz="0" w:space="0" w:color="auto"/>
        <w:right w:val="none" w:sz="0" w:space="0" w:color="auto"/>
      </w:divBdr>
    </w:div>
    <w:div w:id="1162117071">
      <w:bodyDiv w:val="1"/>
      <w:marLeft w:val="0"/>
      <w:marRight w:val="0"/>
      <w:marTop w:val="0"/>
      <w:marBottom w:val="0"/>
      <w:divBdr>
        <w:top w:val="none" w:sz="0" w:space="0" w:color="auto"/>
        <w:left w:val="none" w:sz="0" w:space="0" w:color="auto"/>
        <w:bottom w:val="none" w:sz="0" w:space="0" w:color="auto"/>
        <w:right w:val="none" w:sz="0" w:space="0" w:color="auto"/>
      </w:divBdr>
    </w:div>
    <w:div w:id="1235581449">
      <w:bodyDiv w:val="1"/>
      <w:marLeft w:val="0"/>
      <w:marRight w:val="0"/>
      <w:marTop w:val="0"/>
      <w:marBottom w:val="0"/>
      <w:divBdr>
        <w:top w:val="none" w:sz="0" w:space="0" w:color="auto"/>
        <w:left w:val="none" w:sz="0" w:space="0" w:color="auto"/>
        <w:bottom w:val="none" w:sz="0" w:space="0" w:color="auto"/>
        <w:right w:val="none" w:sz="0" w:space="0" w:color="auto"/>
      </w:divBdr>
    </w:div>
    <w:div w:id="1274744978">
      <w:bodyDiv w:val="1"/>
      <w:marLeft w:val="0"/>
      <w:marRight w:val="0"/>
      <w:marTop w:val="0"/>
      <w:marBottom w:val="0"/>
      <w:divBdr>
        <w:top w:val="none" w:sz="0" w:space="0" w:color="auto"/>
        <w:left w:val="none" w:sz="0" w:space="0" w:color="auto"/>
        <w:bottom w:val="none" w:sz="0" w:space="0" w:color="auto"/>
        <w:right w:val="none" w:sz="0" w:space="0" w:color="auto"/>
      </w:divBdr>
    </w:div>
    <w:div w:id="1295136532">
      <w:bodyDiv w:val="1"/>
      <w:marLeft w:val="0"/>
      <w:marRight w:val="0"/>
      <w:marTop w:val="0"/>
      <w:marBottom w:val="0"/>
      <w:divBdr>
        <w:top w:val="none" w:sz="0" w:space="0" w:color="auto"/>
        <w:left w:val="none" w:sz="0" w:space="0" w:color="auto"/>
        <w:bottom w:val="none" w:sz="0" w:space="0" w:color="auto"/>
        <w:right w:val="none" w:sz="0" w:space="0" w:color="auto"/>
      </w:divBdr>
    </w:div>
    <w:div w:id="1426416959">
      <w:bodyDiv w:val="1"/>
      <w:marLeft w:val="0"/>
      <w:marRight w:val="0"/>
      <w:marTop w:val="0"/>
      <w:marBottom w:val="0"/>
      <w:divBdr>
        <w:top w:val="none" w:sz="0" w:space="0" w:color="auto"/>
        <w:left w:val="none" w:sz="0" w:space="0" w:color="auto"/>
        <w:bottom w:val="none" w:sz="0" w:space="0" w:color="auto"/>
        <w:right w:val="none" w:sz="0" w:space="0" w:color="auto"/>
      </w:divBdr>
    </w:div>
    <w:div w:id="1441871329">
      <w:bodyDiv w:val="1"/>
      <w:marLeft w:val="0"/>
      <w:marRight w:val="0"/>
      <w:marTop w:val="0"/>
      <w:marBottom w:val="0"/>
      <w:divBdr>
        <w:top w:val="none" w:sz="0" w:space="0" w:color="auto"/>
        <w:left w:val="none" w:sz="0" w:space="0" w:color="auto"/>
        <w:bottom w:val="none" w:sz="0" w:space="0" w:color="auto"/>
        <w:right w:val="none" w:sz="0" w:space="0" w:color="auto"/>
      </w:divBdr>
    </w:div>
    <w:div w:id="1645351740">
      <w:bodyDiv w:val="1"/>
      <w:marLeft w:val="0"/>
      <w:marRight w:val="0"/>
      <w:marTop w:val="0"/>
      <w:marBottom w:val="0"/>
      <w:divBdr>
        <w:top w:val="none" w:sz="0" w:space="0" w:color="auto"/>
        <w:left w:val="none" w:sz="0" w:space="0" w:color="auto"/>
        <w:bottom w:val="none" w:sz="0" w:space="0" w:color="auto"/>
        <w:right w:val="none" w:sz="0" w:space="0" w:color="auto"/>
      </w:divBdr>
    </w:div>
    <w:div w:id="1647860266">
      <w:bodyDiv w:val="1"/>
      <w:marLeft w:val="0"/>
      <w:marRight w:val="0"/>
      <w:marTop w:val="0"/>
      <w:marBottom w:val="0"/>
      <w:divBdr>
        <w:top w:val="none" w:sz="0" w:space="0" w:color="auto"/>
        <w:left w:val="none" w:sz="0" w:space="0" w:color="auto"/>
        <w:bottom w:val="none" w:sz="0" w:space="0" w:color="auto"/>
        <w:right w:val="none" w:sz="0" w:space="0" w:color="auto"/>
      </w:divBdr>
    </w:div>
    <w:div w:id="1672098789">
      <w:bodyDiv w:val="1"/>
      <w:marLeft w:val="0"/>
      <w:marRight w:val="0"/>
      <w:marTop w:val="0"/>
      <w:marBottom w:val="0"/>
      <w:divBdr>
        <w:top w:val="none" w:sz="0" w:space="0" w:color="auto"/>
        <w:left w:val="none" w:sz="0" w:space="0" w:color="auto"/>
        <w:bottom w:val="none" w:sz="0" w:space="0" w:color="auto"/>
        <w:right w:val="none" w:sz="0" w:space="0" w:color="auto"/>
      </w:divBdr>
    </w:div>
    <w:div w:id="1717780926">
      <w:bodyDiv w:val="1"/>
      <w:marLeft w:val="0"/>
      <w:marRight w:val="0"/>
      <w:marTop w:val="0"/>
      <w:marBottom w:val="0"/>
      <w:divBdr>
        <w:top w:val="none" w:sz="0" w:space="0" w:color="auto"/>
        <w:left w:val="none" w:sz="0" w:space="0" w:color="auto"/>
        <w:bottom w:val="none" w:sz="0" w:space="0" w:color="auto"/>
        <w:right w:val="none" w:sz="0" w:space="0" w:color="auto"/>
      </w:divBdr>
    </w:div>
    <w:div w:id="1845240327">
      <w:bodyDiv w:val="1"/>
      <w:marLeft w:val="0"/>
      <w:marRight w:val="0"/>
      <w:marTop w:val="0"/>
      <w:marBottom w:val="0"/>
      <w:divBdr>
        <w:top w:val="none" w:sz="0" w:space="0" w:color="auto"/>
        <w:left w:val="none" w:sz="0" w:space="0" w:color="auto"/>
        <w:bottom w:val="none" w:sz="0" w:space="0" w:color="auto"/>
        <w:right w:val="none" w:sz="0" w:space="0" w:color="auto"/>
      </w:divBdr>
    </w:div>
    <w:div w:id="1850364477">
      <w:bodyDiv w:val="1"/>
      <w:marLeft w:val="0"/>
      <w:marRight w:val="0"/>
      <w:marTop w:val="0"/>
      <w:marBottom w:val="0"/>
      <w:divBdr>
        <w:top w:val="none" w:sz="0" w:space="0" w:color="auto"/>
        <w:left w:val="none" w:sz="0" w:space="0" w:color="auto"/>
        <w:bottom w:val="none" w:sz="0" w:space="0" w:color="auto"/>
        <w:right w:val="none" w:sz="0" w:space="0" w:color="auto"/>
      </w:divBdr>
    </w:div>
    <w:div w:id="1904175027">
      <w:bodyDiv w:val="1"/>
      <w:marLeft w:val="0"/>
      <w:marRight w:val="0"/>
      <w:marTop w:val="0"/>
      <w:marBottom w:val="0"/>
      <w:divBdr>
        <w:top w:val="none" w:sz="0" w:space="0" w:color="auto"/>
        <w:left w:val="none" w:sz="0" w:space="0" w:color="auto"/>
        <w:bottom w:val="none" w:sz="0" w:space="0" w:color="auto"/>
        <w:right w:val="none" w:sz="0" w:space="0" w:color="auto"/>
      </w:divBdr>
    </w:div>
    <w:div w:id="1929390278">
      <w:bodyDiv w:val="1"/>
      <w:marLeft w:val="0"/>
      <w:marRight w:val="0"/>
      <w:marTop w:val="0"/>
      <w:marBottom w:val="0"/>
      <w:divBdr>
        <w:top w:val="none" w:sz="0" w:space="0" w:color="auto"/>
        <w:left w:val="none" w:sz="0" w:space="0" w:color="auto"/>
        <w:bottom w:val="none" w:sz="0" w:space="0" w:color="auto"/>
        <w:right w:val="none" w:sz="0" w:space="0" w:color="auto"/>
      </w:divBdr>
    </w:div>
    <w:div w:id="1940985242">
      <w:bodyDiv w:val="1"/>
      <w:marLeft w:val="0"/>
      <w:marRight w:val="0"/>
      <w:marTop w:val="0"/>
      <w:marBottom w:val="0"/>
      <w:divBdr>
        <w:top w:val="none" w:sz="0" w:space="0" w:color="auto"/>
        <w:left w:val="none" w:sz="0" w:space="0" w:color="auto"/>
        <w:bottom w:val="none" w:sz="0" w:space="0" w:color="auto"/>
        <w:right w:val="none" w:sz="0" w:space="0" w:color="auto"/>
      </w:divBdr>
    </w:div>
    <w:div w:id="1945533175">
      <w:bodyDiv w:val="1"/>
      <w:marLeft w:val="0"/>
      <w:marRight w:val="0"/>
      <w:marTop w:val="0"/>
      <w:marBottom w:val="0"/>
      <w:divBdr>
        <w:top w:val="none" w:sz="0" w:space="0" w:color="auto"/>
        <w:left w:val="none" w:sz="0" w:space="0" w:color="auto"/>
        <w:bottom w:val="none" w:sz="0" w:space="0" w:color="auto"/>
        <w:right w:val="none" w:sz="0" w:space="0" w:color="auto"/>
      </w:divBdr>
    </w:div>
    <w:div w:id="2002344495">
      <w:bodyDiv w:val="1"/>
      <w:marLeft w:val="0"/>
      <w:marRight w:val="0"/>
      <w:marTop w:val="0"/>
      <w:marBottom w:val="0"/>
      <w:divBdr>
        <w:top w:val="none" w:sz="0" w:space="0" w:color="auto"/>
        <w:left w:val="none" w:sz="0" w:space="0" w:color="auto"/>
        <w:bottom w:val="none" w:sz="0" w:space="0" w:color="auto"/>
        <w:right w:val="none" w:sz="0" w:space="0" w:color="auto"/>
      </w:divBdr>
    </w:div>
    <w:div w:id="210410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http://www.etprf.ru" TargetMode="External"/><Relationship Id="rId18" Type="http://schemas.openxmlformats.org/officeDocument/2006/relationships/hyperlink" Target="http://www.rt-capital.r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rt-capital.ru"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info@rt-capital.ru" TargetMode="External"/><Relationship Id="rId25" Type="http://schemas.openxmlformats.org/officeDocument/2006/relationships/hyperlink" Target="mailto:torgi@rt-capital.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tprf.ru" TargetMode="External"/><Relationship Id="rId20" Type="http://schemas.openxmlformats.org/officeDocument/2006/relationships/hyperlink" Target="consultantplus://offline/ref=55ED6F85058F708AD83FA81151F20FF5FE2BBF7E496FFC16264A9740E8F64F654AB992E1A5968869y432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tprf.ru" TargetMode="External"/><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www.rt-capital.ru"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tprf.ru" TargetMode="External"/><Relationship Id="rId22" Type="http://schemas.openxmlformats.org/officeDocument/2006/relationships/hyperlink" Target="mailto:torgi@rt-capital.ru" TargetMode="External"/><Relationship Id="rId27" Type="http://schemas.openxmlformats.org/officeDocument/2006/relationships/footer" Target="footer2.xml"/><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A7B7A-59D8-444D-83B4-842FC64E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0</TotalTime>
  <Pages>41</Pages>
  <Words>14387</Words>
  <Characters>82006</Characters>
  <Application>Microsoft Office Word</Application>
  <DocSecurity>4</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dcterms:created xsi:type="dcterms:W3CDTF">2024-06-13T08:05:00Z</dcterms:created>
  <dcterms:modified xsi:type="dcterms:W3CDTF">2024-06-13T08:05:00Z</dcterms:modified>
</cp:coreProperties>
</file>