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9722" w14:textId="207589CD" w:rsidR="00A27A32" w:rsidRPr="00076380" w:rsidRDefault="00A27A32" w:rsidP="000F3F42">
      <w:pPr>
        <w:spacing w:after="0"/>
        <w:ind w:left="6131"/>
        <w:rPr>
          <w:rFonts w:ascii="Times New Roman" w:eastAsia="Times New Roman" w:hAnsi="Times New Roman" w:cs="Times New Roman"/>
          <w:b/>
          <w:sz w:val="24"/>
          <w:szCs w:val="24"/>
          <w:lang w:eastAsia="ru-RU"/>
        </w:rPr>
      </w:pPr>
      <w:bookmarkStart w:id="0" w:name="_GoBack"/>
      <w:bookmarkEnd w:id="0"/>
      <w:r w:rsidRPr="00076380">
        <w:rPr>
          <w:rFonts w:ascii="Times New Roman" w:eastAsia="Times New Roman" w:hAnsi="Times New Roman" w:cs="Times New Roman"/>
          <w:b/>
          <w:sz w:val="24"/>
          <w:szCs w:val="24"/>
          <w:lang w:eastAsia="ru-RU"/>
        </w:rPr>
        <w:t>«УТВЕРЖДАЮ»</w:t>
      </w:r>
    </w:p>
    <w:p w14:paraId="58343DE9" w14:textId="77777777" w:rsidR="000F3F42" w:rsidRPr="00076380" w:rsidRDefault="000F3F42" w:rsidP="000F3F42">
      <w:pPr>
        <w:spacing w:after="0"/>
        <w:ind w:left="6131"/>
        <w:rPr>
          <w:rFonts w:ascii="Times New Roman" w:eastAsia="Times New Roman" w:hAnsi="Times New Roman" w:cs="Times New Roman"/>
          <w:b/>
          <w:sz w:val="10"/>
          <w:szCs w:val="24"/>
          <w:lang w:eastAsia="ru-RU"/>
        </w:rPr>
      </w:pPr>
    </w:p>
    <w:p w14:paraId="6956E278" w14:textId="77777777" w:rsidR="00A27A32" w:rsidRPr="00076380" w:rsidRDefault="00A27A32" w:rsidP="000F3F42">
      <w:pPr>
        <w:spacing w:after="0"/>
        <w:ind w:left="6131"/>
        <w:rPr>
          <w:rFonts w:ascii="Times New Roman" w:eastAsia="Times New Roman" w:hAnsi="Times New Roman" w:cs="Times New Roman"/>
          <w:b/>
          <w:sz w:val="24"/>
          <w:szCs w:val="24"/>
          <w:lang w:eastAsia="ru-RU"/>
        </w:rPr>
      </w:pPr>
      <w:r w:rsidRPr="00076380">
        <w:rPr>
          <w:rFonts w:ascii="Times New Roman" w:eastAsia="Times New Roman" w:hAnsi="Times New Roman" w:cs="Times New Roman"/>
          <w:b/>
          <w:sz w:val="24"/>
          <w:szCs w:val="24"/>
          <w:lang w:eastAsia="ru-RU"/>
        </w:rPr>
        <w:t>Генеральный директор</w:t>
      </w:r>
    </w:p>
    <w:p w14:paraId="453AFDBE" w14:textId="77777777" w:rsidR="00A27A32" w:rsidRPr="00076380" w:rsidRDefault="00A27A32" w:rsidP="000F3F42">
      <w:pPr>
        <w:spacing w:after="0"/>
        <w:ind w:left="6131"/>
        <w:rPr>
          <w:rFonts w:ascii="Times New Roman" w:eastAsia="Times New Roman" w:hAnsi="Times New Roman" w:cs="Times New Roman"/>
          <w:b/>
          <w:sz w:val="24"/>
          <w:szCs w:val="24"/>
          <w:lang w:eastAsia="ru-RU"/>
        </w:rPr>
      </w:pPr>
      <w:r w:rsidRPr="00076380">
        <w:rPr>
          <w:rFonts w:ascii="Times New Roman" w:eastAsia="Times New Roman" w:hAnsi="Times New Roman" w:cs="Times New Roman"/>
          <w:b/>
          <w:sz w:val="24"/>
          <w:szCs w:val="24"/>
          <w:lang w:eastAsia="ru-RU"/>
        </w:rPr>
        <w:t>АО «Концерн «Вега»</w:t>
      </w:r>
    </w:p>
    <w:p w14:paraId="03254E4D" w14:textId="77777777" w:rsidR="00A27A32" w:rsidRPr="00076380" w:rsidRDefault="00A27A32" w:rsidP="000F3F42">
      <w:pPr>
        <w:spacing w:after="0"/>
        <w:ind w:left="6131"/>
        <w:rPr>
          <w:rFonts w:ascii="Times New Roman" w:eastAsia="Times New Roman" w:hAnsi="Times New Roman" w:cs="Times New Roman"/>
          <w:b/>
          <w:sz w:val="24"/>
          <w:szCs w:val="24"/>
          <w:lang w:eastAsia="ru-RU"/>
        </w:rPr>
      </w:pPr>
    </w:p>
    <w:p w14:paraId="49397F25" w14:textId="77777777" w:rsidR="00A27A32" w:rsidRPr="00076380" w:rsidRDefault="00A27A32" w:rsidP="000F3F42">
      <w:pPr>
        <w:spacing w:after="0"/>
        <w:ind w:left="6131"/>
        <w:rPr>
          <w:rFonts w:ascii="Times New Roman" w:eastAsia="Times New Roman" w:hAnsi="Times New Roman" w:cs="Times New Roman"/>
          <w:b/>
          <w:sz w:val="24"/>
          <w:szCs w:val="24"/>
          <w:lang w:eastAsia="ru-RU"/>
        </w:rPr>
      </w:pPr>
      <w:r w:rsidRPr="00076380">
        <w:rPr>
          <w:rFonts w:ascii="Times New Roman" w:eastAsia="Times New Roman" w:hAnsi="Times New Roman" w:cs="Times New Roman"/>
          <w:b/>
          <w:sz w:val="24"/>
          <w:szCs w:val="24"/>
          <w:lang w:eastAsia="ru-RU"/>
        </w:rPr>
        <w:t>_____________________ С.В. Скорых</w:t>
      </w:r>
    </w:p>
    <w:p w14:paraId="3DCF7780" w14:textId="77777777" w:rsidR="00A27A32" w:rsidRPr="00076380" w:rsidRDefault="00A27A32" w:rsidP="000F3F42">
      <w:pPr>
        <w:spacing w:after="0"/>
        <w:ind w:left="6131"/>
        <w:rPr>
          <w:rFonts w:ascii="Times New Roman" w:eastAsia="Times New Roman" w:hAnsi="Times New Roman" w:cs="Times New Roman"/>
          <w:szCs w:val="24"/>
          <w:lang w:eastAsia="ru-RU"/>
        </w:rPr>
      </w:pPr>
      <w:r w:rsidRPr="00076380">
        <w:rPr>
          <w:rFonts w:ascii="Times New Roman" w:eastAsia="Times New Roman" w:hAnsi="Times New Roman" w:cs="Times New Roman"/>
          <w:szCs w:val="24"/>
          <w:lang w:eastAsia="ru-RU"/>
        </w:rPr>
        <w:t xml:space="preserve">  м.п.</w:t>
      </w:r>
    </w:p>
    <w:p w14:paraId="466EF7B1" w14:textId="77777777" w:rsidR="00404427" w:rsidRPr="00076380" w:rsidRDefault="00404427" w:rsidP="000F3F42">
      <w:pPr>
        <w:spacing w:after="0"/>
        <w:ind w:left="6131"/>
        <w:rPr>
          <w:rFonts w:ascii="Times New Roman" w:hAnsi="Times New Roman" w:cs="Times New Roman"/>
          <w:sz w:val="24"/>
          <w:szCs w:val="24"/>
        </w:rPr>
      </w:pPr>
    </w:p>
    <w:p w14:paraId="2A2124F5" w14:textId="14158304" w:rsidR="00404427" w:rsidRPr="00876555" w:rsidRDefault="00404427" w:rsidP="000F3F42">
      <w:pPr>
        <w:spacing w:after="0"/>
        <w:rPr>
          <w:rFonts w:ascii="Times New Roman" w:hAnsi="Times New Roman" w:cs="Times New Roman"/>
          <w:color w:val="7030A0"/>
          <w:sz w:val="24"/>
          <w:szCs w:val="24"/>
        </w:rPr>
      </w:pPr>
    </w:p>
    <w:p w14:paraId="184FE009" w14:textId="4B5279DB" w:rsidR="00C16A6C" w:rsidRPr="00876555" w:rsidRDefault="00C16A6C" w:rsidP="00404427">
      <w:pPr>
        <w:spacing w:after="0" w:line="240" w:lineRule="auto"/>
        <w:rPr>
          <w:rFonts w:ascii="Times New Roman" w:hAnsi="Times New Roman" w:cs="Times New Roman"/>
          <w:color w:val="7030A0"/>
          <w:sz w:val="24"/>
          <w:szCs w:val="24"/>
        </w:rPr>
      </w:pPr>
    </w:p>
    <w:p w14:paraId="3619B66D" w14:textId="137854B5" w:rsidR="00C16A6C" w:rsidRPr="00876555" w:rsidRDefault="00C16A6C" w:rsidP="00404427">
      <w:pPr>
        <w:spacing w:after="0" w:line="240" w:lineRule="auto"/>
        <w:rPr>
          <w:rFonts w:ascii="Times New Roman" w:hAnsi="Times New Roman" w:cs="Times New Roman"/>
          <w:color w:val="7030A0"/>
          <w:sz w:val="24"/>
          <w:szCs w:val="24"/>
        </w:rPr>
      </w:pPr>
    </w:p>
    <w:p w14:paraId="0A5666D1" w14:textId="2FB32935" w:rsidR="00C16A6C" w:rsidRPr="00876555" w:rsidRDefault="00C16A6C" w:rsidP="00404427">
      <w:pPr>
        <w:spacing w:after="0" w:line="240" w:lineRule="auto"/>
        <w:rPr>
          <w:rFonts w:ascii="Times New Roman" w:hAnsi="Times New Roman" w:cs="Times New Roman"/>
          <w:color w:val="7030A0"/>
          <w:sz w:val="24"/>
          <w:szCs w:val="24"/>
        </w:rPr>
      </w:pPr>
    </w:p>
    <w:p w14:paraId="0740A276" w14:textId="77777777" w:rsidR="00C16A6C" w:rsidRPr="00876555" w:rsidRDefault="00C16A6C" w:rsidP="00404427">
      <w:pPr>
        <w:spacing w:after="0" w:line="240" w:lineRule="auto"/>
        <w:rPr>
          <w:rFonts w:ascii="Times New Roman" w:hAnsi="Times New Roman" w:cs="Times New Roman"/>
          <w:color w:val="7030A0"/>
          <w:sz w:val="24"/>
          <w:szCs w:val="24"/>
        </w:rPr>
      </w:pPr>
    </w:p>
    <w:p w14:paraId="549394CF" w14:textId="77777777" w:rsidR="00404427" w:rsidRPr="00876555" w:rsidRDefault="00404427" w:rsidP="00404427">
      <w:pPr>
        <w:spacing w:after="0" w:line="240" w:lineRule="auto"/>
        <w:rPr>
          <w:rFonts w:ascii="Times New Roman" w:hAnsi="Times New Roman" w:cs="Times New Roman"/>
          <w:color w:val="7030A0"/>
          <w:sz w:val="24"/>
          <w:szCs w:val="24"/>
        </w:rPr>
      </w:pPr>
    </w:p>
    <w:p w14:paraId="3CC09FD1" w14:textId="77777777" w:rsidR="00404427" w:rsidRPr="00876555" w:rsidRDefault="00404427" w:rsidP="00404427">
      <w:pPr>
        <w:spacing w:after="0" w:line="240" w:lineRule="auto"/>
        <w:rPr>
          <w:rFonts w:ascii="Times New Roman" w:hAnsi="Times New Roman" w:cs="Times New Roman"/>
          <w:color w:val="7030A0"/>
          <w:sz w:val="24"/>
          <w:szCs w:val="24"/>
        </w:rPr>
      </w:pPr>
    </w:p>
    <w:p w14:paraId="44BFEDDE" w14:textId="77777777" w:rsidR="00404427" w:rsidRPr="00876555" w:rsidRDefault="00404427" w:rsidP="00404427">
      <w:pPr>
        <w:spacing w:after="0" w:line="240" w:lineRule="auto"/>
        <w:rPr>
          <w:rFonts w:ascii="Times New Roman" w:hAnsi="Times New Roman" w:cs="Times New Roman"/>
          <w:color w:val="7030A0"/>
          <w:sz w:val="24"/>
          <w:szCs w:val="24"/>
        </w:rPr>
      </w:pPr>
    </w:p>
    <w:p w14:paraId="1215286E" w14:textId="77777777" w:rsidR="003B2EC4" w:rsidRPr="00876555" w:rsidRDefault="003B2EC4" w:rsidP="00404427">
      <w:pPr>
        <w:spacing w:after="0" w:line="240" w:lineRule="auto"/>
        <w:rPr>
          <w:rFonts w:ascii="Times New Roman" w:hAnsi="Times New Roman" w:cs="Times New Roman"/>
          <w:color w:val="7030A0"/>
          <w:sz w:val="24"/>
          <w:szCs w:val="24"/>
        </w:rPr>
      </w:pPr>
    </w:p>
    <w:p w14:paraId="746E42FE" w14:textId="77777777" w:rsidR="003B2EC4" w:rsidRPr="00876555" w:rsidRDefault="003B2EC4" w:rsidP="00404427">
      <w:pPr>
        <w:spacing w:after="0" w:line="240" w:lineRule="auto"/>
        <w:rPr>
          <w:rFonts w:ascii="Times New Roman" w:hAnsi="Times New Roman" w:cs="Times New Roman"/>
          <w:color w:val="7030A0"/>
          <w:sz w:val="24"/>
          <w:szCs w:val="24"/>
        </w:rPr>
      </w:pPr>
    </w:p>
    <w:p w14:paraId="450D0049" w14:textId="77777777" w:rsidR="003B2EC4" w:rsidRPr="00876555" w:rsidRDefault="003B2EC4" w:rsidP="00404427">
      <w:pPr>
        <w:spacing w:after="0" w:line="240" w:lineRule="auto"/>
        <w:rPr>
          <w:rFonts w:ascii="Times New Roman" w:hAnsi="Times New Roman" w:cs="Times New Roman"/>
          <w:color w:val="7030A0"/>
          <w:sz w:val="24"/>
          <w:szCs w:val="24"/>
        </w:rPr>
      </w:pPr>
    </w:p>
    <w:p w14:paraId="5B547FD1" w14:textId="399448C2" w:rsidR="00A742B9" w:rsidRPr="00927389" w:rsidRDefault="00C4149D" w:rsidP="00076380">
      <w:pPr>
        <w:shd w:val="clear" w:color="auto" w:fill="FFFFFF"/>
        <w:tabs>
          <w:tab w:val="left" w:pos="0"/>
        </w:tabs>
        <w:autoSpaceDE w:val="0"/>
        <w:autoSpaceDN w:val="0"/>
        <w:adjustRightInd w:val="0"/>
        <w:spacing w:after="0"/>
        <w:contextualSpacing/>
        <w:jc w:val="center"/>
        <w:rPr>
          <w:rFonts w:ascii="Times New Roman" w:hAnsi="Times New Roman" w:cs="Times New Roman"/>
          <w:b/>
          <w:sz w:val="32"/>
          <w:szCs w:val="32"/>
        </w:rPr>
      </w:pPr>
      <w:r w:rsidRPr="00927389">
        <w:rPr>
          <w:rFonts w:ascii="Times New Roman" w:hAnsi="Times New Roman" w:cs="Times New Roman"/>
          <w:b/>
          <w:sz w:val="32"/>
          <w:szCs w:val="32"/>
        </w:rPr>
        <w:t xml:space="preserve">Изменения в </w:t>
      </w:r>
      <w:r w:rsidR="00D835FA" w:rsidRPr="00927389">
        <w:rPr>
          <w:rFonts w:ascii="Times New Roman" w:hAnsi="Times New Roman" w:cs="Times New Roman"/>
          <w:b/>
          <w:sz w:val="32"/>
          <w:szCs w:val="32"/>
        </w:rPr>
        <w:t>д</w:t>
      </w:r>
      <w:r w:rsidRPr="00927389">
        <w:rPr>
          <w:rFonts w:ascii="Times New Roman" w:hAnsi="Times New Roman" w:cs="Times New Roman"/>
          <w:b/>
          <w:sz w:val="32"/>
          <w:szCs w:val="32"/>
        </w:rPr>
        <w:t>окументацию</w:t>
      </w:r>
    </w:p>
    <w:p w14:paraId="70543B0E" w14:textId="77777777" w:rsidR="00063681" w:rsidRPr="00927389" w:rsidRDefault="00063681" w:rsidP="00076380">
      <w:pPr>
        <w:shd w:val="clear" w:color="auto" w:fill="FFFFFF"/>
        <w:tabs>
          <w:tab w:val="left" w:pos="0"/>
        </w:tabs>
        <w:autoSpaceDE w:val="0"/>
        <w:autoSpaceDN w:val="0"/>
        <w:adjustRightInd w:val="0"/>
        <w:contextualSpacing/>
        <w:jc w:val="center"/>
        <w:rPr>
          <w:rFonts w:ascii="Times New Roman" w:hAnsi="Times New Roman" w:cs="Times New Roman"/>
          <w:b/>
          <w:sz w:val="28"/>
          <w:szCs w:val="28"/>
        </w:rPr>
      </w:pPr>
      <w:r w:rsidRPr="00927389">
        <w:rPr>
          <w:rFonts w:ascii="Times New Roman" w:hAnsi="Times New Roman" w:cs="Times New Roman"/>
          <w:b/>
          <w:sz w:val="28"/>
          <w:szCs w:val="28"/>
        </w:rPr>
        <w:t>аукциона в электронной форме,</w:t>
      </w:r>
    </w:p>
    <w:p w14:paraId="62031CB4" w14:textId="77777777" w:rsidR="00927389" w:rsidRPr="00927389" w:rsidRDefault="00063681" w:rsidP="00927389">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927389">
        <w:rPr>
          <w:rFonts w:ascii="Times New Roman" w:hAnsi="Times New Roman" w:cs="Times New Roman"/>
          <w:b/>
          <w:sz w:val="28"/>
          <w:szCs w:val="28"/>
        </w:rPr>
        <w:t xml:space="preserve">открытого по составу участников и форме подачи предложений о цене продажи акций </w:t>
      </w:r>
      <w:r w:rsidR="00927389" w:rsidRPr="00927389">
        <w:rPr>
          <w:rFonts w:ascii="Times New Roman" w:hAnsi="Times New Roman" w:cs="Times New Roman"/>
          <w:b/>
          <w:sz w:val="28"/>
          <w:szCs w:val="28"/>
        </w:rPr>
        <w:t>акционерного общества «Специальное конструкторское</w:t>
      </w:r>
    </w:p>
    <w:p w14:paraId="13FDA1BF" w14:textId="2C7112B6" w:rsidR="00404427" w:rsidRPr="00927389" w:rsidRDefault="00927389" w:rsidP="00927389">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sidRPr="00927389">
        <w:rPr>
          <w:rFonts w:ascii="Times New Roman" w:hAnsi="Times New Roman" w:cs="Times New Roman"/>
          <w:b/>
          <w:sz w:val="28"/>
          <w:szCs w:val="28"/>
        </w:rPr>
        <w:t xml:space="preserve">бюро «ТОПАЗ», находящихся в собственности акционерного общества «Концерн </w:t>
      </w:r>
      <w:proofErr w:type="spellStart"/>
      <w:r w:rsidRPr="00927389">
        <w:rPr>
          <w:rFonts w:ascii="Times New Roman" w:hAnsi="Times New Roman" w:cs="Times New Roman"/>
          <w:b/>
          <w:sz w:val="28"/>
          <w:szCs w:val="28"/>
        </w:rPr>
        <w:t>радиостроения</w:t>
      </w:r>
      <w:proofErr w:type="spellEnd"/>
      <w:r w:rsidRPr="00927389">
        <w:rPr>
          <w:rFonts w:ascii="Times New Roman" w:hAnsi="Times New Roman" w:cs="Times New Roman"/>
          <w:b/>
          <w:sz w:val="28"/>
          <w:szCs w:val="28"/>
        </w:rPr>
        <w:t xml:space="preserve"> «Вега» (АО «Концерн «Вега»)</w:t>
      </w:r>
    </w:p>
    <w:p w14:paraId="0432E260" w14:textId="77777777" w:rsidR="00404427" w:rsidRPr="00876555" w:rsidRDefault="00404427" w:rsidP="00404427">
      <w:pPr>
        <w:spacing w:after="0" w:line="240" w:lineRule="auto"/>
        <w:rPr>
          <w:rFonts w:ascii="Times New Roman" w:hAnsi="Times New Roman" w:cs="Times New Roman"/>
          <w:color w:val="7030A0"/>
          <w:sz w:val="24"/>
          <w:szCs w:val="24"/>
        </w:rPr>
      </w:pPr>
    </w:p>
    <w:p w14:paraId="2F232304" w14:textId="77777777" w:rsidR="00404427" w:rsidRPr="00876555" w:rsidRDefault="00404427" w:rsidP="00404427">
      <w:pPr>
        <w:spacing w:after="0" w:line="240" w:lineRule="auto"/>
        <w:rPr>
          <w:rFonts w:ascii="Times New Roman" w:hAnsi="Times New Roman" w:cs="Times New Roman"/>
          <w:color w:val="7030A0"/>
          <w:sz w:val="24"/>
          <w:szCs w:val="24"/>
        </w:rPr>
      </w:pPr>
    </w:p>
    <w:p w14:paraId="72031562" w14:textId="77777777" w:rsidR="00404427" w:rsidRPr="00876555" w:rsidRDefault="00404427" w:rsidP="00404427">
      <w:pPr>
        <w:spacing w:after="0" w:line="240" w:lineRule="auto"/>
        <w:rPr>
          <w:rFonts w:ascii="Times New Roman" w:hAnsi="Times New Roman" w:cs="Times New Roman"/>
          <w:color w:val="7030A0"/>
          <w:sz w:val="24"/>
          <w:szCs w:val="24"/>
        </w:rPr>
      </w:pPr>
    </w:p>
    <w:p w14:paraId="7B5854FF" w14:textId="395EBD99" w:rsidR="003B2EC4" w:rsidRPr="00876555" w:rsidRDefault="003B2EC4" w:rsidP="00404427">
      <w:pPr>
        <w:spacing w:after="0" w:line="240" w:lineRule="auto"/>
        <w:rPr>
          <w:rFonts w:ascii="Times New Roman" w:hAnsi="Times New Roman" w:cs="Times New Roman"/>
          <w:color w:val="7030A0"/>
          <w:sz w:val="24"/>
          <w:szCs w:val="24"/>
        </w:rPr>
      </w:pPr>
    </w:p>
    <w:p w14:paraId="029C73DF" w14:textId="4715EAF5" w:rsidR="004D0889" w:rsidRPr="00876555" w:rsidRDefault="004D0889" w:rsidP="00404427">
      <w:pPr>
        <w:spacing w:after="0" w:line="240" w:lineRule="auto"/>
        <w:rPr>
          <w:rFonts w:ascii="Times New Roman" w:hAnsi="Times New Roman" w:cs="Times New Roman"/>
          <w:color w:val="7030A0"/>
          <w:sz w:val="24"/>
          <w:szCs w:val="24"/>
        </w:rPr>
      </w:pPr>
    </w:p>
    <w:p w14:paraId="2EE394A5" w14:textId="004783E6" w:rsidR="004D0889" w:rsidRPr="00876555" w:rsidRDefault="004D0889" w:rsidP="00404427">
      <w:pPr>
        <w:spacing w:after="0" w:line="240" w:lineRule="auto"/>
        <w:rPr>
          <w:rFonts w:ascii="Times New Roman" w:hAnsi="Times New Roman" w:cs="Times New Roman"/>
          <w:color w:val="7030A0"/>
          <w:sz w:val="24"/>
          <w:szCs w:val="24"/>
        </w:rPr>
      </w:pPr>
    </w:p>
    <w:p w14:paraId="529BAE53" w14:textId="397B8098" w:rsidR="00036E85" w:rsidRPr="00876555" w:rsidRDefault="00036E85" w:rsidP="00404427">
      <w:pPr>
        <w:spacing w:after="0" w:line="240" w:lineRule="auto"/>
        <w:rPr>
          <w:rFonts w:ascii="Times New Roman" w:hAnsi="Times New Roman" w:cs="Times New Roman"/>
          <w:color w:val="7030A0"/>
          <w:sz w:val="24"/>
          <w:szCs w:val="24"/>
        </w:rPr>
      </w:pPr>
    </w:p>
    <w:p w14:paraId="45BD8CD4" w14:textId="13D07F34" w:rsidR="00036E85" w:rsidRPr="00876555" w:rsidRDefault="00036E85" w:rsidP="00404427">
      <w:pPr>
        <w:spacing w:after="0" w:line="240" w:lineRule="auto"/>
        <w:rPr>
          <w:rFonts w:ascii="Times New Roman" w:hAnsi="Times New Roman" w:cs="Times New Roman"/>
          <w:color w:val="7030A0"/>
          <w:sz w:val="24"/>
          <w:szCs w:val="24"/>
        </w:rPr>
      </w:pPr>
    </w:p>
    <w:p w14:paraId="40ACADBB" w14:textId="3B91AF7B" w:rsidR="00036E85" w:rsidRPr="00876555" w:rsidRDefault="00036E85" w:rsidP="00404427">
      <w:pPr>
        <w:spacing w:after="0" w:line="240" w:lineRule="auto"/>
        <w:rPr>
          <w:rFonts w:ascii="Times New Roman" w:hAnsi="Times New Roman" w:cs="Times New Roman"/>
          <w:color w:val="7030A0"/>
          <w:sz w:val="24"/>
          <w:szCs w:val="24"/>
        </w:rPr>
      </w:pPr>
    </w:p>
    <w:p w14:paraId="06C1B958" w14:textId="68543912" w:rsidR="003B2EC4" w:rsidRPr="00876555" w:rsidRDefault="003B2EC4" w:rsidP="00404427">
      <w:pPr>
        <w:spacing w:after="0" w:line="240" w:lineRule="auto"/>
        <w:rPr>
          <w:rFonts w:ascii="Times New Roman" w:hAnsi="Times New Roman" w:cs="Times New Roman"/>
          <w:color w:val="7030A0"/>
          <w:sz w:val="24"/>
          <w:szCs w:val="24"/>
        </w:rPr>
      </w:pPr>
    </w:p>
    <w:p w14:paraId="021E4594" w14:textId="5E5FF0AB" w:rsidR="004D0889" w:rsidRPr="00876555" w:rsidRDefault="004D0889" w:rsidP="00404427">
      <w:pPr>
        <w:spacing w:after="0" w:line="240" w:lineRule="auto"/>
        <w:rPr>
          <w:rFonts w:ascii="Times New Roman" w:hAnsi="Times New Roman" w:cs="Times New Roman"/>
          <w:color w:val="7030A0"/>
          <w:sz w:val="24"/>
          <w:szCs w:val="24"/>
        </w:rPr>
      </w:pPr>
    </w:p>
    <w:p w14:paraId="50F01E70" w14:textId="153BAFE8" w:rsidR="00404427" w:rsidRPr="00876555" w:rsidRDefault="00404427" w:rsidP="00404427">
      <w:pPr>
        <w:spacing w:after="0" w:line="240" w:lineRule="auto"/>
        <w:rPr>
          <w:rFonts w:ascii="Times New Roman" w:hAnsi="Times New Roman" w:cs="Times New Roman"/>
          <w:color w:val="7030A0"/>
          <w:sz w:val="24"/>
          <w:szCs w:val="24"/>
        </w:rPr>
      </w:pPr>
    </w:p>
    <w:p w14:paraId="26CC94BE" w14:textId="55A531ED" w:rsidR="00D835FA" w:rsidRPr="00876555" w:rsidRDefault="00D835FA" w:rsidP="00404427">
      <w:pPr>
        <w:spacing w:after="0" w:line="240" w:lineRule="auto"/>
        <w:rPr>
          <w:rFonts w:ascii="Times New Roman" w:hAnsi="Times New Roman" w:cs="Times New Roman"/>
          <w:color w:val="7030A0"/>
          <w:sz w:val="24"/>
          <w:szCs w:val="24"/>
        </w:rPr>
      </w:pPr>
    </w:p>
    <w:p w14:paraId="3D793F9E" w14:textId="6F8A672A" w:rsidR="00C16A6C" w:rsidRPr="00876555" w:rsidRDefault="00C16A6C" w:rsidP="00404427">
      <w:pPr>
        <w:spacing w:after="0" w:line="240" w:lineRule="auto"/>
        <w:rPr>
          <w:rFonts w:ascii="Times New Roman" w:hAnsi="Times New Roman" w:cs="Times New Roman"/>
          <w:color w:val="7030A0"/>
          <w:sz w:val="24"/>
          <w:szCs w:val="24"/>
        </w:rPr>
      </w:pPr>
    </w:p>
    <w:p w14:paraId="2BA49D23" w14:textId="652D0A53" w:rsidR="00C16A6C" w:rsidRPr="00876555" w:rsidRDefault="00C16A6C" w:rsidP="00404427">
      <w:pPr>
        <w:spacing w:after="0" w:line="240" w:lineRule="auto"/>
        <w:rPr>
          <w:rFonts w:ascii="Times New Roman" w:hAnsi="Times New Roman" w:cs="Times New Roman"/>
          <w:color w:val="7030A0"/>
          <w:sz w:val="24"/>
          <w:szCs w:val="24"/>
        </w:rPr>
      </w:pPr>
    </w:p>
    <w:p w14:paraId="03C5D60D" w14:textId="1F79EE15" w:rsidR="00404427" w:rsidRPr="00876555" w:rsidRDefault="00404427" w:rsidP="00404427">
      <w:pPr>
        <w:spacing w:after="0" w:line="240" w:lineRule="auto"/>
        <w:rPr>
          <w:rFonts w:ascii="Times New Roman" w:hAnsi="Times New Roman" w:cs="Times New Roman"/>
          <w:color w:val="7030A0"/>
          <w:sz w:val="24"/>
          <w:szCs w:val="24"/>
        </w:rPr>
      </w:pPr>
    </w:p>
    <w:p w14:paraId="23AF62F6" w14:textId="35F82714" w:rsidR="00063681" w:rsidRPr="00876555" w:rsidRDefault="00063681" w:rsidP="00404427">
      <w:pPr>
        <w:spacing w:after="0" w:line="240" w:lineRule="auto"/>
        <w:rPr>
          <w:rFonts w:ascii="Times New Roman" w:hAnsi="Times New Roman" w:cs="Times New Roman"/>
          <w:color w:val="7030A0"/>
          <w:sz w:val="24"/>
          <w:szCs w:val="24"/>
        </w:rPr>
      </w:pPr>
    </w:p>
    <w:p w14:paraId="0C0004B5" w14:textId="77C15071" w:rsidR="00063681" w:rsidRPr="00876555" w:rsidRDefault="00063681" w:rsidP="00404427">
      <w:pPr>
        <w:spacing w:after="0" w:line="240" w:lineRule="auto"/>
        <w:rPr>
          <w:rFonts w:ascii="Times New Roman" w:hAnsi="Times New Roman" w:cs="Times New Roman"/>
          <w:color w:val="7030A0"/>
          <w:sz w:val="24"/>
          <w:szCs w:val="24"/>
        </w:rPr>
      </w:pPr>
    </w:p>
    <w:p w14:paraId="4E380433" w14:textId="08E7AA7C" w:rsidR="00063681" w:rsidRDefault="00063681" w:rsidP="00404427">
      <w:pPr>
        <w:spacing w:after="0" w:line="240" w:lineRule="auto"/>
        <w:rPr>
          <w:rFonts w:ascii="Times New Roman" w:hAnsi="Times New Roman" w:cs="Times New Roman"/>
          <w:color w:val="7030A0"/>
          <w:sz w:val="24"/>
          <w:szCs w:val="24"/>
        </w:rPr>
      </w:pPr>
    </w:p>
    <w:p w14:paraId="3A840CC5" w14:textId="76EAC478" w:rsidR="00927389" w:rsidRPr="00927389" w:rsidRDefault="00927389" w:rsidP="00404427">
      <w:pPr>
        <w:spacing w:after="0" w:line="240" w:lineRule="auto"/>
        <w:rPr>
          <w:rFonts w:ascii="Times New Roman" w:hAnsi="Times New Roman" w:cs="Times New Roman"/>
          <w:sz w:val="24"/>
          <w:szCs w:val="24"/>
        </w:rPr>
      </w:pPr>
    </w:p>
    <w:p w14:paraId="70F8ED09" w14:textId="77777777" w:rsidR="00927389" w:rsidRPr="00927389" w:rsidRDefault="00927389" w:rsidP="00404427">
      <w:pPr>
        <w:spacing w:after="0" w:line="240" w:lineRule="auto"/>
        <w:rPr>
          <w:rFonts w:ascii="Times New Roman" w:hAnsi="Times New Roman" w:cs="Times New Roman"/>
          <w:sz w:val="24"/>
          <w:szCs w:val="24"/>
        </w:rPr>
      </w:pPr>
    </w:p>
    <w:p w14:paraId="7AE93518" w14:textId="5FA6E4DC" w:rsidR="00063681" w:rsidRPr="00927389" w:rsidRDefault="00063681" w:rsidP="00404427">
      <w:pPr>
        <w:spacing w:after="0" w:line="240" w:lineRule="auto"/>
        <w:rPr>
          <w:rFonts w:ascii="Times New Roman" w:hAnsi="Times New Roman" w:cs="Times New Roman"/>
          <w:sz w:val="24"/>
          <w:szCs w:val="24"/>
        </w:rPr>
      </w:pPr>
    </w:p>
    <w:p w14:paraId="20A6B19A" w14:textId="77777777" w:rsidR="00063681" w:rsidRPr="00927389" w:rsidRDefault="00063681" w:rsidP="00404427">
      <w:pPr>
        <w:spacing w:after="0" w:line="240" w:lineRule="auto"/>
        <w:rPr>
          <w:rFonts w:ascii="Times New Roman" w:hAnsi="Times New Roman" w:cs="Times New Roman"/>
          <w:sz w:val="24"/>
          <w:szCs w:val="24"/>
        </w:rPr>
      </w:pPr>
    </w:p>
    <w:p w14:paraId="57B16F49" w14:textId="3ED9CC0C" w:rsidR="00404427" w:rsidRPr="00927389" w:rsidRDefault="00DC0ED2" w:rsidP="00404427">
      <w:pPr>
        <w:spacing w:after="0" w:line="240" w:lineRule="auto"/>
        <w:jc w:val="center"/>
        <w:rPr>
          <w:rFonts w:ascii="Times New Roman" w:hAnsi="Times New Roman" w:cs="Times New Roman"/>
          <w:b/>
          <w:sz w:val="24"/>
          <w:szCs w:val="24"/>
        </w:rPr>
      </w:pPr>
      <w:r w:rsidRPr="00927389">
        <w:rPr>
          <w:rFonts w:ascii="Times New Roman" w:hAnsi="Times New Roman" w:cs="Times New Roman"/>
          <w:b/>
          <w:sz w:val="24"/>
          <w:szCs w:val="24"/>
        </w:rPr>
        <w:t>Москва 20</w:t>
      </w:r>
      <w:r w:rsidR="003B2EC4" w:rsidRPr="00927389">
        <w:rPr>
          <w:rFonts w:ascii="Times New Roman" w:hAnsi="Times New Roman" w:cs="Times New Roman"/>
          <w:b/>
          <w:sz w:val="24"/>
          <w:szCs w:val="24"/>
        </w:rPr>
        <w:t>2</w:t>
      </w:r>
      <w:r w:rsidR="00E841B0" w:rsidRPr="00927389">
        <w:rPr>
          <w:rFonts w:ascii="Times New Roman" w:hAnsi="Times New Roman" w:cs="Times New Roman"/>
          <w:b/>
          <w:sz w:val="24"/>
          <w:szCs w:val="24"/>
        </w:rPr>
        <w:t>4</w:t>
      </w:r>
      <w:r w:rsidRPr="00927389">
        <w:rPr>
          <w:rFonts w:ascii="Times New Roman" w:hAnsi="Times New Roman" w:cs="Times New Roman"/>
          <w:b/>
          <w:sz w:val="24"/>
          <w:szCs w:val="24"/>
        </w:rPr>
        <w:t xml:space="preserve"> </w:t>
      </w:r>
      <w:r w:rsidR="00404427" w:rsidRPr="00927389">
        <w:rPr>
          <w:rFonts w:ascii="Times New Roman" w:hAnsi="Times New Roman" w:cs="Times New Roman"/>
          <w:b/>
          <w:sz w:val="24"/>
          <w:szCs w:val="24"/>
        </w:rPr>
        <w:t>г.</w:t>
      </w:r>
    </w:p>
    <w:p w14:paraId="4D07370F" w14:textId="77777777" w:rsidR="00404427" w:rsidRPr="00876555" w:rsidRDefault="00404427" w:rsidP="00404427">
      <w:pPr>
        <w:jc w:val="center"/>
        <w:rPr>
          <w:b/>
          <w:color w:val="7030A0"/>
        </w:rPr>
        <w:sectPr w:rsidR="00404427" w:rsidRPr="00876555" w:rsidSect="00F43BA1">
          <w:headerReference w:type="even" r:id="rId8"/>
          <w:type w:val="continuous"/>
          <w:pgSz w:w="11906" w:h="16838" w:code="9"/>
          <w:pgMar w:top="1134" w:right="567" w:bottom="1134" w:left="1134" w:header="709" w:footer="709" w:gutter="0"/>
          <w:cols w:space="708"/>
          <w:titlePg/>
          <w:docGrid w:linePitch="360"/>
        </w:sectPr>
      </w:pPr>
    </w:p>
    <w:p w14:paraId="78B2F3E2" w14:textId="28AD22C3" w:rsidR="00882E4A" w:rsidRPr="00876555" w:rsidRDefault="00882E4A" w:rsidP="00927389">
      <w:pPr>
        <w:pStyle w:val="12"/>
        <w:rPr>
          <w:color w:val="7030A0"/>
          <w:szCs w:val="24"/>
        </w:rPr>
      </w:pPr>
      <w:r w:rsidRPr="00927389">
        <w:rPr>
          <w:szCs w:val="24"/>
        </w:rPr>
        <w:lastRenderedPageBreak/>
        <w:tab/>
        <w:t xml:space="preserve">В соответствии с решением Собственника о продлении срока подачи Заявок и задатков на участие в Аукционе открытом по составу участников и форме подачи предложений о цене продажи акций </w:t>
      </w:r>
      <w:r w:rsidR="00927389" w:rsidRPr="00927389">
        <w:rPr>
          <w:szCs w:val="24"/>
        </w:rPr>
        <w:t>акционерного общества «Специальное конструкторское бюро «ТОПАЗ»</w:t>
      </w:r>
      <w:r w:rsidRPr="00927389">
        <w:rPr>
          <w:szCs w:val="24"/>
        </w:rPr>
        <w:t xml:space="preserve">, </w:t>
      </w:r>
      <w:r w:rsidRPr="003F19A2">
        <w:rPr>
          <w:szCs w:val="24"/>
        </w:rPr>
        <w:t>находящихся в собственности АО «Концерн «Вега» (далее - Аукцион)</w:t>
      </w:r>
      <w:r w:rsidR="00C22D93" w:rsidRPr="003F19A2">
        <w:rPr>
          <w:szCs w:val="24"/>
        </w:rPr>
        <w:t>,</w:t>
      </w:r>
      <w:r w:rsidRPr="003F19A2">
        <w:rPr>
          <w:szCs w:val="24"/>
        </w:rPr>
        <w:t xml:space="preserve"> и переноса даты проведения Аукциона, назначенного на 0</w:t>
      </w:r>
      <w:r w:rsidR="003F19A2">
        <w:rPr>
          <w:szCs w:val="24"/>
        </w:rPr>
        <w:t>7</w:t>
      </w:r>
      <w:r w:rsidRPr="003F19A2">
        <w:rPr>
          <w:szCs w:val="24"/>
        </w:rPr>
        <w:t xml:space="preserve">.03.2024, а также о внесении соответствующих изменений в </w:t>
      </w:r>
      <w:r w:rsidR="00C22D93" w:rsidRPr="003F19A2">
        <w:rPr>
          <w:szCs w:val="24"/>
        </w:rPr>
        <w:t>Аукционную</w:t>
      </w:r>
      <w:r w:rsidRPr="003F19A2">
        <w:rPr>
          <w:szCs w:val="24"/>
        </w:rPr>
        <w:t xml:space="preserve"> документацию, изложить </w:t>
      </w:r>
      <w:proofErr w:type="spellStart"/>
      <w:r w:rsidRPr="003F19A2">
        <w:rPr>
          <w:szCs w:val="24"/>
        </w:rPr>
        <w:t>п.п</w:t>
      </w:r>
      <w:proofErr w:type="spellEnd"/>
      <w:r w:rsidRPr="003F19A2">
        <w:rPr>
          <w:szCs w:val="24"/>
        </w:rPr>
        <w:t xml:space="preserve">. 1.3., 1.4. ст. 1 «Предмет </w:t>
      </w:r>
      <w:r w:rsidR="003C40E3" w:rsidRPr="003F19A2">
        <w:rPr>
          <w:szCs w:val="24"/>
        </w:rPr>
        <w:t>аукциона</w:t>
      </w:r>
      <w:r w:rsidRPr="003F19A2">
        <w:rPr>
          <w:szCs w:val="24"/>
        </w:rPr>
        <w:t>» РАЗДЕЛА I «</w:t>
      </w:r>
      <w:r w:rsidR="003C40E3" w:rsidRPr="003F19A2">
        <w:rPr>
          <w:szCs w:val="24"/>
        </w:rPr>
        <w:t>ОБЩИЕ СВЕДЕНИЯ О</w:t>
      </w:r>
      <w:r w:rsidR="00FA45D8">
        <w:rPr>
          <w:szCs w:val="24"/>
        </w:rPr>
        <w:t>Б</w:t>
      </w:r>
      <w:r w:rsidR="003C40E3" w:rsidRPr="003F19A2">
        <w:rPr>
          <w:szCs w:val="24"/>
        </w:rPr>
        <w:t xml:space="preserve"> АУКЦИОН</w:t>
      </w:r>
      <w:r w:rsidR="00FA45D8">
        <w:rPr>
          <w:szCs w:val="24"/>
        </w:rPr>
        <w:t>Е</w:t>
      </w:r>
      <w:r w:rsidRPr="003F19A2">
        <w:rPr>
          <w:szCs w:val="24"/>
        </w:rPr>
        <w:t>» ЧАСТИ I «</w:t>
      </w:r>
      <w:r w:rsidR="003C40E3" w:rsidRPr="003F19A2">
        <w:rPr>
          <w:szCs w:val="24"/>
        </w:rPr>
        <w:t>ПРАВИЛА ПРОВЕДЕНИЯ АУКЦИОНА</w:t>
      </w:r>
      <w:r w:rsidRPr="003F19A2">
        <w:rPr>
          <w:szCs w:val="24"/>
        </w:rPr>
        <w:t xml:space="preserve">», </w:t>
      </w:r>
      <w:r w:rsidR="008F2950" w:rsidRPr="003F19A2">
        <w:rPr>
          <w:szCs w:val="24"/>
        </w:rPr>
        <w:t xml:space="preserve">РАЗДЕЛ </w:t>
      </w:r>
      <w:r w:rsidRPr="003F19A2">
        <w:rPr>
          <w:szCs w:val="24"/>
        </w:rPr>
        <w:t>VIII «</w:t>
      </w:r>
      <w:r w:rsidR="008F2950" w:rsidRPr="003F19A2">
        <w:rPr>
          <w:szCs w:val="24"/>
        </w:rPr>
        <w:t>ФОРМА ДОГОВОРА О ЗАДАТКЕ</w:t>
      </w:r>
      <w:r w:rsidRPr="003F19A2">
        <w:rPr>
          <w:szCs w:val="24"/>
        </w:rPr>
        <w:t>» ЧАСТИ II «</w:t>
      </w:r>
      <w:r w:rsidR="008F2950" w:rsidRPr="003F19A2">
        <w:rPr>
          <w:szCs w:val="24"/>
        </w:rPr>
        <w:t>ФОРМЫ ДОКУМЕНТОВ</w:t>
      </w:r>
      <w:r w:rsidRPr="003F19A2">
        <w:rPr>
          <w:szCs w:val="24"/>
        </w:rPr>
        <w:t>» в следующей редакции:</w:t>
      </w:r>
    </w:p>
    <w:p w14:paraId="2D6B67E2" w14:textId="77777777" w:rsidR="002A1CEF" w:rsidRPr="003F19A2" w:rsidRDefault="002A1CEF" w:rsidP="003C40E3">
      <w:pPr>
        <w:spacing w:after="0" w:line="240" w:lineRule="auto"/>
        <w:rPr>
          <w:rFonts w:ascii="Times New Roman" w:eastAsia="Times New Roman" w:hAnsi="Times New Roman" w:cs="Times New Roman"/>
          <w:b/>
          <w:sz w:val="24"/>
          <w:szCs w:val="24"/>
          <w:lang w:eastAsia="ru-RU"/>
        </w:rPr>
      </w:pPr>
    </w:p>
    <w:p w14:paraId="13DF599C" w14:textId="7617197A" w:rsidR="0018033B" w:rsidRPr="003F19A2" w:rsidRDefault="0018033B" w:rsidP="00DC6008">
      <w:pPr>
        <w:spacing w:after="0" w:line="240" w:lineRule="auto"/>
        <w:jc w:val="center"/>
        <w:rPr>
          <w:rFonts w:ascii="Times New Roman" w:eastAsia="Times New Roman" w:hAnsi="Times New Roman" w:cs="Times New Roman"/>
          <w:b/>
          <w:sz w:val="24"/>
          <w:szCs w:val="24"/>
          <w:lang w:eastAsia="ru-RU"/>
        </w:rPr>
      </w:pPr>
      <w:r w:rsidRPr="003F19A2">
        <w:rPr>
          <w:rFonts w:ascii="Times New Roman" w:eastAsia="Times New Roman" w:hAnsi="Times New Roman" w:cs="Times New Roman"/>
          <w:b/>
          <w:sz w:val="24"/>
          <w:szCs w:val="24"/>
          <w:lang w:eastAsia="ru-RU"/>
        </w:rPr>
        <w:t xml:space="preserve">ЧАСТЬ </w:t>
      </w:r>
      <w:r w:rsidRPr="003F19A2">
        <w:rPr>
          <w:rFonts w:ascii="Times New Roman" w:eastAsia="Times New Roman" w:hAnsi="Times New Roman" w:cs="Times New Roman"/>
          <w:b/>
          <w:sz w:val="24"/>
          <w:szCs w:val="24"/>
          <w:lang w:val="en-US" w:eastAsia="ru-RU"/>
        </w:rPr>
        <w:t>I</w:t>
      </w:r>
      <w:r w:rsidRPr="003F19A2">
        <w:rPr>
          <w:rFonts w:ascii="Times New Roman" w:eastAsia="Times New Roman" w:hAnsi="Times New Roman" w:cs="Times New Roman"/>
          <w:b/>
          <w:sz w:val="24"/>
          <w:szCs w:val="24"/>
          <w:lang w:eastAsia="ru-RU"/>
        </w:rPr>
        <w:t xml:space="preserve">. </w:t>
      </w:r>
      <w:r w:rsidR="0060065F" w:rsidRPr="003F19A2">
        <w:rPr>
          <w:rFonts w:ascii="Times New Roman" w:eastAsia="Times New Roman" w:hAnsi="Times New Roman" w:cs="Times New Roman"/>
          <w:b/>
          <w:sz w:val="24"/>
          <w:szCs w:val="24"/>
          <w:lang w:eastAsia="ru-RU"/>
        </w:rPr>
        <w:t>ПРАВИЛА ПРОВЕДЕНИЯ АУКЦИОНА</w:t>
      </w:r>
    </w:p>
    <w:p w14:paraId="23FE7D27" w14:textId="77777777" w:rsidR="0018033B" w:rsidRPr="003F19A2" w:rsidRDefault="0018033B" w:rsidP="00E841B0">
      <w:pPr>
        <w:spacing w:after="0" w:line="240" w:lineRule="auto"/>
        <w:ind w:left="142" w:firstLine="567"/>
        <w:jc w:val="center"/>
        <w:rPr>
          <w:rFonts w:ascii="Times New Roman" w:eastAsia="Times New Roman" w:hAnsi="Times New Roman" w:cs="Times New Roman"/>
          <w:b/>
          <w:sz w:val="24"/>
          <w:szCs w:val="24"/>
          <w:lang w:eastAsia="ru-RU"/>
        </w:rPr>
      </w:pPr>
    </w:p>
    <w:p w14:paraId="3877C8E3" w14:textId="498F706C" w:rsidR="006F13B3" w:rsidRPr="003F19A2" w:rsidRDefault="006F13B3" w:rsidP="00E841B0">
      <w:pPr>
        <w:numPr>
          <w:ilvl w:val="0"/>
          <w:numId w:val="7"/>
        </w:numPr>
        <w:tabs>
          <w:tab w:val="num" w:pos="757"/>
          <w:tab w:val="left" w:pos="1620"/>
          <w:tab w:val="left" w:pos="3119"/>
        </w:tabs>
        <w:spacing w:before="120" w:after="120" w:line="240" w:lineRule="auto"/>
        <w:ind w:left="0"/>
        <w:jc w:val="center"/>
        <w:outlineLvl w:val="0"/>
        <w:rPr>
          <w:rFonts w:ascii="Times New Roman" w:eastAsia="Times New Roman" w:hAnsi="Times New Roman" w:cs="Times New Roman"/>
          <w:b/>
          <w:sz w:val="24"/>
          <w:szCs w:val="24"/>
          <w:lang w:eastAsia="ru-RU"/>
        </w:rPr>
      </w:pPr>
      <w:bookmarkStart w:id="1" w:name="_Toc229476263"/>
      <w:bookmarkStart w:id="2" w:name="_Toc230144031"/>
      <w:r w:rsidRPr="003F19A2">
        <w:rPr>
          <w:rFonts w:ascii="Times New Roman" w:eastAsia="Times New Roman" w:hAnsi="Times New Roman" w:cs="Times New Roman"/>
          <w:b/>
          <w:sz w:val="24"/>
          <w:szCs w:val="24"/>
          <w:lang w:eastAsia="ru-RU"/>
        </w:rPr>
        <w:t>ОБЩИЕ СВЕДЕНИЯ О</w:t>
      </w:r>
      <w:r w:rsidR="0082443E" w:rsidRPr="003F19A2">
        <w:rPr>
          <w:rFonts w:ascii="Times New Roman" w:eastAsia="Times New Roman" w:hAnsi="Times New Roman" w:cs="Times New Roman"/>
          <w:b/>
          <w:sz w:val="24"/>
          <w:szCs w:val="24"/>
          <w:lang w:eastAsia="ru-RU"/>
        </w:rPr>
        <w:t>Б АУКЦИОНЕ</w:t>
      </w:r>
      <w:bookmarkEnd w:id="1"/>
      <w:bookmarkEnd w:id="2"/>
    </w:p>
    <w:p w14:paraId="66626B8D" w14:textId="1ED8B149" w:rsidR="006F13B3" w:rsidRPr="003F19A2" w:rsidRDefault="006F13B3" w:rsidP="00E841B0">
      <w:pPr>
        <w:spacing w:before="120" w:after="120" w:line="240" w:lineRule="auto"/>
        <w:jc w:val="center"/>
        <w:outlineLvl w:val="1"/>
        <w:rPr>
          <w:rFonts w:ascii="Times New Roman" w:eastAsia="Times New Roman" w:hAnsi="Times New Roman" w:cs="Times New Roman"/>
          <w:b/>
          <w:sz w:val="24"/>
          <w:szCs w:val="24"/>
          <w:lang w:eastAsia="ru-RU"/>
        </w:rPr>
      </w:pPr>
      <w:r w:rsidRPr="003F19A2">
        <w:rPr>
          <w:rFonts w:ascii="Times New Roman" w:eastAsia="Times New Roman" w:hAnsi="Times New Roman" w:cs="Times New Roman"/>
          <w:b/>
          <w:sz w:val="24"/>
          <w:szCs w:val="24"/>
          <w:lang w:eastAsia="ru-RU"/>
        </w:rPr>
        <w:t xml:space="preserve">1. </w:t>
      </w:r>
      <w:bookmarkStart w:id="3" w:name="_Toc229476264"/>
      <w:bookmarkStart w:id="4" w:name="_Toc230144032"/>
      <w:r w:rsidRPr="003F19A2">
        <w:rPr>
          <w:rFonts w:ascii="Times New Roman" w:eastAsia="Times New Roman" w:hAnsi="Times New Roman" w:cs="Times New Roman"/>
          <w:b/>
          <w:sz w:val="24"/>
          <w:szCs w:val="24"/>
          <w:lang w:eastAsia="ru-RU"/>
        </w:rPr>
        <w:t xml:space="preserve">Предмет </w:t>
      </w:r>
      <w:r w:rsidR="0082443E" w:rsidRPr="003F19A2">
        <w:rPr>
          <w:rFonts w:ascii="Times New Roman" w:eastAsia="Times New Roman" w:hAnsi="Times New Roman" w:cs="Times New Roman"/>
          <w:b/>
          <w:sz w:val="24"/>
          <w:szCs w:val="24"/>
          <w:lang w:eastAsia="ru-RU"/>
        </w:rPr>
        <w:t xml:space="preserve">аукциона </w:t>
      </w:r>
      <w:bookmarkStart w:id="5" w:name="Адрес_помещ"/>
      <w:bookmarkEnd w:id="3"/>
      <w:bookmarkEnd w:id="4"/>
      <w:bookmarkEnd w:id="5"/>
    </w:p>
    <w:p w14:paraId="460745F2" w14:textId="77777777" w:rsidR="003F19A2" w:rsidRPr="003F19A2" w:rsidRDefault="000A2E8A" w:rsidP="002F19AA">
      <w:pPr>
        <w:pStyle w:val="TextBoldCenter"/>
        <w:spacing w:before="120"/>
        <w:ind w:firstLine="709"/>
        <w:jc w:val="both"/>
        <w:rPr>
          <w:spacing w:val="-6"/>
          <w:szCs w:val="24"/>
        </w:rPr>
      </w:pPr>
      <w:r w:rsidRPr="002F19AA">
        <w:rPr>
          <w:rFonts w:eastAsia="Times New Roman"/>
          <w:sz w:val="24"/>
          <w:szCs w:val="24"/>
        </w:rPr>
        <w:t>«</w:t>
      </w:r>
      <w:r w:rsidR="0060065F" w:rsidRPr="002F19AA">
        <w:rPr>
          <w:rFonts w:eastAsia="Times New Roman"/>
          <w:sz w:val="24"/>
          <w:szCs w:val="24"/>
        </w:rPr>
        <w:t xml:space="preserve"> 1.3.</w:t>
      </w:r>
      <w:r w:rsidR="0060065F" w:rsidRPr="002F19AA">
        <w:rPr>
          <w:rFonts w:eastAsia="Times New Roman"/>
          <w:sz w:val="24"/>
          <w:szCs w:val="24"/>
        </w:rPr>
        <w:tab/>
      </w:r>
      <w:r w:rsidR="003F19A2" w:rsidRPr="002F19AA">
        <w:rPr>
          <w:spacing w:val="-6"/>
          <w:szCs w:val="24"/>
        </w:rPr>
        <w:t xml:space="preserve">Задаток </w:t>
      </w:r>
      <w:r w:rsidR="003F19A2" w:rsidRPr="003F19A2">
        <w:rPr>
          <w:spacing w:val="-6"/>
          <w:szCs w:val="24"/>
        </w:rPr>
        <w:t>перечисляется на условиях договора о задатке (Раздел VIII Документации)</w:t>
      </w:r>
    </w:p>
    <w:p w14:paraId="20133DBE" w14:textId="77777777" w:rsidR="003F19A2" w:rsidRPr="003F19A2" w:rsidRDefault="003F19A2" w:rsidP="003F19A2">
      <w:pPr>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3F19A2">
        <w:rPr>
          <w:rFonts w:ascii="Times New Roman" w:eastAsia="Calibri" w:hAnsi="Times New Roman" w:cs="Times New Roman"/>
          <w:bCs/>
          <w:spacing w:val="-6"/>
          <w:sz w:val="24"/>
          <w:szCs w:val="24"/>
          <w:lang w:eastAsia="ru-RU"/>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1D3459EC"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3F19A2">
        <w:rPr>
          <w:rFonts w:ascii="Times New Roman" w:eastAsia="Proxima Nova ExCn Rg" w:hAnsi="Times New Roman" w:cs="Times New Roman"/>
          <w:bCs/>
          <w:spacing w:val="-6"/>
          <w:sz w:val="24"/>
          <w:szCs w:val="24"/>
        </w:rPr>
        <w:t>Организатора</w:t>
      </w:r>
      <w:r w:rsidRPr="003F19A2">
        <w:rPr>
          <w:rFonts w:ascii="Times New Roman" w:eastAsia="Proxima Nova ExCn Rg" w:hAnsi="Times New Roman" w:cs="Times New Roman"/>
          <w:spacing w:val="-6"/>
          <w:sz w:val="24"/>
          <w:szCs w:val="24"/>
        </w:rPr>
        <w:t xml:space="preserve">: </w:t>
      </w:r>
    </w:p>
    <w:p w14:paraId="7C6A798A"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Расчетный</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счет:</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40702810800250009461;</w:t>
      </w:r>
    </w:p>
    <w:p w14:paraId="1BC595ED"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Банк:</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АО</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АКБ</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«НОВИКОМБАНК»;</w:t>
      </w:r>
    </w:p>
    <w:p w14:paraId="06156311"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БИК:</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044525162;</w:t>
      </w:r>
    </w:p>
    <w:p w14:paraId="7D863EF7"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Корр.</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счет: 30101810245250000162;</w:t>
      </w:r>
    </w:p>
    <w:p w14:paraId="222A87FD"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ИНН:</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7704770859; КПП:</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770401001;</w:t>
      </w:r>
    </w:p>
    <w:p w14:paraId="54AFAAEF" w14:textId="3DAE2FCC"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3F19A2">
        <w:rPr>
          <w:rFonts w:ascii="Times New Roman" w:eastAsia="Proxima Nova ExCn Rg" w:hAnsi="Times New Roman" w:cs="Times New Roman"/>
          <w:b/>
          <w:spacing w:val="-6"/>
          <w:sz w:val="24"/>
          <w:szCs w:val="24"/>
        </w:rPr>
        <w:t>Получатель:</w:t>
      </w:r>
      <w:r w:rsidRPr="003F19A2">
        <w:rPr>
          <w:rFonts w:ascii="Times New Roman" w:eastAsia="Proxima Nova ExCn Rg" w:hAnsi="Times New Roman" w:cs="Times New Roman"/>
          <w:spacing w:val="-6"/>
          <w:sz w:val="24"/>
          <w:szCs w:val="24"/>
        </w:rPr>
        <w:t xml:space="preserve"> </w:t>
      </w:r>
      <w:r w:rsidRPr="003F19A2">
        <w:rPr>
          <w:rFonts w:ascii="Times New Roman" w:eastAsia="Proxima Nova ExCn Rg" w:hAnsi="Times New Roman" w:cs="Times New Roman"/>
          <w:b/>
          <w:spacing w:val="-6"/>
          <w:sz w:val="24"/>
          <w:szCs w:val="24"/>
        </w:rPr>
        <w:t>ООО</w:t>
      </w:r>
      <w:r w:rsidRPr="003F19A2">
        <w:rPr>
          <w:rFonts w:ascii="Times New Roman" w:eastAsia="Proxima Nova ExCn Rg" w:hAnsi="Times New Roman" w:cs="Times New Roman"/>
          <w:b/>
          <w:spacing w:val="-6"/>
          <w:sz w:val="24"/>
          <w:szCs w:val="24"/>
          <w:lang w:val="en-US"/>
        </w:rPr>
        <w:t> </w:t>
      </w:r>
      <w:r w:rsidRPr="003F19A2">
        <w:rPr>
          <w:rFonts w:ascii="Times New Roman" w:eastAsia="Proxima Nova ExCn Rg" w:hAnsi="Times New Roman" w:cs="Times New Roman"/>
          <w:b/>
          <w:spacing w:val="-6"/>
          <w:sz w:val="24"/>
          <w:szCs w:val="24"/>
        </w:rPr>
        <w:t>«РТ-Капитал»</w:t>
      </w:r>
      <w:r w:rsidRPr="003F19A2">
        <w:rPr>
          <w:rFonts w:ascii="Times New Roman" w:eastAsia="Proxima Nova ExCn Rg" w:hAnsi="Times New Roman" w:cs="Times New Roman"/>
          <w:spacing w:val="-6"/>
          <w:sz w:val="24"/>
          <w:szCs w:val="24"/>
        </w:rPr>
        <w:t xml:space="preserve">, в срок, </w:t>
      </w:r>
      <w:r w:rsidRPr="003F19A2">
        <w:rPr>
          <w:rFonts w:ascii="Times New Roman" w:eastAsia="Proxima Nova ExCn Rg" w:hAnsi="Times New Roman" w:cs="Times New Roman"/>
          <w:b/>
          <w:spacing w:val="-6"/>
          <w:sz w:val="24"/>
          <w:szCs w:val="24"/>
        </w:rPr>
        <w:t xml:space="preserve">не позднее </w:t>
      </w:r>
      <w:bookmarkStart w:id="6" w:name="_Hlk133500581"/>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9</w:t>
      </w:r>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4</w:t>
      </w:r>
      <w:r w:rsidRPr="003F19A2">
        <w:rPr>
          <w:rFonts w:ascii="Times New Roman" w:eastAsia="Proxima Nova ExCn Rg" w:hAnsi="Times New Roman" w:cs="Times New Roman"/>
          <w:b/>
          <w:spacing w:val="-6"/>
          <w:sz w:val="24"/>
          <w:szCs w:val="24"/>
        </w:rPr>
        <w:t>.2024.</w:t>
      </w:r>
      <w:bookmarkEnd w:id="6"/>
    </w:p>
    <w:p w14:paraId="723D6B3D" w14:textId="77777777" w:rsidR="003F19A2" w:rsidRPr="003F19A2" w:rsidRDefault="003F19A2" w:rsidP="003F19A2">
      <w:pPr>
        <w:spacing w:after="0" w:line="240" w:lineRule="auto"/>
        <w:ind w:firstLine="709"/>
        <w:jc w:val="both"/>
        <w:rPr>
          <w:rFonts w:ascii="Times New Roman" w:eastAsia="Times New Roman" w:hAnsi="Times New Roman" w:cs="Times New Roman"/>
          <w:snapToGrid w:val="0"/>
          <w:spacing w:val="-6"/>
          <w:sz w:val="24"/>
          <w:szCs w:val="24"/>
          <w:lang w:eastAsia="ru-RU"/>
        </w:rPr>
      </w:pPr>
      <w:r w:rsidRPr="003F19A2">
        <w:rPr>
          <w:rFonts w:ascii="Times New Roman" w:eastAsia="Times New Roman" w:hAnsi="Times New Roman" w:cs="Times New Roman"/>
          <w:snapToGrid w:val="0"/>
          <w:spacing w:val="-6"/>
          <w:sz w:val="24"/>
          <w:szCs w:val="24"/>
          <w:lang w:eastAsia="ru-RU"/>
        </w:rPr>
        <w:t>Платежи осуществляются в рублях, в форме безналичного расчета.</w:t>
      </w:r>
    </w:p>
    <w:p w14:paraId="3947E9E3" w14:textId="77777777" w:rsidR="003F19A2" w:rsidRPr="003F19A2" w:rsidRDefault="003F19A2" w:rsidP="003F19A2">
      <w:pPr>
        <w:widowControl w:val="0"/>
        <w:spacing w:after="0" w:line="240" w:lineRule="auto"/>
        <w:ind w:firstLine="709"/>
        <w:jc w:val="both"/>
        <w:rPr>
          <w:rFonts w:ascii="Times New Roman" w:eastAsia="Times New Roman" w:hAnsi="Times New Roman" w:cs="Times New Roman"/>
          <w:snapToGrid w:val="0"/>
          <w:spacing w:val="-6"/>
          <w:sz w:val="24"/>
          <w:szCs w:val="24"/>
          <w:lang w:eastAsia="ru-RU"/>
        </w:rPr>
      </w:pPr>
      <w:r w:rsidRPr="003F19A2">
        <w:rPr>
          <w:rFonts w:ascii="Times New Roman" w:eastAsia="Times New Roman" w:hAnsi="Times New Roman" w:cs="Times New Roman"/>
          <w:snapToGrid w:val="0"/>
          <w:spacing w:val="-6"/>
          <w:sz w:val="24"/>
          <w:szCs w:val="24"/>
          <w:lang w:eastAsia="ru-RU"/>
        </w:rPr>
        <w:t>В платежном поручении на перечисление денежных средств необходимо указывать:</w:t>
      </w:r>
    </w:p>
    <w:p w14:paraId="16E48481" w14:textId="77777777" w:rsidR="003F19A2" w:rsidRPr="003F19A2" w:rsidRDefault="003F19A2" w:rsidP="003F19A2">
      <w:pPr>
        <w:widowControl w:val="0"/>
        <w:autoSpaceDE w:val="0"/>
        <w:autoSpaceDN w:val="0"/>
        <w:adjustRightInd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b/>
          <w:spacing w:val="-6"/>
          <w:sz w:val="24"/>
          <w:szCs w:val="24"/>
        </w:rPr>
        <w:t>«В обеспечение обязательств в соответствии с торгами №</w:t>
      </w:r>
      <w:r w:rsidRPr="003F19A2">
        <w:rPr>
          <w:rFonts w:ascii="Times New Roman" w:eastAsia="Proxima Nova ExCn Rg" w:hAnsi="Times New Roman" w:cs="Times New Roman"/>
          <w:b/>
          <w:spacing w:val="-6"/>
          <w:sz w:val="24"/>
          <w:szCs w:val="24"/>
          <w:lang w:val="en-US"/>
        </w:rPr>
        <w:t> </w:t>
      </w:r>
      <w:r w:rsidRPr="003F19A2">
        <w:rPr>
          <w:rFonts w:ascii="Times New Roman" w:eastAsia="Proxima Nova ExCn Rg" w:hAnsi="Times New Roman" w:cs="Times New Roman"/>
          <w:b/>
          <w:spacing w:val="-6"/>
          <w:sz w:val="24"/>
          <w:szCs w:val="24"/>
        </w:rPr>
        <w:t>____________»</w:t>
      </w:r>
      <w:r w:rsidRPr="003F19A2">
        <w:rPr>
          <w:rFonts w:ascii="Times New Roman" w:eastAsia="Proxima Nova ExCn Rg" w:hAnsi="Times New Roman" w:cs="Times New Roman"/>
          <w:spacing w:val="-6"/>
          <w:sz w:val="24"/>
          <w:szCs w:val="24"/>
        </w:rPr>
        <w:t>.</w:t>
      </w:r>
    </w:p>
    <w:p w14:paraId="57BC16F0"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5C8D95D" w14:textId="77777777"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3F19A2">
        <w:rPr>
          <w:rFonts w:ascii="Times New Roman" w:eastAsia="Proxima Nova ExCn Rg"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w:t>
      </w:r>
      <w:r w:rsidRPr="003F19A2">
        <w:rPr>
          <w:rFonts w:ascii="Times New Roman" w:eastAsia="Proxima Nova ExCn Rg" w:hAnsi="Times New Roman" w:cs="Times New Roman"/>
          <w:b/>
          <w:spacing w:val="-6"/>
          <w:sz w:val="24"/>
          <w:szCs w:val="24"/>
          <w:lang w:val="en-US"/>
        </w:rPr>
        <w:t> </w:t>
      </w:r>
      <w:r w:rsidRPr="003F19A2">
        <w:rPr>
          <w:rFonts w:ascii="Times New Roman" w:eastAsia="Proxima Nova ExCn Rg" w:hAnsi="Times New Roman" w:cs="Times New Roman"/>
          <w:b/>
          <w:spacing w:val="-6"/>
          <w:sz w:val="24"/>
          <w:szCs w:val="24"/>
        </w:rPr>
        <w:t>437 Гражданского кодекса Российской</w:t>
      </w:r>
      <w:r w:rsidRPr="003F19A2">
        <w:rPr>
          <w:rFonts w:ascii="Times New Roman" w:eastAsia="Proxima Nova ExCn Rg" w:hAnsi="Times New Roman" w:cs="Times New Roman"/>
          <w:b/>
          <w:spacing w:val="-6"/>
          <w:sz w:val="24"/>
          <w:szCs w:val="24"/>
          <w:lang w:val="en-US"/>
        </w:rPr>
        <w:t> </w:t>
      </w:r>
      <w:r w:rsidRPr="003F19A2">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547BF5E" w14:textId="77777777" w:rsidR="003F19A2" w:rsidRPr="003F19A2" w:rsidRDefault="003F19A2" w:rsidP="003F19A2">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3F19A2">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0C855949" w14:textId="77777777" w:rsidR="003F19A2" w:rsidRPr="003F19A2" w:rsidRDefault="003F19A2" w:rsidP="003F19A2">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3F19A2">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3F19A2">
        <w:rPr>
          <w:rFonts w:ascii="Times New Roman" w:eastAsia="Proxima Nova ExCn Rg" w:hAnsi="Times New Roman" w:cs="Times New Roman"/>
          <w:spacing w:val="-6"/>
          <w:sz w:val="24"/>
          <w:szCs w:val="24"/>
          <w:lang w:val="en-US"/>
        </w:rPr>
        <w:t> </w:t>
      </w:r>
      <w:r w:rsidRPr="003F19A2">
        <w:rPr>
          <w:rFonts w:ascii="Times New Roman" w:eastAsia="Proxima Nova ExCn Rg" w:hAnsi="Times New Roman" w:cs="Times New Roman"/>
          <w:spacing w:val="-6"/>
          <w:sz w:val="24"/>
          <w:szCs w:val="24"/>
        </w:rPr>
        <w:t>(пятнадцати) рабочих дней.</w:t>
      </w:r>
    </w:p>
    <w:p w14:paraId="72BEFAB7" w14:textId="77777777" w:rsidR="003F19A2" w:rsidRPr="003F19A2" w:rsidRDefault="003F19A2" w:rsidP="003F19A2">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3F19A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3F19A2">
        <w:rPr>
          <w:rFonts w:ascii="Times New Roman" w:eastAsia="Calibri" w:hAnsi="Times New Roman" w:cs="Times New Roman"/>
          <w:bCs/>
          <w:spacing w:val="-6"/>
          <w:sz w:val="24"/>
          <w:szCs w:val="24"/>
        </w:rPr>
        <w:t>п.</w:t>
      </w:r>
      <w:r w:rsidRPr="003F19A2">
        <w:rPr>
          <w:rFonts w:ascii="Times New Roman" w:eastAsia="Proxima Nova ExCn Rg" w:hAnsi="Times New Roman" w:cs="Times New Roman"/>
          <w:spacing w:val="-6"/>
          <w:sz w:val="24"/>
          <w:szCs w:val="24"/>
          <w:lang w:val="en-US"/>
        </w:rPr>
        <w:t> </w:t>
      </w:r>
      <w:r w:rsidRPr="003F19A2">
        <w:rPr>
          <w:rFonts w:ascii="Times New Roman" w:eastAsia="Calibri" w:hAnsi="Times New Roman" w:cs="Times New Roman"/>
          <w:bCs/>
          <w:spacing w:val="-6"/>
          <w:sz w:val="24"/>
          <w:szCs w:val="24"/>
          <w:lang w:eastAsia="ru-RU"/>
        </w:rPr>
        <w:t>2.1.</w:t>
      </w:r>
      <w:r w:rsidRPr="003F19A2">
        <w:rPr>
          <w:rFonts w:ascii="Times New Roman" w:eastAsia="Proxima Nova ExCn Rg" w:hAnsi="Times New Roman" w:cs="Times New Roman"/>
          <w:spacing w:val="-6"/>
          <w:sz w:val="24"/>
          <w:szCs w:val="24"/>
          <w:lang w:val="en-US"/>
        </w:rPr>
        <w:t> </w:t>
      </w:r>
      <w:r w:rsidRPr="003F19A2">
        <w:rPr>
          <w:rFonts w:ascii="Times New Roman" w:eastAsia="Calibri" w:hAnsi="Times New Roman" w:cs="Times New Roman"/>
          <w:bCs/>
          <w:spacing w:val="-6"/>
          <w:sz w:val="24"/>
          <w:szCs w:val="24"/>
          <w:lang w:eastAsia="ru-RU"/>
        </w:rPr>
        <w:t>Документации срок, задаток ему не возвращается.</w:t>
      </w:r>
    </w:p>
    <w:p w14:paraId="23A53D56" w14:textId="42355BEB" w:rsidR="003F19A2" w:rsidRPr="002F19AA" w:rsidRDefault="003F19A2" w:rsidP="002F19AA">
      <w:pPr>
        <w:pStyle w:val="a6"/>
        <w:widowControl w:val="0"/>
        <w:numPr>
          <w:ilvl w:val="1"/>
          <w:numId w:val="9"/>
        </w:numPr>
        <w:autoSpaceDE w:val="0"/>
        <w:autoSpaceDN w:val="0"/>
        <w:adjustRightInd w:val="0"/>
        <w:spacing w:before="120" w:after="0" w:line="240" w:lineRule="auto"/>
        <w:jc w:val="both"/>
        <w:rPr>
          <w:rFonts w:ascii="Times New Roman" w:eastAsia="Calibri" w:hAnsi="Times New Roman" w:cs="Times New Roman"/>
          <w:b/>
          <w:spacing w:val="-6"/>
          <w:sz w:val="24"/>
          <w:szCs w:val="24"/>
        </w:rPr>
      </w:pPr>
      <w:r w:rsidRPr="002F19AA">
        <w:rPr>
          <w:rFonts w:ascii="Times New Roman" w:eastAsia="Calibri" w:hAnsi="Times New Roman" w:cs="Times New Roman"/>
          <w:b/>
          <w:bCs/>
          <w:spacing w:val="-6"/>
          <w:sz w:val="24"/>
          <w:szCs w:val="24"/>
        </w:rPr>
        <w:t>Сроки подачи Заявок и проведения Аукциона:</w:t>
      </w:r>
    </w:p>
    <w:p w14:paraId="152ED3A7" w14:textId="77777777" w:rsidR="003F19A2" w:rsidRPr="003F19A2" w:rsidRDefault="003F19A2" w:rsidP="003F19A2">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3F19A2">
        <w:rPr>
          <w:rFonts w:ascii="Times New Roman" w:eastAsia="Proxima Nova ExCn Rg" w:hAnsi="Times New Roman" w:cs="Times New Roman"/>
          <w:b/>
          <w:spacing w:val="-6"/>
          <w:sz w:val="24"/>
          <w:szCs w:val="24"/>
        </w:rPr>
        <w:t>Дата, время и место начала приема Заявок:</w:t>
      </w:r>
      <w:r w:rsidRPr="003F19A2">
        <w:rPr>
          <w:rFonts w:ascii="Times New Roman" w:eastAsia="Proxima Nova ExCn Rg" w:hAnsi="Times New Roman" w:cs="Times New Roman"/>
          <w:spacing w:val="-6"/>
          <w:sz w:val="24"/>
          <w:szCs w:val="24"/>
        </w:rPr>
        <w:t xml:space="preserve"> </w:t>
      </w:r>
      <w:r w:rsidRPr="003F19A2">
        <w:rPr>
          <w:rFonts w:ascii="Times New Roman" w:eastAsia="Proxima Nova ExCn Rg" w:hAnsi="Times New Roman" w:cs="Times New Roman"/>
          <w:b/>
          <w:spacing w:val="-6"/>
          <w:sz w:val="24"/>
          <w:szCs w:val="24"/>
        </w:rPr>
        <w:t>12.01.2024 в 17:00</w:t>
      </w:r>
      <w:r w:rsidRPr="003F19A2">
        <w:rPr>
          <w:rFonts w:ascii="Times New Roman" w:eastAsia="Proxima Nova ExCn Rg" w:hAnsi="Times New Roman" w:cs="Times New Roman"/>
          <w:spacing w:val="-6"/>
          <w:sz w:val="24"/>
          <w:szCs w:val="24"/>
        </w:rPr>
        <w:t xml:space="preserve"> (по московскому времени) </w:t>
      </w:r>
      <w:r w:rsidRPr="003F19A2">
        <w:rPr>
          <w:rFonts w:ascii="Times New Roman" w:eastAsia="Proxima Nova ExCn Rg" w:hAnsi="Times New Roman" w:cs="Times New Roman"/>
          <w:bCs/>
          <w:spacing w:val="-6"/>
          <w:sz w:val="24"/>
          <w:szCs w:val="24"/>
        </w:rPr>
        <w:t xml:space="preserve">на </w:t>
      </w:r>
      <w:r w:rsidRPr="003F19A2">
        <w:rPr>
          <w:rFonts w:ascii="Times New Roman" w:eastAsia="Proxima Nova ExCn Rg" w:hAnsi="Times New Roman" w:cs="Times New Roman"/>
          <w:spacing w:val="-6"/>
          <w:sz w:val="24"/>
          <w:szCs w:val="24"/>
        </w:rPr>
        <w:t>Электронной</w:t>
      </w:r>
      <w:r w:rsidRPr="003F19A2">
        <w:rPr>
          <w:rFonts w:ascii="Times New Roman" w:eastAsia="Proxima Nova ExCn Rg" w:hAnsi="Times New Roman" w:cs="Times New Roman"/>
          <w:bCs/>
          <w:spacing w:val="-6"/>
          <w:sz w:val="24"/>
          <w:szCs w:val="24"/>
        </w:rPr>
        <w:t xml:space="preserve"> площадке </w:t>
      </w:r>
      <w:hyperlink r:id="rId9" w:history="1">
        <w:r w:rsidRPr="003F19A2">
          <w:rPr>
            <w:rFonts w:ascii="Times New Roman" w:eastAsia="Proxima Nova ExCn Rg" w:hAnsi="Times New Roman" w:cs="Times New Roman"/>
            <w:b/>
            <w:spacing w:val="-6"/>
            <w:sz w:val="24"/>
            <w:szCs w:val="24"/>
            <w:u w:val="single"/>
            <w:lang w:val="en-US"/>
          </w:rPr>
          <w:t>www</w:t>
        </w:r>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etprf</w:t>
        </w:r>
        <w:proofErr w:type="spellEnd"/>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ru</w:t>
        </w:r>
        <w:proofErr w:type="spellEnd"/>
      </w:hyperlink>
      <w:r w:rsidRPr="003F19A2">
        <w:rPr>
          <w:rFonts w:ascii="Times New Roman" w:eastAsia="Proxima Nova ExCn Rg" w:hAnsi="Times New Roman" w:cs="Times New Roman"/>
          <w:b/>
          <w:spacing w:val="-6"/>
          <w:sz w:val="24"/>
          <w:szCs w:val="24"/>
        </w:rPr>
        <w:t>.</w:t>
      </w:r>
    </w:p>
    <w:p w14:paraId="407A651D" w14:textId="5C6615B7" w:rsidR="003F19A2" w:rsidRPr="003F19A2" w:rsidRDefault="003F19A2" w:rsidP="003F19A2">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3F19A2">
        <w:rPr>
          <w:rFonts w:ascii="Times New Roman" w:eastAsia="Proxima Nova ExCn Rg" w:hAnsi="Times New Roman" w:cs="Times New Roman"/>
          <w:b/>
          <w:spacing w:val="-6"/>
          <w:sz w:val="24"/>
          <w:szCs w:val="24"/>
        </w:rPr>
        <w:t>Дата, время и место окончания подачи Заявок:</w:t>
      </w:r>
      <w:r w:rsidRPr="003F19A2">
        <w:rPr>
          <w:rFonts w:ascii="Times New Roman" w:eastAsia="Proxima Nova ExCn Rg" w:hAnsi="Times New Roman" w:cs="Times New Roman"/>
          <w:spacing w:val="-6"/>
          <w:sz w:val="24"/>
          <w:szCs w:val="24"/>
        </w:rPr>
        <w:t xml:space="preserve"> </w:t>
      </w:r>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9</w:t>
      </w:r>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4</w:t>
      </w:r>
      <w:r w:rsidRPr="003F19A2">
        <w:rPr>
          <w:rFonts w:ascii="Times New Roman" w:eastAsia="Proxima Nova ExCn Rg" w:hAnsi="Times New Roman" w:cs="Times New Roman"/>
          <w:b/>
          <w:spacing w:val="-6"/>
          <w:sz w:val="24"/>
          <w:szCs w:val="24"/>
        </w:rPr>
        <w:t>.2024 в 17:00</w:t>
      </w:r>
      <w:r w:rsidRPr="003F19A2">
        <w:rPr>
          <w:rFonts w:ascii="Times New Roman" w:eastAsia="Proxima Nova ExCn Rg" w:hAnsi="Times New Roman" w:cs="Times New Roman"/>
          <w:spacing w:val="-6"/>
          <w:sz w:val="24"/>
          <w:szCs w:val="24"/>
        </w:rPr>
        <w:t xml:space="preserve"> (по московскому </w:t>
      </w:r>
      <w:r w:rsidRPr="003F19A2">
        <w:rPr>
          <w:rFonts w:ascii="Times New Roman" w:eastAsia="Proxima Nova ExCn Rg" w:hAnsi="Times New Roman" w:cs="Times New Roman"/>
          <w:spacing w:val="-6"/>
          <w:sz w:val="24"/>
          <w:szCs w:val="24"/>
        </w:rPr>
        <w:lastRenderedPageBreak/>
        <w:t>времени)</w:t>
      </w:r>
      <w:r w:rsidRPr="003F19A2">
        <w:rPr>
          <w:rFonts w:ascii="Times New Roman" w:eastAsia="Proxima Nova ExCn Rg" w:hAnsi="Times New Roman" w:cs="Times New Roman"/>
          <w:b/>
          <w:spacing w:val="-6"/>
          <w:sz w:val="24"/>
          <w:szCs w:val="24"/>
        </w:rPr>
        <w:t xml:space="preserve"> </w:t>
      </w:r>
      <w:r w:rsidRPr="003F19A2">
        <w:rPr>
          <w:rFonts w:ascii="Times New Roman" w:eastAsia="Proxima Nova ExCn Rg" w:hAnsi="Times New Roman" w:cs="Times New Roman"/>
          <w:bCs/>
          <w:spacing w:val="-6"/>
          <w:sz w:val="24"/>
          <w:szCs w:val="24"/>
        </w:rPr>
        <w:t xml:space="preserve">на </w:t>
      </w:r>
      <w:r w:rsidRPr="003F19A2">
        <w:rPr>
          <w:rFonts w:ascii="Times New Roman" w:eastAsia="Proxima Nova ExCn Rg" w:hAnsi="Times New Roman" w:cs="Times New Roman"/>
          <w:spacing w:val="-6"/>
          <w:sz w:val="24"/>
          <w:szCs w:val="24"/>
        </w:rPr>
        <w:t>Электронной</w:t>
      </w:r>
      <w:r w:rsidRPr="003F19A2">
        <w:rPr>
          <w:rFonts w:ascii="Times New Roman" w:eastAsia="Proxima Nova ExCn Rg" w:hAnsi="Times New Roman" w:cs="Times New Roman"/>
          <w:bCs/>
          <w:spacing w:val="-6"/>
          <w:sz w:val="24"/>
          <w:szCs w:val="24"/>
        </w:rPr>
        <w:t xml:space="preserve"> площадке </w:t>
      </w:r>
      <w:r w:rsidRPr="003F19A2">
        <w:rPr>
          <w:rFonts w:ascii="Times New Roman" w:eastAsia="Proxima Nova ExCn Rg" w:hAnsi="Times New Roman" w:cs="Times New Roman"/>
          <w:b/>
          <w:spacing w:val="-6"/>
          <w:sz w:val="24"/>
          <w:szCs w:val="24"/>
          <w:u w:val="single"/>
          <w:lang w:val="en-US"/>
        </w:rPr>
        <w:t>www</w:t>
      </w:r>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etprf</w:t>
      </w:r>
      <w:proofErr w:type="spellEnd"/>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ru</w:t>
      </w:r>
      <w:proofErr w:type="spellEnd"/>
      <w:r w:rsidRPr="003F19A2">
        <w:rPr>
          <w:rFonts w:ascii="Times New Roman" w:eastAsia="Proxima Nova ExCn Rg" w:hAnsi="Times New Roman" w:cs="Times New Roman"/>
          <w:b/>
          <w:spacing w:val="-6"/>
          <w:sz w:val="24"/>
          <w:szCs w:val="24"/>
          <w:u w:val="single"/>
        </w:rPr>
        <w:t>.</w:t>
      </w:r>
    </w:p>
    <w:p w14:paraId="3285F343" w14:textId="08480B4A" w:rsidR="003F19A2"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b/>
          <w:spacing w:val="-6"/>
          <w:sz w:val="24"/>
          <w:szCs w:val="24"/>
        </w:rPr>
        <w:t>Дата, время и место рассмотрения Заявок:</w:t>
      </w:r>
      <w:r w:rsidRPr="003F19A2">
        <w:rPr>
          <w:rFonts w:ascii="Times New Roman" w:eastAsia="Proxima Nova ExCn Rg" w:hAnsi="Times New Roman" w:cs="Times New Roman"/>
          <w:spacing w:val="-6"/>
          <w:sz w:val="24"/>
          <w:szCs w:val="24"/>
        </w:rPr>
        <w:t xml:space="preserve"> </w:t>
      </w:r>
      <w:r w:rsidR="002F19AA">
        <w:rPr>
          <w:rFonts w:ascii="Times New Roman" w:eastAsia="Proxima Nova ExCn Rg" w:hAnsi="Times New Roman" w:cs="Times New Roman"/>
          <w:b/>
          <w:spacing w:val="-6"/>
          <w:sz w:val="24"/>
          <w:szCs w:val="24"/>
        </w:rPr>
        <w:t>11</w:t>
      </w:r>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4</w:t>
      </w:r>
      <w:r w:rsidRPr="003F19A2">
        <w:rPr>
          <w:rFonts w:ascii="Times New Roman" w:eastAsia="Proxima Nova ExCn Rg" w:hAnsi="Times New Roman" w:cs="Times New Roman"/>
          <w:b/>
          <w:spacing w:val="-6"/>
          <w:sz w:val="24"/>
          <w:szCs w:val="24"/>
        </w:rPr>
        <w:t>.2024 в 11:00</w:t>
      </w:r>
      <w:r w:rsidRPr="003F19A2">
        <w:rPr>
          <w:rFonts w:ascii="Times New Roman" w:eastAsia="Proxima Nova ExCn Rg" w:hAnsi="Times New Roman" w:cs="Times New Roman"/>
          <w:spacing w:val="-6"/>
          <w:sz w:val="24"/>
          <w:szCs w:val="24"/>
        </w:rPr>
        <w:t xml:space="preserve"> </w:t>
      </w:r>
      <w:r w:rsidRPr="003F19A2">
        <w:rPr>
          <w:rFonts w:ascii="Times New Roman" w:eastAsia="Proxima Nova ExCn Rg" w:hAnsi="Times New Roman" w:cs="Times New Roman"/>
          <w:bCs/>
          <w:spacing w:val="-6"/>
          <w:sz w:val="24"/>
          <w:szCs w:val="24"/>
        </w:rPr>
        <w:t xml:space="preserve">(по московскому времени) на </w:t>
      </w:r>
      <w:r w:rsidRPr="003F19A2">
        <w:rPr>
          <w:rFonts w:ascii="Times New Roman" w:eastAsia="Proxima Nova ExCn Rg" w:hAnsi="Times New Roman" w:cs="Times New Roman"/>
          <w:spacing w:val="-6"/>
          <w:sz w:val="24"/>
          <w:szCs w:val="24"/>
        </w:rPr>
        <w:t>Электронной</w:t>
      </w:r>
      <w:r w:rsidRPr="003F19A2">
        <w:rPr>
          <w:rFonts w:ascii="Times New Roman" w:eastAsia="Proxima Nova ExCn Rg" w:hAnsi="Times New Roman" w:cs="Times New Roman"/>
          <w:bCs/>
          <w:spacing w:val="-6"/>
          <w:sz w:val="24"/>
          <w:szCs w:val="24"/>
        </w:rPr>
        <w:t xml:space="preserve"> площадке </w:t>
      </w:r>
      <w:hyperlink r:id="rId10" w:history="1">
        <w:r w:rsidRPr="003F19A2">
          <w:rPr>
            <w:rFonts w:ascii="Times New Roman" w:eastAsia="Proxima Nova ExCn Rg" w:hAnsi="Times New Roman" w:cs="Times New Roman"/>
            <w:b/>
            <w:spacing w:val="-6"/>
            <w:sz w:val="24"/>
            <w:szCs w:val="24"/>
            <w:u w:val="single"/>
            <w:lang w:val="en-US"/>
          </w:rPr>
          <w:t>www</w:t>
        </w:r>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etprf</w:t>
        </w:r>
        <w:proofErr w:type="spellEnd"/>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ru</w:t>
        </w:r>
        <w:proofErr w:type="spellEnd"/>
      </w:hyperlink>
      <w:r w:rsidRPr="003F19A2">
        <w:rPr>
          <w:rFonts w:ascii="Times New Roman" w:eastAsia="Proxima Nova ExCn Rg" w:hAnsi="Times New Roman" w:cs="Times New Roman"/>
          <w:b/>
          <w:spacing w:val="-6"/>
          <w:sz w:val="24"/>
          <w:szCs w:val="24"/>
        </w:rPr>
        <w:t>.</w:t>
      </w:r>
    </w:p>
    <w:p w14:paraId="4C6011F0" w14:textId="769DEB85" w:rsidR="006F13B3" w:rsidRPr="003F19A2" w:rsidRDefault="003F19A2" w:rsidP="003F19A2">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3F19A2">
        <w:rPr>
          <w:rFonts w:ascii="Times New Roman" w:eastAsia="Proxima Nova ExCn Rg" w:hAnsi="Times New Roman" w:cs="Times New Roman"/>
          <w:b/>
          <w:bCs/>
          <w:spacing w:val="-6"/>
          <w:sz w:val="24"/>
          <w:szCs w:val="24"/>
        </w:rPr>
        <w:t>Дата, время и место проведения Аукциона:</w:t>
      </w:r>
      <w:r w:rsidRPr="003F19A2">
        <w:rPr>
          <w:rFonts w:ascii="Times New Roman" w:eastAsia="Proxima Nova ExCn Rg" w:hAnsi="Times New Roman" w:cs="Times New Roman"/>
          <w:bCs/>
          <w:spacing w:val="-6"/>
          <w:sz w:val="24"/>
          <w:szCs w:val="24"/>
        </w:rPr>
        <w:t xml:space="preserve"> </w:t>
      </w:r>
      <w:r w:rsidR="002F19AA">
        <w:rPr>
          <w:rFonts w:ascii="Times New Roman" w:eastAsia="Proxima Nova ExCn Rg" w:hAnsi="Times New Roman" w:cs="Times New Roman"/>
          <w:b/>
          <w:bCs/>
          <w:spacing w:val="-6"/>
          <w:sz w:val="24"/>
          <w:szCs w:val="24"/>
        </w:rPr>
        <w:t>11</w:t>
      </w:r>
      <w:r w:rsidRPr="003F19A2">
        <w:rPr>
          <w:rFonts w:ascii="Times New Roman" w:eastAsia="Proxima Nova ExCn Rg" w:hAnsi="Times New Roman" w:cs="Times New Roman"/>
          <w:b/>
          <w:spacing w:val="-6"/>
          <w:sz w:val="24"/>
          <w:szCs w:val="24"/>
        </w:rPr>
        <w:t>.0</w:t>
      </w:r>
      <w:r w:rsidR="002F19AA">
        <w:rPr>
          <w:rFonts w:ascii="Times New Roman" w:eastAsia="Proxima Nova ExCn Rg" w:hAnsi="Times New Roman" w:cs="Times New Roman"/>
          <w:b/>
          <w:spacing w:val="-6"/>
          <w:sz w:val="24"/>
          <w:szCs w:val="24"/>
        </w:rPr>
        <w:t>4</w:t>
      </w:r>
      <w:r w:rsidRPr="003F19A2">
        <w:rPr>
          <w:rFonts w:ascii="Times New Roman" w:eastAsia="Proxima Nova ExCn Rg" w:hAnsi="Times New Roman" w:cs="Times New Roman"/>
          <w:b/>
          <w:spacing w:val="-6"/>
          <w:sz w:val="24"/>
          <w:szCs w:val="24"/>
        </w:rPr>
        <w:t>.2024 в 12:00</w:t>
      </w:r>
      <w:r w:rsidRPr="003F19A2">
        <w:rPr>
          <w:rFonts w:ascii="Times New Roman" w:eastAsia="Proxima Nova ExCn Rg" w:hAnsi="Times New Roman" w:cs="Times New Roman"/>
          <w:bCs/>
          <w:spacing w:val="-6"/>
          <w:sz w:val="24"/>
          <w:szCs w:val="24"/>
        </w:rPr>
        <w:t xml:space="preserve"> (по московскому времени) на </w:t>
      </w:r>
      <w:r w:rsidRPr="003F19A2">
        <w:rPr>
          <w:rFonts w:ascii="Times New Roman" w:eastAsia="Proxima Nova ExCn Rg" w:hAnsi="Times New Roman" w:cs="Times New Roman"/>
          <w:spacing w:val="-6"/>
          <w:sz w:val="24"/>
          <w:szCs w:val="24"/>
        </w:rPr>
        <w:t>электронной</w:t>
      </w:r>
      <w:r w:rsidRPr="003F19A2">
        <w:rPr>
          <w:rFonts w:ascii="Times New Roman" w:eastAsia="Proxima Nova ExCn Rg" w:hAnsi="Times New Roman" w:cs="Times New Roman"/>
          <w:bCs/>
          <w:spacing w:val="-6"/>
          <w:sz w:val="24"/>
          <w:szCs w:val="24"/>
        </w:rPr>
        <w:t xml:space="preserve"> площадке </w:t>
      </w:r>
      <w:hyperlink r:id="rId11" w:history="1">
        <w:r w:rsidRPr="003F19A2">
          <w:rPr>
            <w:rFonts w:ascii="Times New Roman" w:eastAsia="Proxima Nova ExCn Rg" w:hAnsi="Times New Roman" w:cs="Times New Roman"/>
            <w:b/>
            <w:spacing w:val="-6"/>
            <w:sz w:val="24"/>
            <w:szCs w:val="24"/>
            <w:u w:val="single"/>
            <w:lang w:val="en-US"/>
          </w:rPr>
          <w:t>www</w:t>
        </w:r>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etprf</w:t>
        </w:r>
        <w:proofErr w:type="spellEnd"/>
        <w:r w:rsidRPr="003F19A2">
          <w:rPr>
            <w:rFonts w:ascii="Times New Roman" w:eastAsia="Proxima Nova ExCn Rg" w:hAnsi="Times New Roman" w:cs="Times New Roman"/>
            <w:b/>
            <w:spacing w:val="-6"/>
            <w:sz w:val="24"/>
            <w:szCs w:val="24"/>
            <w:u w:val="single"/>
          </w:rPr>
          <w:t>.</w:t>
        </w:r>
        <w:proofErr w:type="spellStart"/>
        <w:r w:rsidRPr="003F19A2">
          <w:rPr>
            <w:rFonts w:ascii="Times New Roman" w:eastAsia="Proxima Nova ExCn Rg" w:hAnsi="Times New Roman" w:cs="Times New Roman"/>
            <w:b/>
            <w:spacing w:val="-6"/>
            <w:sz w:val="24"/>
            <w:szCs w:val="24"/>
            <w:u w:val="single"/>
            <w:lang w:val="en-US"/>
          </w:rPr>
          <w:t>ru</w:t>
        </w:r>
        <w:proofErr w:type="spellEnd"/>
      </w:hyperlink>
      <w:r w:rsidRPr="003F19A2">
        <w:rPr>
          <w:rFonts w:ascii="Times New Roman" w:eastAsia="Proxima Nova ExCn Rg" w:hAnsi="Times New Roman" w:cs="Times New Roman"/>
          <w:b/>
          <w:spacing w:val="-6"/>
          <w:sz w:val="24"/>
          <w:szCs w:val="24"/>
        </w:rPr>
        <w:t>.</w:t>
      </w:r>
      <w:r w:rsidR="002F19AA">
        <w:rPr>
          <w:rFonts w:ascii="Times New Roman" w:eastAsia="Proxima Nova ExCn Rg" w:hAnsi="Times New Roman" w:cs="Times New Roman"/>
          <w:spacing w:val="-6"/>
          <w:sz w:val="24"/>
          <w:szCs w:val="24"/>
        </w:rPr>
        <w:t>».</w:t>
      </w:r>
    </w:p>
    <w:p w14:paraId="10249054" w14:textId="0EE41FEC" w:rsidR="00A21DCE" w:rsidRPr="00876555" w:rsidRDefault="00A21DCE" w:rsidP="0060065F">
      <w:pPr>
        <w:autoSpaceDE w:val="0"/>
        <w:autoSpaceDN w:val="0"/>
        <w:adjustRightInd w:val="0"/>
        <w:spacing w:after="0" w:line="240" w:lineRule="auto"/>
        <w:ind w:firstLine="709"/>
        <w:contextualSpacing/>
        <w:jc w:val="both"/>
        <w:rPr>
          <w:rFonts w:ascii="Times New Roman" w:eastAsia="Times New Roman" w:hAnsi="Times New Roman" w:cs="Times New Roman"/>
          <w:color w:val="7030A0"/>
          <w:sz w:val="24"/>
          <w:szCs w:val="24"/>
          <w:lang w:eastAsia="ru-RU"/>
        </w:rPr>
      </w:pPr>
    </w:p>
    <w:p w14:paraId="7345E485" w14:textId="7A5BBBC6" w:rsidR="00387374" w:rsidRPr="00D36066" w:rsidRDefault="00387374" w:rsidP="00A21DCE">
      <w:pPr>
        <w:pStyle w:val="a6"/>
        <w:spacing w:before="240" w:after="240" w:line="240" w:lineRule="auto"/>
        <w:ind w:left="0"/>
        <w:contextualSpacing w:val="0"/>
        <w:jc w:val="center"/>
        <w:rPr>
          <w:rFonts w:ascii="Times New Roman" w:hAnsi="Times New Roman" w:cs="Times New Roman"/>
          <w:b/>
          <w:sz w:val="24"/>
          <w:szCs w:val="24"/>
        </w:rPr>
      </w:pPr>
      <w:r w:rsidRPr="00D36066">
        <w:rPr>
          <w:rFonts w:ascii="Times New Roman" w:hAnsi="Times New Roman" w:cs="Times New Roman"/>
          <w:b/>
          <w:sz w:val="24"/>
          <w:szCs w:val="24"/>
        </w:rPr>
        <w:t>ЧАСТЬ II. ФОРМЫ ДОКУМЕНТОВ</w:t>
      </w:r>
    </w:p>
    <w:p w14:paraId="1882DBEA" w14:textId="5BB96ADF" w:rsidR="00A21DCE" w:rsidRPr="00D36066" w:rsidRDefault="00A21DCE" w:rsidP="00A21DCE">
      <w:pPr>
        <w:pStyle w:val="a6"/>
        <w:spacing w:before="240" w:after="240" w:line="240" w:lineRule="auto"/>
        <w:ind w:left="0"/>
        <w:contextualSpacing w:val="0"/>
        <w:jc w:val="center"/>
        <w:rPr>
          <w:rFonts w:ascii="Times New Roman" w:hAnsi="Times New Roman" w:cs="Times New Roman"/>
          <w:b/>
          <w:sz w:val="24"/>
          <w:szCs w:val="24"/>
        </w:rPr>
      </w:pPr>
      <w:r w:rsidRPr="00D36066">
        <w:rPr>
          <w:rFonts w:ascii="Times New Roman" w:hAnsi="Times New Roman" w:cs="Times New Roman"/>
          <w:b/>
          <w:sz w:val="24"/>
          <w:szCs w:val="24"/>
        </w:rPr>
        <w:t>РАЗДЕЛ VIII. ФОРМА ДОГОВОРА О ЗАДАТКЕ</w:t>
      </w:r>
    </w:p>
    <w:p w14:paraId="6F3B50A2" w14:textId="77777777" w:rsidR="00A21DCE" w:rsidRPr="00D36066" w:rsidRDefault="00A21DCE" w:rsidP="00A21DCE">
      <w:pPr>
        <w:jc w:val="center"/>
        <w:rPr>
          <w:rFonts w:ascii="Times New Roman" w:hAnsi="Times New Roman" w:cs="Times New Roman"/>
          <w:b/>
          <w:sz w:val="24"/>
          <w:szCs w:val="24"/>
        </w:rPr>
      </w:pPr>
      <w:r w:rsidRPr="00D36066">
        <w:rPr>
          <w:rFonts w:ascii="Times New Roman" w:hAnsi="Times New Roman" w:cs="Times New Roman"/>
          <w:b/>
          <w:sz w:val="24"/>
          <w:szCs w:val="24"/>
        </w:rPr>
        <w:t>Договор о задатке № _____</w:t>
      </w:r>
    </w:p>
    <w:p w14:paraId="519152A2" w14:textId="77777777" w:rsidR="00A21DCE" w:rsidRPr="00D36066" w:rsidRDefault="00A21DCE" w:rsidP="00A21DCE">
      <w:pPr>
        <w:jc w:val="both"/>
        <w:rPr>
          <w:rFonts w:ascii="Times New Roman" w:hAnsi="Times New Roman" w:cs="Times New Roman"/>
          <w:sz w:val="24"/>
          <w:szCs w:val="24"/>
        </w:rPr>
      </w:pPr>
      <w:r w:rsidRPr="00D36066">
        <w:rPr>
          <w:rFonts w:ascii="Times New Roman" w:hAnsi="Times New Roman" w:cs="Times New Roman"/>
          <w:sz w:val="24"/>
          <w:szCs w:val="24"/>
        </w:rPr>
        <w:t xml:space="preserve">г. Москва                                                                                         </w:t>
      </w:r>
      <w:proofErr w:type="gramStart"/>
      <w:r w:rsidRPr="00D36066">
        <w:rPr>
          <w:rFonts w:ascii="Times New Roman" w:hAnsi="Times New Roman" w:cs="Times New Roman"/>
          <w:sz w:val="24"/>
          <w:szCs w:val="24"/>
        </w:rPr>
        <w:t xml:space="preserve">   «</w:t>
      </w:r>
      <w:proofErr w:type="gramEnd"/>
      <w:r w:rsidRPr="00D36066">
        <w:rPr>
          <w:rFonts w:ascii="Times New Roman" w:hAnsi="Times New Roman" w:cs="Times New Roman"/>
          <w:sz w:val="24"/>
          <w:szCs w:val="24"/>
        </w:rPr>
        <w:t>___» _____________ 20__ г.</w:t>
      </w:r>
    </w:p>
    <w:p w14:paraId="4DA74E90"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b/>
          <w:spacing w:val="-6"/>
          <w:sz w:val="24"/>
          <w:szCs w:val="24"/>
        </w:rPr>
        <w:t>Общество с ограниченной ответственностью</w:t>
      </w:r>
      <w:r w:rsidRPr="00D36066">
        <w:rPr>
          <w:rFonts w:ascii="Times New Roman" w:eastAsia="Proxima Nova ExCn Rg" w:hAnsi="Times New Roman" w:cs="Times New Roman"/>
          <w:b/>
          <w:spacing w:val="-6"/>
          <w:sz w:val="24"/>
          <w:szCs w:val="24"/>
          <w:lang w:val="en-US"/>
        </w:rPr>
        <w:t> </w:t>
      </w:r>
      <w:r w:rsidRPr="00D36066">
        <w:rPr>
          <w:rFonts w:ascii="Times New Roman" w:eastAsia="Proxima Nova ExCn Rg" w:hAnsi="Times New Roman" w:cs="Times New Roman"/>
          <w:b/>
          <w:spacing w:val="-6"/>
          <w:sz w:val="24"/>
          <w:szCs w:val="24"/>
        </w:rPr>
        <w:t>«РТ-Капитал»</w:t>
      </w:r>
      <w:r w:rsidRPr="00D36066">
        <w:rPr>
          <w:rFonts w:ascii="Times New Roman" w:eastAsia="Proxima Nova ExCn Rg" w:hAnsi="Times New Roman" w:cs="Times New Roman"/>
          <w:b/>
          <w:spacing w:val="-6"/>
          <w:sz w:val="24"/>
          <w:szCs w:val="24"/>
          <w:lang w:val="en-US"/>
        </w:rPr>
        <w:t> </w:t>
      </w:r>
      <w:r w:rsidRPr="00D36066">
        <w:rPr>
          <w:rFonts w:ascii="Times New Roman" w:eastAsia="Proxima Nova ExCn Rg" w:hAnsi="Times New Roman" w:cs="Times New Roman"/>
          <w:b/>
          <w:spacing w:val="-6"/>
          <w:sz w:val="24"/>
          <w:szCs w:val="24"/>
        </w:rPr>
        <w:t>(ООО</w:t>
      </w:r>
      <w:r w:rsidRPr="00D36066">
        <w:rPr>
          <w:rFonts w:ascii="Times New Roman" w:eastAsia="Proxima Nova ExCn Rg" w:hAnsi="Times New Roman" w:cs="Times New Roman"/>
          <w:b/>
          <w:spacing w:val="-6"/>
          <w:sz w:val="24"/>
          <w:szCs w:val="24"/>
          <w:lang w:val="en-US"/>
        </w:rPr>
        <w:t> </w:t>
      </w:r>
      <w:r w:rsidRPr="00D36066">
        <w:rPr>
          <w:rFonts w:ascii="Times New Roman" w:eastAsia="Proxima Nova ExCn Rg" w:hAnsi="Times New Roman" w:cs="Times New Roman"/>
          <w:b/>
          <w:spacing w:val="-6"/>
          <w:sz w:val="24"/>
          <w:szCs w:val="24"/>
        </w:rPr>
        <w:t>«РТ-Капитал»)</w:t>
      </w:r>
      <w:r w:rsidRPr="00D36066">
        <w:rPr>
          <w:rFonts w:ascii="Times New Roman" w:eastAsia="Proxima Nova ExCn Rg" w:hAnsi="Times New Roman" w:cs="Times New Roman"/>
          <w:spacing w:val="-6"/>
          <w:sz w:val="24"/>
          <w:szCs w:val="24"/>
        </w:rPr>
        <w:t xml:space="preserve">, именуемое в дальнейшем «Организатор», в лице __________, действующего на основании __________, с одной стороны, и </w:t>
      </w:r>
    </w:p>
    <w:p w14:paraId="267DD264"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b/>
          <w:spacing w:val="-6"/>
          <w:sz w:val="24"/>
          <w:szCs w:val="24"/>
        </w:rPr>
        <w:t>__________</w:t>
      </w:r>
      <w:r w:rsidRPr="00D36066">
        <w:rPr>
          <w:rFonts w:ascii="Times New Roman" w:eastAsia="Proxima Nova ExCn Rg" w:hAnsi="Times New Roman" w:cs="Times New Roman"/>
          <w:b/>
          <w:spacing w:val="-6"/>
          <w:sz w:val="24"/>
          <w:szCs w:val="24"/>
          <w:lang w:val="en-US"/>
        </w:rPr>
        <w:t> </w:t>
      </w:r>
      <w:r w:rsidRPr="00D36066">
        <w:rPr>
          <w:rFonts w:ascii="Times New Roman" w:eastAsia="Proxima Nova ExCn Rg" w:hAnsi="Times New Roman" w:cs="Times New Roman"/>
          <w:b/>
          <w:spacing w:val="-6"/>
          <w:sz w:val="24"/>
          <w:szCs w:val="24"/>
        </w:rPr>
        <w:t>(__________)</w:t>
      </w:r>
      <w:r w:rsidRPr="00D36066">
        <w:rPr>
          <w:rFonts w:ascii="Times New Roman" w:eastAsia="Proxima Nova ExCn Rg" w:hAnsi="Times New Roman" w:cs="Times New Roman"/>
          <w:spacing w:val="-6"/>
          <w:sz w:val="24"/>
          <w:szCs w:val="24"/>
        </w:rPr>
        <w:t xml:space="preserve"> </w:t>
      </w:r>
      <w:r w:rsidRPr="00D36066">
        <w:rPr>
          <w:rFonts w:ascii="Times New Roman" w:eastAsia="Proxima Nova ExCn Rg" w:hAnsi="Times New Roman" w:cs="Times New Roman"/>
          <w:i/>
          <w:spacing w:val="-6"/>
          <w:sz w:val="20"/>
          <w:szCs w:val="20"/>
        </w:rPr>
        <w:t>(указать полное и краткое наименование организации и организационно-правовой формы)</w:t>
      </w:r>
      <w:r w:rsidRPr="00D36066">
        <w:rPr>
          <w:rFonts w:ascii="Times New Roman" w:eastAsia="Proxima Nova ExCn Rg" w:hAnsi="Times New Roman" w:cs="Times New Roman"/>
          <w:spacing w:val="-6"/>
          <w:sz w:val="24"/>
          <w:szCs w:val="24"/>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Договор) о нижеследующем:</w:t>
      </w:r>
    </w:p>
    <w:p w14:paraId="43FD0545"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t>Предмет договора</w:t>
      </w:r>
    </w:p>
    <w:p w14:paraId="5CBFF1B8"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Для участия в аукционе в электронной форме (далее – Аукцион), открытого по составу участников и форме подачи предложений о цене продажи 84 178 (восемьдесят четыре тысячи сто семьдесят восемь) обыкновенных именных бездокументарных акций акционерного общества «Специальное конструкторское бюро «Топаз» (АО «СКБ «Топаз»), что составляет 100% уставного капитала АО «СКБ «Топаз» (Эмитента), находящихся в собственности АО «Концерн «Вега» (далее – Имущество), а также в целях исполнения Претендентом обязательств по заключению Договора купли-продажи и по оплате отчуждаемого по итогам Аукциона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4AA90EE3"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b/>
          <w:spacing w:val="-6"/>
          <w:sz w:val="24"/>
          <w:szCs w:val="24"/>
        </w:rPr>
      </w:pPr>
      <w:r w:rsidRPr="00D36066">
        <w:rPr>
          <w:rFonts w:ascii="Times New Roman" w:eastAsia="Calibri" w:hAnsi="Times New Roman" w:cs="Times New Roman"/>
          <w:spacing w:val="-6"/>
          <w:sz w:val="24"/>
          <w:szCs w:val="24"/>
        </w:rPr>
        <w:t xml:space="preserve">Задаток устанавливается в сумме: </w:t>
      </w:r>
      <w:r w:rsidRPr="00D36066">
        <w:rPr>
          <w:rFonts w:ascii="Times New Roman" w:eastAsia="Calibri" w:hAnsi="Times New Roman" w:cs="Times New Roman"/>
          <w:b/>
          <w:spacing w:val="-6"/>
          <w:sz w:val="24"/>
          <w:szCs w:val="24"/>
        </w:rPr>
        <w:t>9 545 000 (девять миллионов пятьсот сорок пять тысяч) рублей 00 копеек (НДС не облагается).</w:t>
      </w:r>
    </w:p>
    <w:p w14:paraId="52ACFBA5"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t>Передача денежных средств</w:t>
      </w:r>
    </w:p>
    <w:p w14:paraId="513ED955" w14:textId="5F883F92"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 xml:space="preserve">Претендент обеспечивает поступление суммы 9 545 000 (девять миллионов пятьсот сорок пять тысяч) рублей 00 копеек (НДС не облагается) на расчетный счет Организатора по реквизитам, указанным в Разделе 7 Договора, </w:t>
      </w:r>
      <w:r w:rsidRPr="00D36066">
        <w:rPr>
          <w:rFonts w:ascii="Times New Roman" w:eastAsia="Calibri" w:hAnsi="Times New Roman" w:cs="Times New Roman"/>
          <w:b/>
          <w:spacing w:val="-6"/>
          <w:sz w:val="24"/>
          <w:szCs w:val="24"/>
        </w:rPr>
        <w:t>в срок до 0</w:t>
      </w:r>
      <w:r>
        <w:rPr>
          <w:rFonts w:ascii="Times New Roman" w:eastAsia="Calibri" w:hAnsi="Times New Roman" w:cs="Times New Roman"/>
          <w:b/>
          <w:spacing w:val="-6"/>
          <w:sz w:val="24"/>
          <w:szCs w:val="24"/>
        </w:rPr>
        <w:t>9</w:t>
      </w:r>
      <w:r w:rsidRPr="00D36066">
        <w:rPr>
          <w:rFonts w:ascii="Times New Roman" w:eastAsia="Calibri" w:hAnsi="Times New Roman" w:cs="Times New Roman"/>
          <w:b/>
          <w:spacing w:val="-6"/>
          <w:sz w:val="24"/>
          <w:szCs w:val="24"/>
        </w:rPr>
        <w:t>.0</w:t>
      </w:r>
      <w:r>
        <w:rPr>
          <w:rFonts w:ascii="Times New Roman" w:eastAsia="Calibri" w:hAnsi="Times New Roman" w:cs="Times New Roman"/>
          <w:b/>
          <w:spacing w:val="-6"/>
          <w:sz w:val="24"/>
          <w:szCs w:val="24"/>
        </w:rPr>
        <w:t>4</w:t>
      </w:r>
      <w:r w:rsidRPr="00D36066">
        <w:rPr>
          <w:rFonts w:ascii="Times New Roman" w:eastAsia="Calibri" w:hAnsi="Times New Roman" w:cs="Times New Roman"/>
          <w:b/>
          <w:spacing w:val="-6"/>
          <w:sz w:val="24"/>
          <w:szCs w:val="24"/>
        </w:rPr>
        <w:t>.2024.</w:t>
      </w:r>
    </w:p>
    <w:p w14:paraId="73247D66"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59EBA4FE"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02596B0"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 xml:space="preserve">Для участия в Аукционе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7D12C5C9"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получателя средств (Организатора) об исполнении, </w:t>
      </w:r>
      <w:r w:rsidRPr="00D36066">
        <w:rPr>
          <w:rFonts w:ascii="Times New Roman" w:eastAsia="Calibri" w:hAnsi="Times New Roman" w:cs="Times New Roman"/>
          <w:spacing w:val="-6"/>
          <w:sz w:val="24"/>
          <w:szCs w:val="24"/>
        </w:rPr>
        <w:lastRenderedPageBreak/>
        <w:t xml:space="preserve">подтверждающее поступление Задатка на счет Организатора, представленное в Комиссию Организатором. </w:t>
      </w:r>
    </w:p>
    <w:p w14:paraId="543AA6C8"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spacing w:val="-6"/>
          <w:sz w:val="24"/>
          <w:szCs w:val="24"/>
        </w:rPr>
        <w:t xml:space="preserve">В случае </w:t>
      </w:r>
      <w:proofErr w:type="spellStart"/>
      <w:r w:rsidRPr="00D36066">
        <w:rPr>
          <w:rFonts w:ascii="Times New Roman" w:eastAsia="Proxima Nova ExCn Rg" w:hAnsi="Times New Roman" w:cs="Times New Roman"/>
          <w:spacing w:val="-6"/>
          <w:sz w:val="24"/>
          <w:szCs w:val="24"/>
        </w:rPr>
        <w:t>непоступления</w:t>
      </w:r>
      <w:proofErr w:type="spellEnd"/>
      <w:r w:rsidRPr="00D36066">
        <w:rPr>
          <w:rFonts w:ascii="Times New Roman" w:eastAsia="Proxima Nova ExCn Rg" w:hAnsi="Times New Roman" w:cs="Times New Roman"/>
          <w:spacing w:val="-6"/>
          <w:sz w:val="24"/>
          <w:szCs w:val="24"/>
        </w:rPr>
        <w:t xml:space="preserve"> в указанный в п.</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2.1.</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Аукционе не допускается.</w:t>
      </w:r>
    </w:p>
    <w:p w14:paraId="691D1CBF"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победы Претендента в Аукционе либо признания Претендента Единственным участником, внесенный Задаток засчитывается в счет оплаты приобретаемого Имущества.</w:t>
      </w:r>
    </w:p>
    <w:p w14:paraId="1CE4C047"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0EB1250F"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уклонения или отказа Участника, который сделал предпоследнее предложение</w:t>
      </w:r>
      <w:r w:rsidRPr="00D36066">
        <w:rPr>
          <w:rFonts w:ascii="Times New Roman" w:eastAsia="Calibri" w:hAnsi="Times New Roman" w:cs="Times New Roman"/>
          <w:spacing w:val="-6"/>
          <w:sz w:val="24"/>
          <w:szCs w:val="24"/>
        </w:rPr>
        <w:br/>
        <w:t>(в случае отказа Победителя от заключения Договора купли-продажи) о цене Предмета аукциона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3CE76BF1"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t>Возврат денежных средств</w:t>
      </w:r>
    </w:p>
    <w:p w14:paraId="1524DEEF"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Аукциона.</w:t>
      </w:r>
    </w:p>
    <w:p w14:paraId="42893D42"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Аукциона.</w:t>
      </w:r>
    </w:p>
    <w:p w14:paraId="25FFDCED"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Претендент до признания его Участником имеет право отозвать Заявку:</w:t>
      </w:r>
    </w:p>
    <w:p w14:paraId="63CB42AB" w14:textId="77777777" w:rsidR="00D36066" w:rsidRPr="00D36066" w:rsidRDefault="00D36066" w:rsidP="00D36066">
      <w:pPr>
        <w:widowControl w:val="0"/>
        <w:numPr>
          <w:ilvl w:val="0"/>
          <w:numId w:val="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07C97A68" w14:textId="77777777" w:rsidR="00D36066" w:rsidRPr="00D36066" w:rsidRDefault="00D36066" w:rsidP="00D36066">
      <w:pPr>
        <w:widowControl w:val="0"/>
        <w:numPr>
          <w:ilvl w:val="0"/>
          <w:numId w:val="4"/>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период после окончания срока приема Заявок и до признания его Участником – путем письменного уведомления в адрес Организатора по электронному адресу почтового ящика (E-</w:t>
      </w:r>
      <w:proofErr w:type="spellStart"/>
      <w:r w:rsidRPr="00D36066">
        <w:rPr>
          <w:rFonts w:ascii="Times New Roman" w:eastAsia="Calibri" w:hAnsi="Times New Roman" w:cs="Times New Roman"/>
          <w:spacing w:val="-6"/>
          <w:sz w:val="24"/>
          <w:szCs w:val="24"/>
        </w:rPr>
        <w:t>mail</w:t>
      </w:r>
      <w:proofErr w:type="spellEnd"/>
      <w:r w:rsidRPr="00D36066">
        <w:rPr>
          <w:rFonts w:ascii="Times New Roman" w:eastAsia="Calibri" w:hAnsi="Times New Roman" w:cs="Times New Roman"/>
          <w:spacing w:val="-6"/>
          <w:sz w:val="24"/>
          <w:szCs w:val="24"/>
        </w:rPr>
        <w:t xml:space="preserve">): </w:t>
      </w:r>
      <w:hyperlink r:id="rId12" w:history="1">
        <w:r w:rsidRPr="00D36066">
          <w:rPr>
            <w:rFonts w:ascii="Times New Roman" w:eastAsia="Calibri" w:hAnsi="Times New Roman" w:cs="Times New Roman"/>
            <w:spacing w:val="-6"/>
            <w:sz w:val="24"/>
            <w:szCs w:val="24"/>
          </w:rPr>
          <w:t>torgi@rt-capital.ru</w:t>
        </w:r>
      </w:hyperlink>
      <w:r w:rsidRPr="00D36066">
        <w:rPr>
          <w:rFonts w:ascii="Times New Roman" w:eastAsia="Calibri" w:hAnsi="Times New Roman" w:cs="Times New Roman"/>
          <w:spacing w:val="-6"/>
          <w:sz w:val="24"/>
          <w:szCs w:val="24"/>
        </w:rPr>
        <w:t xml:space="preserve">. </w:t>
      </w:r>
    </w:p>
    <w:p w14:paraId="5769AAEA"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spacing w:val="-6"/>
          <w:sz w:val="24"/>
          <w:szCs w:val="24"/>
        </w:rPr>
        <w:t>Поступивший от Претендента Задаток подлежит возврату в течение 5</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(пяти) рабочих дней со дня поступления Организатору уведомления об отзыве Заявки (в случае отзыва Заявки до окончания срока приема Заявок). В случае отзыва Претендентом Заявки позднее дня окончания приема Заявок, Задаток возвращается в порядке, установленном для Участников</w:t>
      </w:r>
      <w:r w:rsidRPr="00D36066">
        <w:rPr>
          <w:rFonts w:ascii="Times New Roman" w:eastAsia="Proxima Nova ExCn Rg" w:hAnsi="Times New Roman" w:cs="Times New Roman"/>
          <w:b/>
          <w:spacing w:val="-6"/>
          <w:sz w:val="24"/>
          <w:szCs w:val="24"/>
        </w:rPr>
        <w:t xml:space="preserve"> </w:t>
      </w:r>
      <w:r w:rsidRPr="00D36066">
        <w:rPr>
          <w:rFonts w:ascii="Times New Roman" w:eastAsia="Proxima Nova ExCn Rg" w:hAnsi="Times New Roman" w:cs="Times New Roman"/>
          <w:spacing w:val="-6"/>
          <w:sz w:val="24"/>
          <w:szCs w:val="24"/>
        </w:rPr>
        <w:t>Документацией.</w:t>
      </w:r>
    </w:p>
    <w:p w14:paraId="0BCEC99F"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аукциона), Организатор перечисляет сумму Задатка на расчетный счет Претендента, указанный в Заявке, в течение 15 (пятнадцати) рабочих дней с даты подведения итогов Аукциона.</w:t>
      </w:r>
    </w:p>
    <w:p w14:paraId="1719A0D8" w14:textId="77777777" w:rsidR="00D36066" w:rsidRPr="00D36066" w:rsidRDefault="00D36066" w:rsidP="00D36066">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36066">
        <w:rPr>
          <w:rFonts w:ascii="Times New Roman" w:eastAsia="Proxima Nova ExCn Rg" w:hAnsi="Times New Roman" w:cs="Times New Roman"/>
          <w:spacing w:val="-6"/>
          <w:sz w:val="24"/>
          <w:szCs w:val="24"/>
        </w:rPr>
        <w:t>Претенденту, который сделал предпоследнее предложение о цене Предмета аукциона, Задаток возвращается в течение 5</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(пяти) рабочих дней с даты подписания Договора купли-продажи</w:t>
      </w:r>
      <w:r w:rsidRPr="00D36066">
        <w:rPr>
          <w:rFonts w:ascii="Times New Roman" w:eastAsia="Proxima Nova ExCn Rg" w:hAnsi="Times New Roman" w:cs="Times New Roman"/>
          <w:spacing w:val="-6"/>
          <w:sz w:val="24"/>
          <w:szCs w:val="24"/>
        </w:rPr>
        <w:br/>
        <w:t>с Победителем в порядке, установленном для Участников Документацией, но не позднее 15</w:t>
      </w:r>
      <w:r w:rsidRPr="00D36066">
        <w:rPr>
          <w:rFonts w:ascii="Times New Roman" w:eastAsia="Proxima Nova ExCn Rg" w:hAnsi="Times New Roman" w:cs="Times New Roman"/>
          <w:spacing w:val="-6"/>
          <w:sz w:val="24"/>
          <w:szCs w:val="24"/>
          <w:lang w:val="en-US"/>
        </w:rPr>
        <w:t> </w:t>
      </w:r>
      <w:r w:rsidRPr="00D36066">
        <w:rPr>
          <w:rFonts w:ascii="Times New Roman" w:eastAsia="Proxima Nova ExCn Rg" w:hAnsi="Times New Roman" w:cs="Times New Roman"/>
          <w:spacing w:val="-6"/>
          <w:sz w:val="24"/>
          <w:szCs w:val="24"/>
        </w:rPr>
        <w:t>(пятнадцати) рабочих дней с даты подписания протокола об итогах Аукциона.</w:t>
      </w:r>
    </w:p>
    <w:p w14:paraId="4D3C4E44"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1D9371B4"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C7DC88E"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4083B1F9"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lastRenderedPageBreak/>
        <w:t>Ответственность Сторон</w:t>
      </w:r>
    </w:p>
    <w:p w14:paraId="174F74C0" w14:textId="77777777" w:rsidR="00D36066" w:rsidRPr="00D36066" w:rsidRDefault="00D36066" w:rsidP="00D36066">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pacing w:val="-10"/>
          <w:sz w:val="24"/>
          <w:szCs w:val="24"/>
        </w:rPr>
      </w:pPr>
      <w:r w:rsidRPr="00D36066">
        <w:rPr>
          <w:rFonts w:ascii="Times New Roman" w:eastAsia="Calibri" w:hAnsi="Times New Roman" w:cs="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5E3EB4AD" w14:textId="77777777" w:rsidR="00D36066" w:rsidRPr="00D36066" w:rsidRDefault="00D36066" w:rsidP="00D36066">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pacing w:val="-10"/>
          <w:sz w:val="24"/>
          <w:szCs w:val="24"/>
        </w:rPr>
      </w:pPr>
      <w:r w:rsidRPr="00D36066">
        <w:rPr>
          <w:rFonts w:ascii="Times New Roman" w:eastAsia="Calibri" w:hAnsi="Times New Roman" w:cs="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26A64344" w14:textId="77777777" w:rsidR="00D36066" w:rsidRPr="00D36066" w:rsidRDefault="00D36066" w:rsidP="00D36066">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spacing w:val="-10"/>
          <w:sz w:val="24"/>
          <w:szCs w:val="24"/>
        </w:rPr>
      </w:pPr>
      <w:r w:rsidRPr="00D36066">
        <w:rPr>
          <w:rFonts w:ascii="Times New Roman" w:eastAsia="Calibri" w:hAnsi="Times New Roman" w:cs="Times New Roman"/>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D36066">
        <w:rPr>
          <w:rFonts w:ascii="Times New Roman" w:eastAsia="Calibri" w:hAnsi="Times New Roman" w:cs="Times New Roman"/>
          <w:spacing w:val="-10"/>
          <w:sz w:val="24"/>
          <w:szCs w:val="24"/>
        </w:rPr>
        <w:t>СоюзМаш</w:t>
      </w:r>
      <w:proofErr w:type="spellEnd"/>
      <w:r w:rsidRPr="00D36066">
        <w:rPr>
          <w:rFonts w:ascii="Times New Roman" w:eastAsia="Calibri" w:hAnsi="Times New Roman" w:cs="Times New Roman"/>
          <w:spacing w:val="-10"/>
          <w:sz w:val="24"/>
          <w:szCs w:val="24"/>
        </w:rPr>
        <w:t>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536F4931"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t>Антикоррупционная оговорка</w:t>
      </w:r>
    </w:p>
    <w:p w14:paraId="6F57AD32"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119C538C"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53DE96B" w14:textId="77777777" w:rsidR="00D36066" w:rsidRPr="00D36066" w:rsidRDefault="00D36066" w:rsidP="00D36066">
      <w:pPr>
        <w:spacing w:after="0" w:line="240" w:lineRule="auto"/>
        <w:ind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3307342" w14:textId="77777777" w:rsidR="00D36066" w:rsidRPr="00D36066" w:rsidRDefault="00D36066" w:rsidP="00D36066">
      <w:pPr>
        <w:spacing w:after="0" w:line="240" w:lineRule="auto"/>
        <w:ind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14C26619"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0D38CA0"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t>Срок действия договора</w:t>
      </w:r>
    </w:p>
    <w:p w14:paraId="4EC68ACD"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Договор вступает в силу с момента подписания его Сторонами.</w:t>
      </w:r>
    </w:p>
    <w:p w14:paraId="31C7A88D"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Договор прекращает свое действие с момента надлежащего исполнения Сторонами взятых</w:t>
      </w:r>
      <w:r w:rsidRPr="00D36066">
        <w:rPr>
          <w:rFonts w:ascii="Times New Roman" w:eastAsia="Calibri" w:hAnsi="Times New Roman" w:cs="Times New Roman"/>
          <w:spacing w:val="-6"/>
          <w:sz w:val="24"/>
          <w:szCs w:val="24"/>
        </w:rPr>
        <w:br/>
        <w:t>на себя обязательств.</w:t>
      </w:r>
    </w:p>
    <w:p w14:paraId="5399F280"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53F90B11" w14:textId="77777777" w:rsidR="00D36066" w:rsidRPr="00D36066" w:rsidRDefault="00D36066" w:rsidP="00D36066">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D36066">
        <w:rPr>
          <w:rFonts w:ascii="Times New Roman" w:eastAsia="Calibri" w:hAnsi="Times New Roman" w:cs="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142A5A9A" w14:textId="77777777" w:rsidR="00D36066" w:rsidRPr="00D36066" w:rsidRDefault="00D36066" w:rsidP="00D36066">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D36066">
        <w:rPr>
          <w:rFonts w:ascii="Times New Roman" w:eastAsia="Calibri" w:hAnsi="Times New Roman" w:cs="Times New Roman"/>
          <w:b/>
          <w:sz w:val="24"/>
          <w:szCs w:val="24"/>
        </w:rPr>
        <w:lastRenderedPageBreak/>
        <w:t>Юридические адреса, банковские реквизиты и подписи Сторон</w:t>
      </w:r>
    </w:p>
    <w:tbl>
      <w:tblPr>
        <w:tblStyle w:val="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D36066" w:rsidRPr="00D36066" w14:paraId="01C8C87F" w14:textId="77777777" w:rsidTr="00C27FF0">
        <w:tc>
          <w:tcPr>
            <w:tcW w:w="4961" w:type="dxa"/>
            <w:gridSpan w:val="3"/>
          </w:tcPr>
          <w:p w14:paraId="37E28E1A"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b/>
                <w:sz w:val="24"/>
                <w:szCs w:val="24"/>
              </w:rPr>
              <w:t>Организатор</w:t>
            </w:r>
            <w:proofErr w:type="spellEnd"/>
            <w:r w:rsidRPr="00D36066">
              <w:rPr>
                <w:rFonts w:ascii="Times New Roman" w:eastAsia="Proxima Nova ExCn Rg" w:hAnsi="Times New Roman" w:cs="Times New Roman"/>
                <w:b/>
                <w:sz w:val="24"/>
                <w:szCs w:val="24"/>
              </w:rPr>
              <w:t>:</w:t>
            </w:r>
          </w:p>
        </w:tc>
        <w:tc>
          <w:tcPr>
            <w:tcW w:w="4956" w:type="dxa"/>
            <w:gridSpan w:val="3"/>
          </w:tcPr>
          <w:p w14:paraId="09725237"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b/>
                <w:sz w:val="24"/>
                <w:szCs w:val="24"/>
              </w:rPr>
              <w:t>Претендент</w:t>
            </w:r>
            <w:proofErr w:type="spellEnd"/>
            <w:r w:rsidRPr="00D36066">
              <w:rPr>
                <w:rFonts w:ascii="Times New Roman" w:eastAsia="Proxima Nova ExCn Rg" w:hAnsi="Times New Roman" w:cs="Times New Roman"/>
                <w:b/>
                <w:sz w:val="24"/>
                <w:szCs w:val="24"/>
              </w:rPr>
              <w:t>:</w:t>
            </w:r>
          </w:p>
        </w:tc>
      </w:tr>
      <w:tr w:rsidR="00D36066" w:rsidRPr="00D36066" w14:paraId="6CD9E72B" w14:textId="77777777" w:rsidTr="00C27FF0">
        <w:tc>
          <w:tcPr>
            <w:tcW w:w="4961" w:type="dxa"/>
            <w:gridSpan w:val="3"/>
          </w:tcPr>
          <w:p w14:paraId="0EC072AD"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b/>
                <w:sz w:val="24"/>
                <w:szCs w:val="24"/>
              </w:rPr>
              <w:t>ООО «РТ-</w:t>
            </w:r>
            <w:proofErr w:type="spellStart"/>
            <w:r w:rsidRPr="00D36066">
              <w:rPr>
                <w:rFonts w:ascii="Times New Roman" w:eastAsia="Proxima Nova ExCn Rg" w:hAnsi="Times New Roman" w:cs="Times New Roman"/>
                <w:b/>
                <w:sz w:val="24"/>
                <w:szCs w:val="24"/>
              </w:rPr>
              <w:t>Капитал</w:t>
            </w:r>
            <w:proofErr w:type="spellEnd"/>
            <w:r w:rsidRPr="00D36066">
              <w:rPr>
                <w:rFonts w:ascii="Times New Roman" w:eastAsia="Proxima Nova ExCn Rg" w:hAnsi="Times New Roman" w:cs="Times New Roman"/>
                <w:b/>
                <w:sz w:val="24"/>
                <w:szCs w:val="24"/>
              </w:rPr>
              <w:t>»</w:t>
            </w:r>
          </w:p>
        </w:tc>
        <w:tc>
          <w:tcPr>
            <w:tcW w:w="4956" w:type="dxa"/>
            <w:gridSpan w:val="3"/>
          </w:tcPr>
          <w:p w14:paraId="07FC15B8"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b/>
                <w:sz w:val="24"/>
                <w:szCs w:val="24"/>
                <w:lang w:val="ru-RU"/>
              </w:rPr>
              <w:t>_______________</w:t>
            </w:r>
            <w:r w:rsidRPr="00D36066">
              <w:rPr>
                <w:rFonts w:ascii="Times New Roman" w:eastAsia="Proxima Nova ExCn Rg" w:hAnsi="Times New Roman" w:cs="Times New Roman"/>
                <w:sz w:val="24"/>
                <w:szCs w:val="24"/>
                <w:lang w:val="ru-RU"/>
              </w:rPr>
              <w:t xml:space="preserve"> </w:t>
            </w:r>
            <w:r w:rsidRPr="00D36066">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r>
      <w:tr w:rsidR="00D36066" w:rsidRPr="00D36066" w14:paraId="122D4663" w14:textId="77777777" w:rsidTr="00C27FF0">
        <w:tc>
          <w:tcPr>
            <w:tcW w:w="993" w:type="dxa"/>
          </w:tcPr>
          <w:p w14:paraId="7E8646B7"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sz w:val="24"/>
                <w:szCs w:val="24"/>
              </w:rPr>
              <w:t>Адрес</w:t>
            </w:r>
            <w:proofErr w:type="spellEnd"/>
            <w:r w:rsidRPr="00D36066">
              <w:rPr>
                <w:rFonts w:ascii="Times New Roman" w:eastAsia="Proxima Nova ExCn Rg" w:hAnsi="Times New Roman" w:cs="Times New Roman"/>
                <w:sz w:val="24"/>
                <w:szCs w:val="24"/>
              </w:rPr>
              <w:t>:</w:t>
            </w:r>
          </w:p>
        </w:tc>
        <w:tc>
          <w:tcPr>
            <w:tcW w:w="3968" w:type="dxa"/>
            <w:gridSpan w:val="2"/>
          </w:tcPr>
          <w:p w14:paraId="0053E27B"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119048, г.</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Москва, ул.</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Усачева, д.</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24</w:t>
            </w:r>
          </w:p>
        </w:tc>
        <w:tc>
          <w:tcPr>
            <w:tcW w:w="993" w:type="dxa"/>
          </w:tcPr>
          <w:p w14:paraId="2D242FDF"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sz w:val="24"/>
                <w:szCs w:val="24"/>
              </w:rPr>
              <w:t>Адрес</w:t>
            </w:r>
            <w:proofErr w:type="spellEnd"/>
            <w:r w:rsidRPr="00D36066">
              <w:rPr>
                <w:rFonts w:ascii="Times New Roman" w:eastAsia="Proxima Nova ExCn Rg" w:hAnsi="Times New Roman" w:cs="Times New Roman"/>
                <w:sz w:val="24"/>
                <w:szCs w:val="24"/>
              </w:rPr>
              <w:t>:</w:t>
            </w:r>
          </w:p>
        </w:tc>
        <w:tc>
          <w:tcPr>
            <w:tcW w:w="3963" w:type="dxa"/>
            <w:gridSpan w:val="2"/>
          </w:tcPr>
          <w:p w14:paraId="604D57C7"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06EA742F" w14:textId="77777777" w:rsidTr="00C27FF0">
        <w:tc>
          <w:tcPr>
            <w:tcW w:w="993" w:type="dxa"/>
          </w:tcPr>
          <w:p w14:paraId="6DF1F650"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ОГРН:</w:t>
            </w:r>
          </w:p>
        </w:tc>
        <w:tc>
          <w:tcPr>
            <w:tcW w:w="3968" w:type="dxa"/>
            <w:gridSpan w:val="2"/>
          </w:tcPr>
          <w:p w14:paraId="76835DA9"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1107746989954</w:t>
            </w:r>
          </w:p>
        </w:tc>
        <w:tc>
          <w:tcPr>
            <w:tcW w:w="993" w:type="dxa"/>
          </w:tcPr>
          <w:p w14:paraId="28AD0D50"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ОГРН:</w:t>
            </w:r>
          </w:p>
        </w:tc>
        <w:tc>
          <w:tcPr>
            <w:tcW w:w="3963" w:type="dxa"/>
            <w:gridSpan w:val="2"/>
          </w:tcPr>
          <w:p w14:paraId="11E485B7"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141090AC" w14:textId="77777777" w:rsidTr="00C27FF0">
        <w:tc>
          <w:tcPr>
            <w:tcW w:w="993" w:type="dxa"/>
          </w:tcPr>
          <w:p w14:paraId="6B77D31D"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ИНН:</w:t>
            </w:r>
          </w:p>
        </w:tc>
        <w:tc>
          <w:tcPr>
            <w:tcW w:w="3968" w:type="dxa"/>
            <w:gridSpan w:val="2"/>
          </w:tcPr>
          <w:p w14:paraId="6EEAE788"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7704770859</w:t>
            </w:r>
          </w:p>
        </w:tc>
        <w:tc>
          <w:tcPr>
            <w:tcW w:w="993" w:type="dxa"/>
          </w:tcPr>
          <w:p w14:paraId="44C1511B"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ИНН:</w:t>
            </w:r>
          </w:p>
        </w:tc>
        <w:tc>
          <w:tcPr>
            <w:tcW w:w="3963" w:type="dxa"/>
            <w:gridSpan w:val="2"/>
          </w:tcPr>
          <w:p w14:paraId="475146A9"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0130E1BF" w14:textId="77777777" w:rsidTr="00C27FF0">
        <w:tc>
          <w:tcPr>
            <w:tcW w:w="993" w:type="dxa"/>
          </w:tcPr>
          <w:p w14:paraId="5A8AD0B4"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КПП:</w:t>
            </w:r>
          </w:p>
        </w:tc>
        <w:tc>
          <w:tcPr>
            <w:tcW w:w="3968" w:type="dxa"/>
            <w:gridSpan w:val="2"/>
          </w:tcPr>
          <w:p w14:paraId="1A756867"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770401001</w:t>
            </w:r>
          </w:p>
        </w:tc>
        <w:tc>
          <w:tcPr>
            <w:tcW w:w="993" w:type="dxa"/>
          </w:tcPr>
          <w:p w14:paraId="2532F72F"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КПП:</w:t>
            </w:r>
          </w:p>
        </w:tc>
        <w:tc>
          <w:tcPr>
            <w:tcW w:w="3963" w:type="dxa"/>
            <w:gridSpan w:val="2"/>
          </w:tcPr>
          <w:p w14:paraId="2F418FA8"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3B3A3951" w14:textId="77777777" w:rsidTr="00C27FF0">
        <w:tc>
          <w:tcPr>
            <w:tcW w:w="993" w:type="dxa"/>
          </w:tcPr>
          <w:p w14:paraId="4B511B53"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р/с:</w:t>
            </w:r>
          </w:p>
        </w:tc>
        <w:tc>
          <w:tcPr>
            <w:tcW w:w="3968" w:type="dxa"/>
            <w:gridSpan w:val="2"/>
          </w:tcPr>
          <w:p w14:paraId="01922F2D"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40702810800250009461</w:t>
            </w:r>
          </w:p>
        </w:tc>
        <w:tc>
          <w:tcPr>
            <w:tcW w:w="993" w:type="dxa"/>
          </w:tcPr>
          <w:p w14:paraId="60287F21"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р/с:</w:t>
            </w:r>
          </w:p>
        </w:tc>
        <w:tc>
          <w:tcPr>
            <w:tcW w:w="3963" w:type="dxa"/>
            <w:gridSpan w:val="2"/>
          </w:tcPr>
          <w:p w14:paraId="0CA1EE28"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6F36D664" w14:textId="77777777" w:rsidTr="00C27FF0">
        <w:tc>
          <w:tcPr>
            <w:tcW w:w="993" w:type="dxa"/>
          </w:tcPr>
          <w:p w14:paraId="43B5A886"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в</w:t>
            </w:r>
          </w:p>
        </w:tc>
        <w:tc>
          <w:tcPr>
            <w:tcW w:w="3968" w:type="dxa"/>
            <w:gridSpan w:val="2"/>
          </w:tcPr>
          <w:p w14:paraId="2B0EFD30"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АО</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АКБ</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«НОВИКОМБАНК» г.</w:t>
            </w:r>
            <w:r w:rsidRPr="00D36066">
              <w:rPr>
                <w:rFonts w:ascii="Times New Roman" w:eastAsia="Proxima Nova ExCn Rg" w:hAnsi="Times New Roman" w:cs="Times New Roman"/>
                <w:sz w:val="24"/>
                <w:szCs w:val="24"/>
              </w:rPr>
              <w:t> </w:t>
            </w:r>
            <w:r w:rsidRPr="00D36066">
              <w:rPr>
                <w:rFonts w:ascii="Times New Roman" w:eastAsia="Proxima Nova ExCn Rg" w:hAnsi="Times New Roman" w:cs="Times New Roman"/>
                <w:sz w:val="24"/>
                <w:szCs w:val="24"/>
                <w:lang w:val="ru-RU"/>
              </w:rPr>
              <w:t>Москва</w:t>
            </w:r>
          </w:p>
        </w:tc>
        <w:tc>
          <w:tcPr>
            <w:tcW w:w="993" w:type="dxa"/>
          </w:tcPr>
          <w:p w14:paraId="7913F27A"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в</w:t>
            </w:r>
          </w:p>
        </w:tc>
        <w:tc>
          <w:tcPr>
            <w:tcW w:w="3963" w:type="dxa"/>
            <w:gridSpan w:val="2"/>
          </w:tcPr>
          <w:p w14:paraId="0D4A1C92"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0162104C" w14:textId="77777777" w:rsidTr="00C27FF0">
        <w:tc>
          <w:tcPr>
            <w:tcW w:w="993" w:type="dxa"/>
          </w:tcPr>
          <w:p w14:paraId="25CBB3DD"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к/с:</w:t>
            </w:r>
          </w:p>
        </w:tc>
        <w:tc>
          <w:tcPr>
            <w:tcW w:w="3968" w:type="dxa"/>
            <w:gridSpan w:val="2"/>
          </w:tcPr>
          <w:p w14:paraId="12BFF0BE"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30101810245250000162</w:t>
            </w:r>
          </w:p>
        </w:tc>
        <w:tc>
          <w:tcPr>
            <w:tcW w:w="993" w:type="dxa"/>
          </w:tcPr>
          <w:p w14:paraId="68835920"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к/с:</w:t>
            </w:r>
          </w:p>
        </w:tc>
        <w:tc>
          <w:tcPr>
            <w:tcW w:w="3963" w:type="dxa"/>
            <w:gridSpan w:val="2"/>
          </w:tcPr>
          <w:p w14:paraId="11FF11FF"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23BDAC64" w14:textId="77777777" w:rsidTr="00C27FF0">
        <w:tc>
          <w:tcPr>
            <w:tcW w:w="993" w:type="dxa"/>
          </w:tcPr>
          <w:p w14:paraId="2A17F0FA"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БИК:</w:t>
            </w:r>
          </w:p>
        </w:tc>
        <w:tc>
          <w:tcPr>
            <w:tcW w:w="3968" w:type="dxa"/>
            <w:gridSpan w:val="2"/>
          </w:tcPr>
          <w:p w14:paraId="73847797"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c>
          <w:tcPr>
            <w:tcW w:w="993" w:type="dxa"/>
          </w:tcPr>
          <w:p w14:paraId="3BECE038"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БИК:</w:t>
            </w:r>
          </w:p>
        </w:tc>
        <w:tc>
          <w:tcPr>
            <w:tcW w:w="3963" w:type="dxa"/>
            <w:gridSpan w:val="2"/>
          </w:tcPr>
          <w:p w14:paraId="0962860F"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094ED8F9" w14:textId="77777777" w:rsidTr="00C27FF0">
        <w:tc>
          <w:tcPr>
            <w:tcW w:w="993" w:type="dxa"/>
          </w:tcPr>
          <w:p w14:paraId="3E8B41FC"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sz w:val="24"/>
                <w:szCs w:val="24"/>
              </w:rPr>
              <w:t>Тел</w:t>
            </w:r>
            <w:proofErr w:type="spellEnd"/>
            <w:r w:rsidRPr="00D36066">
              <w:rPr>
                <w:rFonts w:ascii="Times New Roman" w:eastAsia="Proxima Nova ExCn Rg" w:hAnsi="Times New Roman" w:cs="Times New Roman"/>
                <w:sz w:val="24"/>
                <w:szCs w:val="24"/>
              </w:rPr>
              <w:t>.:</w:t>
            </w:r>
          </w:p>
        </w:tc>
        <w:tc>
          <w:tcPr>
            <w:tcW w:w="3968" w:type="dxa"/>
            <w:gridSpan w:val="2"/>
          </w:tcPr>
          <w:p w14:paraId="7F6F2939"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c>
          <w:tcPr>
            <w:tcW w:w="993" w:type="dxa"/>
          </w:tcPr>
          <w:p w14:paraId="668D7740"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sz w:val="24"/>
                <w:szCs w:val="24"/>
              </w:rPr>
              <w:t>Тел</w:t>
            </w:r>
            <w:proofErr w:type="spellEnd"/>
            <w:r w:rsidRPr="00D36066">
              <w:rPr>
                <w:rFonts w:ascii="Times New Roman" w:eastAsia="Proxima Nova ExCn Rg" w:hAnsi="Times New Roman" w:cs="Times New Roman"/>
                <w:sz w:val="24"/>
                <w:szCs w:val="24"/>
              </w:rPr>
              <w:t>.:</w:t>
            </w:r>
          </w:p>
        </w:tc>
        <w:tc>
          <w:tcPr>
            <w:tcW w:w="3963" w:type="dxa"/>
            <w:gridSpan w:val="2"/>
          </w:tcPr>
          <w:p w14:paraId="5C24C2B7"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65A83523" w14:textId="77777777" w:rsidTr="00C27FF0">
        <w:tc>
          <w:tcPr>
            <w:tcW w:w="993" w:type="dxa"/>
          </w:tcPr>
          <w:p w14:paraId="30E690EA"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E-mail:</w:t>
            </w:r>
          </w:p>
        </w:tc>
        <w:tc>
          <w:tcPr>
            <w:tcW w:w="3968" w:type="dxa"/>
            <w:gridSpan w:val="2"/>
          </w:tcPr>
          <w:p w14:paraId="18522D4A"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c>
          <w:tcPr>
            <w:tcW w:w="993" w:type="dxa"/>
          </w:tcPr>
          <w:p w14:paraId="23A01FEA"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z w:val="24"/>
                <w:szCs w:val="24"/>
              </w:rPr>
              <w:t>E-mail:</w:t>
            </w:r>
          </w:p>
        </w:tc>
        <w:tc>
          <w:tcPr>
            <w:tcW w:w="3963" w:type="dxa"/>
            <w:gridSpan w:val="2"/>
          </w:tcPr>
          <w:p w14:paraId="50F5180B" w14:textId="77777777" w:rsidR="00D36066" w:rsidRPr="00D36066" w:rsidRDefault="00D36066" w:rsidP="00D36066">
            <w:pPr>
              <w:contextualSpacing/>
              <w:rPr>
                <w:rFonts w:ascii="Times New Roman" w:eastAsia="Proxima Nova ExCn Rg" w:hAnsi="Times New Roman" w:cs="Times New Roman"/>
                <w:b/>
                <w:bCs/>
                <w:sz w:val="24"/>
                <w:szCs w:val="24"/>
              </w:rPr>
            </w:pPr>
            <w:r w:rsidRPr="00D36066">
              <w:rPr>
                <w:rFonts w:ascii="Times New Roman" w:eastAsia="Proxima Nova ExCn Rg" w:hAnsi="Times New Roman" w:cs="Times New Roman"/>
                <w:spacing w:val="-6"/>
                <w:sz w:val="24"/>
                <w:szCs w:val="24"/>
              </w:rPr>
              <w:t>__________</w:t>
            </w:r>
          </w:p>
        </w:tc>
      </w:tr>
      <w:tr w:rsidR="00D36066" w:rsidRPr="00D36066" w14:paraId="2CE47DD6" w14:textId="77777777" w:rsidTr="00C27FF0">
        <w:tc>
          <w:tcPr>
            <w:tcW w:w="9917" w:type="dxa"/>
            <w:gridSpan w:val="6"/>
          </w:tcPr>
          <w:p w14:paraId="010B6313" w14:textId="77777777" w:rsidR="00D36066" w:rsidRPr="00D36066" w:rsidRDefault="00D36066" w:rsidP="00D36066">
            <w:pPr>
              <w:contextualSpacing/>
              <w:rPr>
                <w:rFonts w:ascii="Times New Roman" w:eastAsia="Proxima Nova ExCn Rg" w:hAnsi="Times New Roman" w:cs="Times New Roman"/>
                <w:bCs/>
                <w:sz w:val="24"/>
                <w:szCs w:val="24"/>
              </w:rPr>
            </w:pPr>
          </w:p>
        </w:tc>
      </w:tr>
      <w:tr w:rsidR="00D36066" w:rsidRPr="00D36066" w14:paraId="5442C0A0" w14:textId="77777777" w:rsidTr="00C27FF0">
        <w:tc>
          <w:tcPr>
            <w:tcW w:w="9917" w:type="dxa"/>
            <w:gridSpan w:val="6"/>
          </w:tcPr>
          <w:p w14:paraId="54BC3B7B" w14:textId="77777777" w:rsidR="00D36066" w:rsidRPr="00D36066" w:rsidRDefault="00D36066" w:rsidP="00D36066">
            <w:pPr>
              <w:contextualSpacing/>
              <w:jc w:val="center"/>
              <w:rPr>
                <w:rFonts w:ascii="Times New Roman" w:eastAsia="Proxima Nova ExCn Rg" w:hAnsi="Times New Roman" w:cs="Times New Roman"/>
                <w:b/>
                <w:bCs/>
                <w:sz w:val="24"/>
                <w:szCs w:val="24"/>
              </w:rPr>
            </w:pPr>
            <w:r w:rsidRPr="00D36066">
              <w:rPr>
                <w:rFonts w:ascii="Times New Roman" w:eastAsia="Proxima Nova ExCn Rg" w:hAnsi="Times New Roman" w:cs="Times New Roman"/>
                <w:b/>
                <w:bCs/>
                <w:sz w:val="24"/>
                <w:szCs w:val="24"/>
              </w:rPr>
              <w:t>ПОДПИСИ СТОРОН:</w:t>
            </w:r>
          </w:p>
        </w:tc>
      </w:tr>
      <w:tr w:rsidR="00D36066" w:rsidRPr="00D36066" w14:paraId="211B44BD" w14:textId="77777777" w:rsidTr="00C27FF0">
        <w:tc>
          <w:tcPr>
            <w:tcW w:w="9917" w:type="dxa"/>
            <w:gridSpan w:val="6"/>
          </w:tcPr>
          <w:p w14:paraId="1FE4A1AE" w14:textId="77777777" w:rsidR="00D36066" w:rsidRPr="00D36066" w:rsidRDefault="00D36066" w:rsidP="00D36066">
            <w:pPr>
              <w:contextualSpacing/>
              <w:rPr>
                <w:rFonts w:ascii="Times New Roman" w:eastAsia="Proxima Nova ExCn Rg" w:hAnsi="Times New Roman" w:cs="Times New Roman"/>
                <w:bCs/>
                <w:sz w:val="24"/>
                <w:szCs w:val="24"/>
              </w:rPr>
            </w:pPr>
          </w:p>
        </w:tc>
      </w:tr>
      <w:tr w:rsidR="00D36066" w:rsidRPr="00D36066" w14:paraId="00D370E1" w14:textId="77777777" w:rsidTr="00C27FF0">
        <w:tc>
          <w:tcPr>
            <w:tcW w:w="4961" w:type="dxa"/>
            <w:gridSpan w:val="3"/>
          </w:tcPr>
          <w:p w14:paraId="2E28C6CD"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b/>
                <w:bCs/>
                <w:sz w:val="24"/>
                <w:szCs w:val="24"/>
              </w:rPr>
              <w:t>От</w:t>
            </w:r>
            <w:proofErr w:type="spellEnd"/>
            <w:r w:rsidRPr="00D36066">
              <w:rPr>
                <w:rFonts w:ascii="Times New Roman" w:eastAsia="Proxima Nova ExCn Rg" w:hAnsi="Times New Roman" w:cs="Times New Roman"/>
                <w:b/>
                <w:bCs/>
                <w:sz w:val="24"/>
                <w:szCs w:val="24"/>
              </w:rPr>
              <w:t xml:space="preserve"> </w:t>
            </w:r>
            <w:proofErr w:type="spellStart"/>
            <w:r w:rsidRPr="00D36066">
              <w:rPr>
                <w:rFonts w:ascii="Times New Roman" w:eastAsia="Proxima Nova ExCn Rg" w:hAnsi="Times New Roman" w:cs="Times New Roman"/>
                <w:b/>
                <w:sz w:val="24"/>
                <w:szCs w:val="24"/>
              </w:rPr>
              <w:t>Организатора</w:t>
            </w:r>
            <w:proofErr w:type="spellEnd"/>
            <w:r w:rsidRPr="00D36066">
              <w:rPr>
                <w:rFonts w:ascii="Times New Roman" w:eastAsia="Proxima Nova ExCn Rg" w:hAnsi="Times New Roman" w:cs="Times New Roman"/>
                <w:b/>
                <w:sz w:val="24"/>
                <w:szCs w:val="24"/>
              </w:rPr>
              <w:t>:</w:t>
            </w:r>
          </w:p>
        </w:tc>
        <w:tc>
          <w:tcPr>
            <w:tcW w:w="4956" w:type="dxa"/>
            <w:gridSpan w:val="3"/>
          </w:tcPr>
          <w:p w14:paraId="6D5F6C87" w14:textId="77777777" w:rsidR="00D36066" w:rsidRPr="00D36066" w:rsidRDefault="00D36066" w:rsidP="00D36066">
            <w:pPr>
              <w:contextualSpacing/>
              <w:rPr>
                <w:rFonts w:ascii="Times New Roman" w:eastAsia="Proxima Nova ExCn Rg" w:hAnsi="Times New Roman" w:cs="Times New Roman"/>
                <w:b/>
                <w:bCs/>
                <w:sz w:val="24"/>
                <w:szCs w:val="24"/>
              </w:rPr>
            </w:pPr>
            <w:proofErr w:type="spellStart"/>
            <w:r w:rsidRPr="00D36066">
              <w:rPr>
                <w:rFonts w:ascii="Times New Roman" w:eastAsia="Proxima Nova ExCn Rg" w:hAnsi="Times New Roman" w:cs="Times New Roman"/>
                <w:b/>
                <w:bCs/>
                <w:sz w:val="24"/>
                <w:szCs w:val="24"/>
              </w:rPr>
              <w:t>От</w:t>
            </w:r>
            <w:proofErr w:type="spellEnd"/>
            <w:r w:rsidRPr="00D36066">
              <w:rPr>
                <w:rFonts w:ascii="Times New Roman" w:eastAsia="Proxima Nova ExCn Rg" w:hAnsi="Times New Roman" w:cs="Times New Roman"/>
                <w:b/>
                <w:bCs/>
                <w:sz w:val="24"/>
                <w:szCs w:val="24"/>
              </w:rPr>
              <w:t xml:space="preserve"> </w:t>
            </w:r>
            <w:proofErr w:type="spellStart"/>
            <w:r w:rsidRPr="00D36066">
              <w:rPr>
                <w:rFonts w:ascii="Times New Roman" w:eastAsia="Proxima Nova ExCn Rg" w:hAnsi="Times New Roman" w:cs="Times New Roman"/>
                <w:b/>
                <w:sz w:val="24"/>
                <w:szCs w:val="24"/>
              </w:rPr>
              <w:t>Претендента</w:t>
            </w:r>
            <w:proofErr w:type="spellEnd"/>
            <w:r w:rsidRPr="00D36066">
              <w:rPr>
                <w:rFonts w:ascii="Times New Roman" w:eastAsia="Proxima Nova ExCn Rg" w:hAnsi="Times New Roman" w:cs="Times New Roman"/>
                <w:b/>
                <w:sz w:val="24"/>
                <w:szCs w:val="24"/>
              </w:rPr>
              <w:t>:</w:t>
            </w:r>
          </w:p>
        </w:tc>
      </w:tr>
      <w:tr w:rsidR="00D36066" w:rsidRPr="00D36066" w14:paraId="109B05D8" w14:textId="77777777" w:rsidTr="00C27FF0">
        <w:tc>
          <w:tcPr>
            <w:tcW w:w="4961" w:type="dxa"/>
            <w:gridSpan w:val="3"/>
          </w:tcPr>
          <w:p w14:paraId="4A9E28B3" w14:textId="77777777" w:rsidR="00D36066" w:rsidRPr="00D36066" w:rsidRDefault="00D36066" w:rsidP="00D36066">
            <w:pPr>
              <w:contextualSpacing/>
              <w:rPr>
                <w:rFonts w:ascii="Times New Roman" w:eastAsia="Proxima Nova ExCn Rg" w:hAnsi="Times New Roman" w:cs="Times New Roman"/>
                <w:b/>
                <w:bCs/>
                <w:sz w:val="24"/>
                <w:szCs w:val="24"/>
              </w:rPr>
            </w:pPr>
          </w:p>
        </w:tc>
        <w:tc>
          <w:tcPr>
            <w:tcW w:w="4956" w:type="dxa"/>
            <w:gridSpan w:val="3"/>
          </w:tcPr>
          <w:p w14:paraId="308C4760" w14:textId="77777777" w:rsidR="00D36066" w:rsidRPr="00D36066" w:rsidRDefault="00D36066" w:rsidP="00D36066">
            <w:pPr>
              <w:contextualSpacing/>
              <w:rPr>
                <w:rFonts w:ascii="Times New Roman" w:eastAsia="Proxima Nova ExCn Rg" w:hAnsi="Times New Roman" w:cs="Times New Roman"/>
                <w:b/>
                <w:bCs/>
                <w:sz w:val="24"/>
                <w:szCs w:val="24"/>
              </w:rPr>
            </w:pPr>
          </w:p>
        </w:tc>
      </w:tr>
      <w:tr w:rsidR="00D36066" w:rsidRPr="00D36066" w14:paraId="649C851A" w14:textId="77777777" w:rsidTr="00C27FF0">
        <w:tc>
          <w:tcPr>
            <w:tcW w:w="4961" w:type="dxa"/>
            <w:gridSpan w:val="3"/>
          </w:tcPr>
          <w:p w14:paraId="263BEC63"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должность лица, подписывающего Договор)</w:t>
            </w:r>
          </w:p>
        </w:tc>
        <w:tc>
          <w:tcPr>
            <w:tcW w:w="4956" w:type="dxa"/>
            <w:gridSpan w:val="3"/>
          </w:tcPr>
          <w:p w14:paraId="63E85F4A"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должность лица, подписывающего Договор)</w:t>
            </w:r>
          </w:p>
        </w:tc>
      </w:tr>
      <w:tr w:rsidR="00D36066" w:rsidRPr="00D36066" w14:paraId="1247B542" w14:textId="77777777" w:rsidTr="00C27FF0">
        <w:tc>
          <w:tcPr>
            <w:tcW w:w="4961" w:type="dxa"/>
            <w:gridSpan w:val="3"/>
          </w:tcPr>
          <w:p w14:paraId="63AB33E0"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39F1F4C3"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краткое наименование организации и организационно-правовой формы)</w:t>
            </w:r>
          </w:p>
        </w:tc>
      </w:tr>
      <w:tr w:rsidR="00D36066" w:rsidRPr="00D36066" w14:paraId="330BC926" w14:textId="77777777" w:rsidTr="00C27FF0">
        <w:tc>
          <w:tcPr>
            <w:tcW w:w="4961" w:type="dxa"/>
            <w:gridSpan w:val="3"/>
          </w:tcPr>
          <w:p w14:paraId="64016557" w14:textId="77777777" w:rsidR="00D36066" w:rsidRPr="00D36066" w:rsidRDefault="00D36066" w:rsidP="00D36066">
            <w:pPr>
              <w:contextualSpacing/>
              <w:rPr>
                <w:rFonts w:ascii="Times New Roman" w:eastAsia="Proxima Nova ExCn Rg" w:hAnsi="Times New Roman" w:cs="Times New Roman"/>
                <w:b/>
                <w:bCs/>
                <w:sz w:val="24"/>
                <w:szCs w:val="24"/>
                <w:lang w:val="ru-RU"/>
              </w:rPr>
            </w:pPr>
          </w:p>
        </w:tc>
        <w:tc>
          <w:tcPr>
            <w:tcW w:w="4956" w:type="dxa"/>
            <w:gridSpan w:val="3"/>
          </w:tcPr>
          <w:p w14:paraId="24999592" w14:textId="77777777" w:rsidR="00D36066" w:rsidRPr="00D36066" w:rsidRDefault="00D36066" w:rsidP="00D36066">
            <w:pPr>
              <w:contextualSpacing/>
              <w:rPr>
                <w:rFonts w:ascii="Times New Roman" w:eastAsia="Proxima Nova ExCn Rg" w:hAnsi="Times New Roman" w:cs="Times New Roman"/>
                <w:b/>
                <w:bCs/>
                <w:sz w:val="24"/>
                <w:szCs w:val="24"/>
                <w:lang w:val="ru-RU"/>
              </w:rPr>
            </w:pPr>
          </w:p>
        </w:tc>
      </w:tr>
      <w:tr w:rsidR="00D36066" w:rsidRPr="00D36066" w14:paraId="34E62970" w14:textId="77777777" w:rsidTr="00C27FF0">
        <w:tc>
          <w:tcPr>
            <w:tcW w:w="2473" w:type="dxa"/>
            <w:gridSpan w:val="2"/>
          </w:tcPr>
          <w:p w14:paraId="663078BD" w14:textId="77777777" w:rsidR="00D36066" w:rsidRPr="00D36066" w:rsidRDefault="00D36066" w:rsidP="00D36066">
            <w:pPr>
              <w:contextualSpacing/>
              <w:rPr>
                <w:rFonts w:ascii="Times New Roman" w:eastAsia="Proxima Nova ExCn Rg" w:hAnsi="Times New Roman" w:cs="Times New Roman"/>
                <w:sz w:val="24"/>
                <w:szCs w:val="24"/>
                <w:lang w:val="ru-RU"/>
              </w:rPr>
            </w:pPr>
          </w:p>
        </w:tc>
        <w:tc>
          <w:tcPr>
            <w:tcW w:w="2488" w:type="dxa"/>
          </w:tcPr>
          <w:p w14:paraId="6C94E4DE"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ФИО лица, подписывающего Договор)</w:t>
            </w:r>
          </w:p>
        </w:tc>
        <w:tc>
          <w:tcPr>
            <w:tcW w:w="2387" w:type="dxa"/>
            <w:gridSpan w:val="2"/>
          </w:tcPr>
          <w:p w14:paraId="271CFC4E" w14:textId="77777777" w:rsidR="00D36066" w:rsidRPr="00D36066" w:rsidRDefault="00D36066" w:rsidP="00D36066">
            <w:pPr>
              <w:contextualSpacing/>
              <w:rPr>
                <w:rFonts w:ascii="Times New Roman" w:eastAsia="Proxima Nova ExCn Rg" w:hAnsi="Times New Roman" w:cs="Times New Roman"/>
                <w:sz w:val="24"/>
                <w:szCs w:val="24"/>
                <w:lang w:val="ru-RU"/>
              </w:rPr>
            </w:pPr>
          </w:p>
        </w:tc>
        <w:tc>
          <w:tcPr>
            <w:tcW w:w="2569" w:type="dxa"/>
          </w:tcPr>
          <w:p w14:paraId="1E08064B" w14:textId="77777777" w:rsidR="00D36066" w:rsidRPr="00D36066" w:rsidRDefault="00D36066" w:rsidP="00D36066">
            <w:pPr>
              <w:contextualSpacing/>
              <w:rPr>
                <w:rFonts w:ascii="Times New Roman" w:eastAsia="Proxima Nova ExCn Rg" w:hAnsi="Times New Roman" w:cs="Times New Roman"/>
                <w:b/>
                <w:bCs/>
                <w:sz w:val="24"/>
                <w:szCs w:val="24"/>
                <w:lang w:val="ru-RU"/>
              </w:rPr>
            </w:pPr>
            <w:r w:rsidRPr="00D36066">
              <w:rPr>
                <w:rFonts w:ascii="Times New Roman" w:eastAsia="Proxima Nova ExCn Rg" w:hAnsi="Times New Roman" w:cs="Times New Roman"/>
                <w:sz w:val="24"/>
                <w:szCs w:val="24"/>
                <w:lang w:val="ru-RU"/>
              </w:rPr>
              <w:t xml:space="preserve">_______________ </w:t>
            </w:r>
            <w:r w:rsidRPr="00D36066">
              <w:rPr>
                <w:rFonts w:ascii="Times New Roman" w:eastAsia="Proxima Nova ExCn Rg" w:hAnsi="Times New Roman" w:cs="Times New Roman"/>
                <w:i/>
                <w:sz w:val="20"/>
                <w:szCs w:val="24"/>
                <w:lang w:val="ru-RU"/>
              </w:rPr>
              <w:t>(указать ФИО лица, подписывающего Договор)</w:t>
            </w:r>
          </w:p>
        </w:tc>
      </w:tr>
      <w:tr w:rsidR="00D36066" w:rsidRPr="00D36066" w14:paraId="20D3A20C" w14:textId="77777777" w:rsidTr="00C27FF0">
        <w:tc>
          <w:tcPr>
            <w:tcW w:w="2473" w:type="dxa"/>
            <w:gridSpan w:val="2"/>
          </w:tcPr>
          <w:p w14:paraId="7CD07E62" w14:textId="77777777" w:rsidR="00D36066" w:rsidRPr="00D36066" w:rsidRDefault="00D36066" w:rsidP="00D36066">
            <w:pPr>
              <w:contextualSpacing/>
              <w:rPr>
                <w:rFonts w:ascii="Times New Roman" w:eastAsia="Proxima Nova ExCn Rg" w:hAnsi="Times New Roman" w:cs="Times New Roman"/>
                <w:sz w:val="24"/>
                <w:szCs w:val="24"/>
              </w:rPr>
            </w:pPr>
            <w:proofErr w:type="spellStart"/>
            <w:r w:rsidRPr="00D36066">
              <w:rPr>
                <w:rFonts w:ascii="Times New Roman" w:eastAsia="Proxima Nova ExCn Rg" w:hAnsi="Times New Roman" w:cs="Times New Roman"/>
                <w:sz w:val="24"/>
                <w:szCs w:val="24"/>
              </w:rPr>
              <w:t>м.п</w:t>
            </w:r>
            <w:proofErr w:type="spellEnd"/>
            <w:r w:rsidRPr="00D36066">
              <w:rPr>
                <w:rFonts w:ascii="Times New Roman" w:eastAsia="Proxima Nova ExCn Rg" w:hAnsi="Times New Roman" w:cs="Times New Roman"/>
                <w:sz w:val="24"/>
                <w:szCs w:val="24"/>
              </w:rPr>
              <w:t>.</w:t>
            </w:r>
          </w:p>
        </w:tc>
        <w:tc>
          <w:tcPr>
            <w:tcW w:w="2488" w:type="dxa"/>
          </w:tcPr>
          <w:p w14:paraId="658D677E" w14:textId="77777777" w:rsidR="00D36066" w:rsidRPr="00D36066" w:rsidRDefault="00D36066" w:rsidP="00D36066">
            <w:pPr>
              <w:contextualSpacing/>
              <w:rPr>
                <w:rFonts w:ascii="Times New Roman" w:eastAsia="Proxima Nova ExCn Rg" w:hAnsi="Times New Roman" w:cs="Times New Roman"/>
                <w:b/>
                <w:bCs/>
                <w:sz w:val="24"/>
                <w:szCs w:val="24"/>
              </w:rPr>
            </w:pPr>
          </w:p>
        </w:tc>
        <w:tc>
          <w:tcPr>
            <w:tcW w:w="2387" w:type="dxa"/>
            <w:gridSpan w:val="2"/>
          </w:tcPr>
          <w:p w14:paraId="7CC82A35" w14:textId="77777777" w:rsidR="00D36066" w:rsidRPr="00D36066" w:rsidRDefault="00D36066" w:rsidP="00D36066">
            <w:pPr>
              <w:contextualSpacing/>
              <w:rPr>
                <w:rFonts w:ascii="Times New Roman" w:eastAsia="Proxima Nova ExCn Rg" w:hAnsi="Times New Roman" w:cs="Times New Roman"/>
                <w:sz w:val="24"/>
                <w:szCs w:val="24"/>
              </w:rPr>
            </w:pPr>
            <w:proofErr w:type="spellStart"/>
            <w:r w:rsidRPr="00D36066">
              <w:rPr>
                <w:rFonts w:ascii="Times New Roman" w:eastAsia="Proxima Nova ExCn Rg" w:hAnsi="Times New Roman" w:cs="Times New Roman"/>
                <w:sz w:val="24"/>
                <w:szCs w:val="24"/>
              </w:rPr>
              <w:t>м.п</w:t>
            </w:r>
            <w:proofErr w:type="spellEnd"/>
            <w:r w:rsidRPr="00D36066">
              <w:rPr>
                <w:rFonts w:ascii="Times New Roman" w:eastAsia="Proxima Nova ExCn Rg" w:hAnsi="Times New Roman" w:cs="Times New Roman"/>
                <w:sz w:val="24"/>
                <w:szCs w:val="24"/>
              </w:rPr>
              <w:t>.</w:t>
            </w:r>
          </w:p>
        </w:tc>
        <w:tc>
          <w:tcPr>
            <w:tcW w:w="2569" w:type="dxa"/>
          </w:tcPr>
          <w:p w14:paraId="26082080" w14:textId="77777777" w:rsidR="00D36066" w:rsidRPr="00D36066" w:rsidRDefault="00D36066" w:rsidP="00D36066">
            <w:pPr>
              <w:contextualSpacing/>
              <w:rPr>
                <w:rFonts w:ascii="Times New Roman" w:eastAsia="Proxima Nova ExCn Rg" w:hAnsi="Times New Roman" w:cs="Times New Roman"/>
                <w:b/>
                <w:bCs/>
                <w:sz w:val="24"/>
                <w:szCs w:val="24"/>
              </w:rPr>
            </w:pPr>
          </w:p>
        </w:tc>
      </w:tr>
    </w:tbl>
    <w:p w14:paraId="60A94E4A" w14:textId="147E2C58" w:rsidR="00A21DCE" w:rsidRPr="00D36066" w:rsidRDefault="00A21DCE" w:rsidP="00D36066">
      <w:pPr>
        <w:widowControl w:val="0"/>
        <w:autoSpaceDE w:val="0"/>
        <w:autoSpaceDN w:val="0"/>
        <w:spacing w:after="0" w:line="240" w:lineRule="auto"/>
        <w:rPr>
          <w:rFonts w:ascii="Times New Roman" w:eastAsia="Proxima Nova ExCn Rg" w:hAnsi="Times New Roman" w:cs="Times New Roman"/>
          <w:sz w:val="24"/>
          <w:szCs w:val="24"/>
          <w:lang w:val="en-US"/>
        </w:rPr>
      </w:pPr>
    </w:p>
    <w:sectPr w:rsidR="00A21DCE" w:rsidRPr="00D36066" w:rsidSect="00970B08">
      <w:headerReference w:type="even" r:id="rId13"/>
      <w:footerReference w:type="default" r:id="rId14"/>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E74B" w14:textId="77777777" w:rsidR="00CC2397" w:rsidRDefault="00CC2397" w:rsidP="00404427">
      <w:pPr>
        <w:spacing w:after="0" w:line="240" w:lineRule="auto"/>
      </w:pPr>
      <w:r>
        <w:separator/>
      </w:r>
    </w:p>
  </w:endnote>
  <w:endnote w:type="continuationSeparator" w:id="0">
    <w:p w14:paraId="67C78C06" w14:textId="77777777" w:rsidR="00CC2397" w:rsidRDefault="00CC2397"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Pr="00387374" w:rsidRDefault="00036E85" w:rsidP="00387374">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9534" w14:textId="77777777" w:rsidR="00CC2397" w:rsidRDefault="00CC2397" w:rsidP="00404427">
      <w:pPr>
        <w:spacing w:after="0" w:line="240" w:lineRule="auto"/>
      </w:pPr>
      <w:r>
        <w:separator/>
      </w:r>
    </w:p>
  </w:footnote>
  <w:footnote w:type="continuationSeparator" w:id="0">
    <w:p w14:paraId="199FC2BB" w14:textId="77777777" w:rsidR="00CC2397" w:rsidRDefault="00CC2397"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36826532" w14:textId="77777777" w:rsidR="00AD096D" w:rsidRDefault="00AD096D"/>
  <w:p w14:paraId="19D30B51" w14:textId="77777777" w:rsidR="00763F9A" w:rsidRDefault="00763F9A"/>
  <w:p w14:paraId="7CB88257" w14:textId="77777777" w:rsidR="00763F9A" w:rsidRDefault="00763F9A"/>
  <w:p w14:paraId="6342AA12" w14:textId="77777777" w:rsidR="00763F9A" w:rsidRDefault="00763F9A"/>
  <w:p w14:paraId="66EB1E98" w14:textId="77777777" w:rsidR="00763F9A" w:rsidRDefault="00763F9A"/>
  <w:p w14:paraId="25FD2023" w14:textId="77777777" w:rsidR="00FA7BB6" w:rsidRDefault="00FA7BB6"/>
  <w:p w14:paraId="23C6B45B" w14:textId="77777777" w:rsidR="00FA7BB6" w:rsidRDefault="00FA7BB6"/>
  <w:p w14:paraId="3F4A8BDC" w14:textId="77777777" w:rsidR="00FA7BB6" w:rsidRDefault="00FA7B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3687"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0F805179"/>
    <w:multiLevelType w:val="multilevel"/>
    <w:tmpl w:val="8FC6021C"/>
    <w:lvl w:ilvl="0">
      <w:start w:val="1"/>
      <w:numFmt w:val="decimal"/>
      <w:lvlText w:val="%1."/>
      <w:lvlJc w:val="left"/>
      <w:pPr>
        <w:ind w:left="538" w:hanging="538"/>
      </w:pPr>
      <w:rPr>
        <w:rFonts w:eastAsia="Calibri" w:hint="default"/>
        <w:b/>
      </w:rPr>
    </w:lvl>
    <w:lvl w:ilvl="1">
      <w:start w:val="2"/>
      <w:numFmt w:val="decimal"/>
      <w:lvlText w:val="%1.%2."/>
      <w:lvlJc w:val="left"/>
      <w:pPr>
        <w:ind w:left="895" w:hanging="538"/>
      </w:pPr>
      <w:rPr>
        <w:rFonts w:eastAsia="Calibri" w:hint="default"/>
        <w:b/>
      </w:rPr>
    </w:lvl>
    <w:lvl w:ilvl="2">
      <w:start w:val="6"/>
      <w:numFmt w:val="decimal"/>
      <w:lvlText w:val="%1.%2.%3."/>
      <w:lvlJc w:val="left"/>
      <w:pPr>
        <w:ind w:left="1434" w:hanging="720"/>
      </w:pPr>
      <w:rPr>
        <w:rFonts w:eastAsia="Calibri" w:hint="default"/>
        <w:b/>
      </w:rPr>
    </w:lvl>
    <w:lvl w:ilvl="3">
      <w:start w:val="1"/>
      <w:numFmt w:val="decimal"/>
      <w:lvlText w:val="%1.%2.%3.%4."/>
      <w:lvlJc w:val="left"/>
      <w:pPr>
        <w:ind w:left="1791" w:hanging="720"/>
      </w:pPr>
      <w:rPr>
        <w:rFonts w:eastAsia="Calibri" w:hint="default"/>
        <w:b/>
      </w:rPr>
    </w:lvl>
    <w:lvl w:ilvl="4">
      <w:start w:val="1"/>
      <w:numFmt w:val="decimal"/>
      <w:lvlText w:val="%1.%2.%3.%4.%5."/>
      <w:lvlJc w:val="left"/>
      <w:pPr>
        <w:ind w:left="2508" w:hanging="1080"/>
      </w:pPr>
      <w:rPr>
        <w:rFonts w:eastAsia="Calibri" w:hint="default"/>
        <w:b/>
      </w:rPr>
    </w:lvl>
    <w:lvl w:ilvl="5">
      <w:start w:val="1"/>
      <w:numFmt w:val="decimal"/>
      <w:lvlText w:val="%1.%2.%3.%4.%5.%6."/>
      <w:lvlJc w:val="left"/>
      <w:pPr>
        <w:ind w:left="2865" w:hanging="1080"/>
      </w:pPr>
      <w:rPr>
        <w:rFonts w:eastAsia="Calibri" w:hint="default"/>
        <w:b/>
      </w:rPr>
    </w:lvl>
    <w:lvl w:ilvl="6">
      <w:start w:val="1"/>
      <w:numFmt w:val="decimal"/>
      <w:lvlText w:val="%1.%2.%3.%4.%5.%6.%7."/>
      <w:lvlJc w:val="left"/>
      <w:pPr>
        <w:ind w:left="3582" w:hanging="1440"/>
      </w:pPr>
      <w:rPr>
        <w:rFonts w:eastAsia="Calibri" w:hint="default"/>
        <w:b/>
      </w:rPr>
    </w:lvl>
    <w:lvl w:ilvl="7">
      <w:start w:val="1"/>
      <w:numFmt w:val="decimal"/>
      <w:lvlText w:val="%1.%2.%3.%4.%5.%6.%7.%8."/>
      <w:lvlJc w:val="left"/>
      <w:pPr>
        <w:ind w:left="3939" w:hanging="1440"/>
      </w:pPr>
      <w:rPr>
        <w:rFonts w:eastAsia="Calibri" w:hint="default"/>
        <w:b/>
      </w:rPr>
    </w:lvl>
    <w:lvl w:ilvl="8">
      <w:start w:val="1"/>
      <w:numFmt w:val="decimal"/>
      <w:lvlText w:val="%1.%2.%3.%4.%5.%6.%7.%8.%9."/>
      <w:lvlJc w:val="left"/>
      <w:pPr>
        <w:ind w:left="4656" w:hanging="1800"/>
      </w:pPr>
      <w:rPr>
        <w:rFonts w:eastAsia="Calibri" w:hint="default"/>
        <w:b/>
      </w:rPr>
    </w:lvl>
  </w:abstractNum>
  <w:abstractNum w:abstractNumId="3" w15:restartNumberingAfterBreak="0">
    <w:nsid w:val="14136021"/>
    <w:multiLevelType w:val="multilevel"/>
    <w:tmpl w:val="33F828B2"/>
    <w:lvl w:ilvl="0">
      <w:start w:val="1"/>
      <w:numFmt w:val="decimal"/>
      <w:lvlText w:val="%1."/>
      <w:lvlJc w:val="left"/>
      <w:pPr>
        <w:ind w:left="376" w:hanging="376"/>
      </w:pPr>
      <w:rPr>
        <w:rFonts w:hint="default"/>
      </w:rPr>
    </w:lvl>
    <w:lvl w:ilvl="1">
      <w:start w:val="4"/>
      <w:numFmt w:val="decimal"/>
      <w:lvlText w:val="%1.%2."/>
      <w:lvlJc w:val="left"/>
      <w:pPr>
        <w:ind w:left="1085" w:hanging="3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054960"/>
    <w:multiLevelType w:val="multilevel"/>
    <w:tmpl w:val="7B5847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4598"/>
    <w:rsid w:val="00027162"/>
    <w:rsid w:val="0003119E"/>
    <w:rsid w:val="0003141F"/>
    <w:rsid w:val="00036E85"/>
    <w:rsid w:val="00040630"/>
    <w:rsid w:val="00042FC4"/>
    <w:rsid w:val="000501C5"/>
    <w:rsid w:val="00061110"/>
    <w:rsid w:val="00061630"/>
    <w:rsid w:val="00063681"/>
    <w:rsid w:val="0006421C"/>
    <w:rsid w:val="000755B2"/>
    <w:rsid w:val="00076380"/>
    <w:rsid w:val="00083137"/>
    <w:rsid w:val="000867F6"/>
    <w:rsid w:val="000947AB"/>
    <w:rsid w:val="000A2E8A"/>
    <w:rsid w:val="000A4B4D"/>
    <w:rsid w:val="000A651F"/>
    <w:rsid w:val="000B2C13"/>
    <w:rsid w:val="000C5677"/>
    <w:rsid w:val="000D088F"/>
    <w:rsid w:val="000D3DFC"/>
    <w:rsid w:val="000D72A9"/>
    <w:rsid w:val="000E47E8"/>
    <w:rsid w:val="000E543C"/>
    <w:rsid w:val="000F1916"/>
    <w:rsid w:val="000F1CF0"/>
    <w:rsid w:val="000F3F42"/>
    <w:rsid w:val="000F6D0D"/>
    <w:rsid w:val="001006BA"/>
    <w:rsid w:val="0010549B"/>
    <w:rsid w:val="00107943"/>
    <w:rsid w:val="00111DE2"/>
    <w:rsid w:val="001132D0"/>
    <w:rsid w:val="00121E9C"/>
    <w:rsid w:val="00122E80"/>
    <w:rsid w:val="001261C7"/>
    <w:rsid w:val="0013071B"/>
    <w:rsid w:val="00133356"/>
    <w:rsid w:val="00134621"/>
    <w:rsid w:val="00137E4F"/>
    <w:rsid w:val="00141330"/>
    <w:rsid w:val="001433C8"/>
    <w:rsid w:val="00144FF6"/>
    <w:rsid w:val="0014791D"/>
    <w:rsid w:val="00151CD2"/>
    <w:rsid w:val="00154C18"/>
    <w:rsid w:val="001553DC"/>
    <w:rsid w:val="0016538D"/>
    <w:rsid w:val="0016696B"/>
    <w:rsid w:val="00173CAC"/>
    <w:rsid w:val="0017500D"/>
    <w:rsid w:val="001801F0"/>
    <w:rsid w:val="0018033B"/>
    <w:rsid w:val="00180A6C"/>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66E8"/>
    <w:rsid w:val="002646B4"/>
    <w:rsid w:val="00272720"/>
    <w:rsid w:val="002741CA"/>
    <w:rsid w:val="0027423B"/>
    <w:rsid w:val="00274B59"/>
    <w:rsid w:val="00275FBB"/>
    <w:rsid w:val="00277943"/>
    <w:rsid w:val="00293320"/>
    <w:rsid w:val="00293FD6"/>
    <w:rsid w:val="002A1CEF"/>
    <w:rsid w:val="002A247D"/>
    <w:rsid w:val="002A2864"/>
    <w:rsid w:val="002A32AA"/>
    <w:rsid w:val="002A42B9"/>
    <w:rsid w:val="002A5403"/>
    <w:rsid w:val="002A60CE"/>
    <w:rsid w:val="002B0FFD"/>
    <w:rsid w:val="002B72BB"/>
    <w:rsid w:val="002C0AB7"/>
    <w:rsid w:val="002C3DD7"/>
    <w:rsid w:val="002D6366"/>
    <w:rsid w:val="002E15B0"/>
    <w:rsid w:val="002E1AD3"/>
    <w:rsid w:val="002E3C55"/>
    <w:rsid w:val="002E3EA4"/>
    <w:rsid w:val="002E7E54"/>
    <w:rsid w:val="002F004C"/>
    <w:rsid w:val="002F13B4"/>
    <w:rsid w:val="002F1691"/>
    <w:rsid w:val="002F19AA"/>
    <w:rsid w:val="002F3915"/>
    <w:rsid w:val="002F3CEB"/>
    <w:rsid w:val="002F5D6E"/>
    <w:rsid w:val="003009CC"/>
    <w:rsid w:val="0030210D"/>
    <w:rsid w:val="00304DB2"/>
    <w:rsid w:val="00304F86"/>
    <w:rsid w:val="00307CFC"/>
    <w:rsid w:val="00310D93"/>
    <w:rsid w:val="003124BA"/>
    <w:rsid w:val="00313661"/>
    <w:rsid w:val="00325663"/>
    <w:rsid w:val="00330863"/>
    <w:rsid w:val="00331D8F"/>
    <w:rsid w:val="00332C49"/>
    <w:rsid w:val="00333DFD"/>
    <w:rsid w:val="00336123"/>
    <w:rsid w:val="003372F2"/>
    <w:rsid w:val="00343E64"/>
    <w:rsid w:val="00345479"/>
    <w:rsid w:val="00345D2D"/>
    <w:rsid w:val="00345DE1"/>
    <w:rsid w:val="0034732E"/>
    <w:rsid w:val="0035069B"/>
    <w:rsid w:val="00350A59"/>
    <w:rsid w:val="00352C29"/>
    <w:rsid w:val="00354D91"/>
    <w:rsid w:val="00361D67"/>
    <w:rsid w:val="00383437"/>
    <w:rsid w:val="00385089"/>
    <w:rsid w:val="00387374"/>
    <w:rsid w:val="0038784A"/>
    <w:rsid w:val="003903B6"/>
    <w:rsid w:val="003921DF"/>
    <w:rsid w:val="00393990"/>
    <w:rsid w:val="00394AE4"/>
    <w:rsid w:val="00394C3F"/>
    <w:rsid w:val="00397F3D"/>
    <w:rsid w:val="003A00B6"/>
    <w:rsid w:val="003A317E"/>
    <w:rsid w:val="003B107E"/>
    <w:rsid w:val="003B2EC4"/>
    <w:rsid w:val="003C06C3"/>
    <w:rsid w:val="003C40E3"/>
    <w:rsid w:val="003C5F73"/>
    <w:rsid w:val="003C73E7"/>
    <w:rsid w:val="003D2416"/>
    <w:rsid w:val="003D3404"/>
    <w:rsid w:val="003E19CE"/>
    <w:rsid w:val="003E1FB1"/>
    <w:rsid w:val="003F19A2"/>
    <w:rsid w:val="003F29FD"/>
    <w:rsid w:val="003F5EC4"/>
    <w:rsid w:val="00404427"/>
    <w:rsid w:val="004105B1"/>
    <w:rsid w:val="00416A94"/>
    <w:rsid w:val="0041786F"/>
    <w:rsid w:val="0042633E"/>
    <w:rsid w:val="004321C3"/>
    <w:rsid w:val="004355D7"/>
    <w:rsid w:val="0044666C"/>
    <w:rsid w:val="00446CB1"/>
    <w:rsid w:val="004473EE"/>
    <w:rsid w:val="004500E0"/>
    <w:rsid w:val="004544F2"/>
    <w:rsid w:val="00460039"/>
    <w:rsid w:val="00460536"/>
    <w:rsid w:val="004624C2"/>
    <w:rsid w:val="004634B6"/>
    <w:rsid w:val="00465D20"/>
    <w:rsid w:val="00466671"/>
    <w:rsid w:val="00466DD5"/>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E6CE8"/>
    <w:rsid w:val="004F0E3B"/>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250"/>
    <w:rsid w:val="00563F86"/>
    <w:rsid w:val="00564457"/>
    <w:rsid w:val="00565C2D"/>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6F71"/>
    <w:rsid w:val="005D72F7"/>
    <w:rsid w:val="005D777A"/>
    <w:rsid w:val="005E0972"/>
    <w:rsid w:val="005E519C"/>
    <w:rsid w:val="005E5422"/>
    <w:rsid w:val="005E6AA7"/>
    <w:rsid w:val="005F2B3A"/>
    <w:rsid w:val="005F2E24"/>
    <w:rsid w:val="005F6A0D"/>
    <w:rsid w:val="0060065F"/>
    <w:rsid w:val="006016A8"/>
    <w:rsid w:val="006023D9"/>
    <w:rsid w:val="0060521D"/>
    <w:rsid w:val="0060789C"/>
    <w:rsid w:val="00611A9D"/>
    <w:rsid w:val="00613112"/>
    <w:rsid w:val="00621B17"/>
    <w:rsid w:val="00622716"/>
    <w:rsid w:val="0062325A"/>
    <w:rsid w:val="00623D7A"/>
    <w:rsid w:val="006317B8"/>
    <w:rsid w:val="00636C0A"/>
    <w:rsid w:val="00640C42"/>
    <w:rsid w:val="00653252"/>
    <w:rsid w:val="00654DA2"/>
    <w:rsid w:val="00656F64"/>
    <w:rsid w:val="00657193"/>
    <w:rsid w:val="00663E59"/>
    <w:rsid w:val="00665CFA"/>
    <w:rsid w:val="00665D7B"/>
    <w:rsid w:val="0066769B"/>
    <w:rsid w:val="00672FC0"/>
    <w:rsid w:val="00673ED5"/>
    <w:rsid w:val="00683637"/>
    <w:rsid w:val="006872D4"/>
    <w:rsid w:val="0069041A"/>
    <w:rsid w:val="0069633C"/>
    <w:rsid w:val="006A1834"/>
    <w:rsid w:val="006A228A"/>
    <w:rsid w:val="006A6C22"/>
    <w:rsid w:val="006A74E1"/>
    <w:rsid w:val="006B0A75"/>
    <w:rsid w:val="006B0AB1"/>
    <w:rsid w:val="006B2454"/>
    <w:rsid w:val="006B4104"/>
    <w:rsid w:val="006B4C23"/>
    <w:rsid w:val="006B6C71"/>
    <w:rsid w:val="006C42C4"/>
    <w:rsid w:val="006C4A13"/>
    <w:rsid w:val="006C4C63"/>
    <w:rsid w:val="006C5E7C"/>
    <w:rsid w:val="006D3818"/>
    <w:rsid w:val="006D4871"/>
    <w:rsid w:val="006D5114"/>
    <w:rsid w:val="006D7236"/>
    <w:rsid w:val="006D72BC"/>
    <w:rsid w:val="006E3086"/>
    <w:rsid w:val="006E38EC"/>
    <w:rsid w:val="006E421A"/>
    <w:rsid w:val="006F13B3"/>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3F9A"/>
    <w:rsid w:val="007643F4"/>
    <w:rsid w:val="00766A07"/>
    <w:rsid w:val="0077194D"/>
    <w:rsid w:val="00773C1C"/>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7F65D9"/>
    <w:rsid w:val="00801C91"/>
    <w:rsid w:val="0080572A"/>
    <w:rsid w:val="00806F01"/>
    <w:rsid w:val="008138D7"/>
    <w:rsid w:val="008138DE"/>
    <w:rsid w:val="00817761"/>
    <w:rsid w:val="00817F34"/>
    <w:rsid w:val="008239F5"/>
    <w:rsid w:val="00823CC0"/>
    <w:rsid w:val="0082443E"/>
    <w:rsid w:val="00834421"/>
    <w:rsid w:val="0083675E"/>
    <w:rsid w:val="008446FC"/>
    <w:rsid w:val="0084680F"/>
    <w:rsid w:val="00851AB9"/>
    <w:rsid w:val="00857772"/>
    <w:rsid w:val="00857FE7"/>
    <w:rsid w:val="00861777"/>
    <w:rsid w:val="008635D7"/>
    <w:rsid w:val="00864AC8"/>
    <w:rsid w:val="00865C6B"/>
    <w:rsid w:val="00867B3D"/>
    <w:rsid w:val="008708B0"/>
    <w:rsid w:val="0087124C"/>
    <w:rsid w:val="0087271F"/>
    <w:rsid w:val="00876555"/>
    <w:rsid w:val="00882E4A"/>
    <w:rsid w:val="008830CD"/>
    <w:rsid w:val="008918C9"/>
    <w:rsid w:val="00896CA6"/>
    <w:rsid w:val="0089710A"/>
    <w:rsid w:val="008973FC"/>
    <w:rsid w:val="008A1330"/>
    <w:rsid w:val="008A4E6E"/>
    <w:rsid w:val="008B40A5"/>
    <w:rsid w:val="008B4E5D"/>
    <w:rsid w:val="008B55F9"/>
    <w:rsid w:val="008D2BB2"/>
    <w:rsid w:val="008F2950"/>
    <w:rsid w:val="008F2D9E"/>
    <w:rsid w:val="008F489D"/>
    <w:rsid w:val="008F54F7"/>
    <w:rsid w:val="008F6B9D"/>
    <w:rsid w:val="008F7A04"/>
    <w:rsid w:val="00900427"/>
    <w:rsid w:val="00901EC1"/>
    <w:rsid w:val="00903E24"/>
    <w:rsid w:val="009133F2"/>
    <w:rsid w:val="00915AE2"/>
    <w:rsid w:val="00922389"/>
    <w:rsid w:val="0092307B"/>
    <w:rsid w:val="00924B0F"/>
    <w:rsid w:val="00927389"/>
    <w:rsid w:val="00927714"/>
    <w:rsid w:val="00931FE1"/>
    <w:rsid w:val="00932E1A"/>
    <w:rsid w:val="00935010"/>
    <w:rsid w:val="00936558"/>
    <w:rsid w:val="009443F7"/>
    <w:rsid w:val="00946022"/>
    <w:rsid w:val="0094634D"/>
    <w:rsid w:val="00946CCC"/>
    <w:rsid w:val="00950ADE"/>
    <w:rsid w:val="00962E8D"/>
    <w:rsid w:val="009637C2"/>
    <w:rsid w:val="00963CDA"/>
    <w:rsid w:val="0096583A"/>
    <w:rsid w:val="00970A88"/>
    <w:rsid w:val="00970B08"/>
    <w:rsid w:val="00975FC5"/>
    <w:rsid w:val="009804F2"/>
    <w:rsid w:val="00981D93"/>
    <w:rsid w:val="00984551"/>
    <w:rsid w:val="0098549B"/>
    <w:rsid w:val="0098782E"/>
    <w:rsid w:val="00990198"/>
    <w:rsid w:val="009979F5"/>
    <w:rsid w:val="009A1FB1"/>
    <w:rsid w:val="009A4E4F"/>
    <w:rsid w:val="009A4F45"/>
    <w:rsid w:val="009A785B"/>
    <w:rsid w:val="009B6327"/>
    <w:rsid w:val="009C0501"/>
    <w:rsid w:val="009C1327"/>
    <w:rsid w:val="009C44F9"/>
    <w:rsid w:val="009C654A"/>
    <w:rsid w:val="009D2006"/>
    <w:rsid w:val="009D269E"/>
    <w:rsid w:val="009D3DCF"/>
    <w:rsid w:val="009D75F3"/>
    <w:rsid w:val="009E0267"/>
    <w:rsid w:val="009E1D46"/>
    <w:rsid w:val="009E738B"/>
    <w:rsid w:val="009F07EA"/>
    <w:rsid w:val="009F2202"/>
    <w:rsid w:val="009F2872"/>
    <w:rsid w:val="009F4A6A"/>
    <w:rsid w:val="00A00E42"/>
    <w:rsid w:val="00A040C8"/>
    <w:rsid w:val="00A06ED2"/>
    <w:rsid w:val="00A16059"/>
    <w:rsid w:val="00A20894"/>
    <w:rsid w:val="00A20B43"/>
    <w:rsid w:val="00A21DCE"/>
    <w:rsid w:val="00A22312"/>
    <w:rsid w:val="00A23764"/>
    <w:rsid w:val="00A25511"/>
    <w:rsid w:val="00A26FC9"/>
    <w:rsid w:val="00A27A32"/>
    <w:rsid w:val="00A27DD0"/>
    <w:rsid w:val="00A307EF"/>
    <w:rsid w:val="00A34238"/>
    <w:rsid w:val="00A349DB"/>
    <w:rsid w:val="00A35118"/>
    <w:rsid w:val="00A3539C"/>
    <w:rsid w:val="00A54619"/>
    <w:rsid w:val="00A6424D"/>
    <w:rsid w:val="00A65480"/>
    <w:rsid w:val="00A66E47"/>
    <w:rsid w:val="00A732A7"/>
    <w:rsid w:val="00A734CC"/>
    <w:rsid w:val="00A73968"/>
    <w:rsid w:val="00A742B9"/>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D096D"/>
    <w:rsid w:val="00AE1345"/>
    <w:rsid w:val="00AE2ED2"/>
    <w:rsid w:val="00AE56B1"/>
    <w:rsid w:val="00AE760A"/>
    <w:rsid w:val="00AE7D42"/>
    <w:rsid w:val="00AF25D6"/>
    <w:rsid w:val="00AF3D33"/>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4444C"/>
    <w:rsid w:val="00B51A74"/>
    <w:rsid w:val="00B52533"/>
    <w:rsid w:val="00B53419"/>
    <w:rsid w:val="00B53928"/>
    <w:rsid w:val="00B55C5D"/>
    <w:rsid w:val="00B57CFB"/>
    <w:rsid w:val="00B6140A"/>
    <w:rsid w:val="00B61A3D"/>
    <w:rsid w:val="00B628A6"/>
    <w:rsid w:val="00B645DA"/>
    <w:rsid w:val="00B6622B"/>
    <w:rsid w:val="00B72EAA"/>
    <w:rsid w:val="00B763D3"/>
    <w:rsid w:val="00B77059"/>
    <w:rsid w:val="00B94F93"/>
    <w:rsid w:val="00B97DD4"/>
    <w:rsid w:val="00BA09E6"/>
    <w:rsid w:val="00BA24CE"/>
    <w:rsid w:val="00BA42D7"/>
    <w:rsid w:val="00BA6331"/>
    <w:rsid w:val="00BA7FE2"/>
    <w:rsid w:val="00BB2038"/>
    <w:rsid w:val="00BB24DE"/>
    <w:rsid w:val="00BB56F7"/>
    <w:rsid w:val="00BC27BB"/>
    <w:rsid w:val="00BC3E51"/>
    <w:rsid w:val="00BC4550"/>
    <w:rsid w:val="00BC625F"/>
    <w:rsid w:val="00BD0BA6"/>
    <w:rsid w:val="00BD32C1"/>
    <w:rsid w:val="00BD3FDD"/>
    <w:rsid w:val="00BD6256"/>
    <w:rsid w:val="00BD6DD7"/>
    <w:rsid w:val="00BD6EED"/>
    <w:rsid w:val="00BE0DCD"/>
    <w:rsid w:val="00BE18E5"/>
    <w:rsid w:val="00BE4088"/>
    <w:rsid w:val="00BE7766"/>
    <w:rsid w:val="00BF1794"/>
    <w:rsid w:val="00BF40F0"/>
    <w:rsid w:val="00BF4448"/>
    <w:rsid w:val="00BF7D31"/>
    <w:rsid w:val="00C01122"/>
    <w:rsid w:val="00C0369E"/>
    <w:rsid w:val="00C03DB7"/>
    <w:rsid w:val="00C1206D"/>
    <w:rsid w:val="00C14396"/>
    <w:rsid w:val="00C16A6C"/>
    <w:rsid w:val="00C22D93"/>
    <w:rsid w:val="00C320D3"/>
    <w:rsid w:val="00C4149D"/>
    <w:rsid w:val="00C4173E"/>
    <w:rsid w:val="00C44977"/>
    <w:rsid w:val="00C44DC6"/>
    <w:rsid w:val="00C51B5B"/>
    <w:rsid w:val="00C543A9"/>
    <w:rsid w:val="00C55DA8"/>
    <w:rsid w:val="00C56721"/>
    <w:rsid w:val="00C609A8"/>
    <w:rsid w:val="00C60E19"/>
    <w:rsid w:val="00C70A0F"/>
    <w:rsid w:val="00C744DD"/>
    <w:rsid w:val="00C81498"/>
    <w:rsid w:val="00C8458D"/>
    <w:rsid w:val="00C85035"/>
    <w:rsid w:val="00CA0EB8"/>
    <w:rsid w:val="00CA6D0C"/>
    <w:rsid w:val="00CB70E3"/>
    <w:rsid w:val="00CB7B26"/>
    <w:rsid w:val="00CC2108"/>
    <w:rsid w:val="00CC2397"/>
    <w:rsid w:val="00CC72B0"/>
    <w:rsid w:val="00CC7BC3"/>
    <w:rsid w:val="00CD175A"/>
    <w:rsid w:val="00CE18C7"/>
    <w:rsid w:val="00CF22FF"/>
    <w:rsid w:val="00CF5B9A"/>
    <w:rsid w:val="00D00157"/>
    <w:rsid w:val="00D0197C"/>
    <w:rsid w:val="00D10D1E"/>
    <w:rsid w:val="00D12437"/>
    <w:rsid w:val="00D12FE5"/>
    <w:rsid w:val="00D1361E"/>
    <w:rsid w:val="00D1545D"/>
    <w:rsid w:val="00D172EB"/>
    <w:rsid w:val="00D22238"/>
    <w:rsid w:val="00D22AAE"/>
    <w:rsid w:val="00D3112B"/>
    <w:rsid w:val="00D35463"/>
    <w:rsid w:val="00D35977"/>
    <w:rsid w:val="00D36066"/>
    <w:rsid w:val="00D37FD7"/>
    <w:rsid w:val="00D454D4"/>
    <w:rsid w:val="00D4640D"/>
    <w:rsid w:val="00D46966"/>
    <w:rsid w:val="00D47DC1"/>
    <w:rsid w:val="00D569BA"/>
    <w:rsid w:val="00D60451"/>
    <w:rsid w:val="00D6753E"/>
    <w:rsid w:val="00D676F6"/>
    <w:rsid w:val="00D710B5"/>
    <w:rsid w:val="00D7133C"/>
    <w:rsid w:val="00D818AB"/>
    <w:rsid w:val="00D826D0"/>
    <w:rsid w:val="00D82D31"/>
    <w:rsid w:val="00D835FA"/>
    <w:rsid w:val="00D85A8A"/>
    <w:rsid w:val="00D916F0"/>
    <w:rsid w:val="00D94C13"/>
    <w:rsid w:val="00D959B0"/>
    <w:rsid w:val="00DA5B12"/>
    <w:rsid w:val="00DB4BC2"/>
    <w:rsid w:val="00DB6A9B"/>
    <w:rsid w:val="00DB718A"/>
    <w:rsid w:val="00DB7D9C"/>
    <w:rsid w:val="00DC0ED2"/>
    <w:rsid w:val="00DC1C43"/>
    <w:rsid w:val="00DC296D"/>
    <w:rsid w:val="00DC47C7"/>
    <w:rsid w:val="00DC6008"/>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1EB4"/>
    <w:rsid w:val="00E1520B"/>
    <w:rsid w:val="00E25756"/>
    <w:rsid w:val="00E32B78"/>
    <w:rsid w:val="00E430D0"/>
    <w:rsid w:val="00E47AA8"/>
    <w:rsid w:val="00E552DA"/>
    <w:rsid w:val="00E607EF"/>
    <w:rsid w:val="00E6286E"/>
    <w:rsid w:val="00E652A5"/>
    <w:rsid w:val="00E667DC"/>
    <w:rsid w:val="00E74C4B"/>
    <w:rsid w:val="00E77471"/>
    <w:rsid w:val="00E841B0"/>
    <w:rsid w:val="00E8689E"/>
    <w:rsid w:val="00E87DB1"/>
    <w:rsid w:val="00E9770B"/>
    <w:rsid w:val="00EA2CA6"/>
    <w:rsid w:val="00EA71E4"/>
    <w:rsid w:val="00EA7E99"/>
    <w:rsid w:val="00EB0FE5"/>
    <w:rsid w:val="00EB4165"/>
    <w:rsid w:val="00EB5600"/>
    <w:rsid w:val="00ED11C8"/>
    <w:rsid w:val="00ED28CD"/>
    <w:rsid w:val="00ED368F"/>
    <w:rsid w:val="00ED5222"/>
    <w:rsid w:val="00ED67EC"/>
    <w:rsid w:val="00EE4775"/>
    <w:rsid w:val="00EE4D44"/>
    <w:rsid w:val="00EF1F33"/>
    <w:rsid w:val="00EF2E00"/>
    <w:rsid w:val="00EF2EC8"/>
    <w:rsid w:val="00F06385"/>
    <w:rsid w:val="00F076A3"/>
    <w:rsid w:val="00F13FCA"/>
    <w:rsid w:val="00F214B8"/>
    <w:rsid w:val="00F24325"/>
    <w:rsid w:val="00F27296"/>
    <w:rsid w:val="00F30823"/>
    <w:rsid w:val="00F32167"/>
    <w:rsid w:val="00F32A9C"/>
    <w:rsid w:val="00F3376D"/>
    <w:rsid w:val="00F33C01"/>
    <w:rsid w:val="00F35BEA"/>
    <w:rsid w:val="00F35F45"/>
    <w:rsid w:val="00F36FFA"/>
    <w:rsid w:val="00F37959"/>
    <w:rsid w:val="00F43BA1"/>
    <w:rsid w:val="00F474B6"/>
    <w:rsid w:val="00F60A94"/>
    <w:rsid w:val="00F64B27"/>
    <w:rsid w:val="00F65ACC"/>
    <w:rsid w:val="00F67D6D"/>
    <w:rsid w:val="00F707FC"/>
    <w:rsid w:val="00F71EB8"/>
    <w:rsid w:val="00F72251"/>
    <w:rsid w:val="00F765CA"/>
    <w:rsid w:val="00F80DE6"/>
    <w:rsid w:val="00F80E34"/>
    <w:rsid w:val="00F9168A"/>
    <w:rsid w:val="00F92939"/>
    <w:rsid w:val="00F95299"/>
    <w:rsid w:val="00F953B5"/>
    <w:rsid w:val="00FA11F5"/>
    <w:rsid w:val="00FA45D8"/>
    <w:rsid w:val="00FA5545"/>
    <w:rsid w:val="00FA6485"/>
    <w:rsid w:val="00FA7BB6"/>
    <w:rsid w:val="00FB0710"/>
    <w:rsid w:val="00FB21BD"/>
    <w:rsid w:val="00FC006B"/>
    <w:rsid w:val="00FC1FAD"/>
    <w:rsid w:val="00FC3339"/>
    <w:rsid w:val="00FC4452"/>
    <w:rsid w:val="00FD2935"/>
    <w:rsid w:val="00FD42BF"/>
    <w:rsid w:val="00FE2759"/>
    <w:rsid w:val="00FE4A89"/>
    <w:rsid w:val="00FE4ED3"/>
    <w:rsid w:val="00FF0CBE"/>
    <w:rsid w:val="00FF6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111">
    <w:name w:val="Сетка таблицы11"/>
    <w:basedOn w:val="a1"/>
    <w:next w:val="a3"/>
    <w:uiPriority w:val="39"/>
    <w:rsid w:val="006F13B3"/>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A21DCE"/>
    <w:rPr>
      <w:color w:val="605E5C"/>
      <w:shd w:val="clear" w:color="auto" w:fill="E1DFDD"/>
    </w:rPr>
  </w:style>
  <w:style w:type="table" w:customStyle="1" w:styleId="27">
    <w:name w:val="Сетка таблицы2"/>
    <w:basedOn w:val="a1"/>
    <w:next w:val="a3"/>
    <w:uiPriority w:val="39"/>
    <w:rsid w:val="00D3606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433134976">
      <w:bodyDiv w:val="1"/>
      <w:marLeft w:val="0"/>
      <w:marRight w:val="0"/>
      <w:marTop w:val="0"/>
      <w:marBottom w:val="0"/>
      <w:divBdr>
        <w:top w:val="none" w:sz="0" w:space="0" w:color="auto"/>
        <w:left w:val="none" w:sz="0" w:space="0" w:color="auto"/>
        <w:bottom w:val="none" w:sz="0" w:space="0" w:color="auto"/>
        <w:right w:val="none" w:sz="0" w:space="0" w:color="auto"/>
      </w:divBdr>
    </w:div>
    <w:div w:id="506754927">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 w:id="1554654682">
      <w:bodyDiv w:val="1"/>
      <w:marLeft w:val="0"/>
      <w:marRight w:val="0"/>
      <w:marTop w:val="0"/>
      <w:marBottom w:val="0"/>
      <w:divBdr>
        <w:top w:val="none" w:sz="0" w:space="0" w:color="auto"/>
        <w:left w:val="none" w:sz="0" w:space="0" w:color="auto"/>
        <w:bottom w:val="none" w:sz="0" w:space="0" w:color="auto"/>
        <w:right w:val="none" w:sz="0" w:space="0" w:color="auto"/>
      </w:divBdr>
    </w:div>
    <w:div w:id="17253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gi@rt-capita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F163-198C-4FC7-B659-738AC3D1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12973</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2020-09-01T09:23:00Z</cp:lastPrinted>
  <dcterms:created xsi:type="dcterms:W3CDTF">2024-03-01T10:12:00Z</dcterms:created>
  <dcterms:modified xsi:type="dcterms:W3CDTF">2024-03-01T10:12:00Z</dcterms:modified>
</cp:coreProperties>
</file>