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7F781ABD" w14:textId="77777777" w:rsidR="00F27296"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p w14:paraId="5267FFB5" w14:textId="4F50DF17" w:rsidR="009758E4" w:rsidRPr="006468D5" w:rsidRDefault="009758E4" w:rsidP="006F2470">
            <w:pPr>
              <w:spacing w:after="0" w:line="240" w:lineRule="auto"/>
              <w:ind w:right="175"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АО «ИМЗ-2» </w:t>
            </w:r>
          </w:p>
        </w:tc>
      </w:tr>
      <w:tr w:rsidR="00F27296" w:rsidRPr="008D2BB2" w14:paraId="22E732E1" w14:textId="77777777" w:rsidTr="00CE18C7">
        <w:trPr>
          <w:gridAfter w:val="1"/>
          <w:wAfter w:w="185" w:type="dxa"/>
          <w:jc w:val="right"/>
        </w:trPr>
        <w:tc>
          <w:tcPr>
            <w:tcW w:w="4875" w:type="dxa"/>
            <w:shd w:val="clear" w:color="auto" w:fill="auto"/>
          </w:tcPr>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8CFEEB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C1D65">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3FDA1BF" w14:textId="1E41774B" w:rsidR="00404427" w:rsidRDefault="00C4149D" w:rsidP="00083995">
      <w:pPr>
        <w:spacing w:after="0" w:line="240" w:lineRule="auto"/>
        <w:ind w:right="-50" w:firstLine="567"/>
        <w:jc w:val="center"/>
        <w:rPr>
          <w:rFonts w:ascii="Times New Roman" w:hAnsi="Times New Roman" w:cs="Times New Roman"/>
          <w:sz w:val="24"/>
          <w:szCs w:val="24"/>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083995" w:rsidRPr="00083995">
        <w:rPr>
          <w:rFonts w:ascii="Times New Roman" w:eastAsia="Times New Roman" w:hAnsi="Times New Roman" w:cs="Times New Roman"/>
          <w:b/>
          <w:color w:val="000000"/>
          <w:sz w:val="24"/>
          <w:szCs w:val="24"/>
          <w:lang w:eastAsia="ru-RU"/>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61A2E3A" w:rsidR="00BF3DA4" w:rsidRDefault="00BF3DA4" w:rsidP="00404427">
      <w:pPr>
        <w:spacing w:after="0" w:line="240" w:lineRule="auto"/>
        <w:rPr>
          <w:rFonts w:ascii="Times New Roman" w:hAnsi="Times New Roman" w:cs="Times New Roman"/>
          <w:sz w:val="24"/>
          <w:szCs w:val="24"/>
        </w:rPr>
      </w:pPr>
    </w:p>
    <w:p w14:paraId="656C5045" w14:textId="075041CF" w:rsidR="00083995" w:rsidRDefault="00083995" w:rsidP="00404427">
      <w:pPr>
        <w:spacing w:after="0" w:line="240" w:lineRule="auto"/>
        <w:rPr>
          <w:rFonts w:ascii="Times New Roman" w:hAnsi="Times New Roman" w:cs="Times New Roman"/>
          <w:sz w:val="24"/>
          <w:szCs w:val="24"/>
        </w:rPr>
      </w:pPr>
    </w:p>
    <w:p w14:paraId="2CF95467" w14:textId="7427C1B7" w:rsidR="00083995" w:rsidRDefault="00083995" w:rsidP="00404427">
      <w:pPr>
        <w:spacing w:after="0" w:line="240" w:lineRule="auto"/>
        <w:rPr>
          <w:rFonts w:ascii="Times New Roman" w:hAnsi="Times New Roman" w:cs="Times New Roman"/>
          <w:sz w:val="24"/>
          <w:szCs w:val="24"/>
        </w:rPr>
      </w:pPr>
    </w:p>
    <w:p w14:paraId="343F8291" w14:textId="0380BC89" w:rsidR="00083995" w:rsidRDefault="00083995" w:rsidP="00404427">
      <w:pPr>
        <w:spacing w:after="0" w:line="240" w:lineRule="auto"/>
        <w:rPr>
          <w:rFonts w:ascii="Times New Roman" w:hAnsi="Times New Roman" w:cs="Times New Roman"/>
          <w:sz w:val="24"/>
          <w:szCs w:val="24"/>
        </w:rPr>
      </w:pPr>
    </w:p>
    <w:p w14:paraId="7CCD8EA9" w14:textId="74E6E0C1" w:rsidR="00083995" w:rsidRDefault="00083995" w:rsidP="00404427">
      <w:pPr>
        <w:spacing w:after="0" w:line="240" w:lineRule="auto"/>
        <w:rPr>
          <w:rFonts w:ascii="Times New Roman" w:hAnsi="Times New Roman" w:cs="Times New Roman"/>
          <w:sz w:val="24"/>
          <w:szCs w:val="24"/>
        </w:rPr>
      </w:pPr>
    </w:p>
    <w:p w14:paraId="2366A56D" w14:textId="77777777" w:rsidR="00083995" w:rsidRDefault="0008399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F4A83C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C1D65">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19C832F1"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w:t>
      </w:r>
      <w:r w:rsidR="00CC5010">
        <w:rPr>
          <w:color w:val="000000"/>
          <w:szCs w:val="24"/>
        </w:rPr>
        <w:t xml:space="preserve">на участие в конкурсе </w:t>
      </w:r>
      <w:r w:rsidR="002F5D6E" w:rsidRPr="00CD65B2">
        <w:rPr>
          <w:color w:val="000000"/>
          <w:szCs w:val="24"/>
        </w:rPr>
        <w:t xml:space="preserve">и задатков </w:t>
      </w:r>
      <w:r w:rsidR="00CC5010">
        <w:rPr>
          <w:color w:val="000000"/>
          <w:szCs w:val="24"/>
        </w:rPr>
        <w:t>для</w:t>
      </w:r>
      <w:r w:rsidR="002F5D6E" w:rsidRPr="00CD65B2">
        <w:rPr>
          <w:color w:val="000000"/>
          <w:szCs w:val="24"/>
        </w:rPr>
        <w:t xml:space="preserve"> участи</w:t>
      </w:r>
      <w:r w:rsidR="00CC5010">
        <w:rPr>
          <w:color w:val="000000"/>
          <w:szCs w:val="24"/>
        </w:rPr>
        <w:t>я</w:t>
      </w:r>
      <w:r w:rsidR="002F5D6E" w:rsidRPr="00CD65B2">
        <w:rPr>
          <w:color w:val="000000"/>
          <w:szCs w:val="24"/>
        </w:rPr>
        <w:t xml:space="preserve"> в </w:t>
      </w:r>
      <w:r w:rsidR="00083995">
        <w:rPr>
          <w:color w:val="000000"/>
          <w:szCs w:val="24"/>
        </w:rPr>
        <w:t>Конкурсе</w:t>
      </w:r>
      <w:r w:rsidR="00CC5010">
        <w:rPr>
          <w:color w:val="000000"/>
          <w:szCs w:val="24"/>
        </w:rPr>
        <w:t>,</w:t>
      </w:r>
      <w:r w:rsidR="002F5D6E" w:rsidRPr="00CD65B2">
        <w:rPr>
          <w:color w:val="000000"/>
          <w:szCs w:val="24"/>
        </w:rPr>
        <w:t xml:space="preserve"> и переноса даты проведения </w:t>
      </w:r>
      <w:r w:rsidR="00083995">
        <w:rPr>
          <w:color w:val="000000"/>
          <w:szCs w:val="24"/>
        </w:rPr>
        <w:t>Конкурса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CD7857">
        <w:rPr>
          <w:color w:val="000000"/>
          <w:szCs w:val="24"/>
        </w:rPr>
        <w:t>13</w:t>
      </w:r>
      <w:r w:rsidR="002F5D6E" w:rsidRPr="00C467E2">
        <w:rPr>
          <w:color w:val="000000"/>
          <w:szCs w:val="24"/>
        </w:rPr>
        <w:t>.</w:t>
      </w:r>
      <w:r w:rsidR="00083995">
        <w:rPr>
          <w:color w:val="000000"/>
          <w:szCs w:val="24"/>
        </w:rPr>
        <w:t>1</w:t>
      </w:r>
      <w:r w:rsidR="00CD7857">
        <w:rPr>
          <w:color w:val="000000"/>
          <w:szCs w:val="24"/>
        </w:rPr>
        <w:t>1</w:t>
      </w:r>
      <w:r w:rsidR="002F5D6E" w:rsidRPr="00C467E2">
        <w:rPr>
          <w:color w:val="000000"/>
          <w:szCs w:val="24"/>
        </w:rPr>
        <w:t>.202</w:t>
      </w:r>
      <w:r w:rsidR="004C1D65">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3995" w:rsidRPr="00083995">
        <w:rPr>
          <w:color w:val="000000"/>
          <w:szCs w:val="24"/>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083995">
        <w:rPr>
          <w:color w:val="000000"/>
          <w:szCs w:val="24"/>
        </w:rPr>
        <w:t>1.1</w:t>
      </w:r>
      <w:r w:rsidR="00083995" w:rsidRPr="00083995">
        <w:rPr>
          <w:color w:val="000000"/>
          <w:szCs w:val="24"/>
        </w:rPr>
        <w:t xml:space="preserve">; 1.2; </w:t>
      </w:r>
      <w:r w:rsidR="0060789C">
        <w:rPr>
          <w:color w:val="000000"/>
          <w:szCs w:val="24"/>
        </w:rPr>
        <w:t>1.</w:t>
      </w:r>
      <w:r w:rsidR="0051791B">
        <w:rPr>
          <w:color w:val="000000"/>
          <w:szCs w:val="24"/>
        </w:rPr>
        <w:t>3</w:t>
      </w:r>
      <w:r w:rsidRPr="009A4F45">
        <w:rPr>
          <w:color w:val="000000"/>
          <w:szCs w:val="24"/>
        </w:rPr>
        <w:t>. ст.</w:t>
      </w:r>
      <w:r w:rsidR="00986108">
        <w:rPr>
          <w:color w:val="000000"/>
          <w:szCs w:val="24"/>
        </w:rPr>
        <w:t> </w:t>
      </w:r>
      <w:r w:rsidRPr="009A4F45">
        <w:rPr>
          <w:color w:val="000000"/>
          <w:szCs w:val="24"/>
        </w:rPr>
        <w:t xml:space="preserve">1 «Предмет </w:t>
      </w:r>
      <w:r w:rsidR="00083995">
        <w:rPr>
          <w:color w:val="000000"/>
          <w:szCs w:val="24"/>
        </w:rPr>
        <w:t>конкурса</w:t>
      </w:r>
      <w:r w:rsidRPr="009A4F45">
        <w:rPr>
          <w:color w:val="000000"/>
          <w:szCs w:val="24"/>
        </w:rPr>
        <w:t xml:space="preserve">» </w:t>
      </w:r>
      <w:bookmarkStart w:id="0"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 xml:space="preserve">о </w:t>
      </w:r>
      <w:r w:rsidR="00083995">
        <w:rPr>
          <w:color w:val="000000"/>
          <w:szCs w:val="24"/>
        </w:rPr>
        <w:t>конкурсе</w:t>
      </w:r>
      <w:r w:rsidRPr="00CD65B2">
        <w:rPr>
          <w:color w:val="000000"/>
          <w:szCs w:val="24"/>
        </w:rPr>
        <w:t>»</w:t>
      </w:r>
      <w:bookmarkEnd w:id="0"/>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3DCB18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00083995">
        <w:rPr>
          <w:rFonts w:ascii="Times New Roman" w:eastAsia="Proxima Nova ExCn Rg" w:hAnsi="Times New Roman" w:cs="Times New Roman"/>
          <w:b/>
          <w:sz w:val="24"/>
          <w:szCs w:val="24"/>
        </w:rPr>
        <w:t>КОНКУРСЕ</w:t>
      </w:r>
    </w:p>
    <w:p w14:paraId="75CCA034" w14:textId="35D8EA72"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00083995" w:rsidRPr="00083995">
        <w:rPr>
          <w:rFonts w:ascii="Times New Roman" w:eastAsia="Calibri" w:hAnsi="Times New Roman" w:cs="Times New Roman"/>
          <w:b/>
          <w:spacing w:val="-6"/>
          <w:sz w:val="24"/>
          <w:szCs w:val="24"/>
        </w:rPr>
        <w:t>конкурса</w:t>
      </w:r>
    </w:p>
    <w:p w14:paraId="299E53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1.1. Предмет конкурса: </w:t>
      </w:r>
      <w:r w:rsidRPr="00083995">
        <w:rPr>
          <w:rFonts w:ascii="Times New Roman" w:eastAsia="Calibri" w:hAnsi="Times New Roman" w:cs="Times New Roman"/>
          <w:bCs/>
          <w:spacing w:val="-6"/>
          <w:sz w:val="24"/>
          <w:szCs w:val="24"/>
          <w:lang w:eastAsia="ru-RU"/>
        </w:rPr>
        <w:t>имущество, находящееся в собственности АО «ИМЗ-2» (далее - «Имущество»).</w:t>
      </w:r>
    </w:p>
    <w:p w14:paraId="39EC95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4292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Лот № 1:</w:t>
      </w:r>
    </w:p>
    <w:p w14:paraId="78DC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1. </w:t>
      </w:r>
      <w:r w:rsidRPr="00083995">
        <w:rPr>
          <w:rFonts w:ascii="Times New Roman" w:eastAsia="Calibri" w:hAnsi="Times New Roman" w:cs="Times New Roman"/>
          <w:bCs/>
          <w:spacing w:val="-6"/>
          <w:sz w:val="24"/>
          <w:szCs w:val="24"/>
          <w:lang w:eastAsia="ru-RU"/>
        </w:rPr>
        <w:t>Объекты недвижимого и движимого имущества, расположенные по адресу: Удмуртская Республика, г. Ижевск, ул. Ленина, 132 (санаторий-профилакторий и ФОК «Сосновый»):</w:t>
      </w:r>
    </w:p>
    <w:p w14:paraId="438B94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CCE99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7CF2DA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Категория земель: земли населенных пунктов </w:t>
      </w:r>
    </w:p>
    <w:p w14:paraId="0BBA36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Виды разрешенного использования: эксплуатация и обслуживание комплекса зданий санатория-профилактория "Сосновый" </w:t>
      </w:r>
    </w:p>
    <w:p w14:paraId="01D012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52 253 кв. м </w:t>
      </w:r>
    </w:p>
    <w:p w14:paraId="265F5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18:26:050082:11**</w:t>
      </w:r>
    </w:p>
    <w:p w14:paraId="32175F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Удмуртская Республика, г. Ижевск, ул. Ленина, 132*</w:t>
      </w:r>
    </w:p>
    <w:p w14:paraId="45A8CB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КУВИ-001/2025-150279205, прилагаемой к Конкурсной документации (Раздел X).</w:t>
      </w:r>
    </w:p>
    <w:p w14:paraId="77900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B071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7EFE2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04.08.2025г. № КУВИ-001/2025-150279205 в пределах земельного участка с кадастровым номером 18:26:050082:11, кроме недвижимого имущества, входящего в состав Актива 1, расположено сооружение (наружная канализация) с кадастровым номером 18:26:050082:112, не принадлежащее Собственнику имущества и не являющееся Предметом конкурса. Информация, указанная в настоящем абзаце, далее по тексту Конкурсной документации – Обстоятельство №1.  </w:t>
      </w:r>
    </w:p>
    <w:p w14:paraId="58C43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B87F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Основное строение.</w:t>
      </w:r>
    </w:p>
    <w:p w14:paraId="12F226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EAD6D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7, в том числе подземных 0</w:t>
      </w:r>
    </w:p>
    <w:p w14:paraId="0E47B8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 4 899,1 кв. м</w:t>
      </w:r>
    </w:p>
    <w:p w14:paraId="707E25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Кадастровый номер: 18:26:050082:93, </w:t>
      </w:r>
    </w:p>
    <w:p w14:paraId="3268C4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Удмуртская Республика, г. Ижевск, ул. Ленина, д. 132*</w:t>
      </w:r>
    </w:p>
    <w:p w14:paraId="783F77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КУВИ-001/2025-150268025, прилагаемой к Конкурсной документации (Раздел X).</w:t>
      </w:r>
    </w:p>
    <w:p w14:paraId="35E18F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4E46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E55B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физкультурно-оздоровительного комплекса.</w:t>
      </w:r>
    </w:p>
    <w:p w14:paraId="0BF8B1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EB905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7B0248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2 191,2 </w:t>
      </w:r>
    </w:p>
    <w:p w14:paraId="21983C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18:26:050918:2505</w:t>
      </w:r>
    </w:p>
    <w:p w14:paraId="684A0D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BEA33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КУВИ-001/2025-150265373, прилагаемой к Конкурсной документации (Раздел X).</w:t>
      </w:r>
    </w:p>
    <w:p w14:paraId="62C0CF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9F47A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2FB3A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lastRenderedPageBreak/>
        <w:t>Оранжерея.</w:t>
      </w:r>
    </w:p>
    <w:p w14:paraId="0AF4FC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37E7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1</w:t>
      </w:r>
    </w:p>
    <w:p w14:paraId="56A4EF3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851,5 </w:t>
      </w:r>
    </w:p>
    <w:p w14:paraId="107AA1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18:26:050082:90</w:t>
      </w:r>
    </w:p>
    <w:p w14:paraId="4B9250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472D673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КУВИ-001/2025-150266025, прилагаемой к Конкурсной документации (Раздел X).</w:t>
      </w:r>
    </w:p>
    <w:p w14:paraId="33DCB0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45A8F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49BF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553D8F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5B011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E8F1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2 017,4 </w:t>
      </w:r>
    </w:p>
    <w:p w14:paraId="12D5FC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18:26:050082:92</w:t>
      </w:r>
    </w:p>
    <w:p w14:paraId="363B95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26F42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КУВИ-001/2025-150267037, прилагаемой к Конкурсной документации (Раздел X).</w:t>
      </w:r>
    </w:p>
    <w:p w14:paraId="7F440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122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6568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2F5C50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3898A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3, в том числе подземных 1</w:t>
      </w:r>
    </w:p>
    <w:p w14:paraId="4E916E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3 114,6 </w:t>
      </w:r>
    </w:p>
    <w:p w14:paraId="3C41DB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18:26:050082:94</w:t>
      </w:r>
    </w:p>
    <w:p w14:paraId="4594D2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94D75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КУВИ-001/2025-150267391, прилагаемой к Конкурсной Документации (Раздел X).</w:t>
      </w:r>
    </w:p>
    <w:p w14:paraId="2BA96C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A344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76A7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w:t>
      </w:r>
    </w:p>
    <w:p w14:paraId="31FD03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526DA7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1409 м</w:t>
      </w:r>
    </w:p>
    <w:p w14:paraId="53BC37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18:26:050082:83</w:t>
      </w:r>
    </w:p>
    <w:p w14:paraId="76A026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78DFD8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КУВИ-001/2025-150265676, прилагаемой к Конкурсной Документации (Раздел X).</w:t>
      </w:r>
    </w:p>
    <w:p w14:paraId="3E92A6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004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4007E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Сети канализации. </w:t>
      </w:r>
    </w:p>
    <w:p w14:paraId="51F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16669D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1156 м</w:t>
      </w:r>
    </w:p>
    <w:p w14:paraId="79BD8B5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18:26:050082:84</w:t>
      </w:r>
    </w:p>
    <w:p w14:paraId="779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0186B0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КУВИ-001/2025-150278668, прилагаемой к Конкурсной Документации (Раздел X).</w:t>
      </w:r>
    </w:p>
    <w:p w14:paraId="2737AA9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9736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24B9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теплоснабжения от тепловой камеры УТ-1 до точки врезки на д/с "Ласточка"</w:t>
      </w:r>
    </w:p>
    <w:p w14:paraId="14F006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10) Сооружения коммунального хозяйства</w:t>
      </w:r>
    </w:p>
    <w:p w14:paraId="573DA4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- 102 м</w:t>
      </w:r>
    </w:p>
    <w:p w14:paraId="72EF85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18:26:050082:103</w:t>
      </w:r>
    </w:p>
    <w:p w14:paraId="69D9E3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6704B0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КУВИ-001/2025-150266410, прилагаемой к Конкурсной Документации (Раздел X).</w:t>
      </w:r>
    </w:p>
    <w:p w14:paraId="39EC2D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49586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58B9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w:t>
      </w:r>
    </w:p>
    <w:p w14:paraId="51C8A6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иное сооружение (сети теплоснабжения от УТ-1 до ввода в ФОК, теплицу, профилакторий)</w:t>
      </w:r>
    </w:p>
    <w:p w14:paraId="19ADD7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- 606 м</w:t>
      </w:r>
    </w:p>
    <w:p w14:paraId="3D26399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18:26:050082:104</w:t>
      </w:r>
    </w:p>
    <w:p w14:paraId="7E7B2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55C6B7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КУВИ-001/2025-150278926, прилагаемой к Конкурсной Документации (Раздел X).</w:t>
      </w:r>
    </w:p>
    <w:p w14:paraId="438A7C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2C4E1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6012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Акустическая система.</w:t>
      </w:r>
    </w:p>
    <w:p w14:paraId="358A7C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00-001480</w:t>
      </w:r>
    </w:p>
    <w:p w14:paraId="1CE4C91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002F7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для СМВ-терапии импульсный "СМВи-200-Мед </w:t>
      </w:r>
      <w:proofErr w:type="spellStart"/>
      <w:r w:rsidRPr="00083995">
        <w:rPr>
          <w:rFonts w:ascii="Times New Roman" w:eastAsia="Calibri" w:hAnsi="Times New Roman" w:cs="Times New Roman"/>
          <w:b/>
          <w:bCs/>
          <w:spacing w:val="-6"/>
          <w:sz w:val="24"/>
          <w:szCs w:val="24"/>
          <w:lang w:eastAsia="ru-RU"/>
        </w:rPr>
        <w:t>ТеКо</w:t>
      </w:r>
      <w:proofErr w:type="spellEnd"/>
      <w:r w:rsidRPr="00083995">
        <w:rPr>
          <w:rFonts w:ascii="Times New Roman" w:eastAsia="Calibri" w:hAnsi="Times New Roman" w:cs="Times New Roman"/>
          <w:b/>
          <w:bCs/>
          <w:spacing w:val="-6"/>
          <w:sz w:val="24"/>
          <w:szCs w:val="24"/>
          <w:lang w:eastAsia="ru-RU"/>
        </w:rPr>
        <w:t>".</w:t>
      </w:r>
    </w:p>
    <w:p w14:paraId="5CD2782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00-001349</w:t>
      </w:r>
    </w:p>
    <w:p w14:paraId="1158707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DE9E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w:t>
      </w:r>
      <w:proofErr w:type="spellStart"/>
      <w:r w:rsidRPr="00083995">
        <w:rPr>
          <w:rFonts w:ascii="Times New Roman" w:eastAsia="Calibri" w:hAnsi="Times New Roman" w:cs="Times New Roman"/>
          <w:b/>
          <w:bCs/>
          <w:spacing w:val="-6"/>
          <w:sz w:val="24"/>
          <w:szCs w:val="24"/>
          <w:lang w:eastAsia="ru-RU"/>
        </w:rPr>
        <w:t>Галогенератор</w:t>
      </w:r>
      <w:proofErr w:type="spellEnd"/>
      <w:r w:rsidRPr="00083995">
        <w:rPr>
          <w:rFonts w:ascii="Times New Roman" w:eastAsia="Calibri" w:hAnsi="Times New Roman" w:cs="Times New Roman"/>
          <w:b/>
          <w:bCs/>
          <w:spacing w:val="-6"/>
          <w:sz w:val="24"/>
          <w:szCs w:val="24"/>
          <w:lang w:eastAsia="ru-RU"/>
        </w:rPr>
        <w:t>)</w:t>
      </w:r>
    </w:p>
    <w:p w14:paraId="5F6254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131965/2</w:t>
      </w:r>
    </w:p>
    <w:p w14:paraId="5A4AF5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BF1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Групповой Дозирующий Аса-01.3</w:t>
      </w:r>
    </w:p>
    <w:p w14:paraId="26BA03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00-001441</w:t>
      </w:r>
    </w:p>
    <w:p w14:paraId="4932F1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6E63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Беговая Дорожка</w:t>
      </w:r>
    </w:p>
    <w:p w14:paraId="1FDD7D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00-001440</w:t>
      </w:r>
    </w:p>
    <w:p w14:paraId="0F366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2EE7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Биоптрон</w:t>
      </w:r>
      <w:proofErr w:type="spellEnd"/>
      <w:r w:rsidRPr="00083995">
        <w:rPr>
          <w:rFonts w:ascii="Times New Roman" w:eastAsia="Calibri" w:hAnsi="Times New Roman" w:cs="Times New Roman"/>
          <w:b/>
          <w:bCs/>
          <w:spacing w:val="-6"/>
          <w:sz w:val="24"/>
          <w:szCs w:val="24"/>
          <w:lang w:eastAsia="ru-RU"/>
        </w:rPr>
        <w:t xml:space="preserve"> ПРО 1 с напольной стойкой</w:t>
      </w:r>
    </w:p>
    <w:p w14:paraId="637FBF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00-001423</w:t>
      </w:r>
    </w:p>
    <w:p w14:paraId="36DE85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BAD4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Ванна Сухая Углекислая</w:t>
      </w:r>
    </w:p>
    <w:p w14:paraId="476D81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00-001439</w:t>
      </w:r>
    </w:p>
    <w:p w14:paraId="4EFAD0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1C3B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61254D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00-001366</w:t>
      </w:r>
    </w:p>
    <w:p w14:paraId="6F12EB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D3C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2F7C80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00-001367</w:t>
      </w:r>
    </w:p>
    <w:p w14:paraId="564C27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A4F3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45кВт</w:t>
      </w:r>
    </w:p>
    <w:p w14:paraId="4D237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00-001471</w:t>
      </w:r>
    </w:p>
    <w:p w14:paraId="64DA45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4AD89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Игровой Комплекс</w:t>
      </w:r>
    </w:p>
    <w:p w14:paraId="306EA8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131936/2</w:t>
      </w:r>
    </w:p>
    <w:p w14:paraId="203325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4443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Камера Морозильная </w:t>
      </w:r>
      <w:proofErr w:type="spellStart"/>
      <w:r w:rsidRPr="00083995">
        <w:rPr>
          <w:rFonts w:ascii="Times New Roman" w:eastAsia="Calibri" w:hAnsi="Times New Roman" w:cs="Times New Roman"/>
          <w:b/>
          <w:bCs/>
          <w:spacing w:val="-6"/>
          <w:sz w:val="24"/>
          <w:szCs w:val="24"/>
          <w:lang w:eastAsia="ru-RU"/>
        </w:rPr>
        <w:t>Полаир</w:t>
      </w:r>
      <w:proofErr w:type="spellEnd"/>
      <w:r w:rsidRPr="00083995">
        <w:rPr>
          <w:rFonts w:ascii="Times New Roman" w:eastAsia="Calibri" w:hAnsi="Times New Roman" w:cs="Times New Roman"/>
          <w:b/>
          <w:bCs/>
          <w:spacing w:val="-6"/>
          <w:sz w:val="24"/>
          <w:szCs w:val="24"/>
          <w:lang w:eastAsia="ru-RU"/>
        </w:rPr>
        <w:t xml:space="preserve"> КХН-8,81</w:t>
      </w:r>
    </w:p>
    <w:p w14:paraId="06E35B9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00-001418</w:t>
      </w:r>
    </w:p>
    <w:p w14:paraId="5B3DA3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516D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Комплект изделий массажных ОМК-1М</w:t>
      </w:r>
    </w:p>
    <w:p w14:paraId="4C3A5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00-001350</w:t>
      </w:r>
    </w:p>
    <w:p w14:paraId="7635C1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59BD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Машина стиральная</w:t>
      </w:r>
    </w:p>
    <w:p w14:paraId="18D90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131933/2</w:t>
      </w:r>
    </w:p>
    <w:p w14:paraId="5A152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D12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(Забор)</w:t>
      </w:r>
    </w:p>
    <w:p w14:paraId="68EFA8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00-001382</w:t>
      </w:r>
    </w:p>
    <w:p w14:paraId="4D0DDB8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7AA97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p>
    <w:p w14:paraId="5690D5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131949/2</w:t>
      </w:r>
    </w:p>
    <w:p w14:paraId="0D5680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895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Посудомоечная Машина</w:t>
      </w:r>
    </w:p>
    <w:p w14:paraId="1243C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131951/2</w:t>
      </w:r>
    </w:p>
    <w:p w14:paraId="4C5BC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836C0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СП Сосновый - ФОК Сосновый</w:t>
      </w:r>
    </w:p>
    <w:p w14:paraId="67902B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00-001381</w:t>
      </w:r>
    </w:p>
    <w:p w14:paraId="20CEA2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248595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контроля и управления доступом</w:t>
      </w:r>
    </w:p>
    <w:p w14:paraId="1C98C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00-001407</w:t>
      </w:r>
    </w:p>
    <w:p w14:paraId="2CC20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BA95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Солярий</w:t>
      </w:r>
    </w:p>
    <w:p w14:paraId="761413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131865/2</w:t>
      </w:r>
    </w:p>
    <w:p w14:paraId="7B42DB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EF4B5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Стерилизатор </w:t>
      </w:r>
      <w:proofErr w:type="spellStart"/>
      <w:proofErr w:type="gramStart"/>
      <w:r w:rsidRPr="00083995">
        <w:rPr>
          <w:rFonts w:ascii="Times New Roman" w:eastAsia="Calibri" w:hAnsi="Times New Roman" w:cs="Times New Roman"/>
          <w:b/>
          <w:bCs/>
          <w:spacing w:val="-6"/>
          <w:sz w:val="24"/>
          <w:szCs w:val="24"/>
          <w:lang w:eastAsia="ru-RU"/>
        </w:rPr>
        <w:t>кл.В</w:t>
      </w:r>
      <w:proofErr w:type="spellEnd"/>
      <w:proofErr w:type="gramEnd"/>
      <w:r w:rsidRPr="00083995">
        <w:rPr>
          <w:rFonts w:ascii="Times New Roman" w:eastAsia="Calibri" w:hAnsi="Times New Roman" w:cs="Times New Roman"/>
          <w:b/>
          <w:bCs/>
          <w:spacing w:val="-6"/>
          <w:sz w:val="24"/>
          <w:szCs w:val="24"/>
          <w:lang w:eastAsia="ru-RU"/>
        </w:rPr>
        <w:t xml:space="preserve"> TANZO 18л</w:t>
      </w:r>
    </w:p>
    <w:p w14:paraId="1CD2BA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00-001422</w:t>
      </w:r>
    </w:p>
    <w:p w14:paraId="5B4491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945D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Стол Бильярдный</w:t>
      </w:r>
    </w:p>
    <w:p w14:paraId="06D5D8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131896/2</w:t>
      </w:r>
    </w:p>
    <w:p w14:paraId="54E5E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304CD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Холодильный Агрегат</w:t>
      </w:r>
    </w:p>
    <w:p w14:paraId="3A3D8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131817/2</w:t>
      </w:r>
    </w:p>
    <w:p w14:paraId="661BC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339C5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Шкаф жарочный </w:t>
      </w:r>
      <w:proofErr w:type="spellStart"/>
      <w:r w:rsidRPr="00083995">
        <w:rPr>
          <w:rFonts w:ascii="Times New Roman" w:eastAsia="Calibri" w:hAnsi="Times New Roman" w:cs="Times New Roman"/>
          <w:b/>
          <w:bCs/>
          <w:spacing w:val="-6"/>
          <w:sz w:val="24"/>
          <w:szCs w:val="24"/>
          <w:lang w:eastAsia="ru-RU"/>
        </w:rPr>
        <w:t>Abat</w:t>
      </w:r>
      <w:proofErr w:type="spellEnd"/>
      <w:r w:rsidRPr="00083995">
        <w:rPr>
          <w:rFonts w:ascii="Times New Roman" w:eastAsia="Calibri" w:hAnsi="Times New Roman" w:cs="Times New Roman"/>
          <w:b/>
          <w:bCs/>
          <w:spacing w:val="-6"/>
          <w:sz w:val="24"/>
          <w:szCs w:val="24"/>
          <w:lang w:eastAsia="ru-RU"/>
        </w:rPr>
        <w:t xml:space="preserve"> ШЖЭ-3-К-2/1</w:t>
      </w:r>
    </w:p>
    <w:p w14:paraId="6A671E1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00-001419</w:t>
      </w:r>
    </w:p>
    <w:p w14:paraId="10FA74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62C6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 Конкурсной документации. * </w:t>
      </w:r>
    </w:p>
    <w:p w14:paraId="2F6F02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Адрес местонахождения имущества: УР, г. Ижевск, ул. Ленина, д.132. </w:t>
      </w:r>
    </w:p>
    <w:p w14:paraId="50CC1B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3905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2. </w:t>
      </w:r>
      <w:r w:rsidRPr="00083995">
        <w:rPr>
          <w:rFonts w:ascii="Times New Roman" w:eastAsia="Calibri" w:hAnsi="Times New Roman" w:cs="Times New Roman"/>
          <w:bCs/>
          <w:spacing w:val="-6"/>
          <w:sz w:val="24"/>
          <w:szCs w:val="24"/>
          <w:lang w:eastAsia="ru-RU"/>
        </w:rPr>
        <w:t xml:space="preserve">Объекты недвижимого и движимого имущества, расположенные по адресу: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A029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p>
    <w:p w14:paraId="7274E8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0A13B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особо охраняемых территорий и объектов</w:t>
      </w:r>
    </w:p>
    <w:p w14:paraId="327DB0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под оздоровительный лагерь "Березовая роща"</w:t>
      </w:r>
    </w:p>
    <w:p w14:paraId="1AF906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126 500 +/- 3 112,09 </w:t>
      </w:r>
    </w:p>
    <w:p w14:paraId="5E70DD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18:24:024001:3**</w:t>
      </w:r>
    </w:p>
    <w:p w14:paraId="2AF314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Адрес объекта: Удмуртская Республика, муниципальный округ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территория Березовая роща, земельный участок </w:t>
      </w:r>
      <w:proofErr w:type="gramStart"/>
      <w:r w:rsidRPr="00083995">
        <w:rPr>
          <w:rFonts w:ascii="Times New Roman" w:eastAsia="Calibri" w:hAnsi="Times New Roman" w:cs="Times New Roman"/>
          <w:bCs/>
          <w:spacing w:val="-6"/>
          <w:sz w:val="24"/>
          <w:szCs w:val="24"/>
          <w:lang w:eastAsia="ru-RU"/>
        </w:rPr>
        <w:t>1.*</w:t>
      </w:r>
      <w:proofErr w:type="gramEnd"/>
    </w:p>
    <w:p w14:paraId="4A776F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КУВИ-001/2025-150290612, прилагаемой к Конкурсной Документации (Раздел X).</w:t>
      </w:r>
    </w:p>
    <w:p w14:paraId="62F363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3D3E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от 04.08.2025г. № КУВИ-001/2025-150290612 в пределах земельного участка с кадастровым номером 18:24:024001:3, кроме недвижимого имущества, входящего в состав Актива 2, расположены объекты, не принадлежащие Собственнику </w:t>
      </w:r>
      <w:proofErr w:type="gramStart"/>
      <w:r w:rsidRPr="00083995">
        <w:rPr>
          <w:rFonts w:ascii="Times New Roman" w:eastAsia="Calibri" w:hAnsi="Times New Roman" w:cs="Times New Roman"/>
          <w:bCs/>
          <w:spacing w:val="-6"/>
          <w:sz w:val="24"/>
          <w:szCs w:val="24"/>
          <w:lang w:eastAsia="ru-RU"/>
        </w:rPr>
        <w:t>имущества  и</w:t>
      </w:r>
      <w:proofErr w:type="gramEnd"/>
      <w:r w:rsidRPr="00083995">
        <w:rPr>
          <w:rFonts w:ascii="Times New Roman" w:eastAsia="Calibri" w:hAnsi="Times New Roman" w:cs="Times New Roman"/>
          <w:bCs/>
          <w:spacing w:val="-6"/>
          <w:sz w:val="24"/>
          <w:szCs w:val="24"/>
          <w:lang w:eastAsia="ru-RU"/>
        </w:rPr>
        <w:t xml:space="preserve"> не являющиеся Предметом конкурса (далее по тексту Конкурсной документации – Обстоятельство №2): </w:t>
      </w:r>
    </w:p>
    <w:p w14:paraId="7E9C50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1) сооружение (газопровод межпоселковый с.Якшур-Бодья-д.Карашур-д.Липовка-с.Канифольный-с.Селычка-с.Солнечный </w:t>
      </w:r>
      <w:proofErr w:type="spellStart"/>
      <w:r w:rsidRPr="00083995">
        <w:rPr>
          <w:rFonts w:ascii="Times New Roman" w:eastAsia="Calibri" w:hAnsi="Times New Roman" w:cs="Times New Roman"/>
          <w:bCs/>
          <w:spacing w:val="-6"/>
          <w:sz w:val="24"/>
          <w:szCs w:val="24"/>
          <w:lang w:eastAsia="ru-RU"/>
        </w:rPr>
        <w:t>Якшур-Бодьинского</w:t>
      </w:r>
      <w:proofErr w:type="spellEnd"/>
      <w:r w:rsidRPr="00083995">
        <w:rPr>
          <w:rFonts w:ascii="Times New Roman" w:eastAsia="Calibri" w:hAnsi="Times New Roman" w:cs="Times New Roman"/>
          <w:bCs/>
          <w:spacing w:val="-6"/>
          <w:sz w:val="24"/>
          <w:szCs w:val="24"/>
          <w:lang w:eastAsia="ru-RU"/>
        </w:rPr>
        <w:t xml:space="preserve"> района Удмуртской Республики) с кадастровым номером 18:24:000000:1749 - является частью межпоселкового газопровода, принадлежащего акционерному обществу «Газпром газораспределение Ижевск»;</w:t>
      </w:r>
    </w:p>
    <w:p w14:paraId="4DD732A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2) сооружение (наружный газопровод низкого давления) с кадастровым номером 18:24:024001:953 - является частью газопровода, принадлежащего акционерному обществу «Ижевский механический завод» (ИНН 1841030037);</w:t>
      </w:r>
    </w:p>
    <w:p w14:paraId="53C03B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3) нежилое здание (спальный корпус №4) с кадастровым номером 18:24:053001:234, принадлежащее на праве собственности физическому лицу.</w:t>
      </w:r>
    </w:p>
    <w:p w14:paraId="10C75F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BB1C1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Административный корпус.</w:t>
      </w:r>
    </w:p>
    <w:p w14:paraId="7D50FA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6AB44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37D6E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361,7 </w:t>
      </w:r>
    </w:p>
    <w:p w14:paraId="4DF5046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18:24:053001:351</w:t>
      </w:r>
    </w:p>
    <w:p w14:paraId="4BB5D4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9A730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КУВИ-001/2025-150291468, прилагаемой к Конкурсной Документации (Раздел X).</w:t>
      </w:r>
    </w:p>
    <w:p w14:paraId="3DF61F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1B68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4755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Баня. </w:t>
      </w:r>
    </w:p>
    <w:p w14:paraId="24A9DF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3F7C3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32506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15,6 </w:t>
      </w:r>
    </w:p>
    <w:p w14:paraId="6E7D62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18:24:053001:343</w:t>
      </w:r>
    </w:p>
    <w:p w14:paraId="5B471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718B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КУВИ-001/2025-150281821, прилагаемой к Конкурсной Документации (Раздел X).</w:t>
      </w:r>
    </w:p>
    <w:p w14:paraId="2F0C22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8978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7DD4B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Домик сторожа</w:t>
      </w:r>
    </w:p>
    <w:p w14:paraId="5FA95B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F1FD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36C9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 </w:t>
      </w:r>
    </w:p>
    <w:p w14:paraId="77AC2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18:24:053001:340</w:t>
      </w:r>
    </w:p>
    <w:p w14:paraId="233A61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1CCB2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КУВИ-001/2025-150282974, прилагаемой к Конкурсной Документации (Раздел X).</w:t>
      </w:r>
    </w:p>
    <w:p w14:paraId="74EB58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03A413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883F7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Душевой павильон</w:t>
      </w:r>
    </w:p>
    <w:p w14:paraId="09AAE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CD06D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6315BA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66,6 </w:t>
      </w:r>
    </w:p>
    <w:p w14:paraId="5399A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18:24:053001:341</w:t>
      </w:r>
    </w:p>
    <w:p w14:paraId="49F3BD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6B9EE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КУВИ-001/2025-150283522, прилагаемой к Конкурсной Документации (Раздел X).</w:t>
      </w:r>
    </w:p>
    <w:p w14:paraId="45ED7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10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8846E8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Клуб-столовая</w:t>
      </w:r>
    </w:p>
    <w:p w14:paraId="6B9188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4932B8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9E706D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1 900,5 </w:t>
      </w:r>
    </w:p>
    <w:p w14:paraId="6EFEB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18:24:053001:316</w:t>
      </w:r>
    </w:p>
    <w:p w14:paraId="3CA2CC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C878D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КУВИ-001/2025-150283675, прилагаемой к Конкурсной Документации (Раздел X).</w:t>
      </w:r>
    </w:p>
    <w:p w14:paraId="07451B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37AE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9D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Медицинский корпус</w:t>
      </w:r>
    </w:p>
    <w:p w14:paraId="56F3F2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79CFE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0CD11A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369,8 </w:t>
      </w:r>
    </w:p>
    <w:p w14:paraId="4CFC66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18:24:053001:319</w:t>
      </w:r>
    </w:p>
    <w:p w14:paraId="09FD0C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BD9BB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КУВИ-001/2025-150283787, прилагаемой к Конкурсной Документации (Раздел X).</w:t>
      </w:r>
    </w:p>
    <w:p w14:paraId="7AF071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4E1F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10E07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Склад АХЧ</w:t>
      </w:r>
    </w:p>
    <w:p w14:paraId="2245F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263DA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B6B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35,8 </w:t>
      </w:r>
    </w:p>
    <w:p w14:paraId="2AAA17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18:24:053001:231</w:t>
      </w:r>
    </w:p>
    <w:p w14:paraId="5A45C7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21548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КУВИ-001/2025-150287448, прилагаемой к Конкурсной Документации (Раздел X).</w:t>
      </w:r>
    </w:p>
    <w:p w14:paraId="4587E3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38FD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A503C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10</w:t>
      </w:r>
    </w:p>
    <w:p w14:paraId="2332B7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BBEC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227A0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713,1 </w:t>
      </w:r>
    </w:p>
    <w:p w14:paraId="1537A3D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18:24:024001:624</w:t>
      </w:r>
    </w:p>
    <w:p w14:paraId="1295B81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C31D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КУВИ-001/2025-150287803, прилагаемой к Конкурсной Документации (Раздел X).</w:t>
      </w:r>
    </w:p>
    <w:p w14:paraId="1C5AE8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9F5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8DDA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№11</w:t>
      </w:r>
    </w:p>
    <w:p w14:paraId="2203CB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9AECF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этажей: 2, в том числе подземных 0, </w:t>
      </w:r>
    </w:p>
    <w:p w14:paraId="008094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714 </w:t>
      </w:r>
    </w:p>
    <w:p w14:paraId="5FC30A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18:24:053001:328</w:t>
      </w:r>
    </w:p>
    <w:p w14:paraId="588227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4093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КУВИ-001/2025-150288075, прилагаемой к Конкурсной Документации (Раздел X).</w:t>
      </w:r>
    </w:p>
    <w:p w14:paraId="0C6DD2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2008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FD7BC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2</w:t>
      </w:r>
    </w:p>
    <w:p w14:paraId="4E8278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E4A46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28CB2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713,4 </w:t>
      </w:r>
    </w:p>
    <w:p w14:paraId="6A9B22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18:24:053001:346</w:t>
      </w:r>
    </w:p>
    <w:p w14:paraId="5C74AE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3573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КУВИ-001/2025-150288263, прилагаемой к Конкурсной Документации (Раздел X).</w:t>
      </w:r>
    </w:p>
    <w:p w14:paraId="437592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950F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737F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№3</w:t>
      </w:r>
    </w:p>
    <w:p w14:paraId="06EFF3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E50C1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B16F9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717,4 кв. м, </w:t>
      </w:r>
    </w:p>
    <w:p w14:paraId="7B7199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18:24:053001:318</w:t>
      </w:r>
    </w:p>
    <w:p w14:paraId="500A66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A1800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КУВИ-001/2025-150288550, прилагаемой к Конкурсной Документации (Раздел X).</w:t>
      </w:r>
    </w:p>
    <w:p w14:paraId="45CB8F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D49EA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AC15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№5</w:t>
      </w:r>
    </w:p>
    <w:p w14:paraId="6FBC0C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C446F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87E85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718,8 </w:t>
      </w:r>
    </w:p>
    <w:p w14:paraId="78D5D2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18:24:053001:315</w:t>
      </w:r>
    </w:p>
    <w:p w14:paraId="3DFD45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85194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КУВИ-001/2025-150288783, прилагаемой к Конкурсной Документации (Раздел X).</w:t>
      </w:r>
    </w:p>
    <w:p w14:paraId="2CC43F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FB58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242C8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№6</w:t>
      </w:r>
    </w:p>
    <w:p w14:paraId="071992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B2769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1F778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720,7 </w:t>
      </w:r>
    </w:p>
    <w:p w14:paraId="7DC3F1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18:24:053001:255</w:t>
      </w:r>
    </w:p>
    <w:p w14:paraId="6109BA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D54D7F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КУВИ-001/2025-150289051, прилагаемой к Конкурсной Документации (Раздел X).</w:t>
      </w:r>
    </w:p>
    <w:p w14:paraId="4AEDC5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B4C3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7B52A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№7</w:t>
      </w:r>
    </w:p>
    <w:p w14:paraId="1C288B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A7EB4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49D1454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713,2 </w:t>
      </w:r>
    </w:p>
    <w:p w14:paraId="7C5AC4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18:24:053001:317</w:t>
      </w:r>
    </w:p>
    <w:p w14:paraId="4138EB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F9E64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КУВИ-001/2025-150289274, прилагаемой к Конкурсной Документации (Раздел X).</w:t>
      </w:r>
    </w:p>
    <w:p w14:paraId="3A8E22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C21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5BBF05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№8</w:t>
      </w:r>
    </w:p>
    <w:p w14:paraId="35FF8D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7D7B5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967BF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711 </w:t>
      </w:r>
    </w:p>
    <w:p w14:paraId="3C2341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18:24:053001:327</w:t>
      </w:r>
    </w:p>
    <w:p w14:paraId="2F9377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75D5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КУВИ-001/2025-150289569, прилагаемой к Конкурсной Документации (Раздел X).</w:t>
      </w:r>
    </w:p>
    <w:p w14:paraId="629A79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B377D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D899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№9</w:t>
      </w:r>
    </w:p>
    <w:p w14:paraId="62822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7616F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00880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715,7 </w:t>
      </w:r>
    </w:p>
    <w:p w14:paraId="512442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18:24:053001:336</w:t>
      </w:r>
    </w:p>
    <w:p w14:paraId="770F0D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89EA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КУВИ-001/2025-150289771, прилагаемой к Конкурсной Документации (Раздел X).</w:t>
      </w:r>
    </w:p>
    <w:p w14:paraId="20F6C9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6AAB2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972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Хозяйственный блок</w:t>
      </w:r>
    </w:p>
    <w:p w14:paraId="3AB52D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3A213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BE170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210,2 </w:t>
      </w:r>
    </w:p>
    <w:p w14:paraId="62A245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18:24:053001:345</w:t>
      </w:r>
    </w:p>
    <w:p w14:paraId="065267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24610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КУВИ-001/2025-150290042, прилагаемой к Конкурсной Документации (Раздел X).</w:t>
      </w:r>
    </w:p>
    <w:p w14:paraId="74EF98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B2C9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DE3D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w:t>
      </w:r>
    </w:p>
    <w:p w14:paraId="6FFAFC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AC10B6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2AE055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8,2 </w:t>
      </w:r>
    </w:p>
    <w:p w14:paraId="7B390D1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18:24:053001:334</w:t>
      </w:r>
    </w:p>
    <w:p w14:paraId="56B8C9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A288D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КУВИ-001/2025-150283924, прилагаемой к Конкурсной Документации (Раздел X).</w:t>
      </w:r>
    </w:p>
    <w:p w14:paraId="50C19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1F83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1531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 с артезианской скважиной</w:t>
      </w:r>
    </w:p>
    <w:p w14:paraId="3320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3F82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4D8398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7,3 </w:t>
      </w:r>
    </w:p>
    <w:p w14:paraId="4C871E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18:24:024001:620</w:t>
      </w:r>
    </w:p>
    <w:p w14:paraId="76B8EC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деревня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F4EB0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КУВИ-001/2025-150284095, прилагаемой к Конкурсной Документации (Раздел X).</w:t>
      </w:r>
    </w:p>
    <w:p w14:paraId="78E725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9F4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86933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Котельная о/л "Березовая роща"</w:t>
      </w:r>
    </w:p>
    <w:p w14:paraId="36EC48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1B93A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59F7AF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350,8 </w:t>
      </w:r>
    </w:p>
    <w:p w14:paraId="0E07104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18:24:053001:256</w:t>
      </w:r>
    </w:p>
    <w:p w14:paraId="40078A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C5702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КУВИ-001/2025-150280490, прилагаемой к Конкурсной Документации (Раздел X).</w:t>
      </w:r>
    </w:p>
    <w:p w14:paraId="310495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F72F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0E851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6B93F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гидротехническое сооружение</w:t>
      </w:r>
    </w:p>
    <w:p w14:paraId="26B8EA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Площадь–90,4 кв. м</w:t>
      </w:r>
    </w:p>
    <w:p w14:paraId="1F10F4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18:24:053001:333</w:t>
      </w:r>
    </w:p>
    <w:p w14:paraId="688294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4766D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КУВИ-001/2025-150286133, прилагаемой к Конкурсной Документации (Раздел X).</w:t>
      </w:r>
    </w:p>
    <w:p w14:paraId="7E5372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5CC9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CA1AF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01D03F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D1644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 в том числе подземных 0</w:t>
      </w:r>
    </w:p>
    <w:p w14:paraId="4A4ADC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89,1 </w:t>
      </w:r>
    </w:p>
    <w:p w14:paraId="350BCD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18:24:053001:352</w:t>
      </w:r>
    </w:p>
    <w:p w14:paraId="20D351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DBB2E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w:t>
      </w:r>
      <w:proofErr w:type="gramStart"/>
      <w:r w:rsidRPr="00083995">
        <w:rPr>
          <w:rFonts w:ascii="Times New Roman" w:eastAsia="Calibri" w:hAnsi="Times New Roman" w:cs="Times New Roman"/>
          <w:bCs/>
          <w:spacing w:val="-6"/>
          <w:sz w:val="24"/>
          <w:szCs w:val="24"/>
          <w:lang w:eastAsia="ru-RU"/>
        </w:rPr>
        <w:t>Сведения  указаны</w:t>
      </w:r>
      <w:proofErr w:type="gramEnd"/>
      <w:r w:rsidRPr="00083995">
        <w:rPr>
          <w:rFonts w:ascii="Times New Roman" w:eastAsia="Calibri" w:hAnsi="Times New Roman" w:cs="Times New Roman"/>
          <w:bCs/>
          <w:spacing w:val="-6"/>
          <w:sz w:val="24"/>
          <w:szCs w:val="24"/>
          <w:lang w:eastAsia="ru-RU"/>
        </w:rPr>
        <w:t xml:space="preserve"> в выписке из Единого государственного реестра недвижимости от 04.08.2025г. № КУВИ-001/2025-150285624, прилагаемой к Конкурсной Документации (Раздел X).</w:t>
      </w:r>
    </w:p>
    <w:p w14:paraId="386C35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588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0E81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Очистные сооружения</w:t>
      </w:r>
    </w:p>
    <w:p w14:paraId="03BC9F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63B37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58CB80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41 </w:t>
      </w:r>
    </w:p>
    <w:p w14:paraId="121E2D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18:24:053001:314</w:t>
      </w:r>
    </w:p>
    <w:p w14:paraId="2ABF08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DC07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КУВИ-001/2025-150284792, прилагаемой к Конкурсной Документации (Раздел X).</w:t>
      </w:r>
    </w:p>
    <w:p w14:paraId="5AF228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6FDD2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BB5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Плавательный бассейн</w:t>
      </w:r>
    </w:p>
    <w:p w14:paraId="64AC58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w:t>
      </w:r>
    </w:p>
    <w:p w14:paraId="42C874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332,6 </w:t>
      </w:r>
    </w:p>
    <w:p w14:paraId="1F2D5A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18:24:053001:332</w:t>
      </w:r>
    </w:p>
    <w:p w14:paraId="29E4DA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BAAACC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КУВИ-001/2025-150285190, прилагаемой к Конкурсной Документации (Раздел X).</w:t>
      </w:r>
    </w:p>
    <w:p w14:paraId="6DB36B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29D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C3731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Эстрада летняя</w:t>
      </w:r>
    </w:p>
    <w:p w14:paraId="2C757A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1D6CC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данные отсутствуют </w:t>
      </w:r>
    </w:p>
    <w:p w14:paraId="1869D3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89,4 </w:t>
      </w:r>
    </w:p>
    <w:p w14:paraId="2EEDB5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18:24:053001:331</w:t>
      </w:r>
    </w:p>
    <w:p w14:paraId="705821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FFBA2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КУВИ-001/2025-150290368, прилагаемой к Конкурсной Документации (Раздел X).</w:t>
      </w:r>
    </w:p>
    <w:p w14:paraId="739A40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B1AB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DFB4A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Телефонные кабельные сети</w:t>
      </w:r>
    </w:p>
    <w:p w14:paraId="0C591B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5185B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391 м.</w:t>
      </w:r>
    </w:p>
    <w:p w14:paraId="11FCEA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18:24:053001:347</w:t>
      </w:r>
    </w:p>
    <w:p w14:paraId="2EBEBE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A4AC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КУВИ-001/2025-150289917, прилагаемой к Конкурсной Документации (Раздел X).</w:t>
      </w:r>
    </w:p>
    <w:p w14:paraId="566F7F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E7BB4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B58E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Внеплощадочные электрические сети 10кВ от опоры №92</w:t>
      </w:r>
    </w:p>
    <w:p w14:paraId="622447C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4E17E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1 013 м.</w:t>
      </w:r>
    </w:p>
    <w:p w14:paraId="79B132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18:24:024001:643</w:t>
      </w:r>
    </w:p>
    <w:p w14:paraId="1DF5A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51D0D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КУВИ-001/2025-150282031, прилагаемой к Конкурсной Документации (Раздел X).</w:t>
      </w:r>
    </w:p>
    <w:p w14:paraId="76A068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2C39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AA69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 внутриплощадочные кабельные электрические сети</w:t>
      </w:r>
    </w:p>
    <w:p w14:paraId="5B9F34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внутриплощадочные кабельные электрические сети</w:t>
      </w:r>
    </w:p>
    <w:p w14:paraId="059F25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3 169 м.</w:t>
      </w:r>
    </w:p>
    <w:p w14:paraId="457778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18:24:024001:616</w:t>
      </w:r>
    </w:p>
    <w:p w14:paraId="1344C9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FFE5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КУВИ-001/2025-150282167, прилагаемой к Конкурсной Документации (Раздел X).</w:t>
      </w:r>
    </w:p>
    <w:p w14:paraId="0402A9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35BF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0817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Внутриплощадочные слаботочные сети</w:t>
      </w:r>
    </w:p>
    <w:p w14:paraId="13721C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1BC29B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Протяженность:784 м.</w:t>
      </w:r>
    </w:p>
    <w:p w14:paraId="13C4D2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18:24:053001:330</w:t>
      </w:r>
    </w:p>
    <w:p w14:paraId="00D77E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2B3C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КУВИ-001/2025-150282338, прилагаемой к Конкурсной Документации (Раздел X).</w:t>
      </w:r>
    </w:p>
    <w:p w14:paraId="23A9CA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B867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472131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Водонапорная башня</w:t>
      </w:r>
    </w:p>
    <w:p w14:paraId="77530C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8007A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50 </w:t>
      </w:r>
    </w:p>
    <w:p w14:paraId="556754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18:24:053001:329</w:t>
      </w:r>
    </w:p>
    <w:p w14:paraId="781D51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C8A46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КУВИ-001/2025-150282550, прилагаемой к Конкурсной Документации (Раздел X).</w:t>
      </w:r>
    </w:p>
    <w:p w14:paraId="0758B2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C4CE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93634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Дорога подъездная к лагерю и котельной</w:t>
      </w:r>
    </w:p>
    <w:p w14:paraId="3F89BF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272AB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5 502 </w:t>
      </w:r>
    </w:p>
    <w:p w14:paraId="242E7C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18:24:053001:353</w:t>
      </w:r>
    </w:p>
    <w:p w14:paraId="2673CB7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51F4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КУВИ-001/2025-150283278, прилагаемой к Конкурсной Документации (Раздел X).</w:t>
      </w:r>
    </w:p>
    <w:p w14:paraId="3A17927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55A7F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BC9DD4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Водопровод о/л "Березовая роща"</w:t>
      </w:r>
    </w:p>
    <w:p w14:paraId="3A3BFE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2AA46C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784 м.</w:t>
      </w:r>
    </w:p>
    <w:p w14:paraId="00D35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18:24:053001:342</w:t>
      </w:r>
    </w:p>
    <w:p w14:paraId="4796A2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8F713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КУВИ-001/2025-150280153, прилагаемой к Конкурсной Документации (Раздел X).</w:t>
      </w:r>
    </w:p>
    <w:p w14:paraId="39B9FA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C1A0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53133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Канализация о/л "Березовая роща"</w:t>
      </w:r>
    </w:p>
    <w:p w14:paraId="5BA1CA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8DF0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1 317 м.</w:t>
      </w:r>
    </w:p>
    <w:p w14:paraId="4FA810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18:24:053001:350</w:t>
      </w:r>
    </w:p>
    <w:p w14:paraId="7D7B4C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E32F60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КУВИ-001/2025-150280227, прилагаемой к Конкурсной Документации (Раздел X).</w:t>
      </w:r>
    </w:p>
    <w:p w14:paraId="0414A2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A68CF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E7A30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 к спальным корпусам о/л "Березовая роща"</w:t>
      </w:r>
    </w:p>
    <w:p w14:paraId="10933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7A6605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693 м.</w:t>
      </w:r>
    </w:p>
    <w:p w14:paraId="36E007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18:24:053001:335</w:t>
      </w:r>
    </w:p>
    <w:p w14:paraId="4B87CA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337E43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КУВИ-001/2025-150281214, прилагаемой к Конкурсной Документации (Раздел X).</w:t>
      </w:r>
    </w:p>
    <w:p w14:paraId="0DF8D5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35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C4C519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канализации спальных корпусов о/л "Березовая роща"</w:t>
      </w:r>
    </w:p>
    <w:p w14:paraId="16E337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инженерные сети</w:t>
      </w:r>
    </w:p>
    <w:p w14:paraId="25D4BF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725 м.</w:t>
      </w:r>
    </w:p>
    <w:p w14:paraId="6DC767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18:24:024001:623</w:t>
      </w:r>
    </w:p>
    <w:p w14:paraId="15CE7A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w:t>
      </w:r>
    </w:p>
    <w:p w14:paraId="2D2C0D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КУВИ-001/2025-150280865, прилагаемой к Конкурсной Документации (Раздел X).</w:t>
      </w:r>
    </w:p>
    <w:p w14:paraId="0DFE64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5017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8FD0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артезианской скважины</w:t>
      </w:r>
    </w:p>
    <w:p w14:paraId="423781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672CF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172 м.</w:t>
      </w:r>
    </w:p>
    <w:p w14:paraId="5D9124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18:24:053001:344</w:t>
      </w:r>
    </w:p>
    <w:p w14:paraId="242B3E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A01C1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КУВИ-001/2025-150284399, прилагаемой к Конкурсной Документации (Раздел X).</w:t>
      </w:r>
    </w:p>
    <w:p w14:paraId="206EE7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9B5FB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895FF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Проезд асфальтовый внутриквартальный</w:t>
      </w:r>
    </w:p>
    <w:p w14:paraId="7233F3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E1A1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15 312 </w:t>
      </w:r>
    </w:p>
    <w:p w14:paraId="59998A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18:24:053001:339</w:t>
      </w:r>
    </w:p>
    <w:p w14:paraId="72733C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9E200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КУВИ-001/2025-150286488, прилагаемой к Конкурсной Документации (Раздел X).</w:t>
      </w:r>
    </w:p>
    <w:p w14:paraId="7E3580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9ED4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949BC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3CC07B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3F5612E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105 м.</w:t>
      </w:r>
    </w:p>
    <w:p w14:paraId="641F63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18:24:053001:338</w:t>
      </w:r>
    </w:p>
    <w:p w14:paraId="2330B2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E4351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КУВИ-001/2025-150287182, прилагаемой к Конкурсной Документации (Раздел X).</w:t>
      </w:r>
    </w:p>
    <w:p w14:paraId="17983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5977A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494A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19BB4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1998B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115 м.</w:t>
      </w:r>
    </w:p>
    <w:p w14:paraId="3A9B09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18:24:053001:337</w:t>
      </w:r>
    </w:p>
    <w:p w14:paraId="68B60E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B66D1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КУВИ-001/2025-150286888, прилагаемой к Конкурсной Документации (Раздел X).</w:t>
      </w:r>
    </w:p>
    <w:p w14:paraId="227CC8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81F97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027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Электроосвещение наружное</w:t>
      </w:r>
    </w:p>
    <w:p w14:paraId="7CAEC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57F9AA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1 884 м.</w:t>
      </w:r>
    </w:p>
    <w:p w14:paraId="20004BB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18:24:024001:615</w:t>
      </w:r>
    </w:p>
    <w:p w14:paraId="466681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8C98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КУВИ-001/2025-150290171, прилагаемой к Конкурсной Документации (Раздел X).</w:t>
      </w:r>
    </w:p>
    <w:p w14:paraId="5DCD4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283261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CC6E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Камера холодильная</w:t>
      </w:r>
    </w:p>
    <w:p w14:paraId="50C31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170151/2</w:t>
      </w:r>
    </w:p>
    <w:p w14:paraId="67BE75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B31D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w:t>
      </w:r>
      <w:proofErr w:type="spellStart"/>
      <w:r w:rsidRPr="00083995">
        <w:rPr>
          <w:rFonts w:ascii="Times New Roman" w:eastAsia="Calibri" w:hAnsi="Times New Roman" w:cs="Times New Roman"/>
          <w:b/>
          <w:bCs/>
          <w:spacing w:val="-6"/>
          <w:sz w:val="24"/>
          <w:szCs w:val="24"/>
          <w:lang w:eastAsia="ru-RU"/>
        </w:rPr>
        <w:t>пищеварочныи</w:t>
      </w:r>
      <w:proofErr w:type="spellEnd"/>
      <w:r w:rsidRPr="00083995">
        <w:rPr>
          <w:rFonts w:ascii="Times New Roman" w:eastAsia="Calibri" w:hAnsi="Times New Roman" w:cs="Times New Roman"/>
          <w:b/>
          <w:bCs/>
          <w:spacing w:val="-6"/>
          <w:sz w:val="24"/>
          <w:szCs w:val="24"/>
          <w:lang w:eastAsia="ru-RU"/>
        </w:rPr>
        <w:t xml:space="preserve"> КПЭМ 250</w:t>
      </w:r>
    </w:p>
    <w:p w14:paraId="426EF9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00-001303</w:t>
      </w:r>
    </w:p>
    <w:p w14:paraId="36750B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25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Узел учета сточных вод</w:t>
      </w:r>
    </w:p>
    <w:p w14:paraId="5B987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00-001403</w:t>
      </w:r>
    </w:p>
    <w:p w14:paraId="02AA09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A112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ОК Березовая роща</w:t>
      </w:r>
    </w:p>
    <w:p w14:paraId="5EB076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00-001406</w:t>
      </w:r>
    </w:p>
    <w:p w14:paraId="32AD0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EF16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764F36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00-001484</w:t>
      </w:r>
    </w:p>
    <w:p w14:paraId="57FDB7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B7A00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5269F3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00-001485</w:t>
      </w:r>
    </w:p>
    <w:p w14:paraId="45A396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D5C9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Компрессор 1А22 50 2А с электродвигателем 7,5 кВт, 3000 об/мин, на раме</w:t>
      </w:r>
    </w:p>
    <w:p w14:paraId="37A0CD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00-001491</w:t>
      </w:r>
    </w:p>
    <w:p w14:paraId="2F0807E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244C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r w:rsidRPr="00083995">
        <w:rPr>
          <w:rFonts w:ascii="Times New Roman" w:eastAsia="Calibri" w:hAnsi="Times New Roman" w:cs="Times New Roman"/>
          <w:b/>
          <w:bCs/>
          <w:spacing w:val="-6"/>
          <w:sz w:val="24"/>
          <w:szCs w:val="24"/>
          <w:lang w:eastAsia="ru-RU"/>
        </w:rPr>
        <w:t xml:space="preserve"> RADAX</w:t>
      </w:r>
    </w:p>
    <w:p w14:paraId="258B9F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00-001479</w:t>
      </w:r>
    </w:p>
    <w:p w14:paraId="786F4E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111E0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05CF12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00-001466</w:t>
      </w:r>
    </w:p>
    <w:p w14:paraId="740D1A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CE84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4EC03E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00-001467</w:t>
      </w:r>
    </w:p>
    <w:p w14:paraId="4018C2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DE093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XII Конкурсной документации. * </w:t>
      </w:r>
    </w:p>
    <w:p w14:paraId="31139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r w:rsidRPr="00083995">
        <w:rPr>
          <w:rFonts w:ascii="Times New Roman" w:eastAsia="Calibri" w:hAnsi="Times New Roman" w:cs="Times New Roman"/>
          <w:bCs/>
          <w:spacing w:val="-6"/>
          <w:sz w:val="24"/>
          <w:szCs w:val="24"/>
          <w:lang w:eastAsia="ru-RU"/>
        </w:rPr>
        <w:t xml:space="preserve">Адрес местонахождения имущества: УР,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xml:space="preserve">, о/л Березовая роща. </w:t>
      </w:r>
    </w:p>
    <w:p w14:paraId="586CA1A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A837E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8D8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CFEAE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3. </w:t>
      </w:r>
      <w:r w:rsidRPr="00083995">
        <w:rPr>
          <w:rFonts w:ascii="Times New Roman" w:eastAsia="Calibri" w:hAnsi="Times New Roman" w:cs="Times New Roman"/>
          <w:bCs/>
          <w:spacing w:val="-6"/>
          <w:sz w:val="24"/>
          <w:szCs w:val="24"/>
          <w:lang w:eastAsia="ru-RU"/>
        </w:rPr>
        <w:t>Объекты недвижимого имущества, расположенные по адресу: Удмуртская Республика, город Ижевск, улица Демократическая 99, (оздоровительный лагерь «Солнечный»</w:t>
      </w:r>
      <w:proofErr w:type="gramStart"/>
      <w:r w:rsidRPr="00083995">
        <w:rPr>
          <w:rFonts w:ascii="Times New Roman" w:eastAsia="Calibri" w:hAnsi="Times New Roman" w:cs="Times New Roman"/>
          <w:bCs/>
          <w:spacing w:val="-6"/>
          <w:sz w:val="24"/>
          <w:szCs w:val="24"/>
          <w:lang w:eastAsia="ru-RU"/>
        </w:rPr>
        <w:t>).*</w:t>
      </w:r>
      <w:proofErr w:type="gramEnd"/>
    </w:p>
    <w:p w14:paraId="417FBC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Часть данного Актива 3 в настоящее время сдается в аренду Автономной некоммерческой организации Центр реабилитации животных «Раздолье» под размещение приюта для безнадзорных животных до 30.04.2026. </w:t>
      </w:r>
    </w:p>
    <w:p w14:paraId="5C6B7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1EA38F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3198EB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населенных пунктов</w:t>
      </w:r>
    </w:p>
    <w:p w14:paraId="528979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для эксплуатации и обслуживания зданий и сооружений оздоровительного лагеря "Солнечный"</w:t>
      </w:r>
    </w:p>
    <w:p w14:paraId="7F18E1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51 491 +/- 80 </w:t>
      </w:r>
    </w:p>
    <w:p w14:paraId="788663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18:26:050142:11</w:t>
      </w:r>
    </w:p>
    <w:p w14:paraId="569EBE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объекта: Удмуртская Республика, город Ижевск, улица Демократическая, земельный участок 99*</w:t>
      </w:r>
    </w:p>
    <w:p w14:paraId="22F490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КУВИ-001/2025-150263273, прилагаемой к Конкурсной Документации (Раздел X).</w:t>
      </w:r>
    </w:p>
    <w:p w14:paraId="1B458DD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6062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A155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котельной</w:t>
      </w:r>
    </w:p>
    <w:p w14:paraId="2A6243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6C415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867D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282,4 </w:t>
      </w:r>
    </w:p>
    <w:p w14:paraId="717BDC7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18:26:000000:8789</w:t>
      </w:r>
    </w:p>
    <w:p w14:paraId="37C4B9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Первомайский район, оздоровительный лагерь "Солнечный"*</w:t>
      </w:r>
    </w:p>
    <w:p w14:paraId="1108D8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КУВИ-001/2025-150263640, прилагаемой к Конкурсной Документации (Раздел X).</w:t>
      </w:r>
    </w:p>
    <w:p w14:paraId="1B7299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66C1A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C3283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Асфальтированные дороги</w:t>
      </w:r>
    </w:p>
    <w:p w14:paraId="48DF61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транспортное сооружение</w:t>
      </w:r>
    </w:p>
    <w:p w14:paraId="3CB93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582 м.</w:t>
      </w:r>
    </w:p>
    <w:p w14:paraId="29A6A7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18:26:000000:8791</w:t>
      </w:r>
    </w:p>
    <w:p w14:paraId="797A70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г.Ижевск</w:t>
      </w:r>
      <w:proofErr w:type="spellEnd"/>
      <w:r w:rsidRPr="00083995">
        <w:rPr>
          <w:rFonts w:ascii="Times New Roman" w:eastAsia="Calibri" w:hAnsi="Times New Roman" w:cs="Times New Roman"/>
          <w:bCs/>
          <w:spacing w:val="-6"/>
          <w:sz w:val="24"/>
          <w:szCs w:val="24"/>
          <w:lang w:eastAsia="ru-RU"/>
        </w:rPr>
        <w:t>, Первомайский район, оздоровительный лагерь "Солнечный"*</w:t>
      </w:r>
    </w:p>
    <w:p w14:paraId="693EDA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КУВИ-001/2025-150265021, прилагаемой к Конкурсной Документации (Раздел X).</w:t>
      </w:r>
    </w:p>
    <w:p w14:paraId="2B4A91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3EC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Начальная (стартовая) цена Имущества: </w:t>
      </w:r>
      <w:r w:rsidRPr="00083995">
        <w:rPr>
          <w:rFonts w:ascii="Times New Roman" w:eastAsia="Calibri" w:hAnsi="Times New Roman" w:cs="Times New Roman"/>
          <w:bCs/>
          <w:spacing w:val="-6"/>
          <w:sz w:val="24"/>
          <w:szCs w:val="24"/>
          <w:lang w:eastAsia="ru-RU"/>
        </w:rPr>
        <w:t>557 183 779 (Пятьсот пятьдесят семь миллионов сто восемьдесят три тысячи семьсот семьдесят девять) 18 копеек (с учетом НДС (реализация земельных участков НДС не облагается в соответствии с пп.6 п.2 ст. 146 НК РФ)).</w:t>
      </w:r>
    </w:p>
    <w:p w14:paraId="1F79E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311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Сумма задатка по Лоту № 1 составляет: </w:t>
      </w:r>
      <w:r w:rsidRPr="00083995">
        <w:rPr>
          <w:rFonts w:ascii="Times New Roman" w:eastAsia="Calibri" w:hAnsi="Times New Roman" w:cs="Times New Roman"/>
          <w:bCs/>
          <w:spacing w:val="-6"/>
          <w:sz w:val="24"/>
          <w:szCs w:val="24"/>
          <w:lang w:eastAsia="ru-RU"/>
        </w:rPr>
        <w:t>55 718 377 (Пятьдесят пять миллионов семьсот восемнадцать тысяч триста семьдесят семь) рублей 92 копейки (НДС не облагается).</w:t>
      </w:r>
    </w:p>
    <w:p w14:paraId="1935A7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A7580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1.2. Задаток перечисляется на условиях договора о задатке (Раздел VIII Конкурсной документации)</w:t>
      </w:r>
    </w:p>
    <w:p w14:paraId="48D2AF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55B391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Задаток вносится единым платежом на расчетный счет ООО «РТ-Капитал»: </w:t>
      </w:r>
    </w:p>
    <w:p w14:paraId="64DDFD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Расчетный счет: 40702810700000127208</w:t>
      </w:r>
    </w:p>
    <w:p w14:paraId="335C8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Банк: АО АКБ "НОВИКОМБАНК"</w:t>
      </w:r>
    </w:p>
    <w:p w14:paraId="7FA8FD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БИК: 044525162</w:t>
      </w:r>
    </w:p>
    <w:p w14:paraId="111BEF2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Корр. счет: 30101810245250000162</w:t>
      </w:r>
    </w:p>
    <w:p w14:paraId="77B3097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ИНН 7704770859 КПП 770401001</w:t>
      </w:r>
    </w:p>
    <w:p w14:paraId="2A7F8AC0" w14:textId="37F05CD5"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Cs/>
          <w:spacing w:val="-6"/>
          <w:sz w:val="24"/>
          <w:szCs w:val="24"/>
          <w:lang w:eastAsia="ru-RU"/>
        </w:rPr>
        <w:t xml:space="preserve">Получатель - ООО «РТ-Капитал», в срок, </w:t>
      </w:r>
      <w:r w:rsidRPr="00083995">
        <w:rPr>
          <w:rFonts w:ascii="Times New Roman" w:eastAsia="Calibri" w:hAnsi="Times New Roman" w:cs="Times New Roman"/>
          <w:b/>
          <w:bCs/>
          <w:spacing w:val="-6"/>
          <w:sz w:val="24"/>
          <w:szCs w:val="24"/>
          <w:lang w:eastAsia="ru-RU"/>
        </w:rPr>
        <w:t xml:space="preserve">не позднее </w:t>
      </w:r>
      <w:r>
        <w:rPr>
          <w:rFonts w:ascii="Times New Roman" w:eastAsia="Calibri" w:hAnsi="Times New Roman" w:cs="Times New Roman"/>
          <w:b/>
          <w:bCs/>
          <w:spacing w:val="-6"/>
          <w:sz w:val="24"/>
          <w:szCs w:val="24"/>
          <w:lang w:eastAsia="ru-RU"/>
        </w:rPr>
        <w:t>1</w:t>
      </w:r>
      <w:r w:rsidR="00CD7857">
        <w:rPr>
          <w:rFonts w:ascii="Times New Roman" w:eastAsia="Calibri" w:hAnsi="Times New Roman" w:cs="Times New Roman"/>
          <w:b/>
          <w:bCs/>
          <w:spacing w:val="-6"/>
          <w:sz w:val="24"/>
          <w:szCs w:val="24"/>
          <w:lang w:eastAsia="ru-RU"/>
        </w:rPr>
        <w:t>8</w:t>
      </w:r>
      <w:r w:rsidRPr="00083995">
        <w:rPr>
          <w:rFonts w:ascii="Times New Roman" w:eastAsia="Calibri" w:hAnsi="Times New Roman" w:cs="Times New Roman"/>
          <w:b/>
          <w:bCs/>
          <w:spacing w:val="-6"/>
          <w:sz w:val="24"/>
          <w:szCs w:val="24"/>
          <w:lang w:eastAsia="ru-RU"/>
        </w:rPr>
        <w:t>.1</w:t>
      </w:r>
      <w:r>
        <w:rPr>
          <w:rFonts w:ascii="Times New Roman" w:eastAsia="Calibri" w:hAnsi="Times New Roman" w:cs="Times New Roman"/>
          <w:b/>
          <w:bCs/>
          <w:spacing w:val="-6"/>
          <w:sz w:val="24"/>
          <w:szCs w:val="24"/>
          <w:lang w:eastAsia="ru-RU"/>
        </w:rPr>
        <w:t>1</w:t>
      </w:r>
      <w:r w:rsidRPr="00083995">
        <w:rPr>
          <w:rFonts w:ascii="Times New Roman" w:eastAsia="Calibri" w:hAnsi="Times New Roman" w:cs="Times New Roman"/>
          <w:b/>
          <w:bCs/>
          <w:spacing w:val="-6"/>
          <w:sz w:val="24"/>
          <w:szCs w:val="24"/>
          <w:lang w:eastAsia="ru-RU"/>
        </w:rPr>
        <w:t>.2025 г.</w:t>
      </w:r>
    </w:p>
    <w:p w14:paraId="79FAC4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Платежи осуществляются в рублях, в форме безналичного расчета.</w:t>
      </w:r>
    </w:p>
    <w:p w14:paraId="24490A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 платежном поручении на перечисление денежных средств необходимо указывать:</w:t>
      </w:r>
    </w:p>
    <w:p w14:paraId="2132EB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 обеспечение обязательств в соответствии с торгами №____________» </w:t>
      </w:r>
    </w:p>
    <w:p w14:paraId="398702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0B7B39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11481A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163A54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56C07E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31CEB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3459E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1.3. Сроки подачи Заявок и проведения конкурса:</w:t>
      </w:r>
    </w:p>
    <w:p w14:paraId="00D956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начала приема Заявок на участие в конкурсе: 15.09.2025 г. в 17.00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2CDB9B8D" w14:textId="17026986"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окончания подачи Заявок на участие в конкурсе: </w:t>
      </w:r>
      <w:r w:rsidR="005C5614">
        <w:rPr>
          <w:rFonts w:ascii="Times New Roman" w:eastAsia="Calibri" w:hAnsi="Times New Roman" w:cs="Times New Roman"/>
          <w:b/>
          <w:bCs/>
          <w:spacing w:val="-6"/>
          <w:sz w:val="24"/>
          <w:szCs w:val="24"/>
          <w:lang w:eastAsia="ru-RU"/>
        </w:rPr>
        <w:t>1</w:t>
      </w:r>
      <w:r w:rsidR="00CD7857">
        <w:rPr>
          <w:rFonts w:ascii="Times New Roman" w:eastAsia="Calibri" w:hAnsi="Times New Roman" w:cs="Times New Roman"/>
          <w:b/>
          <w:bCs/>
          <w:spacing w:val="-6"/>
          <w:sz w:val="24"/>
          <w:szCs w:val="24"/>
          <w:lang w:eastAsia="ru-RU"/>
        </w:rPr>
        <w:t>8</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 xml:space="preserve">.2025 г. в 15.00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7FEB28A4" w14:textId="723DA0A9"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рассмотрения Заявок на участие в конкурсе: </w:t>
      </w:r>
      <w:r w:rsidR="00CD7857">
        <w:rPr>
          <w:rFonts w:ascii="Times New Roman" w:eastAsia="Calibri" w:hAnsi="Times New Roman" w:cs="Times New Roman"/>
          <w:b/>
          <w:bCs/>
          <w:spacing w:val="-6"/>
          <w:sz w:val="24"/>
          <w:szCs w:val="24"/>
          <w:lang w:eastAsia="ru-RU"/>
        </w:rPr>
        <w:t>20</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11.00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4F5717BB" w14:textId="2A6FE744" w:rsidR="00A063B0" w:rsidRPr="00083995" w:rsidRDefault="00083995" w:rsidP="00083995">
      <w:pPr>
        <w:widowControl w:val="0"/>
        <w:autoSpaceDE w:val="0"/>
        <w:autoSpaceDN w:val="0"/>
        <w:spacing w:after="0" w:line="240" w:lineRule="auto"/>
        <w:jc w:val="both"/>
        <w:rPr>
          <w:rFonts w:ascii="Times New Roman" w:eastAsia="Proxima Nova ExCn Rg" w:hAnsi="Times New Roman" w:cs="Times New Roman"/>
          <w:bCs/>
          <w:spacing w:val="-6"/>
          <w:sz w:val="24"/>
          <w:szCs w:val="24"/>
        </w:rPr>
      </w:pPr>
      <w:r w:rsidRPr="005C5614">
        <w:rPr>
          <w:rFonts w:ascii="Times New Roman" w:eastAsia="Calibri" w:hAnsi="Times New Roman" w:cs="Times New Roman"/>
          <w:b/>
          <w:bCs/>
          <w:spacing w:val="-6"/>
          <w:sz w:val="24"/>
          <w:szCs w:val="24"/>
          <w:lang w:eastAsia="ru-RU"/>
        </w:rPr>
        <w:t xml:space="preserve">Дата, время и место подведения итогов Конкурса (дата, время и место открытия доступа Конкурсной комиссии к Конкурсным предложениям о цене Договора купли-продажи): </w:t>
      </w:r>
      <w:r w:rsidR="00B3238F">
        <w:rPr>
          <w:rFonts w:ascii="Times New Roman" w:eastAsia="Calibri" w:hAnsi="Times New Roman" w:cs="Times New Roman"/>
          <w:b/>
          <w:bCs/>
          <w:spacing w:val="-6"/>
          <w:sz w:val="24"/>
          <w:szCs w:val="24"/>
          <w:lang w:eastAsia="ru-RU"/>
        </w:rPr>
        <w:t>20</w:t>
      </w:r>
      <w:r w:rsidRPr="005C5614">
        <w:rPr>
          <w:rFonts w:ascii="Times New Roman" w:eastAsia="Calibri" w:hAnsi="Times New Roman" w:cs="Times New Roman"/>
          <w:b/>
          <w:bCs/>
          <w:spacing w:val="-6"/>
          <w:sz w:val="24"/>
          <w:szCs w:val="24"/>
          <w:lang w:eastAsia="ru-RU"/>
        </w:rPr>
        <w:t>.1</w:t>
      </w:r>
      <w:r w:rsidR="009621EB">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12.00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2CC158E5" w14:textId="77777777" w:rsidR="00A063B0" w:rsidRPr="008A0EEB" w:rsidRDefault="00A063B0" w:rsidP="00A063B0">
      <w:pPr>
        <w:widowControl w:val="0"/>
        <w:autoSpaceDE w:val="0"/>
        <w:autoSpaceDN w:val="0"/>
        <w:spacing w:after="0" w:line="240" w:lineRule="auto"/>
        <w:jc w:val="both"/>
        <w:rPr>
          <w:rFonts w:ascii="Times New Roman" w:eastAsia="Proxima Nova ExCn Rg" w:hAnsi="Times New Roman" w:cs="Times New Roman"/>
          <w:spacing w:val="-6"/>
          <w:sz w:val="24"/>
          <w:szCs w:val="24"/>
        </w:rPr>
      </w:pPr>
      <w:bookmarkStart w:id="5" w:name="_GoBack"/>
      <w:bookmarkEnd w:id="5"/>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37D74330"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6"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bookmarkEnd w:id="6"/>
    <w:p w14:paraId="70C12E01" w14:textId="7DA996EE" w:rsidR="005C5614" w:rsidRPr="005C5614" w:rsidRDefault="005C5614" w:rsidP="005C5614">
      <w:pPr>
        <w:pStyle w:val="25"/>
        <w:spacing w:after="0" w:line="360" w:lineRule="auto"/>
        <w:jc w:val="both"/>
        <w:rPr>
          <w:b/>
          <w:sz w:val="24"/>
          <w:szCs w:val="24"/>
        </w:rPr>
      </w:pPr>
      <w:r w:rsidRPr="005C5614">
        <w:rPr>
          <w:b/>
          <w:sz w:val="24"/>
          <w:szCs w:val="24"/>
        </w:rPr>
        <w:t xml:space="preserve">г. Москва </w:t>
      </w:r>
      <w:r w:rsidRPr="005C5614">
        <w:rPr>
          <w:b/>
          <w:sz w:val="24"/>
          <w:szCs w:val="24"/>
        </w:rPr>
        <w:tab/>
      </w:r>
      <w:r w:rsidRPr="005C5614">
        <w:rPr>
          <w:b/>
          <w:sz w:val="24"/>
          <w:szCs w:val="24"/>
        </w:rPr>
        <w:tab/>
      </w:r>
      <w:r w:rsidRPr="005C5614">
        <w:rPr>
          <w:b/>
          <w:sz w:val="24"/>
          <w:szCs w:val="24"/>
        </w:rPr>
        <w:tab/>
        <w:t xml:space="preserve">        </w:t>
      </w:r>
      <w:r w:rsidRPr="005C5614">
        <w:rPr>
          <w:b/>
          <w:sz w:val="24"/>
          <w:szCs w:val="24"/>
        </w:rPr>
        <w:tab/>
      </w:r>
      <w:r w:rsidRPr="005C5614">
        <w:rPr>
          <w:b/>
          <w:sz w:val="24"/>
          <w:szCs w:val="24"/>
        </w:rPr>
        <w:tab/>
      </w:r>
      <w:r w:rsidRPr="005C5614">
        <w:rPr>
          <w:b/>
          <w:sz w:val="24"/>
          <w:szCs w:val="24"/>
        </w:rPr>
        <w:tab/>
        <w:t xml:space="preserve">                        </w:t>
      </w:r>
      <w:r>
        <w:rPr>
          <w:b/>
          <w:sz w:val="24"/>
          <w:szCs w:val="24"/>
        </w:rPr>
        <w:t xml:space="preserve">           </w:t>
      </w:r>
      <w:proofErr w:type="gramStart"/>
      <w:r w:rsidRPr="005C5614">
        <w:rPr>
          <w:b/>
          <w:sz w:val="24"/>
          <w:szCs w:val="24"/>
        </w:rPr>
        <w:t xml:space="preserve">   «</w:t>
      </w:r>
      <w:proofErr w:type="gramEnd"/>
      <w:r w:rsidRPr="005C5614">
        <w:rPr>
          <w:b/>
          <w:sz w:val="24"/>
          <w:szCs w:val="24"/>
        </w:rPr>
        <w:t>_____» __________2025 г.</w:t>
      </w:r>
    </w:p>
    <w:p w14:paraId="3E0EDBBE"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 в дальнейшем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в лице _________________, действующего на основании ________________,с одной стороны, и _______________ (_______________) </w:t>
      </w:r>
      <w:r w:rsidRPr="005C5614">
        <w:rPr>
          <w:rFonts w:ascii="Times New Roman" w:hAnsi="Times New Roman" w:cs="Times New Roman"/>
          <w:i/>
          <w:color w:val="000000"/>
          <w:spacing w:val="-10"/>
          <w:sz w:val="24"/>
          <w:szCs w:val="24"/>
        </w:rPr>
        <w:t>(указать полное и краткое наименование организации и организационно-правовой формы)</w:t>
      </w:r>
      <w:r w:rsidRPr="005C5614">
        <w:rPr>
          <w:rFonts w:ascii="Times New Roman" w:hAnsi="Times New Roman" w:cs="Times New Roman"/>
          <w:color w:val="000000"/>
          <w:spacing w:val="-10"/>
          <w:sz w:val="24"/>
          <w:szCs w:val="24"/>
        </w:rPr>
        <w:t>, именуемое в дальнейшем «</w:t>
      </w:r>
      <w:r w:rsidRPr="005C5614">
        <w:rPr>
          <w:rFonts w:ascii="Times New Roman" w:hAnsi="Times New Roman" w:cs="Times New Roman"/>
          <w:spacing w:val="-10"/>
          <w:sz w:val="24"/>
          <w:szCs w:val="24"/>
        </w:rPr>
        <w:t>Претендент</w:t>
      </w:r>
      <w:r w:rsidRPr="005C5614">
        <w:rPr>
          <w:rFonts w:ascii="Times New Roman" w:hAnsi="Times New Roman" w:cs="Times New Roman"/>
          <w:color w:val="000000"/>
          <w:spacing w:val="-10"/>
          <w:sz w:val="24"/>
          <w:szCs w:val="24"/>
        </w:rPr>
        <w:t xml:space="preserve">», в лице _________________, действующего на основании _______, с другой стороны, при совместном упоминании в дальнейшем именуемые «Стороны», заключили настоящий </w:t>
      </w:r>
      <w:r w:rsidRPr="005C5614">
        <w:rPr>
          <w:rFonts w:ascii="Times New Roman" w:hAnsi="Times New Roman" w:cs="Times New Roman"/>
          <w:spacing w:val="-10"/>
          <w:sz w:val="24"/>
          <w:szCs w:val="24"/>
        </w:rPr>
        <w:t xml:space="preserve">Договор о задатке </w:t>
      </w:r>
      <w:r w:rsidRPr="005C5614">
        <w:rPr>
          <w:rFonts w:ascii="Times New Roman" w:hAnsi="Times New Roman" w:cs="Times New Roman"/>
          <w:color w:val="000000"/>
          <w:spacing w:val="-10"/>
          <w:sz w:val="24"/>
          <w:szCs w:val="24"/>
        </w:rPr>
        <w:t>(далее – Договор) о нижеследующем:</w:t>
      </w:r>
    </w:p>
    <w:p w14:paraId="5B10D9C5"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Предмет договора</w:t>
      </w:r>
    </w:p>
    <w:p w14:paraId="307F3AE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w:t>
      </w:r>
      <w:r w:rsidRPr="005C5614">
        <w:rPr>
          <w:rFonts w:ascii="Times New Roman" w:hAnsi="Times New Roman" w:cs="Times New Roman"/>
          <w:sz w:val="24"/>
          <w:szCs w:val="24"/>
        </w:rPr>
        <w:t>в конкурсе (далее по тексту - Конкурс), открытом по составу участников и форме подачи предложений о цене продажи имущества, находящегося в собственности АО «ИМЗ-2»</w:t>
      </w:r>
      <w:r w:rsidRPr="005C5614" w:rsidDel="00853D9D">
        <w:rPr>
          <w:rFonts w:ascii="Times New Roman" w:hAnsi="Times New Roman" w:cs="Times New Roman"/>
          <w:sz w:val="24"/>
          <w:szCs w:val="24"/>
        </w:rPr>
        <w:t xml:space="preserve"> </w:t>
      </w:r>
      <w:r w:rsidRPr="005C5614">
        <w:rPr>
          <w:rFonts w:ascii="Times New Roman" w:hAnsi="Times New Roman" w:cs="Times New Roman"/>
          <w:sz w:val="24"/>
          <w:szCs w:val="24"/>
        </w:rPr>
        <w:t>(далее – «Имущество»)</w:t>
      </w:r>
      <w:r w:rsidRPr="005C5614">
        <w:rPr>
          <w:rFonts w:ascii="Times New Roman" w:hAnsi="Times New Roman" w:cs="Times New Roman"/>
          <w:spacing w:val="-10"/>
          <w:sz w:val="24"/>
          <w:szCs w:val="24"/>
        </w:rPr>
        <w:t xml:space="preserve">, </w:t>
      </w:r>
      <w:r w:rsidRPr="005C5614">
        <w:rPr>
          <w:rFonts w:ascii="Times New Roman" w:hAnsi="Times New Roman" w:cs="Times New Roman"/>
          <w:color w:val="000000"/>
          <w:spacing w:val="-10"/>
          <w:sz w:val="24"/>
          <w:szCs w:val="24"/>
        </w:rPr>
        <w:t xml:space="preserve">а также </w:t>
      </w:r>
      <w:r w:rsidRPr="005C5614">
        <w:rPr>
          <w:rFonts w:ascii="Times New Roman" w:hAnsi="Times New Roman" w:cs="Times New Roman"/>
          <w:spacing w:val="-10"/>
          <w:sz w:val="24"/>
          <w:szCs w:val="24"/>
        </w:rPr>
        <w:t xml:space="preserve">в целях исполнения Претендентом </w:t>
      </w:r>
      <w:r w:rsidRPr="005C5614">
        <w:rPr>
          <w:rFonts w:ascii="Times New Roman" w:hAnsi="Times New Roman" w:cs="Times New Roman"/>
          <w:color w:val="000000"/>
          <w:spacing w:val="-10"/>
          <w:sz w:val="24"/>
          <w:szCs w:val="24"/>
        </w:rPr>
        <w:t xml:space="preserve">обязательств по заключению договора купли-продажи Имущества (далее – Договор купли-продажи) </w:t>
      </w:r>
      <w:r w:rsidRPr="005C5614">
        <w:rPr>
          <w:rFonts w:ascii="Times New Roman" w:hAnsi="Times New Roman" w:cs="Times New Roman"/>
          <w:spacing w:val="-10"/>
          <w:sz w:val="24"/>
          <w:szCs w:val="24"/>
        </w:rPr>
        <w:t>и по оплате отчуждаемого по итогам Конкурса Имущества (в случае признания Претендента Победителем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(Единственным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участником), и иных обязательств, на условиях и в сроки,</w:t>
      </w:r>
      <w:r w:rsidRPr="005C5614">
        <w:rPr>
          <w:rFonts w:ascii="Times New Roman" w:hAnsi="Times New Roman" w:cs="Times New Roman"/>
          <w:color w:val="000000"/>
          <w:spacing w:val="-10"/>
          <w:sz w:val="24"/>
          <w:szCs w:val="24"/>
        </w:rPr>
        <w:t xml:space="preserve"> предусмотренные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окументацией </w:t>
      </w:r>
      <w:r w:rsidRPr="005C5614">
        <w:rPr>
          <w:rFonts w:ascii="Times New Roman" w:hAnsi="Times New Roman" w:cs="Times New Roman"/>
          <w:spacing w:val="-10"/>
          <w:sz w:val="24"/>
          <w:szCs w:val="24"/>
        </w:rPr>
        <w:t>, Претендент обязуется перечислить 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задаток в размере, предусмотренном п.</w:t>
      </w:r>
      <w:r w:rsidRPr="005C5614">
        <w:rPr>
          <w:rFonts w:ascii="Times New Roman" w:hAnsi="Times New Roman" w:cs="Times New Roman"/>
          <w:color w:val="000000"/>
          <w:spacing w:val="-10"/>
          <w:sz w:val="24"/>
          <w:szCs w:val="24"/>
        </w:rPr>
        <w:t xml:space="preserve">  </w:t>
      </w:r>
      <w:r w:rsidRPr="005C5614">
        <w:rPr>
          <w:rFonts w:ascii="Times New Roman" w:hAnsi="Times New Roman" w:cs="Times New Roman"/>
          <w:spacing w:val="-10"/>
          <w:sz w:val="24"/>
          <w:szCs w:val="24"/>
        </w:rPr>
        <w:t>1.2.</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Договора</w:t>
      </w:r>
      <w:r w:rsidRPr="005C5614">
        <w:rPr>
          <w:rFonts w:ascii="Times New Roman" w:hAnsi="Times New Roman" w:cs="Times New Roman"/>
          <w:color w:val="000000"/>
          <w:spacing w:val="-10"/>
          <w:sz w:val="24"/>
          <w:szCs w:val="24"/>
        </w:rPr>
        <w:t xml:space="preserve"> (далее – </w:t>
      </w:r>
      <w:r w:rsidRPr="005C5614">
        <w:rPr>
          <w:rFonts w:ascii="Times New Roman" w:hAnsi="Times New Roman" w:cs="Times New Roman"/>
          <w:spacing w:val="-10"/>
          <w:sz w:val="24"/>
          <w:szCs w:val="24"/>
        </w:rPr>
        <w:t>Задато</w:t>
      </w:r>
      <w:r w:rsidRPr="005C5614">
        <w:rPr>
          <w:rFonts w:ascii="Times New Roman" w:hAnsi="Times New Roman" w:cs="Times New Roman"/>
          <w:color w:val="000000"/>
          <w:spacing w:val="-10"/>
          <w:sz w:val="24"/>
          <w:szCs w:val="24"/>
        </w:rPr>
        <w:t>к).</w:t>
      </w:r>
    </w:p>
    <w:p w14:paraId="1C04603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Задаток устанавливается в сумме: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w:t>
      </w:r>
      <w:r w:rsidRPr="005C5614">
        <w:rPr>
          <w:rFonts w:ascii="Times New Roman" w:hAnsi="Times New Roman" w:cs="Times New Roman"/>
          <w:spacing w:val="-10"/>
          <w:sz w:val="24"/>
          <w:szCs w:val="24"/>
        </w:rPr>
        <w:t>(НДС не облагается).</w:t>
      </w:r>
    </w:p>
    <w:p w14:paraId="6EEB7704"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Передача денежных средств</w:t>
      </w:r>
    </w:p>
    <w:p w14:paraId="5A41C345" w14:textId="226EEC33"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Претендент обеспечивает поступление суммы Задатка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(НДС не облагается) </w:t>
      </w:r>
      <w:r w:rsidRPr="005C5614">
        <w:rPr>
          <w:rFonts w:ascii="Times New Roman" w:hAnsi="Times New Roman" w:cs="Times New Roman"/>
          <w:spacing w:val="-10"/>
          <w:sz w:val="24"/>
          <w:szCs w:val="24"/>
        </w:rPr>
        <w:t>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по реквизитам, указанным в Разделе</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7</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Договора, </w:t>
      </w:r>
      <w:r w:rsidRPr="005C5614">
        <w:rPr>
          <w:rFonts w:ascii="Times New Roman" w:hAnsi="Times New Roman" w:cs="Times New Roman"/>
          <w:b/>
          <w:spacing w:val="-10"/>
          <w:sz w:val="24"/>
          <w:szCs w:val="24"/>
        </w:rPr>
        <w:t xml:space="preserve">в срок до </w:t>
      </w:r>
      <w:r>
        <w:rPr>
          <w:rFonts w:ascii="Times New Roman" w:hAnsi="Times New Roman" w:cs="Times New Roman"/>
          <w:b/>
          <w:spacing w:val="-10"/>
          <w:sz w:val="24"/>
          <w:szCs w:val="24"/>
        </w:rPr>
        <w:t>1</w:t>
      </w:r>
      <w:r w:rsidR="00CD7857">
        <w:rPr>
          <w:rFonts w:ascii="Times New Roman" w:hAnsi="Times New Roman" w:cs="Times New Roman"/>
          <w:b/>
          <w:spacing w:val="-10"/>
          <w:sz w:val="24"/>
          <w:szCs w:val="24"/>
        </w:rPr>
        <w:t>8</w:t>
      </w:r>
      <w:r w:rsidRPr="005C5614">
        <w:rPr>
          <w:rFonts w:ascii="Times New Roman" w:hAnsi="Times New Roman" w:cs="Times New Roman"/>
          <w:b/>
          <w:spacing w:val="-10"/>
          <w:sz w:val="24"/>
          <w:szCs w:val="24"/>
        </w:rPr>
        <w:t>.1</w:t>
      </w:r>
      <w:r>
        <w:rPr>
          <w:rFonts w:ascii="Times New Roman" w:hAnsi="Times New Roman" w:cs="Times New Roman"/>
          <w:b/>
          <w:spacing w:val="-10"/>
          <w:sz w:val="24"/>
          <w:szCs w:val="24"/>
        </w:rPr>
        <w:t>1</w:t>
      </w:r>
      <w:r w:rsidRPr="005C5614">
        <w:rPr>
          <w:rFonts w:ascii="Times New Roman" w:hAnsi="Times New Roman" w:cs="Times New Roman"/>
          <w:b/>
          <w:spacing w:val="-10"/>
          <w:sz w:val="24"/>
          <w:szCs w:val="24"/>
        </w:rPr>
        <w:t>.202</w:t>
      </w:r>
      <w:r w:rsidR="00A10D2F">
        <w:rPr>
          <w:rFonts w:ascii="Times New Roman" w:hAnsi="Times New Roman" w:cs="Times New Roman"/>
          <w:b/>
          <w:spacing w:val="-10"/>
          <w:sz w:val="24"/>
          <w:szCs w:val="24"/>
        </w:rPr>
        <w:t>5</w:t>
      </w:r>
      <w:r w:rsidRPr="005C5614">
        <w:rPr>
          <w:rFonts w:ascii="Times New Roman" w:hAnsi="Times New Roman" w:cs="Times New Roman"/>
          <w:spacing w:val="-10"/>
          <w:sz w:val="24"/>
          <w:szCs w:val="24"/>
        </w:rPr>
        <w:t>.</w:t>
      </w:r>
    </w:p>
    <w:p w14:paraId="27ED20C9"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F0F760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w:t>
      </w:r>
      <w:r w:rsidRPr="005C5614">
        <w:rPr>
          <w:rFonts w:ascii="Times New Roman" w:hAnsi="Times New Roman" w:cs="Times New Roman"/>
          <w:sz w:val="24"/>
          <w:szCs w:val="24"/>
        </w:rPr>
        <w:t xml:space="preserve">поступившие не от </w:t>
      </w:r>
      <w:r w:rsidRPr="005C5614">
        <w:rPr>
          <w:rFonts w:ascii="Times New Roman" w:hAnsi="Times New Roman" w:cs="Times New Roman"/>
          <w:spacing w:val="-10"/>
          <w:sz w:val="24"/>
          <w:szCs w:val="24"/>
        </w:rPr>
        <w:t>Претендента, будут считаться ошибочно перечисленными денежными средствами и возвращены на счет плательщика.</w:t>
      </w:r>
    </w:p>
    <w:p w14:paraId="1F2F5DBC"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Претендент представляет Организатору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Задатка</w:t>
      </w:r>
      <w:r w:rsidRPr="005C5614">
        <w:rPr>
          <w:rFonts w:ascii="Times New Roman" w:hAnsi="Times New Roman" w:cs="Times New Roman"/>
          <w:spacing w:val="-10"/>
          <w:sz w:val="24"/>
          <w:szCs w:val="24"/>
        </w:rPr>
        <w:t xml:space="preserve"> в размере и сроки, предусмотренные Договором</w:t>
      </w:r>
      <w:r w:rsidRPr="005C5614">
        <w:rPr>
          <w:rFonts w:ascii="Times New Roman" w:hAnsi="Times New Roman" w:cs="Times New Roman"/>
          <w:color w:val="000000"/>
          <w:spacing w:val="-10"/>
          <w:sz w:val="24"/>
          <w:szCs w:val="24"/>
        </w:rPr>
        <w:t xml:space="preserve">. </w:t>
      </w:r>
    </w:p>
    <w:p w14:paraId="772BA67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Подтверждением внесения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является </w:t>
      </w:r>
      <w:r w:rsidRPr="005C5614">
        <w:rPr>
          <w:rFonts w:ascii="Times New Roman" w:hAnsi="Times New Roman" w:cs="Times New Roman"/>
          <w:spacing w:val="-10"/>
          <w:sz w:val="24"/>
          <w:szCs w:val="24"/>
        </w:rPr>
        <w:t xml:space="preserve">платежное поручение </w:t>
      </w:r>
      <w:r w:rsidRPr="005C5614">
        <w:rPr>
          <w:rFonts w:ascii="Times New Roman" w:hAnsi="Times New Roman" w:cs="Times New Roman"/>
          <w:color w:val="000000"/>
          <w:spacing w:val="-10"/>
          <w:sz w:val="24"/>
          <w:szCs w:val="24"/>
        </w:rPr>
        <w:t xml:space="preserve">или квитанция </w:t>
      </w:r>
      <w:r w:rsidRPr="005C5614">
        <w:rPr>
          <w:rFonts w:ascii="Times New Roman" w:hAnsi="Times New Roman" w:cs="Times New Roman"/>
          <w:spacing w:val="-10"/>
          <w:sz w:val="24"/>
          <w:szCs w:val="24"/>
        </w:rPr>
        <w:t>с отметкой банка об исполнении, подтверждающее поступление Задатка на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конкурса, представленное </w:t>
      </w:r>
      <w:r w:rsidRPr="005C5614">
        <w:rPr>
          <w:rFonts w:ascii="Times New Roman" w:hAnsi="Times New Roman" w:cs="Times New Roman"/>
          <w:color w:val="000000"/>
          <w:spacing w:val="-10"/>
          <w:sz w:val="24"/>
          <w:szCs w:val="24"/>
        </w:rPr>
        <w:t xml:space="preserve">в Конкурсную </w:t>
      </w:r>
      <w:r w:rsidRPr="005C5614">
        <w:rPr>
          <w:rFonts w:ascii="Times New Roman" w:hAnsi="Times New Roman" w:cs="Times New Roman"/>
          <w:spacing w:val="-10"/>
          <w:sz w:val="24"/>
          <w:szCs w:val="24"/>
        </w:rPr>
        <w:t>к</w:t>
      </w:r>
      <w:r w:rsidRPr="005C5614">
        <w:rPr>
          <w:rFonts w:ascii="Times New Roman" w:hAnsi="Times New Roman" w:cs="Times New Roman"/>
          <w:color w:val="000000"/>
          <w:spacing w:val="-10"/>
          <w:sz w:val="24"/>
          <w:szCs w:val="24"/>
        </w:rPr>
        <w:t>омиссию </w:t>
      </w:r>
      <w:r w:rsidRPr="005C5614">
        <w:rPr>
          <w:rFonts w:ascii="Times New Roman" w:hAnsi="Times New Roman" w:cs="Times New Roman"/>
          <w:spacing w:val="-10"/>
          <w:sz w:val="24"/>
          <w:szCs w:val="24"/>
        </w:rPr>
        <w:t>Организатором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609D699C"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w:t>
      </w:r>
      <w:proofErr w:type="spellStart"/>
      <w:r w:rsidRPr="005C5614">
        <w:rPr>
          <w:rFonts w:ascii="Times New Roman" w:hAnsi="Times New Roman" w:cs="Times New Roman"/>
          <w:color w:val="000000"/>
          <w:spacing w:val="-10"/>
          <w:sz w:val="24"/>
          <w:szCs w:val="24"/>
        </w:rPr>
        <w:t>непоступления</w:t>
      </w:r>
      <w:proofErr w:type="spellEnd"/>
      <w:r w:rsidRPr="005C5614">
        <w:rPr>
          <w:rFonts w:ascii="Times New Roman" w:hAnsi="Times New Roman" w:cs="Times New Roman"/>
          <w:color w:val="000000"/>
          <w:spacing w:val="-10"/>
          <w:sz w:val="24"/>
          <w:szCs w:val="24"/>
        </w:rPr>
        <w:t xml:space="preserve"> в указанный в п. 2.1. Договора срок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обязательства Претендента по внесению Задатка считаются неисполненными. В этом случае Претендент к участию в </w:t>
      </w:r>
      <w:r w:rsidRPr="005C5614">
        <w:rPr>
          <w:rFonts w:ascii="Times New Roman" w:hAnsi="Times New Roman" w:cs="Times New Roman"/>
          <w:spacing w:val="-10"/>
          <w:sz w:val="24"/>
          <w:szCs w:val="24"/>
        </w:rPr>
        <w:t xml:space="preserve">Конкурсе </w:t>
      </w:r>
      <w:r w:rsidRPr="005C5614">
        <w:rPr>
          <w:rFonts w:ascii="Times New Roman" w:hAnsi="Times New Roman" w:cs="Times New Roman"/>
          <w:color w:val="000000"/>
          <w:spacing w:val="-10"/>
          <w:sz w:val="24"/>
          <w:szCs w:val="24"/>
        </w:rPr>
        <w:t>не допускается.</w:t>
      </w:r>
    </w:p>
    <w:p w14:paraId="11E96B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победы Претендента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либо признания Претендента Единственным</w:t>
      </w:r>
      <w:r w:rsidRPr="005C5614">
        <w:rPr>
          <w:rFonts w:ascii="Times New Roman" w:hAnsi="Times New Roman" w:cs="Times New Roman"/>
          <w:spacing w:val="-10"/>
          <w:sz w:val="24"/>
          <w:szCs w:val="24"/>
        </w:rPr>
        <w:t> </w:t>
      </w:r>
      <w:r w:rsidRPr="005C5614">
        <w:rPr>
          <w:rFonts w:ascii="Times New Roman" w:hAnsi="Times New Roman" w:cs="Times New Roman"/>
          <w:color w:val="000000"/>
          <w:spacing w:val="-10"/>
          <w:sz w:val="24"/>
          <w:szCs w:val="24"/>
        </w:rPr>
        <w:t>участником, внесенный Задаток засчитывается в счет оплаты приобретаемого Имущества.</w:t>
      </w:r>
    </w:p>
    <w:p w14:paraId="42D9610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уклонения или отказа Победителя конкурса </w:t>
      </w:r>
      <w:r w:rsidRPr="005C5614">
        <w:rPr>
          <w:rFonts w:ascii="Times New Roman" w:hAnsi="Times New Roman" w:cs="Times New Roman"/>
          <w:spacing w:val="-10"/>
          <w:sz w:val="24"/>
          <w:szCs w:val="24"/>
        </w:rPr>
        <w:t xml:space="preserve">(Единственного участника) </w:t>
      </w:r>
      <w:r w:rsidRPr="005C5614">
        <w:rPr>
          <w:rFonts w:ascii="Times New Roman" w:hAnsi="Times New Roman" w:cs="Times New Roman"/>
          <w:color w:val="000000"/>
          <w:spacing w:val="-10"/>
          <w:sz w:val="24"/>
          <w:szCs w:val="24"/>
        </w:rPr>
        <w:t xml:space="preserve">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(Единственного участника)</w:t>
      </w:r>
      <w:r w:rsidRPr="005C5614">
        <w:rPr>
          <w:rFonts w:ascii="Times New Roman" w:hAnsi="Times New Roman" w:cs="Times New Roman"/>
          <w:color w:val="000000"/>
          <w:spacing w:val="-10"/>
          <w:sz w:val="24"/>
          <w:szCs w:val="24"/>
        </w:rPr>
        <w:t xml:space="preserve">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286D17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уклонения или отказа Участника конкурса, который сделал предпоследнее</w:t>
      </w:r>
      <w:r w:rsidRPr="005C5614">
        <w:rPr>
          <w:rFonts w:ascii="Times New Roman" w:hAnsi="Times New Roman" w:cs="Times New Roman"/>
          <w:color w:val="000000"/>
          <w:spacing w:val="-10"/>
          <w:sz w:val="24"/>
          <w:szCs w:val="24"/>
        </w:rPr>
        <w:br/>
        <w:t>предложение</w:t>
      </w:r>
      <w:r w:rsidRPr="005C5614">
        <w:rPr>
          <w:rFonts w:ascii="Times New Roman" w:hAnsi="Times New Roman" w:cs="Times New Roman"/>
          <w:color w:val="000000"/>
          <w:spacing w:val="4"/>
          <w:sz w:val="24"/>
          <w:szCs w:val="24"/>
        </w:rPr>
        <w:t> </w:t>
      </w:r>
      <w:r w:rsidRPr="005C5614">
        <w:rPr>
          <w:rFonts w:ascii="Times New Roman" w:hAnsi="Times New Roman" w:cs="Times New Roman"/>
          <w:color w:val="000000"/>
          <w:spacing w:val="-10"/>
          <w:sz w:val="24"/>
          <w:szCs w:val="24"/>
        </w:rPr>
        <w:t xml:space="preserve">(в случае отказа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от заключения Договора купли-продажи</w:t>
      </w:r>
      <w:r w:rsidRPr="005C5614">
        <w:rPr>
          <w:rFonts w:ascii="Times New Roman" w:hAnsi="Times New Roman" w:cs="Times New Roman"/>
          <w:color w:val="000000"/>
          <w:spacing w:val="-10"/>
          <w:sz w:val="24"/>
          <w:szCs w:val="24"/>
        </w:rPr>
        <w:t xml:space="preserve">) о цене Предмета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внесенный таким Участником конкурса,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7C36D269"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Возврат денежных средств</w:t>
      </w:r>
    </w:p>
    <w:p w14:paraId="5E32F629"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Претенденту отказано в приеме Заявки на участие в </w:t>
      </w:r>
      <w:r w:rsidRPr="005C5614">
        <w:rPr>
          <w:rFonts w:ascii="Times New Roman" w:hAnsi="Times New Roman" w:cs="Times New Roman"/>
          <w:spacing w:val="-10"/>
          <w:sz w:val="24"/>
          <w:szCs w:val="24"/>
        </w:rPr>
        <w:t>Конкурсе,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41A7203"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Участником </w:t>
      </w:r>
      <w:r w:rsidRPr="005C5614">
        <w:rPr>
          <w:rFonts w:ascii="Times New Roman" w:hAnsi="Times New Roman" w:cs="Times New Roman"/>
          <w:spacing w:val="-10"/>
          <w:sz w:val="24"/>
          <w:szCs w:val="24"/>
        </w:rPr>
        <w:t>конкурса,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 xml:space="preserve">подведения итогов </w:t>
      </w:r>
      <w:r w:rsidRPr="005C5614">
        <w:rPr>
          <w:rFonts w:ascii="Times New Roman" w:hAnsi="Times New Roman" w:cs="Times New Roman"/>
          <w:color w:val="000000"/>
          <w:spacing w:val="-10"/>
          <w:sz w:val="24"/>
          <w:szCs w:val="24"/>
        </w:rPr>
        <w:t>Конкурса.</w:t>
      </w:r>
    </w:p>
    <w:p w14:paraId="6594C53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175FA16F"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на Электронную площадку</w:t>
      </w:r>
    </w:p>
    <w:p w14:paraId="4AC0E4DB"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Победителем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 Предмета конкурса),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Заявке на участие в конкурсе,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51894FA"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Договора </w:t>
      </w:r>
      <w:r w:rsidRPr="005C5614">
        <w:rPr>
          <w:rFonts w:ascii="Times New Roman" w:hAnsi="Times New Roman" w:cs="Times New Roman"/>
          <w:spacing w:val="-10"/>
          <w:sz w:val="24"/>
          <w:szCs w:val="24"/>
        </w:rPr>
        <w:t xml:space="preserve">купли-продажи Имущества </w:t>
      </w:r>
      <w:r w:rsidRPr="005C5614">
        <w:rPr>
          <w:rFonts w:ascii="Times New Roman" w:hAnsi="Times New Roman" w:cs="Times New Roman"/>
          <w:color w:val="000000"/>
          <w:spacing w:val="-10"/>
          <w:sz w:val="24"/>
          <w:szCs w:val="24"/>
        </w:rPr>
        <w:t>с Победителем конкурса в порядке, установленном для Участников </w:t>
      </w:r>
      <w:r w:rsidRPr="005C5614">
        <w:rPr>
          <w:rFonts w:ascii="Times New Roman" w:hAnsi="Times New Roman" w:cs="Times New Roman"/>
          <w:spacing w:val="-10"/>
          <w:sz w:val="24"/>
          <w:szCs w:val="24"/>
        </w:rPr>
        <w:t xml:space="preserve">конкурса </w:t>
      </w:r>
      <w:r w:rsidRPr="005C5614">
        <w:rPr>
          <w:rFonts w:ascii="Times New Roman" w:hAnsi="Times New Roman" w:cs="Times New Roman"/>
          <w:color w:val="000000"/>
          <w:spacing w:val="-10"/>
          <w:sz w:val="24"/>
          <w:szCs w:val="24"/>
        </w:rPr>
        <w:t xml:space="preserve">Конкурсной документацией, но не позднее 15 (пятнадцати) рабочих дней с даты подписания протокола об итогах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7B18187A"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6700278"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если в платежном документе по перечислению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21BA310"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5C5614">
        <w:rPr>
          <w:rFonts w:ascii="Times New Roman" w:hAnsi="Times New Roman" w:cs="Times New Roman"/>
          <w:spacing w:val="-10"/>
          <w:sz w:val="24"/>
          <w:szCs w:val="24"/>
        </w:rPr>
        <w:t xml:space="preserve">соответствующего </w:t>
      </w:r>
      <w:r w:rsidRPr="005C5614">
        <w:rPr>
          <w:rFonts w:ascii="Times New Roman" w:hAnsi="Times New Roman" w:cs="Times New Roman"/>
          <w:color w:val="000000"/>
          <w:spacing w:val="-10"/>
          <w:sz w:val="24"/>
          <w:szCs w:val="24"/>
        </w:rPr>
        <w:t>дополнительного соглашения</w:t>
      </w:r>
      <w:r w:rsidRPr="005C5614">
        <w:rPr>
          <w:rFonts w:ascii="Times New Roman" w:hAnsi="Times New Roman" w:cs="Times New Roman"/>
          <w:spacing w:val="-10"/>
          <w:sz w:val="24"/>
          <w:szCs w:val="24"/>
        </w:rPr>
        <w:t xml:space="preserve"> к Договору</w:t>
      </w:r>
      <w:r w:rsidRPr="005C5614">
        <w:rPr>
          <w:rFonts w:ascii="Times New Roman" w:hAnsi="Times New Roman" w:cs="Times New Roman"/>
          <w:color w:val="000000"/>
          <w:spacing w:val="-10"/>
          <w:sz w:val="24"/>
          <w:szCs w:val="24"/>
        </w:rPr>
        <w:t>.</w:t>
      </w:r>
    </w:p>
    <w:p w14:paraId="294B851D" w14:textId="77777777" w:rsidR="005C5614" w:rsidRPr="005C5614" w:rsidRDefault="005C5614" w:rsidP="005C5614">
      <w:pPr>
        <w:ind w:left="709"/>
        <w:contextualSpacing/>
        <w:jc w:val="both"/>
        <w:rPr>
          <w:rFonts w:ascii="Times New Roman" w:hAnsi="Times New Roman" w:cs="Times New Roman"/>
          <w:color w:val="000000"/>
          <w:spacing w:val="-10"/>
          <w:sz w:val="24"/>
          <w:szCs w:val="24"/>
        </w:rPr>
      </w:pPr>
    </w:p>
    <w:p w14:paraId="513E7D6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Ответственность Сторон</w:t>
      </w:r>
    </w:p>
    <w:p w14:paraId="655CD5E4" w14:textId="77777777" w:rsidR="005C5614" w:rsidRPr="005C5614" w:rsidRDefault="005C5614" w:rsidP="005C561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5867BFF"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5C5614">
        <w:rPr>
          <w:rFonts w:ascii="Times New Roman" w:hAnsi="Times New Roman" w:cs="Times New Roman"/>
          <w:color w:val="000000"/>
          <w:spacing w:val="-10"/>
          <w:sz w:val="24"/>
          <w:szCs w:val="24"/>
        </w:rPr>
        <w:br/>
        <w:t>в течение 10 (десяти) календарных дней со дня получения претензии.</w:t>
      </w:r>
    </w:p>
    <w:p w14:paraId="034FBC42"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C5614">
        <w:rPr>
          <w:rFonts w:ascii="Times New Roman" w:hAnsi="Times New Roman" w:cs="Times New Roman"/>
          <w:color w:val="000000"/>
          <w:spacing w:val="-10"/>
          <w:sz w:val="24"/>
          <w:szCs w:val="24"/>
        </w:rPr>
        <w:t>СоюзМаш</w:t>
      </w:r>
      <w:proofErr w:type="spellEnd"/>
      <w:r w:rsidRPr="005C5614">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4F5E28E" w14:textId="77777777" w:rsidR="005C5614" w:rsidRPr="005C5614" w:rsidRDefault="005C5614" w:rsidP="005C561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Антикоррупционная оговорка</w:t>
      </w:r>
    </w:p>
    <w:p w14:paraId="08012C5F"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00FE745"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D2802BA"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2FD9068"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499C2EB"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9D782BE" w14:textId="77777777" w:rsidR="005C5614" w:rsidRPr="005C5614" w:rsidRDefault="005C5614" w:rsidP="005C5614">
      <w:pPr>
        <w:pStyle w:val="a6"/>
        <w:autoSpaceDE w:val="0"/>
        <w:autoSpaceDN w:val="0"/>
        <w:adjustRightInd w:val="0"/>
        <w:ind w:left="709"/>
        <w:jc w:val="both"/>
        <w:rPr>
          <w:rFonts w:ascii="Times New Roman" w:hAnsi="Times New Roman" w:cs="Times New Roman"/>
          <w:color w:val="000000"/>
          <w:spacing w:val="-10"/>
          <w:sz w:val="24"/>
          <w:szCs w:val="24"/>
        </w:rPr>
      </w:pPr>
    </w:p>
    <w:p w14:paraId="3BBF96E7"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Срок действия договора</w:t>
      </w:r>
    </w:p>
    <w:p w14:paraId="400CFAA1"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вступает в силу с момента подписания его Сторонами.</w:t>
      </w:r>
    </w:p>
    <w:p w14:paraId="4CF7BCBE"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 на себя обязательств.</w:t>
      </w:r>
    </w:p>
    <w:p w14:paraId="57109F16"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5C5614">
        <w:rPr>
          <w:rFonts w:ascii="Times New Roman" w:hAnsi="Times New Roman" w:cs="Times New Roman"/>
          <w:spacing w:val="-10"/>
          <w:sz w:val="24"/>
          <w:szCs w:val="24"/>
        </w:rPr>
        <w:t>, путем подписания Сторонами дополнительного соглашения к Договору.</w:t>
      </w:r>
      <w:r w:rsidRPr="005C5614">
        <w:rPr>
          <w:rFonts w:ascii="Times New Roman" w:hAnsi="Times New Roman" w:cs="Times New Roman"/>
          <w:color w:val="000000"/>
          <w:spacing w:val="-10"/>
          <w:sz w:val="24"/>
          <w:szCs w:val="24"/>
        </w:rPr>
        <w:t xml:space="preserve"> </w:t>
      </w:r>
    </w:p>
    <w:p w14:paraId="33B3F59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Настоящий Договор составлен в 2 (двух) экземплярах, имеющих равную юридическую силу, по одному для каждой из Сторон.</w:t>
      </w:r>
    </w:p>
    <w:p w14:paraId="19E0AF1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5C5614" w:rsidRPr="005C5614" w14:paraId="1CD21C53" w14:textId="77777777" w:rsidTr="00883A59">
        <w:tc>
          <w:tcPr>
            <w:tcW w:w="4482" w:type="dxa"/>
            <w:gridSpan w:val="3"/>
          </w:tcPr>
          <w:p w14:paraId="5BA8EE8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Организатор конкурса:</w:t>
            </w:r>
          </w:p>
        </w:tc>
        <w:tc>
          <w:tcPr>
            <w:tcW w:w="4873" w:type="dxa"/>
            <w:gridSpan w:val="3"/>
          </w:tcPr>
          <w:p w14:paraId="7AD3723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Претендент:</w:t>
            </w:r>
          </w:p>
        </w:tc>
      </w:tr>
      <w:tr w:rsidR="005C5614" w:rsidRPr="005C5614" w14:paraId="6ABB40B2" w14:textId="77777777" w:rsidTr="00883A59">
        <w:tc>
          <w:tcPr>
            <w:tcW w:w="4482" w:type="dxa"/>
            <w:gridSpan w:val="3"/>
          </w:tcPr>
          <w:p w14:paraId="43955C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ООО «РТ-Капитал»</w:t>
            </w:r>
          </w:p>
        </w:tc>
        <w:tc>
          <w:tcPr>
            <w:tcW w:w="4873" w:type="dxa"/>
            <w:gridSpan w:val="3"/>
          </w:tcPr>
          <w:p w14:paraId="54054F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6AAB398A" w14:textId="77777777" w:rsidTr="00883A59">
        <w:tc>
          <w:tcPr>
            <w:tcW w:w="993" w:type="dxa"/>
          </w:tcPr>
          <w:p w14:paraId="2CADD437"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3489" w:type="dxa"/>
            <w:gridSpan w:val="2"/>
          </w:tcPr>
          <w:p w14:paraId="23B31CDF"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29675727"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2551" w:type="dxa"/>
          </w:tcPr>
          <w:p w14:paraId="7C87393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D80B366" w14:textId="77777777" w:rsidTr="00883A59">
        <w:tc>
          <w:tcPr>
            <w:tcW w:w="993" w:type="dxa"/>
          </w:tcPr>
          <w:p w14:paraId="45CB4A75"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3489" w:type="dxa"/>
            <w:gridSpan w:val="2"/>
          </w:tcPr>
          <w:p w14:paraId="22F456DA"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1107746989954</w:t>
            </w:r>
          </w:p>
        </w:tc>
        <w:tc>
          <w:tcPr>
            <w:tcW w:w="2322" w:type="dxa"/>
            <w:gridSpan w:val="2"/>
          </w:tcPr>
          <w:p w14:paraId="12B4B5B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2551" w:type="dxa"/>
          </w:tcPr>
          <w:p w14:paraId="39AB58F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626584F" w14:textId="77777777" w:rsidTr="00883A59">
        <w:tc>
          <w:tcPr>
            <w:tcW w:w="993" w:type="dxa"/>
          </w:tcPr>
          <w:p w14:paraId="4D6F4E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3489" w:type="dxa"/>
            <w:gridSpan w:val="2"/>
          </w:tcPr>
          <w:p w14:paraId="422A6884"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7704770859</w:t>
            </w:r>
          </w:p>
        </w:tc>
        <w:tc>
          <w:tcPr>
            <w:tcW w:w="2322" w:type="dxa"/>
            <w:gridSpan w:val="2"/>
          </w:tcPr>
          <w:p w14:paraId="6FF85ABB"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2551" w:type="dxa"/>
          </w:tcPr>
          <w:p w14:paraId="25BD9C6A"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38DFD6B" w14:textId="77777777" w:rsidTr="00883A59">
        <w:tc>
          <w:tcPr>
            <w:tcW w:w="993" w:type="dxa"/>
          </w:tcPr>
          <w:p w14:paraId="3816CBA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3489" w:type="dxa"/>
            <w:gridSpan w:val="2"/>
          </w:tcPr>
          <w:p w14:paraId="5D90AB26"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770401001</w:t>
            </w:r>
          </w:p>
        </w:tc>
        <w:tc>
          <w:tcPr>
            <w:tcW w:w="2322" w:type="dxa"/>
            <w:gridSpan w:val="2"/>
          </w:tcPr>
          <w:p w14:paraId="1202C1F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2551" w:type="dxa"/>
          </w:tcPr>
          <w:p w14:paraId="0ED7456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9A87B3B" w14:textId="77777777" w:rsidTr="00883A59">
        <w:tc>
          <w:tcPr>
            <w:tcW w:w="993" w:type="dxa"/>
          </w:tcPr>
          <w:p w14:paraId="293FE7E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р/с: </w:t>
            </w:r>
          </w:p>
        </w:tc>
        <w:tc>
          <w:tcPr>
            <w:tcW w:w="3489" w:type="dxa"/>
            <w:gridSpan w:val="2"/>
          </w:tcPr>
          <w:p w14:paraId="13AFA63E"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 40702810700000127208</w:t>
            </w:r>
          </w:p>
        </w:tc>
        <w:tc>
          <w:tcPr>
            <w:tcW w:w="2322" w:type="dxa"/>
            <w:gridSpan w:val="2"/>
          </w:tcPr>
          <w:p w14:paraId="54894388"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р/с:</w:t>
            </w:r>
          </w:p>
        </w:tc>
        <w:tc>
          <w:tcPr>
            <w:tcW w:w="2551" w:type="dxa"/>
          </w:tcPr>
          <w:p w14:paraId="30F09C4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0612B92" w14:textId="77777777" w:rsidTr="00883A59">
        <w:tc>
          <w:tcPr>
            <w:tcW w:w="993" w:type="dxa"/>
          </w:tcPr>
          <w:p w14:paraId="6F8C50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3489" w:type="dxa"/>
            <w:gridSpan w:val="2"/>
          </w:tcPr>
          <w:p w14:paraId="75004A00"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АО АКБ «НОВИКОМБАНК» </w:t>
            </w:r>
          </w:p>
          <w:p w14:paraId="2723C8BB"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г. Москва</w:t>
            </w:r>
          </w:p>
        </w:tc>
        <w:tc>
          <w:tcPr>
            <w:tcW w:w="2322" w:type="dxa"/>
            <w:gridSpan w:val="2"/>
          </w:tcPr>
          <w:p w14:paraId="22D8629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2551" w:type="dxa"/>
          </w:tcPr>
          <w:p w14:paraId="624BC8BF"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080CAD5" w14:textId="77777777" w:rsidTr="00883A59">
        <w:tc>
          <w:tcPr>
            <w:tcW w:w="993" w:type="dxa"/>
          </w:tcPr>
          <w:p w14:paraId="7AD12DE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3489" w:type="dxa"/>
            <w:gridSpan w:val="2"/>
          </w:tcPr>
          <w:p w14:paraId="45DA8A5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30101810245250000162</w:t>
            </w:r>
          </w:p>
        </w:tc>
        <w:tc>
          <w:tcPr>
            <w:tcW w:w="2322" w:type="dxa"/>
            <w:gridSpan w:val="2"/>
          </w:tcPr>
          <w:p w14:paraId="6BF96DC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2551" w:type="dxa"/>
          </w:tcPr>
          <w:p w14:paraId="5AF5BDD7"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4FE2735" w14:textId="77777777" w:rsidTr="00883A59">
        <w:tc>
          <w:tcPr>
            <w:tcW w:w="993" w:type="dxa"/>
          </w:tcPr>
          <w:p w14:paraId="07F20C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3489" w:type="dxa"/>
            <w:gridSpan w:val="2"/>
          </w:tcPr>
          <w:p w14:paraId="6BC9AFB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33665D5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2551" w:type="dxa"/>
          </w:tcPr>
          <w:p w14:paraId="7916A67E"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67A76256" w14:textId="77777777" w:rsidTr="00883A59">
        <w:tc>
          <w:tcPr>
            <w:tcW w:w="993" w:type="dxa"/>
          </w:tcPr>
          <w:p w14:paraId="55330A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Тел.: </w:t>
            </w:r>
          </w:p>
        </w:tc>
        <w:tc>
          <w:tcPr>
            <w:tcW w:w="3489" w:type="dxa"/>
            <w:gridSpan w:val="2"/>
          </w:tcPr>
          <w:p w14:paraId="223124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+7 495 580 7115</w:t>
            </w:r>
          </w:p>
        </w:tc>
        <w:tc>
          <w:tcPr>
            <w:tcW w:w="2322" w:type="dxa"/>
            <w:gridSpan w:val="2"/>
          </w:tcPr>
          <w:p w14:paraId="525C8769"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Тел.:</w:t>
            </w:r>
          </w:p>
        </w:tc>
        <w:tc>
          <w:tcPr>
            <w:tcW w:w="2551" w:type="dxa"/>
          </w:tcPr>
          <w:p w14:paraId="42C3ABEC"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87C1768" w14:textId="77777777" w:rsidTr="00883A59">
        <w:tc>
          <w:tcPr>
            <w:tcW w:w="993" w:type="dxa"/>
          </w:tcPr>
          <w:p w14:paraId="1B7462C6"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 xml:space="preserve">: </w:t>
            </w:r>
          </w:p>
        </w:tc>
        <w:tc>
          <w:tcPr>
            <w:tcW w:w="3489" w:type="dxa"/>
            <w:gridSpan w:val="2"/>
          </w:tcPr>
          <w:p w14:paraId="5AFDFE2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info@rt-capital.ru</w:t>
            </w:r>
          </w:p>
        </w:tc>
        <w:tc>
          <w:tcPr>
            <w:tcW w:w="2322" w:type="dxa"/>
            <w:gridSpan w:val="2"/>
          </w:tcPr>
          <w:p w14:paraId="5D0AF44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w:t>
            </w:r>
          </w:p>
        </w:tc>
        <w:tc>
          <w:tcPr>
            <w:tcW w:w="2551" w:type="dxa"/>
          </w:tcPr>
          <w:p w14:paraId="084B36A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5B7EB164" w14:textId="77777777" w:rsidTr="00883A59">
        <w:tc>
          <w:tcPr>
            <w:tcW w:w="9355" w:type="dxa"/>
            <w:gridSpan w:val="6"/>
          </w:tcPr>
          <w:p w14:paraId="5B9AC4D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3E38EC18" w14:textId="77777777" w:rsidTr="00883A59">
        <w:tc>
          <w:tcPr>
            <w:tcW w:w="9355" w:type="dxa"/>
            <w:gridSpan w:val="6"/>
          </w:tcPr>
          <w:p w14:paraId="26682D22" w14:textId="77777777" w:rsidR="005C5614" w:rsidRPr="005C5614" w:rsidRDefault="005C5614" w:rsidP="00883A59">
            <w:pPr>
              <w:contextualSpacing/>
              <w:jc w:val="center"/>
              <w:rPr>
                <w:rFonts w:ascii="Times New Roman" w:hAnsi="Times New Roman" w:cs="Times New Roman"/>
                <w:b/>
                <w:bCs/>
                <w:sz w:val="24"/>
                <w:szCs w:val="24"/>
              </w:rPr>
            </w:pPr>
          </w:p>
          <w:p w14:paraId="05984919" w14:textId="77777777" w:rsidR="005C5614" w:rsidRPr="005C5614" w:rsidRDefault="005C5614" w:rsidP="00883A59">
            <w:pPr>
              <w:contextualSpacing/>
              <w:jc w:val="center"/>
              <w:rPr>
                <w:rFonts w:ascii="Times New Roman" w:hAnsi="Times New Roman" w:cs="Times New Roman"/>
                <w:b/>
                <w:bCs/>
                <w:sz w:val="24"/>
                <w:szCs w:val="24"/>
              </w:rPr>
            </w:pPr>
            <w:r w:rsidRPr="005C5614">
              <w:rPr>
                <w:rFonts w:ascii="Times New Roman" w:hAnsi="Times New Roman" w:cs="Times New Roman"/>
                <w:b/>
                <w:bCs/>
                <w:sz w:val="24"/>
                <w:szCs w:val="24"/>
              </w:rPr>
              <w:t>ПОДПИСИ СТОРОН:</w:t>
            </w:r>
          </w:p>
        </w:tc>
      </w:tr>
      <w:tr w:rsidR="005C5614" w:rsidRPr="005C5614" w14:paraId="55EF35E1" w14:textId="77777777" w:rsidTr="00883A59">
        <w:tc>
          <w:tcPr>
            <w:tcW w:w="9355" w:type="dxa"/>
            <w:gridSpan w:val="6"/>
          </w:tcPr>
          <w:p w14:paraId="28C62E6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AFA2BB5" w14:textId="77777777" w:rsidTr="00883A59">
        <w:tc>
          <w:tcPr>
            <w:tcW w:w="4482" w:type="dxa"/>
            <w:gridSpan w:val="3"/>
          </w:tcPr>
          <w:p w14:paraId="54F2DA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Организатора конкурса:</w:t>
            </w:r>
          </w:p>
        </w:tc>
        <w:tc>
          <w:tcPr>
            <w:tcW w:w="4873" w:type="dxa"/>
            <w:gridSpan w:val="3"/>
          </w:tcPr>
          <w:p w14:paraId="03B03BF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Претендента:</w:t>
            </w:r>
          </w:p>
        </w:tc>
      </w:tr>
      <w:tr w:rsidR="005C5614" w:rsidRPr="005C5614" w14:paraId="72F0C64A" w14:textId="77777777" w:rsidTr="00883A59">
        <w:tc>
          <w:tcPr>
            <w:tcW w:w="4482" w:type="dxa"/>
            <w:gridSpan w:val="3"/>
          </w:tcPr>
          <w:p w14:paraId="0A6B8D95"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5B2343E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3A24E59" w14:textId="77777777" w:rsidTr="00883A59">
        <w:tc>
          <w:tcPr>
            <w:tcW w:w="4482" w:type="dxa"/>
            <w:gridSpan w:val="3"/>
          </w:tcPr>
          <w:p w14:paraId="19F3E8C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c>
          <w:tcPr>
            <w:tcW w:w="4873" w:type="dxa"/>
            <w:gridSpan w:val="3"/>
          </w:tcPr>
          <w:p w14:paraId="3D355FA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r>
      <w:tr w:rsidR="005C5614" w:rsidRPr="005C5614" w14:paraId="4296DF1B" w14:textId="77777777" w:rsidTr="00883A59">
        <w:tc>
          <w:tcPr>
            <w:tcW w:w="4482" w:type="dxa"/>
            <w:gridSpan w:val="3"/>
          </w:tcPr>
          <w:p w14:paraId="44A4824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c>
          <w:tcPr>
            <w:tcW w:w="4873" w:type="dxa"/>
            <w:gridSpan w:val="3"/>
          </w:tcPr>
          <w:p w14:paraId="76269E6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539D4E7E" w14:textId="77777777" w:rsidTr="00883A59">
        <w:tc>
          <w:tcPr>
            <w:tcW w:w="4482" w:type="dxa"/>
            <w:gridSpan w:val="3"/>
          </w:tcPr>
          <w:p w14:paraId="30F9EFFE"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7F78AD4D"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8DC86DC" w14:textId="77777777" w:rsidTr="00883A59">
        <w:tc>
          <w:tcPr>
            <w:tcW w:w="1757" w:type="dxa"/>
            <w:gridSpan w:val="2"/>
          </w:tcPr>
          <w:p w14:paraId="54D92ACA" w14:textId="77777777" w:rsidR="005C5614" w:rsidRPr="005C5614" w:rsidRDefault="005C5614" w:rsidP="00883A59">
            <w:pPr>
              <w:contextualSpacing/>
              <w:rPr>
                <w:rFonts w:ascii="Times New Roman" w:hAnsi="Times New Roman" w:cs="Times New Roman"/>
                <w:sz w:val="24"/>
                <w:szCs w:val="24"/>
              </w:rPr>
            </w:pPr>
          </w:p>
        </w:tc>
        <w:tc>
          <w:tcPr>
            <w:tcW w:w="2725" w:type="dxa"/>
          </w:tcPr>
          <w:p w14:paraId="2A4B5A4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c>
          <w:tcPr>
            <w:tcW w:w="2148" w:type="dxa"/>
          </w:tcPr>
          <w:p w14:paraId="27D24568" w14:textId="77777777" w:rsidR="005C5614" w:rsidRPr="005C5614" w:rsidRDefault="005C5614" w:rsidP="00883A59">
            <w:pPr>
              <w:contextualSpacing/>
              <w:rPr>
                <w:rFonts w:ascii="Times New Roman" w:hAnsi="Times New Roman" w:cs="Times New Roman"/>
                <w:sz w:val="24"/>
                <w:szCs w:val="24"/>
              </w:rPr>
            </w:pPr>
          </w:p>
        </w:tc>
        <w:tc>
          <w:tcPr>
            <w:tcW w:w="2725" w:type="dxa"/>
            <w:gridSpan w:val="2"/>
          </w:tcPr>
          <w:p w14:paraId="48BD7FC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r>
      <w:tr w:rsidR="005C5614" w:rsidRPr="005C5614" w14:paraId="7B8C8612" w14:textId="77777777" w:rsidTr="00883A59">
        <w:tc>
          <w:tcPr>
            <w:tcW w:w="1757" w:type="dxa"/>
            <w:gridSpan w:val="2"/>
          </w:tcPr>
          <w:p w14:paraId="2F2E5FEB"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tcPr>
          <w:p w14:paraId="2122847A" w14:textId="77777777" w:rsidR="005C5614" w:rsidRPr="005C5614" w:rsidRDefault="005C5614" w:rsidP="00883A59">
            <w:pPr>
              <w:contextualSpacing/>
              <w:rPr>
                <w:rFonts w:ascii="Times New Roman" w:hAnsi="Times New Roman" w:cs="Times New Roman"/>
                <w:b/>
                <w:bCs/>
                <w:sz w:val="24"/>
                <w:szCs w:val="24"/>
              </w:rPr>
            </w:pPr>
          </w:p>
        </w:tc>
        <w:tc>
          <w:tcPr>
            <w:tcW w:w="2148" w:type="dxa"/>
          </w:tcPr>
          <w:p w14:paraId="44410873"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gridSpan w:val="2"/>
          </w:tcPr>
          <w:p w14:paraId="0DEDEC3D" w14:textId="77777777" w:rsidR="005C5614" w:rsidRPr="005C5614" w:rsidRDefault="005C5614" w:rsidP="00883A59">
            <w:pPr>
              <w:contextualSpacing/>
              <w:rPr>
                <w:rFonts w:ascii="Times New Roman" w:hAnsi="Times New Roman" w:cs="Times New Roman"/>
                <w:b/>
                <w:bCs/>
                <w:sz w:val="24"/>
                <w:szCs w:val="24"/>
              </w:rPr>
            </w:pPr>
          </w:p>
        </w:tc>
      </w:tr>
    </w:tbl>
    <w:p w14:paraId="59005D4B" w14:textId="77777777" w:rsidR="005C5614" w:rsidRPr="005C5614" w:rsidRDefault="005C5614" w:rsidP="005C5614">
      <w:pPr>
        <w:jc w:val="both"/>
        <w:rPr>
          <w:rFonts w:ascii="Times New Roman" w:hAnsi="Times New Roman" w:cs="Times New Roman"/>
          <w:color w:val="000000"/>
          <w:sz w:val="24"/>
          <w:szCs w:val="24"/>
        </w:rPr>
      </w:pPr>
    </w:p>
    <w:p w14:paraId="05F29AE0" w14:textId="315FFA9D" w:rsidR="00B77059" w:rsidRPr="005C5614" w:rsidRDefault="00B77059" w:rsidP="005C5614">
      <w:pPr>
        <w:widowControl w:val="0"/>
        <w:autoSpaceDE w:val="0"/>
        <w:autoSpaceDN w:val="0"/>
        <w:spacing w:after="0" w:line="240" w:lineRule="auto"/>
        <w:jc w:val="both"/>
        <w:rPr>
          <w:rFonts w:ascii="Times New Roman" w:hAnsi="Times New Roman" w:cs="Times New Roman"/>
          <w:b/>
          <w:sz w:val="24"/>
          <w:szCs w:val="24"/>
        </w:rPr>
      </w:pPr>
    </w:p>
    <w:sectPr w:rsidR="00B77059" w:rsidRPr="005C5614" w:rsidSect="002D55AA">
      <w:headerReference w:type="even" r:id="rId11"/>
      <w:footerReference w:type="default" r:id="rId12"/>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09EE6E" w14:textId="77777777" w:rsidR="00D33338" w:rsidRDefault="00D33338" w:rsidP="00404427">
      <w:pPr>
        <w:spacing w:after="0" w:line="240" w:lineRule="auto"/>
      </w:pPr>
      <w:r>
        <w:separator/>
      </w:r>
    </w:p>
  </w:endnote>
  <w:endnote w:type="continuationSeparator" w:id="0">
    <w:p w14:paraId="47A7B2F5" w14:textId="77777777" w:rsidR="00D33338" w:rsidRDefault="00D3333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B0A793" w14:textId="77777777" w:rsidR="00D33338" w:rsidRDefault="00D33338" w:rsidP="00404427">
      <w:pPr>
        <w:spacing w:after="0" w:line="240" w:lineRule="auto"/>
      </w:pPr>
      <w:r>
        <w:separator/>
      </w:r>
    </w:p>
  </w:footnote>
  <w:footnote w:type="continuationSeparator" w:id="0">
    <w:p w14:paraId="17CD333A" w14:textId="77777777" w:rsidR="00D33338" w:rsidRDefault="00D3333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1"/>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02"/>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546B7"/>
    <w:rsid w:val="00061110"/>
    <w:rsid w:val="00061630"/>
    <w:rsid w:val="0006421C"/>
    <w:rsid w:val="000755B2"/>
    <w:rsid w:val="00083137"/>
    <w:rsid w:val="00083995"/>
    <w:rsid w:val="00083E42"/>
    <w:rsid w:val="000867F6"/>
    <w:rsid w:val="00086A54"/>
    <w:rsid w:val="00087A25"/>
    <w:rsid w:val="00093574"/>
    <w:rsid w:val="000947AB"/>
    <w:rsid w:val="000A4B4D"/>
    <w:rsid w:val="000A651F"/>
    <w:rsid w:val="000B1720"/>
    <w:rsid w:val="000B2C13"/>
    <w:rsid w:val="000C5677"/>
    <w:rsid w:val="000D0990"/>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65C1A"/>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13"/>
    <w:rsid w:val="002259C0"/>
    <w:rsid w:val="00227F50"/>
    <w:rsid w:val="0023259D"/>
    <w:rsid w:val="00240438"/>
    <w:rsid w:val="00240888"/>
    <w:rsid w:val="00241CFC"/>
    <w:rsid w:val="00241FEF"/>
    <w:rsid w:val="0024340E"/>
    <w:rsid w:val="00247A7A"/>
    <w:rsid w:val="002506D0"/>
    <w:rsid w:val="00251160"/>
    <w:rsid w:val="00253E45"/>
    <w:rsid w:val="002566E8"/>
    <w:rsid w:val="00261020"/>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3AC5"/>
    <w:rsid w:val="002A42B9"/>
    <w:rsid w:val="002A5403"/>
    <w:rsid w:val="002A60CE"/>
    <w:rsid w:val="002B1904"/>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165B6"/>
    <w:rsid w:val="00325663"/>
    <w:rsid w:val="00330863"/>
    <w:rsid w:val="00331D8F"/>
    <w:rsid w:val="0033219C"/>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7217B"/>
    <w:rsid w:val="003766E7"/>
    <w:rsid w:val="00383437"/>
    <w:rsid w:val="003839AE"/>
    <w:rsid w:val="00385089"/>
    <w:rsid w:val="0038784A"/>
    <w:rsid w:val="003903B6"/>
    <w:rsid w:val="003921DF"/>
    <w:rsid w:val="00393990"/>
    <w:rsid w:val="00393EF1"/>
    <w:rsid w:val="00394AE4"/>
    <w:rsid w:val="00394C3F"/>
    <w:rsid w:val="00397F3D"/>
    <w:rsid w:val="003A00B6"/>
    <w:rsid w:val="003A317E"/>
    <w:rsid w:val="003A4F17"/>
    <w:rsid w:val="003B107E"/>
    <w:rsid w:val="003B17DD"/>
    <w:rsid w:val="003B2EC4"/>
    <w:rsid w:val="003C06C3"/>
    <w:rsid w:val="003C3B7D"/>
    <w:rsid w:val="003C5F73"/>
    <w:rsid w:val="003C73E7"/>
    <w:rsid w:val="003D096F"/>
    <w:rsid w:val="003D2416"/>
    <w:rsid w:val="003D29DD"/>
    <w:rsid w:val="003D3404"/>
    <w:rsid w:val="003E19CE"/>
    <w:rsid w:val="003E1FB1"/>
    <w:rsid w:val="003E6C9E"/>
    <w:rsid w:val="003F0F7F"/>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96EB3"/>
    <w:rsid w:val="004A0568"/>
    <w:rsid w:val="004A229D"/>
    <w:rsid w:val="004A4020"/>
    <w:rsid w:val="004A58FB"/>
    <w:rsid w:val="004B11F6"/>
    <w:rsid w:val="004B2C55"/>
    <w:rsid w:val="004B62EC"/>
    <w:rsid w:val="004B7516"/>
    <w:rsid w:val="004C0069"/>
    <w:rsid w:val="004C1856"/>
    <w:rsid w:val="004C1D65"/>
    <w:rsid w:val="004C5FE8"/>
    <w:rsid w:val="004D0889"/>
    <w:rsid w:val="004D3A66"/>
    <w:rsid w:val="004E1A00"/>
    <w:rsid w:val="004E489B"/>
    <w:rsid w:val="004E50B6"/>
    <w:rsid w:val="004E56D3"/>
    <w:rsid w:val="004F2984"/>
    <w:rsid w:val="004F67CA"/>
    <w:rsid w:val="005021A0"/>
    <w:rsid w:val="005036C6"/>
    <w:rsid w:val="00504906"/>
    <w:rsid w:val="00506F50"/>
    <w:rsid w:val="00510F4B"/>
    <w:rsid w:val="00513C43"/>
    <w:rsid w:val="0051637B"/>
    <w:rsid w:val="0051791B"/>
    <w:rsid w:val="00520571"/>
    <w:rsid w:val="0052210B"/>
    <w:rsid w:val="00524089"/>
    <w:rsid w:val="00526A55"/>
    <w:rsid w:val="00533641"/>
    <w:rsid w:val="005341B5"/>
    <w:rsid w:val="0053658A"/>
    <w:rsid w:val="00542907"/>
    <w:rsid w:val="00542F3E"/>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799"/>
    <w:rsid w:val="005B7ADB"/>
    <w:rsid w:val="005C1B59"/>
    <w:rsid w:val="005C1BFF"/>
    <w:rsid w:val="005C2F80"/>
    <w:rsid w:val="005C4FFF"/>
    <w:rsid w:val="005C5614"/>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AF5"/>
    <w:rsid w:val="00623D7A"/>
    <w:rsid w:val="006317B8"/>
    <w:rsid w:val="00633ABC"/>
    <w:rsid w:val="00636C0A"/>
    <w:rsid w:val="00640C42"/>
    <w:rsid w:val="00645F85"/>
    <w:rsid w:val="00647416"/>
    <w:rsid w:val="00650DF9"/>
    <w:rsid w:val="006510BB"/>
    <w:rsid w:val="00653252"/>
    <w:rsid w:val="00654DA2"/>
    <w:rsid w:val="00656F64"/>
    <w:rsid w:val="00657193"/>
    <w:rsid w:val="006576BF"/>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4D73"/>
    <w:rsid w:val="006B6C71"/>
    <w:rsid w:val="006C42C4"/>
    <w:rsid w:val="006C4A13"/>
    <w:rsid w:val="006C4C63"/>
    <w:rsid w:val="006C5E7C"/>
    <w:rsid w:val="006D3818"/>
    <w:rsid w:val="006D4871"/>
    <w:rsid w:val="006D5114"/>
    <w:rsid w:val="006D7236"/>
    <w:rsid w:val="006D72BC"/>
    <w:rsid w:val="006E2A2A"/>
    <w:rsid w:val="006E5515"/>
    <w:rsid w:val="006E6691"/>
    <w:rsid w:val="006F2470"/>
    <w:rsid w:val="006F6DF3"/>
    <w:rsid w:val="0070068E"/>
    <w:rsid w:val="00712E03"/>
    <w:rsid w:val="00722AA2"/>
    <w:rsid w:val="00724D16"/>
    <w:rsid w:val="00726386"/>
    <w:rsid w:val="007278D8"/>
    <w:rsid w:val="00733A90"/>
    <w:rsid w:val="0073625E"/>
    <w:rsid w:val="00740214"/>
    <w:rsid w:val="007407A4"/>
    <w:rsid w:val="00740BFE"/>
    <w:rsid w:val="00741950"/>
    <w:rsid w:val="007467D2"/>
    <w:rsid w:val="00751092"/>
    <w:rsid w:val="007520A9"/>
    <w:rsid w:val="00753695"/>
    <w:rsid w:val="00754732"/>
    <w:rsid w:val="00762B87"/>
    <w:rsid w:val="007643F4"/>
    <w:rsid w:val="0077194D"/>
    <w:rsid w:val="007765B1"/>
    <w:rsid w:val="00776969"/>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9A2"/>
    <w:rsid w:val="008B4E5D"/>
    <w:rsid w:val="008B55F9"/>
    <w:rsid w:val="008B709A"/>
    <w:rsid w:val="008C1537"/>
    <w:rsid w:val="008C59C5"/>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6C95"/>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1EB"/>
    <w:rsid w:val="00962E8D"/>
    <w:rsid w:val="00963CDA"/>
    <w:rsid w:val="0096583A"/>
    <w:rsid w:val="00970A88"/>
    <w:rsid w:val="00970B08"/>
    <w:rsid w:val="00970C7F"/>
    <w:rsid w:val="009758E4"/>
    <w:rsid w:val="00975FC5"/>
    <w:rsid w:val="0097796F"/>
    <w:rsid w:val="009804F2"/>
    <w:rsid w:val="00981D93"/>
    <w:rsid w:val="00984551"/>
    <w:rsid w:val="0098549B"/>
    <w:rsid w:val="00986108"/>
    <w:rsid w:val="009875E0"/>
    <w:rsid w:val="0098782E"/>
    <w:rsid w:val="009979F5"/>
    <w:rsid w:val="009A0F81"/>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3B0"/>
    <w:rsid w:val="00A06ED2"/>
    <w:rsid w:val="00A10D2F"/>
    <w:rsid w:val="00A16059"/>
    <w:rsid w:val="00A20894"/>
    <w:rsid w:val="00A20B43"/>
    <w:rsid w:val="00A22312"/>
    <w:rsid w:val="00A23764"/>
    <w:rsid w:val="00A25511"/>
    <w:rsid w:val="00A26FC9"/>
    <w:rsid w:val="00A27DD0"/>
    <w:rsid w:val="00A307EF"/>
    <w:rsid w:val="00A34238"/>
    <w:rsid w:val="00A349DB"/>
    <w:rsid w:val="00A35118"/>
    <w:rsid w:val="00A3539C"/>
    <w:rsid w:val="00A46B9C"/>
    <w:rsid w:val="00A63A6A"/>
    <w:rsid w:val="00A6424D"/>
    <w:rsid w:val="00A65480"/>
    <w:rsid w:val="00A66E47"/>
    <w:rsid w:val="00A7124E"/>
    <w:rsid w:val="00A732A7"/>
    <w:rsid w:val="00A73968"/>
    <w:rsid w:val="00A8146C"/>
    <w:rsid w:val="00A817A9"/>
    <w:rsid w:val="00A837E5"/>
    <w:rsid w:val="00A83E15"/>
    <w:rsid w:val="00A848AC"/>
    <w:rsid w:val="00A84DA5"/>
    <w:rsid w:val="00A84DAC"/>
    <w:rsid w:val="00A85FA5"/>
    <w:rsid w:val="00A8625D"/>
    <w:rsid w:val="00A8679A"/>
    <w:rsid w:val="00A9164B"/>
    <w:rsid w:val="00A93BAE"/>
    <w:rsid w:val="00A93D00"/>
    <w:rsid w:val="00A9417B"/>
    <w:rsid w:val="00A94551"/>
    <w:rsid w:val="00A94647"/>
    <w:rsid w:val="00A96D7F"/>
    <w:rsid w:val="00AA1D5E"/>
    <w:rsid w:val="00AA2021"/>
    <w:rsid w:val="00AA2189"/>
    <w:rsid w:val="00AA62AC"/>
    <w:rsid w:val="00AA737D"/>
    <w:rsid w:val="00AB3F52"/>
    <w:rsid w:val="00AB7660"/>
    <w:rsid w:val="00AC286C"/>
    <w:rsid w:val="00AC33A7"/>
    <w:rsid w:val="00AC3DB3"/>
    <w:rsid w:val="00AC627D"/>
    <w:rsid w:val="00AC7E86"/>
    <w:rsid w:val="00AD1920"/>
    <w:rsid w:val="00AD23C2"/>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238F"/>
    <w:rsid w:val="00B33D20"/>
    <w:rsid w:val="00B3471C"/>
    <w:rsid w:val="00B40B82"/>
    <w:rsid w:val="00B413BB"/>
    <w:rsid w:val="00B45C30"/>
    <w:rsid w:val="00B51A74"/>
    <w:rsid w:val="00B52533"/>
    <w:rsid w:val="00B53928"/>
    <w:rsid w:val="00B55C5D"/>
    <w:rsid w:val="00B57CFB"/>
    <w:rsid w:val="00B6140A"/>
    <w:rsid w:val="00B628A6"/>
    <w:rsid w:val="00B645DA"/>
    <w:rsid w:val="00B6499F"/>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B7839"/>
    <w:rsid w:val="00BC27BB"/>
    <w:rsid w:val="00BC2EF2"/>
    <w:rsid w:val="00BC3A09"/>
    <w:rsid w:val="00BC3E51"/>
    <w:rsid w:val="00BC4550"/>
    <w:rsid w:val="00BC4EC3"/>
    <w:rsid w:val="00BC625F"/>
    <w:rsid w:val="00BD0BA6"/>
    <w:rsid w:val="00BD3FDD"/>
    <w:rsid w:val="00BD5A9C"/>
    <w:rsid w:val="00BD6256"/>
    <w:rsid w:val="00BD6DD7"/>
    <w:rsid w:val="00BD6EED"/>
    <w:rsid w:val="00BE0DCD"/>
    <w:rsid w:val="00BE18E5"/>
    <w:rsid w:val="00BE7766"/>
    <w:rsid w:val="00BF1794"/>
    <w:rsid w:val="00BF3DA4"/>
    <w:rsid w:val="00BF40F0"/>
    <w:rsid w:val="00BF4448"/>
    <w:rsid w:val="00BF675B"/>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58D"/>
    <w:rsid w:val="00C51B5B"/>
    <w:rsid w:val="00C52BA3"/>
    <w:rsid w:val="00C543A9"/>
    <w:rsid w:val="00C55DA8"/>
    <w:rsid w:val="00C609A8"/>
    <w:rsid w:val="00C60E19"/>
    <w:rsid w:val="00C70A0F"/>
    <w:rsid w:val="00C7122D"/>
    <w:rsid w:val="00C744DD"/>
    <w:rsid w:val="00C8458D"/>
    <w:rsid w:val="00CA0EB8"/>
    <w:rsid w:val="00CA6D0C"/>
    <w:rsid w:val="00CB70E3"/>
    <w:rsid w:val="00CB7B26"/>
    <w:rsid w:val="00CC2108"/>
    <w:rsid w:val="00CC5010"/>
    <w:rsid w:val="00CC7BC3"/>
    <w:rsid w:val="00CD175A"/>
    <w:rsid w:val="00CD2DC8"/>
    <w:rsid w:val="00CD65B2"/>
    <w:rsid w:val="00CD7857"/>
    <w:rsid w:val="00CE04F6"/>
    <w:rsid w:val="00CE18C7"/>
    <w:rsid w:val="00CE677E"/>
    <w:rsid w:val="00CF22FF"/>
    <w:rsid w:val="00CF4646"/>
    <w:rsid w:val="00CF5B9A"/>
    <w:rsid w:val="00D00157"/>
    <w:rsid w:val="00D0197C"/>
    <w:rsid w:val="00D027AA"/>
    <w:rsid w:val="00D02DB1"/>
    <w:rsid w:val="00D12437"/>
    <w:rsid w:val="00D12FE5"/>
    <w:rsid w:val="00D1361E"/>
    <w:rsid w:val="00D1545D"/>
    <w:rsid w:val="00D172EB"/>
    <w:rsid w:val="00D22238"/>
    <w:rsid w:val="00D23B13"/>
    <w:rsid w:val="00D3112B"/>
    <w:rsid w:val="00D33338"/>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0190"/>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1C5"/>
    <w:rsid w:val="00E03D46"/>
    <w:rsid w:val="00E06F3C"/>
    <w:rsid w:val="00E11093"/>
    <w:rsid w:val="00E11B59"/>
    <w:rsid w:val="00E12428"/>
    <w:rsid w:val="00E12AD3"/>
    <w:rsid w:val="00E1520B"/>
    <w:rsid w:val="00E25756"/>
    <w:rsid w:val="00E30B9D"/>
    <w:rsid w:val="00E31ED7"/>
    <w:rsid w:val="00E430D0"/>
    <w:rsid w:val="00E46492"/>
    <w:rsid w:val="00E47AA8"/>
    <w:rsid w:val="00E53B32"/>
    <w:rsid w:val="00E552DA"/>
    <w:rsid w:val="00E607EF"/>
    <w:rsid w:val="00E6286E"/>
    <w:rsid w:val="00E652A5"/>
    <w:rsid w:val="00E667DC"/>
    <w:rsid w:val="00E77471"/>
    <w:rsid w:val="00E8088B"/>
    <w:rsid w:val="00E84261"/>
    <w:rsid w:val="00E8689E"/>
    <w:rsid w:val="00E86FC8"/>
    <w:rsid w:val="00E87DB1"/>
    <w:rsid w:val="00E9263C"/>
    <w:rsid w:val="00E9770B"/>
    <w:rsid w:val="00EA0294"/>
    <w:rsid w:val="00EA2CA6"/>
    <w:rsid w:val="00EA7E99"/>
    <w:rsid w:val="00EB0FE5"/>
    <w:rsid w:val="00EB4165"/>
    <w:rsid w:val="00EB5600"/>
    <w:rsid w:val="00EC1152"/>
    <w:rsid w:val="00EC20C9"/>
    <w:rsid w:val="00ED035A"/>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461B"/>
    <w:rsid w:val="00F25D39"/>
    <w:rsid w:val="00F27296"/>
    <w:rsid w:val="00F30823"/>
    <w:rsid w:val="00F32A9C"/>
    <w:rsid w:val="00F3376D"/>
    <w:rsid w:val="00F33C01"/>
    <w:rsid w:val="00F35BEA"/>
    <w:rsid w:val="00F35F45"/>
    <w:rsid w:val="00F36FFA"/>
    <w:rsid w:val="00F37959"/>
    <w:rsid w:val="00F37A24"/>
    <w:rsid w:val="00F43BA1"/>
    <w:rsid w:val="00F45B2F"/>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28F0"/>
    <w:rsid w:val="00FC006B"/>
    <w:rsid w:val="00FC1FAD"/>
    <w:rsid w:val="00FC3339"/>
    <w:rsid w:val="00FC4452"/>
    <w:rsid w:val="00FD2935"/>
    <w:rsid w:val="00FD42BF"/>
    <w:rsid w:val="00FE2759"/>
    <w:rsid w:val="00FE4A89"/>
    <w:rsid w:val="00FE4ED3"/>
    <w:rsid w:val="00FE6E5C"/>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A06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95C32-D558-48F9-A906-A92D8E553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6617</Words>
  <Characters>37717</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3</cp:revision>
  <cp:lastPrinted>2024-12-25T07:58:00Z</cp:lastPrinted>
  <dcterms:created xsi:type="dcterms:W3CDTF">2025-11-11T07:20:00Z</dcterms:created>
  <dcterms:modified xsi:type="dcterms:W3CDTF">2025-11-11T07:21:00Z</dcterms:modified>
</cp:coreProperties>
</file>