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B85" w:rsidRDefault="00EE4B85"/>
    <w:p w:rsidR="00EE4B85" w:rsidRPr="00C268C9" w:rsidRDefault="00EE4B85" w:rsidP="00206A1D">
      <w:pPr>
        <w:tabs>
          <w:tab w:val="left" w:pos="3120"/>
        </w:tabs>
        <w:ind w:right="283"/>
        <w:jc w:val="center"/>
        <w:rPr>
          <w:b/>
        </w:rPr>
      </w:pPr>
      <w:r w:rsidRPr="00EE4B85">
        <w:rPr>
          <w:b/>
        </w:rPr>
        <w:t xml:space="preserve">Справка о техническом состоянии </w:t>
      </w:r>
      <w:r w:rsidRPr="00C268C9">
        <w:rPr>
          <w:b/>
        </w:rPr>
        <w:t>объектов недвижимости, принадлежащих на праве собственности ПАО «Красногорский завод им. С.А. Зверева» (далее - ПАО КМЗ) Единицы управленческого учета (ЕУУ) «З</w:t>
      </w:r>
      <w:r w:rsidR="00206A1D">
        <w:rPr>
          <w:b/>
        </w:rPr>
        <w:t>енит</w:t>
      </w:r>
      <w:r w:rsidRPr="00C268C9">
        <w:rPr>
          <w:b/>
        </w:rPr>
        <w:t>»</w:t>
      </w:r>
      <w:r w:rsidR="00C268C9" w:rsidRPr="00C268C9">
        <w:rPr>
          <w:b/>
        </w:rPr>
        <w:t xml:space="preserve">, находящихся по адресу: </w:t>
      </w:r>
      <w:r w:rsidR="00206A1D" w:rsidRPr="00206A1D">
        <w:rPr>
          <w:b/>
        </w:rPr>
        <w:t>Московская область, Красногорский район, г. Красногорск, ул. Речная, д. 39</w:t>
      </w:r>
      <w:r w:rsidR="00C268C9" w:rsidRPr="00C268C9">
        <w:rPr>
          <w:b/>
        </w:rPr>
        <w:t>.</w:t>
      </w:r>
    </w:p>
    <w:p w:rsidR="00C268C9" w:rsidRDefault="00C268C9" w:rsidP="00C268C9">
      <w:pPr>
        <w:tabs>
          <w:tab w:val="left" w:pos="3120"/>
        </w:tabs>
        <w:jc w:val="both"/>
      </w:pPr>
    </w:p>
    <w:p w:rsidR="00206A1D" w:rsidRPr="00BC4686" w:rsidRDefault="00206A1D" w:rsidP="00206A1D">
      <w:pPr>
        <w:pStyle w:val="Default"/>
        <w:spacing w:line="280" w:lineRule="exact"/>
        <w:ind w:firstLine="709"/>
        <w:jc w:val="both"/>
        <w:rPr>
          <w:rFonts w:asciiTheme="minorHAnsi" w:hAnsiTheme="minorHAnsi" w:cstheme="minorHAnsi"/>
        </w:rPr>
      </w:pPr>
      <w:r w:rsidRPr="00BC4686">
        <w:rPr>
          <w:rFonts w:asciiTheme="minorHAnsi" w:hAnsiTheme="minorHAnsi" w:cstheme="minorHAnsi"/>
        </w:rPr>
        <w:t xml:space="preserve">1. Земельный участок площадью 6090 </w:t>
      </w:r>
      <w:proofErr w:type="spellStart"/>
      <w:r w:rsidRPr="00BC4686">
        <w:rPr>
          <w:rFonts w:asciiTheme="minorHAnsi" w:hAnsiTheme="minorHAnsi" w:cstheme="minorHAnsi"/>
        </w:rPr>
        <w:t>кв.м</w:t>
      </w:r>
      <w:proofErr w:type="spellEnd"/>
      <w:r w:rsidRPr="00BC4686">
        <w:rPr>
          <w:rFonts w:asciiTheme="minorHAnsi" w:hAnsiTheme="minorHAnsi" w:cstheme="minorHAnsi"/>
        </w:rPr>
        <w:t xml:space="preserve"> (кадастровый номер 50:11:0010104:33), </w:t>
      </w:r>
      <w:r>
        <w:rPr>
          <w:rFonts w:asciiTheme="minorHAnsi" w:hAnsiTheme="minorHAnsi" w:cstheme="minorHAnsi"/>
        </w:rPr>
        <w:t>м</w:t>
      </w:r>
      <w:r w:rsidRPr="00BC4686">
        <w:rPr>
          <w:rFonts w:asciiTheme="minorHAnsi" w:hAnsiTheme="minorHAnsi" w:cstheme="minorHAnsi"/>
        </w:rPr>
        <w:t>естоположение установлено относительно ориентира, расположенного в границах участка. Почтовый адрес ориентира: обл. Московская, р-н Красногорский, г. Красногорск, ул. Речная, дом 39. Категория земель – Земли населенных пунктов. Вид разрешенного использования – под комплексом зданий и сооружений отел</w:t>
      </w:r>
      <w:r>
        <w:rPr>
          <w:rFonts w:asciiTheme="minorHAnsi" w:hAnsiTheme="minorHAnsi" w:cstheme="minorHAnsi"/>
        </w:rPr>
        <w:t>я «</w:t>
      </w:r>
      <w:r w:rsidRPr="00BC4686">
        <w:rPr>
          <w:rFonts w:asciiTheme="minorHAnsi" w:hAnsiTheme="minorHAnsi" w:cstheme="minorHAnsi"/>
        </w:rPr>
        <w:t>Зенит</w:t>
      </w:r>
      <w:r>
        <w:rPr>
          <w:rFonts w:asciiTheme="minorHAnsi" w:hAnsiTheme="minorHAnsi" w:cstheme="minorHAnsi"/>
        </w:rPr>
        <w:t>»</w:t>
      </w:r>
      <w:r w:rsidRPr="00BC4686">
        <w:rPr>
          <w:rFonts w:asciiTheme="minorHAnsi" w:hAnsiTheme="minorHAnsi" w:cstheme="minorHAnsi"/>
        </w:rPr>
        <w:t>. Собственность от 29.12.2007</w:t>
      </w:r>
      <w:r>
        <w:rPr>
          <w:rFonts w:asciiTheme="minorHAnsi" w:hAnsiTheme="minorHAnsi" w:cstheme="minorHAnsi"/>
        </w:rPr>
        <w:t xml:space="preserve"> </w:t>
      </w:r>
      <w:r w:rsidRPr="00BC4686">
        <w:rPr>
          <w:rFonts w:asciiTheme="minorHAnsi" w:hAnsiTheme="minorHAnsi" w:cstheme="minorHAnsi"/>
        </w:rPr>
        <w:t>№</w:t>
      </w:r>
      <w:r>
        <w:rPr>
          <w:rFonts w:asciiTheme="minorHAnsi" w:hAnsiTheme="minorHAnsi" w:cstheme="minorHAnsi"/>
        </w:rPr>
        <w:t xml:space="preserve"> </w:t>
      </w:r>
      <w:r w:rsidRPr="00BC4686">
        <w:rPr>
          <w:rFonts w:asciiTheme="minorHAnsi" w:hAnsiTheme="minorHAnsi" w:cstheme="minorHAnsi"/>
        </w:rPr>
        <w:t xml:space="preserve">50-50-11/057/2007-396. </w:t>
      </w:r>
    </w:p>
    <w:p w:rsidR="00206A1D" w:rsidRPr="00BC4686" w:rsidRDefault="00206A1D" w:rsidP="00206A1D">
      <w:pPr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t>2. Здание: гостиница (к.н. 50:11:0020303:620), нежилое здание, площадь 1 930,</w:t>
      </w:r>
      <w:r>
        <w:rPr>
          <w:rFonts w:cstheme="minorHAnsi"/>
          <w:sz w:val="24"/>
          <w:szCs w:val="24"/>
        </w:rPr>
        <w:t xml:space="preserve"> </w:t>
      </w:r>
      <w:r w:rsidRPr="00BC4686">
        <w:rPr>
          <w:rFonts w:cstheme="minorHAnsi"/>
          <w:sz w:val="24"/>
          <w:szCs w:val="24"/>
        </w:rPr>
        <w:t xml:space="preserve">7 </w:t>
      </w:r>
      <w:proofErr w:type="spellStart"/>
      <w:r w:rsidRPr="00BC4686">
        <w:rPr>
          <w:rFonts w:cstheme="minorHAnsi"/>
          <w:sz w:val="24"/>
          <w:szCs w:val="24"/>
        </w:rPr>
        <w:t>кв.м</w:t>
      </w:r>
      <w:proofErr w:type="spellEnd"/>
      <w:r w:rsidRPr="00BC4686">
        <w:rPr>
          <w:rFonts w:cstheme="minorHAnsi"/>
          <w:sz w:val="24"/>
          <w:szCs w:val="24"/>
        </w:rPr>
        <w:t>, местоположение: Московская область, Красногорский район, г. Красногорск, ул. Речная, д. 39. Собственность от 11.05.1999</w:t>
      </w:r>
      <w:r>
        <w:rPr>
          <w:rFonts w:cstheme="minorHAnsi"/>
          <w:sz w:val="24"/>
          <w:szCs w:val="24"/>
        </w:rPr>
        <w:t xml:space="preserve"> </w:t>
      </w:r>
      <w:r w:rsidRPr="00BC4686">
        <w:rPr>
          <w:rFonts w:cstheme="minorHAnsi"/>
          <w:sz w:val="24"/>
          <w:szCs w:val="24"/>
        </w:rPr>
        <w:t xml:space="preserve">50-01.11-5.1999-84.1. </w:t>
      </w:r>
      <w:r>
        <w:rPr>
          <w:rFonts w:cstheme="minorHAnsi"/>
          <w:sz w:val="24"/>
          <w:szCs w:val="24"/>
        </w:rPr>
        <w:t>С</w:t>
      </w:r>
      <w:r w:rsidRPr="00BC4686">
        <w:rPr>
          <w:rFonts w:cstheme="minorHAnsi"/>
          <w:sz w:val="24"/>
          <w:szCs w:val="24"/>
        </w:rPr>
        <w:t>остояние</w:t>
      </w:r>
      <w:r>
        <w:rPr>
          <w:rFonts w:cstheme="minorHAnsi"/>
          <w:sz w:val="24"/>
          <w:szCs w:val="24"/>
        </w:rPr>
        <w:t>: удовлетворительное</w:t>
      </w:r>
      <w:r w:rsidRPr="00BC4686">
        <w:rPr>
          <w:rFonts w:cstheme="minorHAnsi"/>
          <w:sz w:val="24"/>
          <w:szCs w:val="24"/>
        </w:rPr>
        <w:t>.</w:t>
      </w:r>
    </w:p>
    <w:p w:rsidR="00206A1D" w:rsidRPr="00BC4686" w:rsidRDefault="00206A1D" w:rsidP="00206A1D">
      <w:pPr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t xml:space="preserve">3. Сооружение: крытая стоянка на 4 автомашины отеля «Зенит» </w:t>
      </w:r>
      <w:r>
        <w:rPr>
          <w:rFonts w:cstheme="minorHAnsi"/>
          <w:sz w:val="24"/>
          <w:szCs w:val="24"/>
        </w:rPr>
        <w:br/>
      </w:r>
      <w:r w:rsidRPr="00BC4686">
        <w:rPr>
          <w:rFonts w:cstheme="minorHAnsi"/>
          <w:sz w:val="24"/>
          <w:szCs w:val="24"/>
        </w:rPr>
        <w:t>(к.н. 50:11:0020303:633), сооружение, площадь 98,</w:t>
      </w:r>
      <w:r>
        <w:rPr>
          <w:rFonts w:cstheme="minorHAnsi"/>
          <w:sz w:val="24"/>
          <w:szCs w:val="24"/>
        </w:rPr>
        <w:t xml:space="preserve"> </w:t>
      </w:r>
      <w:r w:rsidRPr="00BC4686">
        <w:rPr>
          <w:rFonts w:cstheme="minorHAnsi"/>
          <w:sz w:val="24"/>
          <w:szCs w:val="24"/>
        </w:rPr>
        <w:t xml:space="preserve">8 </w:t>
      </w:r>
      <w:proofErr w:type="spellStart"/>
      <w:r w:rsidRPr="00BC4686">
        <w:rPr>
          <w:rFonts w:cstheme="minorHAnsi"/>
          <w:sz w:val="24"/>
          <w:szCs w:val="24"/>
        </w:rPr>
        <w:t>кв.м</w:t>
      </w:r>
      <w:proofErr w:type="spellEnd"/>
      <w:r w:rsidRPr="00BC4686">
        <w:rPr>
          <w:rFonts w:cstheme="minorHAnsi"/>
          <w:sz w:val="24"/>
          <w:szCs w:val="24"/>
        </w:rPr>
        <w:t xml:space="preserve">, местоположение: Московская область, р-н Красногорский, г. Красногорск, ул. Речная, д. 39. Собственность </w:t>
      </w:r>
      <w:r>
        <w:rPr>
          <w:rFonts w:cstheme="minorHAnsi"/>
          <w:sz w:val="24"/>
          <w:szCs w:val="24"/>
        </w:rPr>
        <w:br/>
      </w:r>
      <w:r w:rsidRPr="00BC4686">
        <w:rPr>
          <w:rFonts w:cstheme="minorHAnsi"/>
          <w:sz w:val="24"/>
          <w:szCs w:val="24"/>
        </w:rPr>
        <w:t>от 12.07.2021</w:t>
      </w:r>
      <w:r>
        <w:rPr>
          <w:rFonts w:cstheme="minorHAnsi"/>
          <w:sz w:val="24"/>
          <w:szCs w:val="24"/>
        </w:rPr>
        <w:t xml:space="preserve"> </w:t>
      </w:r>
      <w:r w:rsidRPr="00BC4686">
        <w:rPr>
          <w:rFonts w:cstheme="minorHAnsi"/>
          <w:sz w:val="24"/>
          <w:szCs w:val="24"/>
        </w:rPr>
        <w:t xml:space="preserve">50:11:0020303:633-50/422/2021-1. </w:t>
      </w:r>
      <w:r w:rsidRPr="001D2DF3">
        <w:rPr>
          <w:rFonts w:cstheme="minorHAnsi"/>
          <w:sz w:val="24"/>
          <w:szCs w:val="24"/>
        </w:rPr>
        <w:t>Состояние: удовлетворительное</w:t>
      </w:r>
      <w:r w:rsidRPr="00BC4686">
        <w:rPr>
          <w:rFonts w:cstheme="minorHAnsi"/>
          <w:sz w:val="24"/>
          <w:szCs w:val="24"/>
        </w:rPr>
        <w:t>.</w:t>
      </w:r>
    </w:p>
    <w:p w:rsidR="00206A1D" w:rsidRPr="00BC4686" w:rsidRDefault="00206A1D" w:rsidP="00206A1D">
      <w:pPr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t xml:space="preserve">4. Здание: домик охраны (к.н. 50:11:0020303:636), назначение </w:t>
      </w:r>
      <w:r>
        <w:rPr>
          <w:rFonts w:cstheme="minorHAnsi"/>
          <w:sz w:val="24"/>
          <w:szCs w:val="24"/>
        </w:rPr>
        <w:t>–</w:t>
      </w:r>
      <w:r w:rsidRPr="00BC4686">
        <w:rPr>
          <w:rFonts w:cstheme="minorHAnsi"/>
          <w:sz w:val="24"/>
          <w:szCs w:val="24"/>
        </w:rPr>
        <w:t xml:space="preserve"> нежилое, площадь </w:t>
      </w:r>
      <w:r>
        <w:rPr>
          <w:rFonts w:cstheme="minorHAnsi"/>
          <w:sz w:val="24"/>
          <w:szCs w:val="24"/>
        </w:rPr>
        <w:br/>
      </w:r>
      <w:r w:rsidRPr="00BC4686">
        <w:rPr>
          <w:rFonts w:cstheme="minorHAnsi"/>
          <w:sz w:val="24"/>
          <w:szCs w:val="24"/>
        </w:rPr>
        <w:t>8,</w:t>
      </w:r>
      <w:r>
        <w:rPr>
          <w:rFonts w:cstheme="minorHAnsi"/>
          <w:sz w:val="24"/>
          <w:szCs w:val="24"/>
        </w:rPr>
        <w:t xml:space="preserve"> </w:t>
      </w:r>
      <w:r w:rsidRPr="00BC4686">
        <w:rPr>
          <w:rFonts w:cstheme="minorHAnsi"/>
          <w:sz w:val="24"/>
          <w:szCs w:val="24"/>
        </w:rPr>
        <w:t xml:space="preserve">7 </w:t>
      </w:r>
      <w:proofErr w:type="spellStart"/>
      <w:r w:rsidRPr="00BC4686">
        <w:rPr>
          <w:rFonts w:cstheme="minorHAnsi"/>
          <w:sz w:val="24"/>
          <w:szCs w:val="24"/>
        </w:rPr>
        <w:t>кв.м</w:t>
      </w:r>
      <w:proofErr w:type="spellEnd"/>
      <w:r w:rsidRPr="00BC4686">
        <w:rPr>
          <w:rFonts w:cstheme="minorHAnsi"/>
          <w:sz w:val="24"/>
          <w:szCs w:val="24"/>
        </w:rPr>
        <w:t xml:space="preserve">, местоположение: Московская область, р-н Красногорский, г. Красногорск, </w:t>
      </w:r>
      <w:r>
        <w:rPr>
          <w:rFonts w:cstheme="minorHAnsi"/>
          <w:sz w:val="24"/>
          <w:szCs w:val="24"/>
        </w:rPr>
        <w:br/>
      </w:r>
      <w:r w:rsidRPr="00BC4686">
        <w:rPr>
          <w:rFonts w:cstheme="minorHAnsi"/>
          <w:sz w:val="24"/>
          <w:szCs w:val="24"/>
        </w:rPr>
        <w:t>ул. Речная, д. 39. Собственность от 24.09.2021</w:t>
      </w:r>
      <w:r>
        <w:rPr>
          <w:rFonts w:cstheme="minorHAnsi"/>
          <w:sz w:val="24"/>
          <w:szCs w:val="24"/>
        </w:rPr>
        <w:t xml:space="preserve"> </w:t>
      </w:r>
      <w:r w:rsidRPr="00BC4686">
        <w:rPr>
          <w:rFonts w:cstheme="minorHAnsi"/>
          <w:sz w:val="24"/>
          <w:szCs w:val="24"/>
        </w:rPr>
        <w:t xml:space="preserve">50:11:0020303:636-50/422/2021-1. </w:t>
      </w:r>
      <w:r w:rsidRPr="001D2DF3">
        <w:rPr>
          <w:rFonts w:cstheme="minorHAnsi"/>
          <w:sz w:val="24"/>
          <w:szCs w:val="24"/>
        </w:rPr>
        <w:t>Состояние: удовлетворительное</w:t>
      </w:r>
      <w:r w:rsidRPr="00BC4686">
        <w:rPr>
          <w:rFonts w:cstheme="minorHAnsi"/>
          <w:sz w:val="24"/>
          <w:szCs w:val="24"/>
        </w:rPr>
        <w:t>.</w:t>
      </w:r>
    </w:p>
    <w:p w:rsidR="005835CA" w:rsidRDefault="00206A1D" w:rsidP="00206A1D">
      <w:pPr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t xml:space="preserve">5. Земельный участок (к.н. 50:11:0010104:32), площадь 1 100 </w:t>
      </w:r>
      <w:proofErr w:type="spellStart"/>
      <w:r w:rsidRPr="00BC4686">
        <w:rPr>
          <w:rFonts w:cstheme="minorHAnsi"/>
          <w:sz w:val="24"/>
          <w:szCs w:val="24"/>
        </w:rPr>
        <w:t>кв.м</w:t>
      </w:r>
      <w:proofErr w:type="spellEnd"/>
      <w:r w:rsidRPr="00BC4686">
        <w:rPr>
          <w:rFonts w:cstheme="minorHAnsi"/>
          <w:sz w:val="24"/>
          <w:szCs w:val="24"/>
        </w:rPr>
        <w:t>, местоположение установлено относительно ориентира, расположенного в границах участка. Почтовый адрес ориентира: обл. Московская, р-н Красногорский, г. Красногорск, ул. Речная, дом 39. Категория земель – земли населенных пунктов. Вид разрешенного использования – под баней. Собственность от 26.12.2007</w:t>
      </w:r>
      <w:r>
        <w:rPr>
          <w:rFonts w:cstheme="minorHAnsi"/>
          <w:sz w:val="24"/>
          <w:szCs w:val="24"/>
        </w:rPr>
        <w:t xml:space="preserve"> </w:t>
      </w:r>
      <w:r w:rsidRPr="00BC4686">
        <w:rPr>
          <w:rFonts w:cstheme="minorHAnsi"/>
          <w:sz w:val="24"/>
          <w:szCs w:val="24"/>
        </w:rPr>
        <w:t xml:space="preserve">50-50-11/073/2007-250. </w:t>
      </w:r>
    </w:p>
    <w:p w:rsidR="00206A1D" w:rsidRPr="00BC4686" w:rsidRDefault="00206A1D" w:rsidP="00206A1D">
      <w:pPr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t xml:space="preserve">6. Здание: Баня (к.н. 50:11:0020303:625), назначение </w:t>
      </w:r>
      <w:r>
        <w:rPr>
          <w:rFonts w:cstheme="minorHAnsi"/>
          <w:sz w:val="24"/>
          <w:szCs w:val="24"/>
        </w:rPr>
        <w:t>–</w:t>
      </w:r>
      <w:r w:rsidRPr="00BC4686">
        <w:rPr>
          <w:rFonts w:cstheme="minorHAnsi"/>
          <w:sz w:val="24"/>
          <w:szCs w:val="24"/>
        </w:rPr>
        <w:t xml:space="preserve"> нежилое, площадь 105,</w:t>
      </w:r>
      <w:r>
        <w:rPr>
          <w:rFonts w:cstheme="minorHAnsi"/>
          <w:sz w:val="24"/>
          <w:szCs w:val="24"/>
        </w:rPr>
        <w:t xml:space="preserve"> </w:t>
      </w:r>
      <w:r w:rsidRPr="00BC4686">
        <w:rPr>
          <w:rFonts w:cstheme="minorHAnsi"/>
          <w:sz w:val="24"/>
          <w:szCs w:val="24"/>
        </w:rPr>
        <w:t xml:space="preserve">4 </w:t>
      </w:r>
      <w:proofErr w:type="spellStart"/>
      <w:r w:rsidRPr="00BC4686">
        <w:rPr>
          <w:rFonts w:cstheme="minorHAnsi"/>
          <w:sz w:val="24"/>
          <w:szCs w:val="24"/>
        </w:rPr>
        <w:t>кв.м</w:t>
      </w:r>
      <w:proofErr w:type="spellEnd"/>
      <w:r w:rsidRPr="00BC4686">
        <w:rPr>
          <w:rFonts w:cstheme="minorHAnsi"/>
          <w:sz w:val="24"/>
          <w:szCs w:val="24"/>
        </w:rPr>
        <w:t>, местоположение: Московская область, Красногорский р-н, г. Красногорск, ул. Речная, д. 39. Собственность от 11.05.1999</w:t>
      </w:r>
      <w:r>
        <w:rPr>
          <w:rFonts w:cstheme="minorHAnsi"/>
          <w:sz w:val="24"/>
          <w:szCs w:val="24"/>
        </w:rPr>
        <w:t xml:space="preserve"> </w:t>
      </w:r>
      <w:r w:rsidRPr="00BC4686">
        <w:rPr>
          <w:rFonts w:cstheme="minorHAnsi"/>
          <w:sz w:val="24"/>
          <w:szCs w:val="24"/>
        </w:rPr>
        <w:t xml:space="preserve">50-01.11-5.1999-84.2. </w:t>
      </w:r>
      <w:r w:rsidRPr="001D2DF3">
        <w:rPr>
          <w:rFonts w:cstheme="minorHAnsi"/>
          <w:sz w:val="24"/>
          <w:szCs w:val="24"/>
        </w:rPr>
        <w:t xml:space="preserve">Состояние: </w:t>
      </w:r>
      <w:r>
        <w:rPr>
          <w:rFonts w:cstheme="minorHAnsi"/>
          <w:sz w:val="24"/>
          <w:szCs w:val="24"/>
        </w:rPr>
        <w:t>негод</w:t>
      </w:r>
      <w:r w:rsidRPr="001D2DF3">
        <w:rPr>
          <w:rFonts w:cstheme="minorHAnsi"/>
          <w:sz w:val="24"/>
          <w:szCs w:val="24"/>
        </w:rPr>
        <w:t>ное</w:t>
      </w:r>
      <w:r w:rsidRPr="00BC4686">
        <w:rPr>
          <w:rFonts w:cstheme="minorHAnsi"/>
          <w:sz w:val="24"/>
          <w:szCs w:val="24"/>
        </w:rPr>
        <w:t>.</w:t>
      </w:r>
    </w:p>
    <w:p w:rsidR="00206A1D" w:rsidRPr="00BC4686" w:rsidRDefault="00206A1D" w:rsidP="00206A1D">
      <w:pPr>
        <w:spacing w:after="0" w:line="280" w:lineRule="exact"/>
        <w:ind w:firstLine="709"/>
        <w:jc w:val="both"/>
        <w:rPr>
          <w:rFonts w:cstheme="minorHAnsi"/>
          <w:b/>
          <w:snapToGrid w:val="0"/>
          <w:sz w:val="24"/>
          <w:szCs w:val="24"/>
        </w:rPr>
      </w:pPr>
      <w:r w:rsidRPr="00BC4686">
        <w:rPr>
          <w:rFonts w:cstheme="minorHAnsi"/>
          <w:b/>
          <w:snapToGrid w:val="0"/>
          <w:sz w:val="24"/>
          <w:szCs w:val="24"/>
        </w:rPr>
        <w:t>Сведения о текущем использовании (текущей деятельности) активов.</w:t>
      </w:r>
    </w:p>
    <w:p w:rsidR="00206A1D" w:rsidRPr="00BC4686" w:rsidRDefault="00206A1D" w:rsidP="00206A1D">
      <w:pPr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t xml:space="preserve">В настоящее время гостиница используется в соответствии со своим назначением – предоставляет услуги размещения. Номерной фонд гостиницы состоит из 32 номеров, рассчитанных на 71 койко-место. В 2020 году гостинице присвоена категория «без звезд». Часть здания гостиницы площадью 49 </w:t>
      </w:r>
      <w:proofErr w:type="spellStart"/>
      <w:r w:rsidRPr="00BC4686">
        <w:rPr>
          <w:rFonts w:cstheme="minorHAnsi"/>
          <w:sz w:val="24"/>
          <w:szCs w:val="24"/>
        </w:rPr>
        <w:t>кв.м</w:t>
      </w:r>
      <w:proofErr w:type="spellEnd"/>
      <w:r w:rsidRPr="00BC4686">
        <w:rPr>
          <w:rFonts w:cstheme="minorHAnsi"/>
          <w:sz w:val="24"/>
          <w:szCs w:val="24"/>
        </w:rPr>
        <w:t xml:space="preserve"> сдана в краткосрочную аренду.</w:t>
      </w:r>
    </w:p>
    <w:p w:rsidR="00206A1D" w:rsidRPr="00BC4686" w:rsidRDefault="00206A1D" w:rsidP="00206A1D">
      <w:pPr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t xml:space="preserve">Крытая стоянка используется в качестве склада. Здания бани и домик охраны </w:t>
      </w:r>
      <w:r w:rsidRPr="00BC4686">
        <w:rPr>
          <w:rFonts w:cstheme="minorHAnsi"/>
          <w:sz w:val="24"/>
          <w:szCs w:val="24"/>
        </w:rPr>
        <w:br/>
        <w:t xml:space="preserve">в настоящее время не используются.  Все объекты, кроме бани, находятся в рабочем состоянии. Здание бани несколько лет назад пострадало после пожара, </w:t>
      </w:r>
      <w:r w:rsidRPr="00BC4686">
        <w:rPr>
          <w:rFonts w:cstheme="minorHAnsi"/>
          <w:sz w:val="24"/>
          <w:szCs w:val="24"/>
        </w:rPr>
        <w:br/>
        <w:t>не восстанавливалось, в настоящее время является частично разрушенным объектом.</w:t>
      </w:r>
    </w:p>
    <w:p w:rsidR="00206A1D" w:rsidRPr="00BC4686" w:rsidRDefault="00206A1D" w:rsidP="00206A1D">
      <w:pPr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t>Территория комплекса частично огорожена забором, подъездные пути – асфальтированная дорога. Ограждение территории проходит по границе земельных участков, на балансе ПАО КМЗ не стоит.</w:t>
      </w:r>
    </w:p>
    <w:p w:rsidR="00206A1D" w:rsidRPr="00BC4686" w:rsidRDefault="00206A1D" w:rsidP="00206A1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t xml:space="preserve">Электроснабжение, холодное водоснабжение, водоотведение комплекса осуществляется через сети поставщиков энергоресурсов. Теплоснабжение и горячее водоснабжение осуществляется от котельной ПАО КМЗ, расположенной на территории завода.  У нового правообладателя будет возможность пользоваться имуществом в том же объеме, что и у текущего правообладателя, при условии заключения договоров </w:t>
      </w:r>
      <w:r w:rsidRPr="00BC4686">
        <w:rPr>
          <w:rFonts w:cstheme="minorHAnsi"/>
          <w:sz w:val="24"/>
          <w:szCs w:val="24"/>
        </w:rPr>
        <w:br/>
        <w:t>с поставщиками энергоресурсов.</w:t>
      </w:r>
    </w:p>
    <w:p w:rsidR="00206A1D" w:rsidRPr="00BC4686" w:rsidRDefault="00206A1D" w:rsidP="00206A1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lastRenderedPageBreak/>
        <w:t>Здания, сооружение и земельные участки обременений (аренда, залог, арест, сервитут, инвестиционный договор и т.д.) и ограничений в гражданском обороте не имеют.</w:t>
      </w:r>
    </w:p>
    <w:p w:rsidR="00206A1D" w:rsidRPr="00BC4686" w:rsidRDefault="00206A1D" w:rsidP="00206A1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eastAsia="Times New Roman" w:cstheme="minorHAnsi"/>
          <w:sz w:val="24"/>
          <w:szCs w:val="24"/>
        </w:rPr>
        <w:t xml:space="preserve">Здания и сооружения </w:t>
      </w:r>
      <w:r w:rsidRPr="00BC4686">
        <w:rPr>
          <w:rFonts w:cstheme="minorHAnsi"/>
          <w:sz w:val="24"/>
          <w:szCs w:val="24"/>
        </w:rPr>
        <w:t>не относятся к памятникам истории и культуры и к объектам гражданской обороны.</w:t>
      </w:r>
    </w:p>
    <w:p w:rsidR="00206A1D" w:rsidRPr="00BC4686" w:rsidRDefault="00206A1D" w:rsidP="00206A1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t>Режимных объектов в окружении непрофильных активов, которые могут оказать влияние на их использование, нет.</w:t>
      </w:r>
    </w:p>
    <w:p w:rsidR="00206A1D" w:rsidRPr="00BC4686" w:rsidRDefault="00206A1D" w:rsidP="00206A1D">
      <w:pPr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t xml:space="preserve">Земельные участки не находятся в зонах комплексного устойчивого развития территории, в зонах, предусматривающих </w:t>
      </w:r>
      <w:proofErr w:type="spellStart"/>
      <w:r w:rsidRPr="00BC4686">
        <w:rPr>
          <w:rFonts w:cstheme="minorHAnsi"/>
          <w:sz w:val="24"/>
          <w:szCs w:val="24"/>
        </w:rPr>
        <w:t>редевелопмент</w:t>
      </w:r>
      <w:proofErr w:type="spellEnd"/>
      <w:r w:rsidRPr="00BC4686">
        <w:rPr>
          <w:rFonts w:cstheme="minorHAnsi"/>
          <w:sz w:val="24"/>
          <w:szCs w:val="24"/>
        </w:rPr>
        <w:t xml:space="preserve"> территорий, строительство объектов для государственных нужд. </w:t>
      </w:r>
    </w:p>
    <w:p w:rsidR="00206A1D" w:rsidRPr="00BC4686" w:rsidRDefault="00206A1D" w:rsidP="00206A1D">
      <w:pPr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t xml:space="preserve">Земельный участок (к.н. 50:11:0010104:33) находится в зонах с особым использованием территории: участок полностью находится в </w:t>
      </w:r>
      <w:proofErr w:type="spellStart"/>
      <w:r w:rsidRPr="00BC4686">
        <w:rPr>
          <w:rFonts w:cstheme="minorHAnsi"/>
          <w:sz w:val="24"/>
          <w:szCs w:val="24"/>
        </w:rPr>
        <w:t>приаэродромной</w:t>
      </w:r>
      <w:proofErr w:type="spellEnd"/>
      <w:r w:rsidRPr="00BC4686">
        <w:rPr>
          <w:rFonts w:cstheme="minorHAnsi"/>
          <w:sz w:val="24"/>
          <w:szCs w:val="24"/>
        </w:rPr>
        <w:t xml:space="preserve"> территории аэропорта «Шереметьево», сектор 3.1 частично находится в водоохранной зоне </w:t>
      </w:r>
      <w:r w:rsidRPr="00BC4686">
        <w:rPr>
          <w:rFonts w:cstheme="minorHAnsi"/>
          <w:sz w:val="24"/>
          <w:szCs w:val="24"/>
        </w:rPr>
        <w:br/>
        <w:t>и прибрежной защитной зоне руслового пруда на реке Банька городского округа Красногорск Московской области.</w:t>
      </w:r>
    </w:p>
    <w:p w:rsidR="00206A1D" w:rsidRPr="00BC4686" w:rsidRDefault="00206A1D" w:rsidP="00206A1D">
      <w:pPr>
        <w:spacing w:after="0" w:line="280" w:lineRule="exact"/>
        <w:ind w:firstLine="709"/>
        <w:jc w:val="both"/>
        <w:rPr>
          <w:rFonts w:cstheme="minorHAnsi"/>
          <w:sz w:val="24"/>
          <w:szCs w:val="24"/>
        </w:rPr>
      </w:pPr>
      <w:r w:rsidRPr="00BC4686">
        <w:rPr>
          <w:rFonts w:cstheme="minorHAnsi"/>
          <w:sz w:val="24"/>
          <w:szCs w:val="24"/>
        </w:rPr>
        <w:t xml:space="preserve">Земельный участок (к.н. 50:11:0010104:32) находится в зонах с особым использованием территории: участок полностью находится в </w:t>
      </w:r>
      <w:proofErr w:type="spellStart"/>
      <w:r w:rsidRPr="00BC4686">
        <w:rPr>
          <w:rFonts w:cstheme="minorHAnsi"/>
          <w:sz w:val="24"/>
          <w:szCs w:val="24"/>
        </w:rPr>
        <w:t>приаэродромной</w:t>
      </w:r>
      <w:proofErr w:type="spellEnd"/>
      <w:r w:rsidRPr="00BC4686">
        <w:rPr>
          <w:rFonts w:cstheme="minorHAnsi"/>
          <w:sz w:val="24"/>
          <w:szCs w:val="24"/>
        </w:rPr>
        <w:t xml:space="preserve"> территори</w:t>
      </w:r>
      <w:r>
        <w:rPr>
          <w:rFonts w:cstheme="minorHAnsi"/>
          <w:sz w:val="24"/>
          <w:szCs w:val="24"/>
        </w:rPr>
        <w:t xml:space="preserve">и аэропорта </w:t>
      </w:r>
      <w:r w:rsidRPr="00BC4686">
        <w:rPr>
          <w:rFonts w:cstheme="minorHAnsi"/>
          <w:sz w:val="24"/>
          <w:szCs w:val="24"/>
        </w:rPr>
        <w:t>Шереметьево, сектор 3.1 полностью находится в водоохранной зоне руслового пруда на реке Банька городского округа Красногорск Московской области и частично находится в прибрежной защитной зоне руслового пруда на реке Банька городского округа Красногорск Московской области.</w:t>
      </w:r>
    </w:p>
    <w:p w:rsidR="005E6405" w:rsidRPr="00F16DE0" w:rsidRDefault="005E6405" w:rsidP="005E640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955CE" w:rsidRPr="008E1C1D" w:rsidRDefault="00B955CE" w:rsidP="00B955CE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B955CE" w:rsidRDefault="00B955CE" w:rsidP="00FC63EA">
      <w:pPr>
        <w:spacing w:after="0" w:line="240" w:lineRule="auto"/>
        <w:ind w:firstLine="709"/>
        <w:jc w:val="both"/>
        <w:rPr>
          <w:rFonts w:eastAsiaTheme="minorEastAsia" w:cstheme="minorHAnsi"/>
          <w:sz w:val="24"/>
          <w:szCs w:val="24"/>
          <w:lang w:eastAsia="ru-RU"/>
        </w:rPr>
      </w:pPr>
      <w:bookmarkStart w:id="0" w:name="_GoBack"/>
      <w:bookmarkEnd w:id="0"/>
    </w:p>
    <w:sectPr w:rsidR="00B9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49"/>
    <w:rsid w:val="00051457"/>
    <w:rsid w:val="000D7070"/>
    <w:rsid w:val="00161275"/>
    <w:rsid w:val="00206A1D"/>
    <w:rsid w:val="005835CA"/>
    <w:rsid w:val="005E6405"/>
    <w:rsid w:val="006F3E90"/>
    <w:rsid w:val="00AB2B9B"/>
    <w:rsid w:val="00B955CE"/>
    <w:rsid w:val="00BF4630"/>
    <w:rsid w:val="00C13861"/>
    <w:rsid w:val="00C268C9"/>
    <w:rsid w:val="00D5443F"/>
    <w:rsid w:val="00E13B74"/>
    <w:rsid w:val="00EE4B85"/>
    <w:rsid w:val="00F10F49"/>
    <w:rsid w:val="00F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C77AD-FAA2-4875-B76C-E1C177EE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5CE"/>
    <w:pPr>
      <w:ind w:left="720"/>
      <w:contextualSpacing/>
    </w:pPr>
  </w:style>
  <w:style w:type="paragraph" w:customStyle="1" w:styleId="Default">
    <w:name w:val="Default"/>
    <w:rsid w:val="00206A1D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Хрущева Ирина Павловна</dc:creator>
  <cp:keywords/>
  <dc:description/>
  <cp:lastModifiedBy>Жигулина Ксения Игоревна</cp:lastModifiedBy>
  <cp:revision>9</cp:revision>
  <dcterms:created xsi:type="dcterms:W3CDTF">2025-12-02T08:31:00Z</dcterms:created>
  <dcterms:modified xsi:type="dcterms:W3CDTF">2025-12-02T14:33:00Z</dcterms:modified>
</cp:coreProperties>
</file>