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2BCF6" w14:textId="49857F23" w:rsidR="002B1F17" w:rsidRPr="000231AA" w:rsidRDefault="002B1F17" w:rsidP="00B761E6">
      <w:pPr>
        <w:ind w:left="5670" w:right="-1"/>
        <w:rPr>
          <w:rFonts w:ascii="Times New Roman" w:hAnsi="Times New Roman" w:cs="Times New Roman"/>
          <w:sz w:val="24"/>
          <w:szCs w:val="24"/>
          <w:lang w:val="ru-RU"/>
        </w:rPr>
      </w:pPr>
    </w:p>
    <w:p w14:paraId="5E080B4C" w14:textId="77777777" w:rsidR="002B1F17" w:rsidRPr="002D3D76" w:rsidRDefault="002B1F17" w:rsidP="00B761E6">
      <w:pPr>
        <w:ind w:left="5670" w:right="-1"/>
        <w:rPr>
          <w:rFonts w:ascii="Times New Roman" w:hAnsi="Times New Roman" w:cs="Times New Roman"/>
          <w:b/>
          <w:sz w:val="24"/>
          <w:szCs w:val="24"/>
          <w:lang w:val="ru-RU"/>
        </w:rPr>
      </w:pPr>
    </w:p>
    <w:p w14:paraId="75A64BF5" w14:textId="216B3809" w:rsid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«УТВЕРЖДАЮ»</w:t>
      </w:r>
    </w:p>
    <w:p w14:paraId="29516E56" w14:textId="0D6C5AC6" w:rsidR="00B37C21" w:rsidRDefault="00B37C21"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Генеральный директор </w:t>
      </w:r>
    </w:p>
    <w:p w14:paraId="10E31228" w14:textId="21912753" w:rsidR="00B37C21" w:rsidRDefault="00B37C21"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ООО «РТ-Капитал»</w:t>
      </w:r>
    </w:p>
    <w:p w14:paraId="589E4C74" w14:textId="77777777" w:rsidR="00B37C21" w:rsidRPr="0051673C" w:rsidRDefault="00B37C21" w:rsidP="00B761E6">
      <w:pPr>
        <w:ind w:left="5670" w:right="-1"/>
        <w:rPr>
          <w:rFonts w:ascii="Times New Roman" w:hAnsi="Times New Roman" w:cs="Times New Roman"/>
          <w:b/>
          <w:sz w:val="24"/>
          <w:szCs w:val="24"/>
          <w:lang w:val="ru-RU"/>
        </w:rPr>
      </w:pPr>
    </w:p>
    <w:p w14:paraId="07BCDEAF" w14:textId="641C35A5" w:rsidR="0051673C" w:rsidRPr="0051673C" w:rsidRDefault="00B37C21" w:rsidP="00B761E6">
      <w:pPr>
        <w:ind w:left="5670" w:right="-1"/>
        <w:rPr>
          <w:rFonts w:ascii="Times New Roman" w:hAnsi="Times New Roman" w:cs="Times New Roman"/>
          <w:b/>
          <w:sz w:val="24"/>
          <w:szCs w:val="24"/>
          <w:lang w:val="ru-RU"/>
        </w:rPr>
      </w:pPr>
      <w:r w:rsidRPr="00290329">
        <w:rPr>
          <w:rFonts w:ascii="Times New Roman" w:hAnsi="Times New Roman" w:cs="Times New Roman"/>
          <w:b/>
          <w:sz w:val="24"/>
          <w:szCs w:val="24"/>
          <w:lang w:val="ru-RU"/>
        </w:rPr>
        <w:t>_</w:t>
      </w:r>
      <w:r w:rsidR="003C1DE0" w:rsidRPr="00290329">
        <w:rPr>
          <w:rFonts w:ascii="Times New Roman" w:hAnsi="Times New Roman" w:cs="Times New Roman"/>
          <w:b/>
          <w:sz w:val="24"/>
          <w:szCs w:val="24"/>
          <w:lang w:val="ru-RU"/>
        </w:rPr>
        <w:t>_</w:t>
      </w:r>
      <w:r w:rsidRPr="00290329">
        <w:rPr>
          <w:rFonts w:ascii="Times New Roman" w:hAnsi="Times New Roman" w:cs="Times New Roman"/>
          <w:b/>
          <w:sz w:val="24"/>
          <w:szCs w:val="24"/>
          <w:lang w:val="ru-RU"/>
        </w:rPr>
        <w:t xml:space="preserve">__________   </w:t>
      </w:r>
      <w:r>
        <w:rPr>
          <w:rFonts w:ascii="Times New Roman" w:hAnsi="Times New Roman" w:cs="Times New Roman"/>
          <w:b/>
          <w:sz w:val="24"/>
          <w:szCs w:val="24"/>
          <w:lang w:val="ru-RU"/>
        </w:rPr>
        <w:t xml:space="preserve">Д.В. Ходаковский </w:t>
      </w:r>
    </w:p>
    <w:p w14:paraId="73B7899B" w14:textId="77777777" w:rsidR="0051673C" w:rsidRPr="0051673C" w:rsidRDefault="0051673C" w:rsidP="00B761E6">
      <w:pPr>
        <w:ind w:left="5670" w:right="-1"/>
        <w:rPr>
          <w:rFonts w:ascii="Times New Roman" w:hAnsi="Times New Roman" w:cs="Times New Roman"/>
          <w:b/>
          <w:sz w:val="24"/>
          <w:szCs w:val="24"/>
          <w:lang w:val="ru-RU"/>
        </w:rPr>
      </w:pPr>
    </w:p>
    <w:p w14:paraId="69927CDB" w14:textId="77777777"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м.п.</w:t>
      </w:r>
    </w:p>
    <w:p w14:paraId="33CCC94E" w14:textId="77777777" w:rsidR="0051673C" w:rsidRPr="0051673C" w:rsidRDefault="0051673C" w:rsidP="00B761E6">
      <w:pPr>
        <w:ind w:left="5670" w:right="-1"/>
        <w:rPr>
          <w:rFonts w:ascii="Times New Roman" w:hAnsi="Times New Roman" w:cs="Times New Roman"/>
          <w:b/>
          <w:sz w:val="24"/>
          <w:szCs w:val="24"/>
          <w:lang w:val="ru-RU"/>
        </w:rPr>
      </w:pPr>
    </w:p>
    <w:p w14:paraId="525396D1" w14:textId="4C220CC1"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w:t>
      </w:r>
      <w:r w:rsidR="001D3F66">
        <w:rPr>
          <w:rFonts w:ascii="Times New Roman" w:hAnsi="Times New Roman" w:cs="Times New Roman"/>
          <w:b/>
          <w:sz w:val="24"/>
          <w:szCs w:val="24"/>
          <w:lang w:val="ru-RU"/>
        </w:rPr>
        <w:t>02</w:t>
      </w:r>
      <w:r w:rsidRPr="0051673C">
        <w:rPr>
          <w:rFonts w:ascii="Times New Roman" w:hAnsi="Times New Roman" w:cs="Times New Roman"/>
          <w:b/>
          <w:sz w:val="24"/>
          <w:szCs w:val="24"/>
          <w:lang w:val="ru-RU"/>
        </w:rPr>
        <w:t xml:space="preserve">» </w:t>
      </w:r>
      <w:r w:rsidR="001D3F66">
        <w:rPr>
          <w:rFonts w:ascii="Times New Roman" w:hAnsi="Times New Roman" w:cs="Times New Roman"/>
          <w:b/>
          <w:sz w:val="24"/>
          <w:szCs w:val="24"/>
          <w:lang w:val="ru-RU"/>
        </w:rPr>
        <w:t>сентября</w:t>
      </w:r>
      <w:r w:rsidR="00AA4DFC">
        <w:rPr>
          <w:rFonts w:ascii="Times New Roman" w:hAnsi="Times New Roman" w:cs="Times New Roman"/>
          <w:b/>
          <w:sz w:val="24"/>
          <w:szCs w:val="24"/>
          <w:lang w:val="ru-RU"/>
        </w:rPr>
        <w:t xml:space="preserve"> </w:t>
      </w:r>
      <w:r w:rsidRPr="0051673C">
        <w:rPr>
          <w:rFonts w:ascii="Times New Roman" w:hAnsi="Times New Roman" w:cs="Times New Roman"/>
          <w:b/>
          <w:sz w:val="24"/>
          <w:szCs w:val="24"/>
          <w:lang w:val="ru-RU"/>
        </w:rPr>
        <w:t>20</w:t>
      </w:r>
      <w:r w:rsidR="00AA4DFC">
        <w:rPr>
          <w:rFonts w:ascii="Times New Roman" w:hAnsi="Times New Roman" w:cs="Times New Roman"/>
          <w:b/>
          <w:sz w:val="24"/>
          <w:szCs w:val="24"/>
          <w:lang w:val="ru-RU"/>
        </w:rPr>
        <w:t>2</w:t>
      </w:r>
      <w:r w:rsidR="008B0D1D" w:rsidRPr="005557C9">
        <w:rPr>
          <w:rFonts w:ascii="Times New Roman" w:hAnsi="Times New Roman" w:cs="Times New Roman"/>
          <w:b/>
          <w:sz w:val="24"/>
          <w:szCs w:val="24"/>
          <w:lang w:val="ru-RU"/>
        </w:rPr>
        <w:t>5</w:t>
      </w:r>
      <w:r w:rsidRPr="0051673C">
        <w:rPr>
          <w:rFonts w:ascii="Times New Roman" w:hAnsi="Times New Roman" w:cs="Times New Roman"/>
          <w:b/>
          <w:sz w:val="24"/>
          <w:szCs w:val="24"/>
          <w:lang w:val="ru-RU"/>
        </w:rPr>
        <w:t>г.</w:t>
      </w:r>
    </w:p>
    <w:p w14:paraId="6BCDB5D3" w14:textId="77777777" w:rsidR="0051673C" w:rsidRPr="0051673C" w:rsidRDefault="0051673C" w:rsidP="0051673C">
      <w:pPr>
        <w:rPr>
          <w:rFonts w:ascii="Times New Roman" w:hAnsi="Times New Roman" w:cs="Times New Roman"/>
          <w:sz w:val="24"/>
          <w:szCs w:val="24"/>
          <w:lang w:val="ru-RU"/>
        </w:rPr>
      </w:pPr>
    </w:p>
    <w:p w14:paraId="4DC5610E" w14:textId="77777777" w:rsidR="0051673C" w:rsidRPr="0051673C" w:rsidRDefault="0051673C" w:rsidP="0051673C">
      <w:pPr>
        <w:rPr>
          <w:rFonts w:ascii="Times New Roman" w:hAnsi="Times New Roman" w:cs="Times New Roman"/>
          <w:sz w:val="24"/>
          <w:szCs w:val="24"/>
          <w:lang w:val="ru-RU"/>
        </w:rPr>
      </w:pPr>
    </w:p>
    <w:p w14:paraId="2829243D" w14:textId="77777777" w:rsidR="0051673C" w:rsidRPr="0051673C" w:rsidRDefault="0051673C" w:rsidP="0051673C">
      <w:pPr>
        <w:rPr>
          <w:rFonts w:ascii="Times New Roman" w:hAnsi="Times New Roman" w:cs="Times New Roman"/>
          <w:sz w:val="24"/>
          <w:szCs w:val="24"/>
          <w:lang w:val="ru-RU"/>
        </w:rPr>
      </w:pPr>
    </w:p>
    <w:p w14:paraId="4D5FFCF2" w14:textId="77777777" w:rsidR="0051673C" w:rsidRPr="0051673C" w:rsidRDefault="0051673C" w:rsidP="0051673C">
      <w:pPr>
        <w:rPr>
          <w:rFonts w:ascii="Times New Roman" w:hAnsi="Times New Roman" w:cs="Times New Roman"/>
          <w:sz w:val="24"/>
          <w:szCs w:val="24"/>
          <w:lang w:val="ru-RU"/>
        </w:rPr>
      </w:pPr>
    </w:p>
    <w:p w14:paraId="7677A002" w14:textId="77777777" w:rsidR="0051673C" w:rsidRPr="0051673C" w:rsidRDefault="0051673C" w:rsidP="0051673C">
      <w:pPr>
        <w:rPr>
          <w:rFonts w:ascii="Times New Roman" w:hAnsi="Times New Roman" w:cs="Times New Roman"/>
          <w:sz w:val="24"/>
          <w:szCs w:val="24"/>
          <w:lang w:val="ru-RU"/>
        </w:rPr>
      </w:pPr>
    </w:p>
    <w:p w14:paraId="66427398" w14:textId="09D37448" w:rsidR="0051673C" w:rsidRPr="0051673C" w:rsidRDefault="00974EDA" w:rsidP="00974EDA">
      <w:pPr>
        <w:tabs>
          <w:tab w:val="left" w:pos="7320"/>
        </w:tabs>
        <w:rPr>
          <w:rFonts w:ascii="Times New Roman" w:hAnsi="Times New Roman" w:cs="Times New Roman"/>
          <w:sz w:val="24"/>
          <w:szCs w:val="24"/>
          <w:lang w:val="ru-RU"/>
        </w:rPr>
      </w:pPr>
      <w:r>
        <w:rPr>
          <w:rFonts w:ascii="Times New Roman" w:hAnsi="Times New Roman" w:cs="Times New Roman"/>
          <w:sz w:val="24"/>
          <w:szCs w:val="24"/>
          <w:lang w:val="ru-RU"/>
        </w:rPr>
        <w:tab/>
      </w:r>
    </w:p>
    <w:p w14:paraId="1E598CA0" w14:textId="77777777" w:rsidR="0051673C" w:rsidRPr="0051673C" w:rsidRDefault="0051673C" w:rsidP="0051673C">
      <w:pPr>
        <w:rPr>
          <w:rFonts w:ascii="Times New Roman" w:hAnsi="Times New Roman" w:cs="Times New Roman"/>
          <w:sz w:val="24"/>
          <w:szCs w:val="24"/>
          <w:lang w:val="ru-RU"/>
        </w:rPr>
      </w:pPr>
    </w:p>
    <w:p w14:paraId="6C749A02" w14:textId="77777777" w:rsidR="0051673C" w:rsidRPr="0051673C" w:rsidRDefault="0051673C" w:rsidP="0051673C">
      <w:pPr>
        <w:rPr>
          <w:rFonts w:ascii="Times New Roman" w:hAnsi="Times New Roman" w:cs="Times New Roman"/>
          <w:sz w:val="24"/>
          <w:szCs w:val="24"/>
          <w:lang w:val="ru-RU"/>
        </w:rPr>
      </w:pPr>
    </w:p>
    <w:p w14:paraId="50452E4B" w14:textId="77777777" w:rsidR="0051673C" w:rsidRPr="0051673C" w:rsidRDefault="0051673C" w:rsidP="0051673C">
      <w:pPr>
        <w:rPr>
          <w:rFonts w:ascii="Times New Roman" w:hAnsi="Times New Roman" w:cs="Times New Roman"/>
          <w:sz w:val="24"/>
          <w:szCs w:val="24"/>
          <w:lang w:val="ru-RU"/>
        </w:rPr>
      </w:pPr>
    </w:p>
    <w:p w14:paraId="090DDEEC" w14:textId="77777777" w:rsidR="0051673C" w:rsidRPr="0051673C" w:rsidRDefault="0051673C" w:rsidP="0051673C">
      <w:pPr>
        <w:rPr>
          <w:rFonts w:ascii="Times New Roman" w:hAnsi="Times New Roman" w:cs="Times New Roman"/>
          <w:sz w:val="24"/>
          <w:szCs w:val="24"/>
          <w:lang w:val="ru-RU"/>
        </w:rPr>
      </w:pPr>
    </w:p>
    <w:p w14:paraId="742DB7E2"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18F44321"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6DBFFD5C" w14:textId="59225CBB" w:rsidR="0051673C" w:rsidRPr="0051673C" w:rsidRDefault="003219DC" w:rsidP="0051673C">
      <w:pPr>
        <w:adjustRightInd w:val="0"/>
        <w:jc w:val="center"/>
        <w:rPr>
          <w:rFonts w:ascii="Times New Roman" w:hAnsi="Times New Roman" w:cs="Times New Roman"/>
          <w:b/>
          <w:sz w:val="24"/>
          <w:szCs w:val="24"/>
          <w:lang w:val="ru-RU"/>
        </w:rPr>
      </w:pPr>
      <w:r>
        <w:rPr>
          <w:rFonts w:ascii="Times New Roman" w:hAnsi="Times New Roman" w:cs="Times New Roman"/>
          <w:b/>
          <w:sz w:val="24"/>
          <w:szCs w:val="24"/>
          <w:lang w:val="ru-RU"/>
        </w:rPr>
        <w:t>акций</w:t>
      </w:r>
      <w:r w:rsidR="001433A7" w:rsidRPr="001433A7">
        <w:rPr>
          <w:rFonts w:ascii="Times New Roman" w:hAnsi="Times New Roman" w:cs="Times New Roman"/>
          <w:b/>
          <w:sz w:val="24"/>
          <w:szCs w:val="24"/>
          <w:lang w:val="ru-RU"/>
        </w:rPr>
        <w:t xml:space="preserve"> </w:t>
      </w:r>
      <w:r w:rsidR="001433A7">
        <w:rPr>
          <w:rFonts w:ascii="Times New Roman" w:hAnsi="Times New Roman" w:cs="Times New Roman"/>
          <w:b/>
          <w:sz w:val="24"/>
          <w:szCs w:val="24"/>
          <w:lang w:val="ru-RU"/>
        </w:rPr>
        <w:t>З</w:t>
      </w:r>
      <w:r w:rsidR="001433A7" w:rsidRPr="00B95B77">
        <w:rPr>
          <w:rFonts w:ascii="Times New Roman" w:hAnsi="Times New Roman" w:cs="Times New Roman"/>
          <w:b/>
          <w:sz w:val="24"/>
          <w:szCs w:val="24"/>
          <w:lang w:val="ru-RU"/>
        </w:rPr>
        <w:t>АО</w:t>
      </w:r>
      <w:r w:rsidR="001433A7" w:rsidRPr="00B03BBC">
        <w:rPr>
          <w:rFonts w:cs="Arial"/>
          <w:color w:val="000000" w:themeColor="text1"/>
          <w:sz w:val="26"/>
          <w:szCs w:val="26"/>
          <w:lang w:val="ru-RU"/>
        </w:rPr>
        <w:t xml:space="preserve"> </w:t>
      </w:r>
      <w:r w:rsidR="001433A7" w:rsidRPr="00B03BBC">
        <w:rPr>
          <w:rFonts w:ascii="Times New Roman" w:hAnsi="Times New Roman" w:cs="Times New Roman"/>
          <w:b/>
          <w:sz w:val="24"/>
          <w:szCs w:val="24"/>
          <w:lang w:val="ru-RU"/>
        </w:rPr>
        <w:t>ОНПЭЦ «Р</w:t>
      </w:r>
      <w:r w:rsidR="001433A7">
        <w:rPr>
          <w:rFonts w:ascii="Times New Roman" w:hAnsi="Times New Roman" w:cs="Times New Roman"/>
          <w:b/>
          <w:sz w:val="24"/>
          <w:szCs w:val="24"/>
          <w:lang w:val="ru-RU"/>
        </w:rPr>
        <w:t>егион</w:t>
      </w:r>
      <w:r w:rsidR="001433A7" w:rsidRPr="00B03BBC">
        <w:rPr>
          <w:rFonts w:ascii="Times New Roman" w:hAnsi="Times New Roman" w:cs="Times New Roman"/>
          <w:b/>
          <w:sz w:val="24"/>
          <w:szCs w:val="24"/>
          <w:lang w:val="ru-RU"/>
        </w:rPr>
        <w:t>-Ц</w:t>
      </w:r>
      <w:r w:rsidR="001433A7">
        <w:rPr>
          <w:rFonts w:ascii="Times New Roman" w:hAnsi="Times New Roman" w:cs="Times New Roman"/>
          <w:b/>
          <w:sz w:val="24"/>
          <w:szCs w:val="24"/>
          <w:lang w:val="ru-RU"/>
        </w:rPr>
        <w:t>ентр</w:t>
      </w:r>
      <w:r w:rsidR="001433A7" w:rsidRPr="00B03BBC">
        <w:rPr>
          <w:rFonts w:ascii="Times New Roman" w:hAnsi="Times New Roman" w:cs="Times New Roman"/>
          <w:b/>
          <w:sz w:val="24"/>
          <w:szCs w:val="24"/>
          <w:lang w:val="ru-RU"/>
        </w:rPr>
        <w:t>-Э</w:t>
      </w:r>
      <w:r w:rsidR="001433A7">
        <w:rPr>
          <w:rFonts w:ascii="Times New Roman" w:hAnsi="Times New Roman" w:cs="Times New Roman"/>
          <w:b/>
          <w:sz w:val="24"/>
          <w:szCs w:val="24"/>
          <w:lang w:val="ru-RU"/>
        </w:rPr>
        <w:t>кология</w:t>
      </w:r>
      <w:r w:rsidR="001433A7" w:rsidRPr="00B03BBC">
        <w:rPr>
          <w:rFonts w:ascii="Times New Roman" w:hAnsi="Times New Roman" w:cs="Times New Roman"/>
          <w:b/>
          <w:sz w:val="24"/>
          <w:szCs w:val="24"/>
          <w:lang w:val="ru-RU"/>
        </w:rPr>
        <w:t>»</w:t>
      </w:r>
      <w:r w:rsidR="0051673C" w:rsidRPr="0051673C">
        <w:rPr>
          <w:rFonts w:ascii="Times New Roman" w:hAnsi="Times New Roman" w:cs="Times New Roman"/>
          <w:b/>
          <w:sz w:val="24"/>
          <w:szCs w:val="24"/>
          <w:lang w:val="ru-RU"/>
        </w:rPr>
        <w:t>, находящихся в собственности</w:t>
      </w:r>
    </w:p>
    <w:p w14:paraId="1A0B9826" w14:textId="6CDAC7C3" w:rsidR="0051673C" w:rsidRPr="00B37C21" w:rsidRDefault="00B37C21"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eastAsia="Proxima Nova ExCn Rg" w:hAnsi="Times New Roman" w:cs="Times New Roman"/>
          <w:b/>
          <w:sz w:val="24"/>
          <w:szCs w:val="24"/>
        </w:rPr>
      </w:pPr>
      <w:r w:rsidRPr="00B37C21">
        <w:rPr>
          <w:rFonts w:ascii="Times New Roman" w:eastAsia="Proxima Nova ExCn Rg" w:hAnsi="Times New Roman" w:cs="Times New Roman"/>
          <w:b/>
          <w:sz w:val="24"/>
          <w:szCs w:val="24"/>
        </w:rPr>
        <w:t xml:space="preserve"> ООО «РТ-Капитал»</w:t>
      </w:r>
    </w:p>
    <w:p w14:paraId="49D8A42C" w14:textId="77777777" w:rsidR="0051673C" w:rsidRPr="001E5009" w:rsidRDefault="0051673C"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Продажи)</w:t>
      </w:r>
    </w:p>
    <w:p w14:paraId="171F18EF" w14:textId="77777777" w:rsidR="0051673C" w:rsidRPr="0051673C" w:rsidRDefault="0051673C" w:rsidP="0051673C">
      <w:pPr>
        <w:rPr>
          <w:rFonts w:ascii="Times New Roman" w:hAnsi="Times New Roman" w:cs="Times New Roman"/>
          <w:sz w:val="24"/>
          <w:szCs w:val="24"/>
          <w:lang w:val="ru-RU"/>
        </w:rPr>
      </w:pPr>
    </w:p>
    <w:p w14:paraId="1F0C4059" w14:textId="77777777" w:rsidR="0051673C" w:rsidRPr="0051673C" w:rsidRDefault="0051673C" w:rsidP="0051673C">
      <w:pPr>
        <w:rPr>
          <w:rFonts w:ascii="Times New Roman" w:hAnsi="Times New Roman" w:cs="Times New Roman"/>
          <w:sz w:val="24"/>
          <w:szCs w:val="24"/>
          <w:lang w:val="ru-RU"/>
        </w:rPr>
      </w:pPr>
    </w:p>
    <w:p w14:paraId="340D60A9" w14:textId="77777777" w:rsidR="0051673C" w:rsidRPr="0051673C" w:rsidRDefault="0051673C" w:rsidP="0051673C">
      <w:pPr>
        <w:rPr>
          <w:rFonts w:ascii="Times New Roman" w:hAnsi="Times New Roman" w:cs="Times New Roman"/>
          <w:sz w:val="24"/>
          <w:szCs w:val="24"/>
          <w:lang w:val="ru-RU"/>
        </w:rPr>
      </w:pPr>
    </w:p>
    <w:p w14:paraId="0042146E" w14:textId="77777777" w:rsidR="0051673C" w:rsidRPr="0051673C" w:rsidRDefault="0051673C" w:rsidP="0051673C">
      <w:pPr>
        <w:rPr>
          <w:rFonts w:ascii="Times New Roman" w:hAnsi="Times New Roman" w:cs="Times New Roman"/>
          <w:sz w:val="24"/>
          <w:szCs w:val="24"/>
          <w:lang w:val="ru-RU"/>
        </w:rPr>
      </w:pPr>
    </w:p>
    <w:p w14:paraId="02167C0F" w14:textId="77777777" w:rsidR="0051673C" w:rsidRPr="0051673C" w:rsidRDefault="0051673C" w:rsidP="0051673C">
      <w:pPr>
        <w:rPr>
          <w:rFonts w:ascii="Times New Roman" w:hAnsi="Times New Roman" w:cs="Times New Roman"/>
          <w:sz w:val="24"/>
          <w:szCs w:val="24"/>
          <w:lang w:val="ru-RU"/>
        </w:rPr>
      </w:pPr>
    </w:p>
    <w:p w14:paraId="33A1F27D" w14:textId="77777777" w:rsidR="0051673C" w:rsidRPr="0051673C" w:rsidRDefault="0051673C" w:rsidP="0051673C">
      <w:pPr>
        <w:rPr>
          <w:rFonts w:ascii="Times New Roman" w:hAnsi="Times New Roman" w:cs="Times New Roman"/>
          <w:sz w:val="24"/>
          <w:szCs w:val="24"/>
          <w:lang w:val="ru-RU"/>
        </w:rPr>
      </w:pPr>
    </w:p>
    <w:p w14:paraId="66E07F9C" w14:textId="77777777" w:rsidR="0051673C" w:rsidRPr="0051673C" w:rsidRDefault="0051673C" w:rsidP="0051673C">
      <w:pPr>
        <w:rPr>
          <w:rFonts w:ascii="Times New Roman" w:hAnsi="Times New Roman" w:cs="Times New Roman"/>
          <w:sz w:val="24"/>
          <w:szCs w:val="24"/>
          <w:lang w:val="ru-RU"/>
        </w:rPr>
      </w:pPr>
    </w:p>
    <w:p w14:paraId="4D8C784C" w14:textId="77777777" w:rsidR="0051673C" w:rsidRPr="0051673C" w:rsidRDefault="0051673C" w:rsidP="0051673C">
      <w:pPr>
        <w:rPr>
          <w:rFonts w:ascii="Times New Roman" w:hAnsi="Times New Roman" w:cs="Times New Roman"/>
          <w:sz w:val="24"/>
          <w:szCs w:val="24"/>
          <w:lang w:val="ru-RU"/>
        </w:rPr>
      </w:pPr>
    </w:p>
    <w:p w14:paraId="20EFDE11" w14:textId="77777777" w:rsidR="0051673C" w:rsidRPr="0051673C" w:rsidRDefault="0051673C" w:rsidP="0051673C">
      <w:pPr>
        <w:rPr>
          <w:rFonts w:ascii="Times New Roman" w:hAnsi="Times New Roman" w:cs="Times New Roman"/>
          <w:sz w:val="24"/>
          <w:szCs w:val="24"/>
          <w:lang w:val="ru-RU"/>
        </w:rPr>
      </w:pPr>
    </w:p>
    <w:p w14:paraId="2D26FF94" w14:textId="77777777" w:rsidR="0051673C" w:rsidRPr="0051673C" w:rsidRDefault="0051673C" w:rsidP="0051673C">
      <w:pPr>
        <w:rPr>
          <w:rFonts w:ascii="Times New Roman" w:hAnsi="Times New Roman" w:cs="Times New Roman"/>
          <w:sz w:val="24"/>
          <w:szCs w:val="24"/>
          <w:lang w:val="ru-RU"/>
        </w:rPr>
      </w:pPr>
    </w:p>
    <w:p w14:paraId="4C279C98" w14:textId="77777777" w:rsidR="0051673C" w:rsidRPr="0051673C" w:rsidRDefault="0051673C" w:rsidP="0051673C">
      <w:pPr>
        <w:rPr>
          <w:rFonts w:ascii="Times New Roman" w:hAnsi="Times New Roman" w:cs="Times New Roman"/>
          <w:sz w:val="24"/>
          <w:szCs w:val="24"/>
          <w:lang w:val="ru-RU"/>
        </w:rPr>
      </w:pPr>
    </w:p>
    <w:p w14:paraId="26AF462B" w14:textId="77777777" w:rsidR="0051673C" w:rsidRPr="0051673C" w:rsidRDefault="0051673C" w:rsidP="0051673C">
      <w:pPr>
        <w:rPr>
          <w:rFonts w:ascii="Times New Roman" w:hAnsi="Times New Roman" w:cs="Times New Roman"/>
          <w:sz w:val="24"/>
          <w:szCs w:val="24"/>
          <w:lang w:val="ru-RU"/>
        </w:rPr>
      </w:pPr>
    </w:p>
    <w:p w14:paraId="2D239605" w14:textId="77777777" w:rsidR="0051673C" w:rsidRPr="0051673C" w:rsidRDefault="0051673C" w:rsidP="0051673C">
      <w:pPr>
        <w:rPr>
          <w:rFonts w:ascii="Times New Roman" w:hAnsi="Times New Roman" w:cs="Times New Roman"/>
          <w:sz w:val="24"/>
          <w:szCs w:val="24"/>
          <w:lang w:val="ru-RU"/>
        </w:rPr>
      </w:pPr>
    </w:p>
    <w:p w14:paraId="493F12B6" w14:textId="77777777" w:rsidR="0051673C" w:rsidRPr="0051673C" w:rsidRDefault="0051673C" w:rsidP="0051673C">
      <w:pPr>
        <w:rPr>
          <w:rFonts w:ascii="Times New Roman" w:hAnsi="Times New Roman" w:cs="Times New Roman"/>
          <w:sz w:val="24"/>
          <w:szCs w:val="24"/>
          <w:lang w:val="ru-RU"/>
        </w:rPr>
      </w:pPr>
    </w:p>
    <w:p w14:paraId="13BDA23E" w14:textId="77777777" w:rsidR="0051673C" w:rsidRPr="0051673C" w:rsidRDefault="0051673C" w:rsidP="0051673C">
      <w:pPr>
        <w:rPr>
          <w:rFonts w:ascii="Times New Roman" w:hAnsi="Times New Roman" w:cs="Times New Roman"/>
          <w:sz w:val="24"/>
          <w:szCs w:val="24"/>
          <w:lang w:val="ru-RU"/>
        </w:rPr>
      </w:pPr>
    </w:p>
    <w:p w14:paraId="6D05DAFE" w14:textId="77777777" w:rsidR="0051673C" w:rsidRPr="0051673C" w:rsidRDefault="0051673C" w:rsidP="0051673C">
      <w:pPr>
        <w:rPr>
          <w:rFonts w:ascii="Times New Roman" w:hAnsi="Times New Roman" w:cs="Times New Roman"/>
          <w:sz w:val="24"/>
          <w:szCs w:val="24"/>
          <w:lang w:val="ru-RU"/>
        </w:rPr>
      </w:pPr>
    </w:p>
    <w:p w14:paraId="14AF4480" w14:textId="77777777" w:rsidR="0051673C" w:rsidRPr="0051673C" w:rsidRDefault="0051673C" w:rsidP="0051673C">
      <w:pPr>
        <w:rPr>
          <w:rFonts w:ascii="Times New Roman" w:hAnsi="Times New Roman" w:cs="Times New Roman"/>
          <w:sz w:val="24"/>
          <w:szCs w:val="24"/>
          <w:lang w:val="ru-RU"/>
        </w:rPr>
      </w:pPr>
    </w:p>
    <w:p w14:paraId="22E3B0A7" w14:textId="77777777" w:rsidR="0051673C" w:rsidRPr="0051673C" w:rsidRDefault="0051673C" w:rsidP="0051673C">
      <w:pPr>
        <w:rPr>
          <w:rFonts w:ascii="Times New Roman" w:hAnsi="Times New Roman" w:cs="Times New Roman"/>
          <w:sz w:val="24"/>
          <w:szCs w:val="24"/>
          <w:lang w:val="ru-RU"/>
        </w:rPr>
      </w:pPr>
    </w:p>
    <w:p w14:paraId="13FCBB75" w14:textId="77777777" w:rsidR="0051673C" w:rsidRPr="0051673C" w:rsidRDefault="0051673C" w:rsidP="0051673C">
      <w:pPr>
        <w:rPr>
          <w:rFonts w:ascii="Times New Roman" w:hAnsi="Times New Roman" w:cs="Times New Roman"/>
          <w:sz w:val="24"/>
          <w:szCs w:val="24"/>
          <w:lang w:val="ru-RU"/>
        </w:rPr>
      </w:pPr>
    </w:p>
    <w:p w14:paraId="61B0213D" w14:textId="77777777" w:rsidR="0051673C" w:rsidRPr="0051673C" w:rsidRDefault="0051673C" w:rsidP="0051673C">
      <w:pPr>
        <w:rPr>
          <w:rFonts w:ascii="Times New Roman" w:hAnsi="Times New Roman" w:cs="Times New Roman"/>
          <w:sz w:val="24"/>
          <w:szCs w:val="24"/>
          <w:lang w:val="ru-RU"/>
        </w:rPr>
      </w:pPr>
    </w:p>
    <w:p w14:paraId="3CF801AB" w14:textId="77777777" w:rsidR="0051673C" w:rsidRPr="0051673C" w:rsidRDefault="0051673C" w:rsidP="0051673C">
      <w:pPr>
        <w:rPr>
          <w:rFonts w:ascii="Times New Roman" w:hAnsi="Times New Roman" w:cs="Times New Roman"/>
          <w:sz w:val="24"/>
          <w:szCs w:val="24"/>
          <w:lang w:val="ru-RU"/>
        </w:rPr>
      </w:pPr>
    </w:p>
    <w:p w14:paraId="1164D52A" w14:textId="77777777" w:rsidR="0051673C" w:rsidRPr="0051673C" w:rsidRDefault="0051673C" w:rsidP="0051673C">
      <w:pPr>
        <w:rPr>
          <w:rFonts w:ascii="Times New Roman" w:hAnsi="Times New Roman" w:cs="Times New Roman"/>
          <w:sz w:val="24"/>
          <w:szCs w:val="24"/>
          <w:lang w:val="ru-RU"/>
        </w:rPr>
      </w:pPr>
    </w:p>
    <w:p w14:paraId="64527024" w14:textId="77777777" w:rsidR="0051673C" w:rsidRPr="0051673C" w:rsidRDefault="0051673C" w:rsidP="0051673C">
      <w:pPr>
        <w:rPr>
          <w:rFonts w:ascii="Times New Roman" w:hAnsi="Times New Roman" w:cs="Times New Roman"/>
          <w:sz w:val="24"/>
          <w:szCs w:val="24"/>
          <w:lang w:val="ru-RU"/>
        </w:rPr>
      </w:pPr>
    </w:p>
    <w:p w14:paraId="49A504A5" w14:textId="77777777" w:rsidR="0051673C" w:rsidRPr="0051673C" w:rsidRDefault="0051673C" w:rsidP="0051673C">
      <w:pPr>
        <w:rPr>
          <w:rFonts w:ascii="Times New Roman" w:hAnsi="Times New Roman" w:cs="Times New Roman"/>
          <w:sz w:val="24"/>
          <w:szCs w:val="24"/>
          <w:lang w:val="ru-RU"/>
        </w:rPr>
      </w:pPr>
    </w:p>
    <w:p w14:paraId="5AB0198A" w14:textId="31DCBD7D" w:rsidR="0051673C" w:rsidRPr="00015D8D" w:rsidRDefault="0051673C" w:rsidP="0051673C">
      <w:pPr>
        <w:jc w:val="center"/>
        <w:rPr>
          <w:rFonts w:ascii="Times New Roman" w:hAnsi="Times New Roman" w:cs="Times New Roman"/>
          <w:b/>
          <w:sz w:val="24"/>
          <w:szCs w:val="24"/>
          <w:lang w:val="ru-RU"/>
        </w:rPr>
      </w:pPr>
      <w:r w:rsidRPr="00015D8D">
        <w:rPr>
          <w:rFonts w:ascii="Times New Roman" w:hAnsi="Times New Roman" w:cs="Times New Roman"/>
          <w:b/>
          <w:sz w:val="24"/>
          <w:szCs w:val="24"/>
          <w:lang w:val="ru-RU"/>
        </w:rPr>
        <w:t>Москва 20</w:t>
      </w:r>
      <w:r w:rsidR="00B37C21" w:rsidRPr="00015D8D">
        <w:rPr>
          <w:rFonts w:ascii="Times New Roman" w:hAnsi="Times New Roman" w:cs="Times New Roman"/>
          <w:b/>
          <w:sz w:val="24"/>
          <w:szCs w:val="24"/>
          <w:lang w:val="ru-RU"/>
        </w:rPr>
        <w:t>2</w:t>
      </w:r>
      <w:r w:rsidR="0045663D" w:rsidRPr="00015D8D">
        <w:rPr>
          <w:rFonts w:ascii="Times New Roman" w:hAnsi="Times New Roman" w:cs="Times New Roman"/>
          <w:b/>
          <w:sz w:val="24"/>
          <w:szCs w:val="24"/>
          <w:lang w:val="ru-RU"/>
        </w:rPr>
        <w:t>5</w:t>
      </w:r>
      <w:r w:rsidRPr="00015D8D">
        <w:rPr>
          <w:rFonts w:ascii="Times New Roman" w:hAnsi="Times New Roman" w:cs="Times New Roman"/>
          <w:b/>
          <w:sz w:val="24"/>
          <w:szCs w:val="24"/>
          <w:lang w:val="ru-RU"/>
        </w:rPr>
        <w:t xml:space="preserve"> г.</w:t>
      </w:r>
      <w:r w:rsidRPr="00015D8D">
        <w:rPr>
          <w:rFonts w:ascii="Times New Roman" w:hAnsi="Times New Roman" w:cs="Times New Roman"/>
          <w:b/>
          <w:sz w:val="24"/>
          <w:szCs w:val="24"/>
          <w:lang w:val="ru-RU"/>
        </w:rPr>
        <w:br w:type="page"/>
      </w:r>
    </w:p>
    <w:p w14:paraId="30D096AE"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4D3158FE"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792FE28F"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3D13836E"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30A5F9FD" w14:textId="77777777" w:rsidR="0051673C" w:rsidRDefault="0051673C" w:rsidP="00BE3AC7">
      <w:pPr>
        <w:pStyle w:val="a6"/>
        <w:numPr>
          <w:ilvl w:val="0"/>
          <w:numId w:val="2"/>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6A742F62" w14:textId="77777777" w:rsidR="0051673C" w:rsidRDefault="0051673C" w:rsidP="00BE3AC7">
      <w:pPr>
        <w:pStyle w:val="a6"/>
        <w:numPr>
          <w:ilvl w:val="0"/>
          <w:numId w:val="2"/>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064A9F97" w14:textId="77777777" w:rsidR="0051673C" w:rsidRDefault="0051673C" w:rsidP="00BE3AC7">
      <w:pPr>
        <w:pStyle w:val="a6"/>
        <w:numPr>
          <w:ilvl w:val="0"/>
          <w:numId w:val="2"/>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77D9274A"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60C52E01" w14:textId="3E441E39" w:rsidR="0051673C" w:rsidRDefault="00F9163E" w:rsidP="00BE3AC7">
      <w:pPr>
        <w:pStyle w:val="a6"/>
        <w:numPr>
          <w:ilvl w:val="0"/>
          <w:numId w:val="2"/>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Ознакомление с </w:t>
      </w:r>
      <w:r w:rsidR="0051673C">
        <w:rPr>
          <w:rFonts w:ascii="Times New Roman" w:hAnsi="Times New Roman" w:cs="Times New Roman"/>
          <w:sz w:val="24"/>
          <w:szCs w:val="24"/>
        </w:rPr>
        <w:t>Документаци</w:t>
      </w:r>
      <w:r>
        <w:rPr>
          <w:rFonts w:ascii="Times New Roman" w:hAnsi="Times New Roman" w:cs="Times New Roman"/>
          <w:sz w:val="24"/>
          <w:szCs w:val="24"/>
        </w:rPr>
        <w:t>ей</w:t>
      </w:r>
      <w:r w:rsidR="0051673C">
        <w:rPr>
          <w:rFonts w:ascii="Times New Roman" w:hAnsi="Times New Roman" w:cs="Times New Roman"/>
          <w:sz w:val="24"/>
          <w:szCs w:val="24"/>
        </w:rPr>
        <w:t>.</w:t>
      </w:r>
    </w:p>
    <w:p w14:paraId="0782BA67" w14:textId="2D35BBFC" w:rsidR="0051673C" w:rsidRDefault="00F9163E" w:rsidP="00BE3AC7">
      <w:pPr>
        <w:pStyle w:val="a6"/>
        <w:numPr>
          <w:ilvl w:val="0"/>
          <w:numId w:val="2"/>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51673C">
        <w:rPr>
          <w:rFonts w:ascii="Times New Roman" w:hAnsi="Times New Roman" w:cs="Times New Roman"/>
          <w:sz w:val="24"/>
          <w:szCs w:val="24"/>
        </w:rPr>
        <w:t>тказ от проведения Продажи.</w:t>
      </w:r>
    </w:p>
    <w:p w14:paraId="3D35B35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502D2994" w14:textId="77777777" w:rsidR="0051673C" w:rsidRDefault="0051673C" w:rsidP="00BE3AC7">
      <w:pPr>
        <w:pStyle w:val="a6"/>
        <w:numPr>
          <w:ilvl w:val="0"/>
          <w:numId w:val="2"/>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6FA0F5F8"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0D0917D1" w14:textId="77777777" w:rsidR="0051673C" w:rsidRDefault="0051673C" w:rsidP="00BE3AC7">
      <w:pPr>
        <w:pStyle w:val="a6"/>
        <w:numPr>
          <w:ilvl w:val="0"/>
          <w:numId w:val="2"/>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30E375FB" w14:textId="77777777" w:rsidR="0051673C" w:rsidRDefault="0051673C" w:rsidP="00BE3AC7">
      <w:pPr>
        <w:pStyle w:val="a6"/>
        <w:numPr>
          <w:ilvl w:val="0"/>
          <w:numId w:val="2"/>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2131FBD9" w14:textId="77777777" w:rsidR="0051673C" w:rsidRDefault="0051673C" w:rsidP="00BE3AC7">
      <w:pPr>
        <w:pStyle w:val="a6"/>
        <w:numPr>
          <w:ilvl w:val="0"/>
          <w:numId w:val="2"/>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15976942" w14:textId="77777777" w:rsidR="0051673C" w:rsidRDefault="0051673C" w:rsidP="00BE3AC7">
      <w:pPr>
        <w:pStyle w:val="a6"/>
        <w:numPr>
          <w:ilvl w:val="0"/>
          <w:numId w:val="2"/>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6CADD002" w14:textId="77777777" w:rsidR="0051673C" w:rsidRDefault="0051673C" w:rsidP="00BE3AC7">
      <w:pPr>
        <w:pStyle w:val="a6"/>
        <w:numPr>
          <w:ilvl w:val="0"/>
          <w:numId w:val="2"/>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6311BE0E" w14:textId="77777777" w:rsidR="0051673C" w:rsidRDefault="0051673C" w:rsidP="00BE3AC7">
      <w:pPr>
        <w:pStyle w:val="a6"/>
        <w:numPr>
          <w:ilvl w:val="0"/>
          <w:numId w:val="2"/>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3AB51D7E" w14:textId="3E8AD92E"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B7463A">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51392EA8" w14:textId="7948D543" w:rsidR="0051673C" w:rsidRDefault="0051673C" w:rsidP="00BE3AC7">
      <w:pPr>
        <w:pStyle w:val="a6"/>
        <w:numPr>
          <w:ilvl w:val="0"/>
          <w:numId w:val="2"/>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B7463A">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19BFD29A" w14:textId="77777777" w:rsidR="0051673C" w:rsidRDefault="0051673C" w:rsidP="00BE3AC7">
      <w:pPr>
        <w:pStyle w:val="a6"/>
        <w:numPr>
          <w:ilvl w:val="0"/>
          <w:numId w:val="2"/>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6EFF232D"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4CF56F41" w14:textId="77777777" w:rsidR="0051673C" w:rsidRDefault="0051673C" w:rsidP="00BE3AC7">
      <w:pPr>
        <w:pStyle w:val="a6"/>
        <w:numPr>
          <w:ilvl w:val="0"/>
          <w:numId w:val="2"/>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7EB9FED4"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407212A3" w14:textId="77777777" w:rsidR="0051673C" w:rsidRPr="00BB7BCD" w:rsidRDefault="0051673C" w:rsidP="0051673C">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7341C85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3DB066C3"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КУПЛИ-ПРОДАЖИ.</w:t>
      </w:r>
    </w:p>
    <w:p w14:paraId="02EFFB1B" w14:textId="77777777" w:rsidR="00C54027" w:rsidRPr="00C54027" w:rsidRDefault="00C54027" w:rsidP="00C54027">
      <w:pPr>
        <w:spacing w:before="240" w:after="240"/>
        <w:rPr>
          <w:rFonts w:ascii="Times New Roman" w:hAnsi="Times New Roman" w:cs="Times New Roman"/>
          <w:b/>
          <w:spacing w:val="-6"/>
          <w:sz w:val="24"/>
          <w:szCs w:val="24"/>
          <w:lang w:val="ru-RU"/>
        </w:rPr>
      </w:pPr>
      <w:r w:rsidRPr="00C54027">
        <w:rPr>
          <w:rFonts w:ascii="Times New Roman" w:hAnsi="Times New Roman" w:cs="Times New Roman"/>
          <w:b/>
          <w:spacing w:val="-6"/>
          <w:sz w:val="24"/>
          <w:szCs w:val="24"/>
          <w:lang w:val="ru-RU"/>
        </w:rPr>
        <w:t>РАЗДЕЛ X.  ВЫПИСКА ИЗ ЕДИНОГО ГОСУДАРСТВЕННОГО РЕЕСТРА НЕДВИЖИМОСТИ.</w:t>
      </w:r>
    </w:p>
    <w:p w14:paraId="79C4A917" w14:textId="1F4A3C29" w:rsidR="0051673C" w:rsidRPr="0051673C" w:rsidRDefault="00C54027" w:rsidP="0018413D">
      <w:pPr>
        <w:spacing w:after="160" w:line="259" w:lineRule="auto"/>
        <w:jc w:val="both"/>
        <w:rPr>
          <w:rFonts w:ascii="Times New Roman" w:hAnsi="Times New Roman" w:cs="Times New Roman"/>
          <w:sz w:val="24"/>
          <w:szCs w:val="24"/>
          <w:lang w:val="ru-RU"/>
        </w:rPr>
      </w:pPr>
      <w:r w:rsidRPr="00C54027">
        <w:rPr>
          <w:rFonts w:ascii="Times New Roman" w:hAnsi="Times New Roman" w:cs="Times New Roman"/>
          <w:b/>
          <w:spacing w:val="-6"/>
          <w:sz w:val="24"/>
          <w:szCs w:val="24"/>
          <w:lang w:val="ru-RU"/>
        </w:rPr>
        <w:t xml:space="preserve">РАЗДЕЛ </w:t>
      </w:r>
      <w:r w:rsidRPr="00C54027">
        <w:rPr>
          <w:rFonts w:ascii="Times New Roman" w:hAnsi="Times New Roman" w:cs="Times New Roman"/>
          <w:b/>
          <w:spacing w:val="-6"/>
          <w:sz w:val="24"/>
          <w:szCs w:val="24"/>
        </w:rPr>
        <w:t>XI</w:t>
      </w:r>
      <w:r>
        <w:rPr>
          <w:rFonts w:ascii="Times New Roman" w:hAnsi="Times New Roman" w:cs="Times New Roman"/>
          <w:b/>
          <w:spacing w:val="-6"/>
          <w:sz w:val="24"/>
          <w:szCs w:val="24"/>
          <w:lang w:val="ru-RU"/>
        </w:rPr>
        <w:t>.</w:t>
      </w:r>
      <w:r w:rsidRPr="00C54027">
        <w:rPr>
          <w:rFonts w:ascii="Times New Roman" w:hAnsi="Times New Roman" w:cs="Times New Roman"/>
          <w:b/>
          <w:spacing w:val="-6"/>
          <w:sz w:val="24"/>
          <w:szCs w:val="24"/>
          <w:lang w:val="ru-RU"/>
        </w:rPr>
        <w:t xml:space="preserve"> </w:t>
      </w:r>
      <w:r w:rsidRPr="00C54027">
        <w:rPr>
          <w:rFonts w:ascii="Times New Roman" w:hAnsi="Times New Roman" w:cs="Times New Roman"/>
          <w:b/>
          <w:spacing w:val="-6"/>
          <w:sz w:val="28"/>
          <w:szCs w:val="24"/>
          <w:lang w:val="ru-RU"/>
        </w:rPr>
        <w:t xml:space="preserve">Свидетельство о государственной регистрации права </w:t>
      </w:r>
      <w:r w:rsidRPr="00C54027">
        <w:rPr>
          <w:rFonts w:ascii="Times New Roman" w:hAnsi="Times New Roman" w:cs="Times New Roman"/>
          <w:b/>
          <w:spacing w:val="-6"/>
          <w:sz w:val="24"/>
          <w:szCs w:val="24"/>
          <w:lang w:val="ru-RU"/>
        </w:rPr>
        <w:t>от 24.08.1999 г. (КО 021032</w:t>
      </w:r>
      <w:r>
        <w:rPr>
          <w:rFonts w:ascii="Times New Roman" w:hAnsi="Times New Roman" w:cs="Times New Roman"/>
          <w:b/>
          <w:spacing w:val="-6"/>
          <w:sz w:val="24"/>
          <w:szCs w:val="24"/>
          <w:lang w:val="ru-RU"/>
        </w:rPr>
        <w:t>.</w:t>
      </w:r>
      <w:r w:rsidR="0051673C" w:rsidRPr="0051673C">
        <w:rPr>
          <w:rFonts w:ascii="Times New Roman" w:hAnsi="Times New Roman" w:cs="Times New Roman"/>
          <w:sz w:val="24"/>
          <w:szCs w:val="24"/>
          <w:lang w:val="ru-RU"/>
        </w:rPr>
        <w:br w:type="page"/>
      </w:r>
    </w:p>
    <w:p w14:paraId="0897DA1C"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4497164D"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733F4F4D"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5ED23A2D"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420EBE45" w14:textId="77777777" w:rsidR="0051673C"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4AA62273" w14:textId="77777777" w:rsidR="00E07885" w:rsidRPr="00B761E6" w:rsidRDefault="00E07885" w:rsidP="00B761E6">
      <w:pPr>
        <w:spacing w:before="120"/>
        <w:ind w:firstLine="709"/>
        <w:jc w:val="both"/>
        <w:rPr>
          <w:rFonts w:ascii="Times New Roman" w:hAnsi="Times New Roman" w:cs="Times New Roman"/>
          <w:color w:val="000000"/>
          <w:spacing w:val="-6"/>
          <w:sz w:val="24"/>
          <w:szCs w:val="24"/>
          <w:lang w:val="ru-RU"/>
        </w:rPr>
      </w:pPr>
      <w:r w:rsidRPr="007D4773">
        <w:rPr>
          <w:rFonts w:ascii="Times New Roman" w:hAnsi="Times New Roman" w:cs="Times New Roman"/>
          <w:b/>
          <w:color w:val="000000"/>
          <w:sz w:val="24"/>
          <w:szCs w:val="24"/>
          <w:lang w:val="ru-RU"/>
        </w:rPr>
        <w:t>Эмитент</w:t>
      </w:r>
      <w:r w:rsidR="008356F2">
        <w:rPr>
          <w:rFonts w:ascii="Times New Roman" w:hAnsi="Times New Roman" w:cs="Times New Roman"/>
          <w:color w:val="000000"/>
          <w:sz w:val="24"/>
          <w:szCs w:val="24"/>
        </w:rPr>
        <w:t> </w:t>
      </w:r>
      <w:r w:rsidRPr="008356F2">
        <w:rPr>
          <w:rFonts w:ascii="Times New Roman" w:hAnsi="Times New Roman" w:cs="Times New Roman"/>
          <w:color w:val="000000"/>
          <w:sz w:val="24"/>
          <w:szCs w:val="24"/>
          <w:lang w:val="ru-RU"/>
        </w:rPr>
        <w:t>–</w:t>
      </w:r>
      <w:r w:rsidR="008356F2">
        <w:rPr>
          <w:rFonts w:ascii="Times New Roman" w:hAnsi="Times New Roman" w:cs="Times New Roman"/>
          <w:color w:val="000000"/>
          <w:sz w:val="24"/>
          <w:szCs w:val="24"/>
        </w:rPr>
        <w:t> </w:t>
      </w:r>
      <w:r w:rsidRPr="007D4773">
        <w:rPr>
          <w:rFonts w:ascii="Times New Roman" w:hAnsi="Times New Roman" w:cs="Times New Roman"/>
          <w:color w:val="000000"/>
          <w:sz w:val="24"/>
          <w:szCs w:val="24"/>
          <w:lang w:val="ru-RU"/>
        </w:rPr>
        <w:t>юридическое лицо, указанное в п.</w:t>
      </w:r>
      <w:r w:rsidR="008356F2">
        <w:rPr>
          <w:rFonts w:ascii="Times New Roman" w:hAnsi="Times New Roman" w:cs="Times New Roman"/>
          <w:color w:val="000000"/>
          <w:sz w:val="24"/>
          <w:szCs w:val="24"/>
        </w:rPr>
        <w:t> </w:t>
      </w:r>
      <w:r w:rsidRPr="007D4773">
        <w:rPr>
          <w:rFonts w:ascii="Times New Roman" w:hAnsi="Times New Roman" w:cs="Times New Roman"/>
          <w:color w:val="000000"/>
          <w:sz w:val="24"/>
          <w:szCs w:val="24"/>
          <w:lang w:val="ru-RU"/>
        </w:rPr>
        <w:t>1.2.</w:t>
      </w:r>
      <w:r w:rsidR="008356F2">
        <w:rPr>
          <w:rFonts w:ascii="Times New Roman" w:hAnsi="Times New Roman" w:cs="Times New Roman"/>
          <w:color w:val="000000"/>
          <w:sz w:val="24"/>
          <w:szCs w:val="24"/>
        </w:rPr>
        <w:t> </w:t>
      </w:r>
      <w:r>
        <w:rPr>
          <w:rFonts w:ascii="Times New Roman" w:hAnsi="Times New Roman" w:cs="Times New Roman"/>
          <w:color w:val="000000"/>
          <w:sz w:val="24"/>
          <w:szCs w:val="24"/>
          <w:lang w:val="ru-RU"/>
        </w:rPr>
        <w:t>Д</w:t>
      </w:r>
      <w:r w:rsidRPr="007D4773">
        <w:rPr>
          <w:rFonts w:ascii="Times New Roman" w:hAnsi="Times New Roman" w:cs="Times New Roman"/>
          <w:color w:val="000000"/>
          <w:sz w:val="24"/>
          <w:szCs w:val="24"/>
          <w:lang w:val="ru-RU"/>
        </w:rPr>
        <w:t>окументации</w:t>
      </w:r>
      <w:r w:rsidR="00115C47">
        <w:rPr>
          <w:rFonts w:ascii="Times New Roman" w:hAnsi="Times New Roman" w:cs="Times New Roman"/>
          <w:color w:val="000000"/>
          <w:sz w:val="24"/>
          <w:szCs w:val="24"/>
          <w:lang w:val="ru-RU"/>
        </w:rPr>
        <w:t>,</w:t>
      </w:r>
      <w:r w:rsidR="00115C47" w:rsidRPr="00115C47">
        <w:rPr>
          <w:rFonts w:ascii="Times New Roman" w:hAnsi="Times New Roman" w:cs="Times New Roman"/>
          <w:color w:val="000000"/>
          <w:sz w:val="24"/>
          <w:szCs w:val="24"/>
          <w:lang w:val="ru-RU"/>
        </w:rPr>
        <w:t xml:space="preserve"> </w:t>
      </w:r>
      <w:r w:rsidR="00115C47">
        <w:rPr>
          <w:rFonts w:ascii="Times New Roman" w:hAnsi="Times New Roman" w:cs="Times New Roman"/>
          <w:color w:val="000000"/>
          <w:sz w:val="24"/>
          <w:szCs w:val="24"/>
          <w:lang w:val="ru-RU"/>
        </w:rPr>
        <w:t>акции которого являются Предметом продажи</w:t>
      </w:r>
      <w:r w:rsidRPr="007D4773">
        <w:rPr>
          <w:rFonts w:ascii="Times New Roman" w:hAnsi="Times New Roman" w:cs="Times New Roman"/>
          <w:color w:val="000000"/>
          <w:sz w:val="24"/>
          <w:szCs w:val="24"/>
          <w:lang w:val="ru-RU"/>
        </w:rPr>
        <w:t>.</w:t>
      </w:r>
    </w:p>
    <w:p w14:paraId="62847742"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0EE004E2" w14:textId="77777777" w:rsidR="0051673C"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432806C7" w14:textId="1552DDDF" w:rsidR="00E07885" w:rsidRPr="00B761E6" w:rsidRDefault="00E07885" w:rsidP="00B761E6">
      <w:pPr>
        <w:spacing w:before="120"/>
        <w:ind w:firstLine="709"/>
        <w:jc w:val="both"/>
        <w:rPr>
          <w:rFonts w:ascii="Times New Roman" w:hAnsi="Times New Roman" w:cs="Times New Roman"/>
          <w:spacing w:val="-6"/>
          <w:sz w:val="24"/>
          <w:szCs w:val="24"/>
          <w:lang w:val="ru-RU"/>
        </w:rPr>
      </w:pPr>
      <w:r w:rsidRPr="00EE3853">
        <w:rPr>
          <w:rFonts w:ascii="Times New Roman" w:hAnsi="Times New Roman" w:cs="Times New Roman"/>
          <w:b/>
          <w:color w:val="000000"/>
          <w:sz w:val="24"/>
          <w:szCs w:val="24"/>
          <w:lang w:val="ru-RU"/>
        </w:rPr>
        <w:t xml:space="preserve">Лицо, осуществляющего учет прав на </w:t>
      </w:r>
      <w:r w:rsidR="008356F2">
        <w:rPr>
          <w:rFonts w:ascii="Times New Roman" w:hAnsi="Times New Roman" w:cs="Times New Roman"/>
          <w:b/>
          <w:color w:val="000000"/>
          <w:sz w:val="24"/>
          <w:szCs w:val="24"/>
          <w:lang w:val="ru-RU"/>
        </w:rPr>
        <w:t>а</w:t>
      </w:r>
      <w:r w:rsidR="008356F2" w:rsidRPr="00EE3853">
        <w:rPr>
          <w:rFonts w:ascii="Times New Roman" w:hAnsi="Times New Roman" w:cs="Times New Roman"/>
          <w:b/>
          <w:color w:val="000000"/>
          <w:sz w:val="24"/>
          <w:szCs w:val="24"/>
          <w:lang w:val="ru-RU"/>
        </w:rPr>
        <w:t>кции</w:t>
      </w:r>
      <w:r w:rsidR="008356F2" w:rsidRPr="008356F2">
        <w:rPr>
          <w:rFonts w:ascii="Times New Roman" w:hAnsi="Times New Roman" w:cs="Times New Roman"/>
          <w:color w:val="000000"/>
          <w:sz w:val="24"/>
          <w:szCs w:val="24"/>
          <w:lang w:val="ru-RU"/>
        </w:rPr>
        <w:t> </w:t>
      </w:r>
      <w:r w:rsidRPr="007D4773">
        <w:rPr>
          <w:rFonts w:ascii="Times New Roman" w:hAnsi="Times New Roman" w:cs="Times New Roman"/>
          <w:color w:val="000000"/>
          <w:sz w:val="24"/>
          <w:szCs w:val="24"/>
          <w:lang w:val="ru-RU"/>
        </w:rPr>
        <w:t>–</w:t>
      </w:r>
      <w:r w:rsidR="008356F2">
        <w:rPr>
          <w:rFonts w:ascii="Times New Roman" w:hAnsi="Times New Roman" w:cs="Times New Roman"/>
          <w:color w:val="000000"/>
          <w:sz w:val="24"/>
          <w:szCs w:val="24"/>
          <w:lang w:val="ru-RU"/>
        </w:rPr>
        <w:t> </w:t>
      </w:r>
      <w:r w:rsidRPr="007D4773">
        <w:rPr>
          <w:rFonts w:ascii="Times New Roman" w:hAnsi="Times New Roman" w:cs="Times New Roman"/>
          <w:color w:val="000000"/>
          <w:sz w:val="24"/>
          <w:szCs w:val="24"/>
          <w:lang w:val="ru-RU"/>
        </w:rPr>
        <w:t>лицо, указанное в п.</w:t>
      </w:r>
      <w:r w:rsidR="008356F2">
        <w:rPr>
          <w:rFonts w:ascii="Times New Roman" w:hAnsi="Times New Roman" w:cs="Times New Roman"/>
          <w:color w:val="000000"/>
          <w:sz w:val="24"/>
          <w:szCs w:val="24"/>
          <w:lang w:val="ru-RU"/>
        </w:rPr>
        <w:t> </w:t>
      </w:r>
      <w:r w:rsidRPr="007D4773">
        <w:rPr>
          <w:rFonts w:ascii="Times New Roman" w:hAnsi="Times New Roman" w:cs="Times New Roman"/>
          <w:color w:val="000000"/>
          <w:sz w:val="24"/>
          <w:szCs w:val="24"/>
          <w:lang w:val="ru-RU"/>
        </w:rPr>
        <w:t>1.2.3.</w:t>
      </w:r>
      <w:r w:rsidR="008356F2">
        <w:rPr>
          <w:rFonts w:ascii="Times New Roman" w:hAnsi="Times New Roman" w:cs="Times New Roman"/>
          <w:color w:val="000000"/>
          <w:sz w:val="24"/>
          <w:szCs w:val="24"/>
          <w:lang w:val="ru-RU"/>
        </w:rPr>
        <w:t> </w:t>
      </w:r>
      <w:r w:rsidRPr="007D4773">
        <w:rPr>
          <w:rFonts w:ascii="Times New Roman" w:hAnsi="Times New Roman" w:cs="Times New Roman"/>
          <w:color w:val="000000"/>
          <w:sz w:val="24"/>
          <w:szCs w:val="24"/>
          <w:lang w:val="ru-RU"/>
        </w:rPr>
        <w:t>Документации.</w:t>
      </w:r>
    </w:p>
    <w:p w14:paraId="7198CE5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0E31D055"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ru</w:t>
      </w:r>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2811FAD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4CFBE4D"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40C4676A"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49C0265F"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6B8CF4AF"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1993C62D"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552675B4"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3F7E4D9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6B72589D"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1CBE6DE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508C16B5"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294FF007"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7AB800F3"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0009644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03582D1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68C6A186"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272F74D5" w14:textId="77777777" w:rsidR="0051673C" w:rsidRPr="00872F15" w:rsidRDefault="0051673C" w:rsidP="00BE3AC7">
      <w:pPr>
        <w:widowControl/>
        <w:numPr>
          <w:ilvl w:val="0"/>
          <w:numId w:val="5"/>
        </w:numPr>
        <w:autoSpaceDE/>
        <w:autoSpaceDN/>
        <w:spacing w:before="240" w:after="120"/>
        <w:ind w:left="0"/>
        <w:jc w:val="center"/>
        <w:rPr>
          <w:rFonts w:ascii="Times New Roman" w:hAnsi="Times New Roman" w:cs="Times New Roman"/>
          <w:b/>
          <w:sz w:val="24"/>
          <w:szCs w:val="24"/>
        </w:rPr>
      </w:pPr>
      <w:bookmarkStart w:id="1" w:name="_Toc229476263"/>
      <w:bookmarkStart w:id="2" w:name="_Toc230144031"/>
      <w:r w:rsidRPr="00872F15">
        <w:rPr>
          <w:rFonts w:ascii="Times New Roman" w:hAnsi="Times New Roman" w:cs="Times New Roman"/>
          <w:b/>
          <w:sz w:val="24"/>
          <w:szCs w:val="24"/>
        </w:rPr>
        <w:t xml:space="preserve">ОБЩИЕ СВЕДЕНИЯ О </w:t>
      </w:r>
      <w:bookmarkEnd w:id="1"/>
      <w:bookmarkEnd w:id="2"/>
      <w:r w:rsidRPr="00872F15">
        <w:rPr>
          <w:rFonts w:ascii="Times New Roman" w:hAnsi="Times New Roman" w:cs="Times New Roman"/>
          <w:b/>
          <w:sz w:val="24"/>
          <w:szCs w:val="24"/>
        </w:rPr>
        <w:t>ПРОДАЖЕ</w:t>
      </w:r>
    </w:p>
    <w:p w14:paraId="62A1C6E6" w14:textId="77777777" w:rsidR="0051673C" w:rsidRPr="00872F15" w:rsidRDefault="0051673C" w:rsidP="00BE3AC7">
      <w:pPr>
        <w:pStyle w:val="a6"/>
        <w:numPr>
          <w:ilvl w:val="0"/>
          <w:numId w:val="9"/>
        </w:numPr>
        <w:spacing w:before="120" w:after="0" w:line="240" w:lineRule="auto"/>
        <w:ind w:left="0" w:firstLine="0"/>
        <w:contextualSpacing w:val="0"/>
        <w:jc w:val="center"/>
        <w:rPr>
          <w:rFonts w:ascii="Times New Roman" w:hAnsi="Times New Roman" w:cs="Times New Roman"/>
          <w:b/>
          <w:spacing w:val="-6"/>
          <w:sz w:val="24"/>
          <w:szCs w:val="24"/>
        </w:rPr>
      </w:pPr>
      <w:bookmarkStart w:id="3" w:name="_Toc229476264"/>
      <w:bookmarkStart w:id="4" w:name="_Toc230144032"/>
      <w:r w:rsidRPr="00872F15">
        <w:rPr>
          <w:rFonts w:ascii="Times New Roman" w:hAnsi="Times New Roman" w:cs="Times New Roman"/>
          <w:b/>
          <w:spacing w:val="-6"/>
          <w:sz w:val="24"/>
          <w:szCs w:val="24"/>
        </w:rPr>
        <w:t xml:space="preserve">Предмет </w:t>
      </w:r>
      <w:bookmarkEnd w:id="3"/>
      <w:bookmarkEnd w:id="4"/>
      <w:r w:rsidRPr="00872F15">
        <w:rPr>
          <w:rFonts w:ascii="Times New Roman" w:hAnsi="Times New Roman" w:cs="Times New Roman"/>
          <w:b/>
          <w:spacing w:val="-6"/>
          <w:sz w:val="24"/>
          <w:szCs w:val="24"/>
        </w:rPr>
        <w:t>продажи</w:t>
      </w:r>
    </w:p>
    <w:p w14:paraId="2C486FEC" w14:textId="0239D841" w:rsidR="00DC333F" w:rsidRPr="00E9088E" w:rsidRDefault="0051673C" w:rsidP="00E9088E">
      <w:pPr>
        <w:pStyle w:val="a6"/>
        <w:numPr>
          <w:ilvl w:val="1"/>
          <w:numId w:val="9"/>
        </w:numPr>
        <w:tabs>
          <w:tab w:val="left" w:pos="1134"/>
        </w:tabs>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00B37C21">
        <w:rPr>
          <w:rFonts w:ascii="Times New Roman" w:hAnsi="Times New Roman" w:cs="Times New Roman"/>
          <w:b/>
          <w:spacing w:val="-6"/>
          <w:sz w:val="24"/>
          <w:szCs w:val="24"/>
        </w:rPr>
        <w:t>, Лот №1</w:t>
      </w:r>
      <w:r w:rsidRPr="00B22DDE">
        <w:rPr>
          <w:rFonts w:ascii="Times New Roman" w:hAnsi="Times New Roman" w:cs="Times New Roman"/>
          <w:b/>
          <w:spacing w:val="-6"/>
          <w:sz w:val="24"/>
          <w:szCs w:val="24"/>
        </w:rPr>
        <w:t>:</w:t>
      </w:r>
      <w:r w:rsidRPr="00B22DDE">
        <w:rPr>
          <w:rFonts w:ascii="Times New Roman" w:hAnsi="Times New Roman" w:cs="Times New Roman"/>
          <w:spacing w:val="-6"/>
          <w:sz w:val="24"/>
          <w:szCs w:val="24"/>
        </w:rPr>
        <w:t xml:space="preserve"> </w:t>
      </w:r>
      <w:r w:rsidR="005C0753" w:rsidRPr="000F4752">
        <w:rPr>
          <w:rFonts w:ascii="Times New Roman" w:hAnsi="Times New Roman" w:cs="Times New Roman"/>
          <w:spacing w:val="-6"/>
          <w:sz w:val="24"/>
          <w:szCs w:val="24"/>
        </w:rPr>
        <w:t>100 (</w:t>
      </w:r>
      <w:r w:rsidR="005C0753">
        <w:rPr>
          <w:rFonts w:ascii="Times New Roman" w:hAnsi="Times New Roman" w:cs="Times New Roman"/>
          <w:spacing w:val="-6"/>
          <w:sz w:val="24"/>
          <w:szCs w:val="24"/>
        </w:rPr>
        <w:t>С</w:t>
      </w:r>
      <w:r w:rsidR="005C0753" w:rsidRPr="000F4752">
        <w:rPr>
          <w:rFonts w:ascii="Times New Roman" w:hAnsi="Times New Roman" w:cs="Times New Roman"/>
          <w:spacing w:val="-6"/>
          <w:sz w:val="24"/>
          <w:szCs w:val="24"/>
        </w:rPr>
        <w:t>то) обыкновенных именных бездокументарных акций ЗАО ОНПЭЦ «Р</w:t>
      </w:r>
      <w:r w:rsidR="005C0753">
        <w:rPr>
          <w:rFonts w:ascii="Times New Roman" w:hAnsi="Times New Roman" w:cs="Times New Roman"/>
          <w:spacing w:val="-6"/>
          <w:sz w:val="24"/>
          <w:szCs w:val="24"/>
        </w:rPr>
        <w:t>егион</w:t>
      </w:r>
      <w:r w:rsidR="005C0753" w:rsidRPr="000F4752">
        <w:rPr>
          <w:rFonts w:ascii="Times New Roman" w:hAnsi="Times New Roman" w:cs="Times New Roman"/>
          <w:spacing w:val="-6"/>
          <w:sz w:val="24"/>
          <w:szCs w:val="24"/>
        </w:rPr>
        <w:t>-Ц</w:t>
      </w:r>
      <w:r w:rsidR="005C0753">
        <w:rPr>
          <w:rFonts w:ascii="Times New Roman" w:hAnsi="Times New Roman" w:cs="Times New Roman"/>
          <w:spacing w:val="-6"/>
          <w:sz w:val="24"/>
          <w:szCs w:val="24"/>
        </w:rPr>
        <w:t>ентр</w:t>
      </w:r>
      <w:r w:rsidR="005C0753" w:rsidRPr="000F4752">
        <w:rPr>
          <w:rFonts w:ascii="Times New Roman" w:hAnsi="Times New Roman" w:cs="Times New Roman"/>
          <w:spacing w:val="-6"/>
          <w:sz w:val="24"/>
          <w:szCs w:val="24"/>
        </w:rPr>
        <w:t>-Э</w:t>
      </w:r>
      <w:r w:rsidR="005C0753">
        <w:rPr>
          <w:rFonts w:ascii="Times New Roman" w:hAnsi="Times New Roman" w:cs="Times New Roman"/>
          <w:spacing w:val="-6"/>
          <w:sz w:val="24"/>
          <w:szCs w:val="24"/>
        </w:rPr>
        <w:t>кология</w:t>
      </w:r>
      <w:r w:rsidR="005C0753" w:rsidRPr="000F4752">
        <w:rPr>
          <w:rFonts w:ascii="Times New Roman" w:hAnsi="Times New Roman" w:cs="Times New Roman"/>
          <w:spacing w:val="-6"/>
          <w:sz w:val="24"/>
          <w:szCs w:val="24"/>
        </w:rPr>
        <w:t>»</w:t>
      </w:r>
      <w:r w:rsidR="005C0753">
        <w:rPr>
          <w:rFonts w:ascii="Times New Roman" w:hAnsi="Times New Roman" w:cs="Times New Roman"/>
          <w:spacing w:val="-6"/>
          <w:sz w:val="24"/>
          <w:szCs w:val="24"/>
        </w:rPr>
        <w:t xml:space="preserve"> (ОГРН 1024001345400),</w:t>
      </w:r>
      <w:r w:rsidR="005C0753" w:rsidRPr="00FA26CD">
        <w:rPr>
          <w:rFonts w:ascii="Times New Roman" w:hAnsi="Times New Roman" w:cs="Times New Roman"/>
          <w:spacing w:val="-6"/>
          <w:sz w:val="24"/>
          <w:szCs w:val="24"/>
        </w:rPr>
        <w:t xml:space="preserve"> </w:t>
      </w:r>
      <w:r w:rsidR="005C0753" w:rsidRPr="008D0D67">
        <w:rPr>
          <w:rFonts w:ascii="Times New Roman" w:hAnsi="Times New Roman" w:cs="Times New Roman"/>
          <w:spacing w:val="-6"/>
          <w:sz w:val="24"/>
          <w:szCs w:val="24"/>
        </w:rPr>
        <w:t>что составляет</w:t>
      </w:r>
      <w:r w:rsidR="005C0753">
        <w:rPr>
          <w:rFonts w:ascii="Times New Roman" w:hAnsi="Times New Roman" w:cs="Times New Roman"/>
          <w:spacing w:val="-6"/>
          <w:sz w:val="24"/>
          <w:szCs w:val="24"/>
        </w:rPr>
        <w:t xml:space="preserve"> </w:t>
      </w:r>
      <w:r w:rsidR="005C0753" w:rsidRPr="000F4752">
        <w:rPr>
          <w:rFonts w:ascii="Times New Roman" w:hAnsi="Times New Roman" w:cs="Times New Roman"/>
          <w:spacing w:val="-6"/>
          <w:sz w:val="24"/>
          <w:szCs w:val="24"/>
        </w:rPr>
        <w:t xml:space="preserve">2,2391% уставного капитала </w:t>
      </w:r>
      <w:r w:rsidR="005C0753" w:rsidRPr="008D0D67">
        <w:rPr>
          <w:rFonts w:ascii="Times New Roman" w:hAnsi="Times New Roman" w:cs="Times New Roman"/>
          <w:spacing w:val="-6"/>
          <w:sz w:val="24"/>
          <w:szCs w:val="24"/>
        </w:rPr>
        <w:t xml:space="preserve">Эмитента, находящиеся в собственности </w:t>
      </w:r>
      <w:r w:rsidR="005C0753">
        <w:rPr>
          <w:rFonts w:ascii="Times New Roman" w:hAnsi="Times New Roman" w:cs="Times New Roman"/>
          <w:spacing w:val="-6"/>
          <w:sz w:val="24"/>
          <w:szCs w:val="24"/>
        </w:rPr>
        <w:t xml:space="preserve">Общества с ограниченной ответственностью </w:t>
      </w:r>
      <w:r w:rsidR="005C0753" w:rsidRPr="008D0D67">
        <w:rPr>
          <w:rFonts w:ascii="Times New Roman" w:hAnsi="Times New Roman" w:cs="Times New Roman"/>
          <w:spacing w:val="-6"/>
          <w:sz w:val="24"/>
          <w:szCs w:val="24"/>
        </w:rPr>
        <w:t>«</w:t>
      </w:r>
      <w:r w:rsidR="005C0753">
        <w:rPr>
          <w:rFonts w:ascii="Times New Roman" w:hAnsi="Times New Roman" w:cs="Times New Roman"/>
          <w:spacing w:val="-6"/>
          <w:sz w:val="24"/>
          <w:szCs w:val="24"/>
        </w:rPr>
        <w:t>РТ-Капитал</w:t>
      </w:r>
      <w:r w:rsidR="005C0753" w:rsidRPr="008D0D67">
        <w:rPr>
          <w:rFonts w:ascii="Times New Roman" w:hAnsi="Times New Roman" w:cs="Times New Roman"/>
          <w:spacing w:val="-6"/>
          <w:sz w:val="24"/>
          <w:szCs w:val="24"/>
        </w:rPr>
        <w:t xml:space="preserve">»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r w:rsidR="009B5CCB">
        <w:rPr>
          <w:rFonts w:ascii="Times New Roman" w:hAnsi="Times New Roman" w:cs="Times New Roman"/>
          <w:color w:val="000000"/>
          <w:spacing w:val="-6"/>
          <w:sz w:val="24"/>
          <w:szCs w:val="24"/>
        </w:rPr>
        <w:t>, акции</w:t>
      </w:r>
      <w:r w:rsidRPr="00B22DDE">
        <w:rPr>
          <w:rFonts w:ascii="Times New Roman" w:hAnsi="Times New Roman" w:cs="Times New Roman"/>
          <w:color w:val="000000"/>
          <w:spacing w:val="-6"/>
          <w:sz w:val="24"/>
          <w:szCs w:val="24"/>
        </w:rPr>
        <w:t>).</w:t>
      </w:r>
    </w:p>
    <w:p w14:paraId="0029F4A2" w14:textId="77777777" w:rsidR="00E9088E" w:rsidRPr="00E9088E" w:rsidRDefault="00E9088E" w:rsidP="00E9088E">
      <w:pPr>
        <w:pStyle w:val="a6"/>
        <w:tabs>
          <w:tab w:val="left" w:pos="1134"/>
        </w:tabs>
        <w:autoSpaceDE w:val="0"/>
        <w:autoSpaceDN w:val="0"/>
        <w:adjustRightInd w:val="0"/>
        <w:spacing w:before="120" w:after="0" w:line="240" w:lineRule="auto"/>
        <w:ind w:left="709"/>
        <w:contextualSpacing w:val="0"/>
        <w:jc w:val="both"/>
        <w:rPr>
          <w:rFonts w:ascii="Times New Roman" w:hAnsi="Times New Roman" w:cs="Times New Roman"/>
          <w:spacing w:val="-6"/>
          <w:sz w:val="24"/>
          <w:szCs w:val="24"/>
        </w:rPr>
      </w:pPr>
    </w:p>
    <w:p w14:paraId="06D791E6" w14:textId="77777777" w:rsidR="005C0753" w:rsidRPr="000F4752" w:rsidRDefault="0051673C" w:rsidP="005C0753">
      <w:pPr>
        <w:shd w:val="clear" w:color="auto" w:fill="FFFFFF"/>
        <w:ind w:firstLine="709"/>
        <w:jc w:val="both"/>
        <w:rPr>
          <w:rFonts w:ascii="Times New Roman" w:eastAsiaTheme="minorHAnsi" w:hAnsi="Times New Roman" w:cs="Times New Roman"/>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w:t>
      </w:r>
      <w:r w:rsidR="00B761E6" w:rsidRPr="00B22DDE">
        <w:rPr>
          <w:rFonts w:ascii="Times New Roman" w:hAnsi="Times New Roman" w:cs="Times New Roman"/>
          <w:b/>
          <w:snapToGrid w:val="0"/>
          <w:color w:val="000000"/>
          <w:spacing w:val="-6"/>
          <w:sz w:val="24"/>
          <w:szCs w:val="24"/>
          <w:lang w:val="ru-RU"/>
        </w:rPr>
        <w:t> </w:t>
      </w:r>
      <w:r w:rsidRPr="00B22DDE">
        <w:rPr>
          <w:rFonts w:ascii="Times New Roman" w:hAnsi="Times New Roman" w:cs="Times New Roman"/>
          <w:b/>
          <w:snapToGrid w:val="0"/>
          <w:color w:val="000000"/>
          <w:spacing w:val="-6"/>
          <w:sz w:val="24"/>
          <w:szCs w:val="24"/>
          <w:lang w:val="ru-RU"/>
        </w:rPr>
        <w:t>(</w:t>
      </w:r>
      <w:r w:rsidRPr="00B22DDE">
        <w:rPr>
          <w:rFonts w:ascii="Times New Roman" w:hAnsi="Times New Roman" w:cs="Times New Roman"/>
          <w:b/>
          <w:color w:val="000000"/>
          <w:spacing w:val="-6"/>
          <w:sz w:val="24"/>
          <w:szCs w:val="24"/>
          <w:lang w:val="ru-RU"/>
        </w:rPr>
        <w:t>Начальная</w:t>
      </w:r>
      <w:r w:rsidR="00B761E6" w:rsidRPr="00B22DDE">
        <w:rPr>
          <w:rFonts w:ascii="Times New Roman" w:hAnsi="Times New Roman" w:cs="Times New Roman"/>
          <w:b/>
          <w:color w:val="000000"/>
          <w:spacing w:val="-6"/>
          <w:sz w:val="24"/>
          <w:szCs w:val="24"/>
          <w:lang w:val="ru-RU"/>
        </w:rPr>
        <w:t> </w:t>
      </w:r>
      <w:r w:rsidRPr="00B22DDE">
        <w:rPr>
          <w:rFonts w:ascii="Times New Roman" w:hAnsi="Times New Roman" w:cs="Times New Roman"/>
          <w:b/>
          <w:color w:val="000000"/>
          <w:spacing w:val="-6"/>
          <w:sz w:val="24"/>
          <w:szCs w:val="24"/>
          <w:lang w:val="ru-RU"/>
        </w:rPr>
        <w:t xml:space="preserve">(стартовая) цена Имущества): </w:t>
      </w:r>
      <w:bookmarkStart w:id="5" w:name="_Hlk207704341"/>
      <w:bookmarkStart w:id="6" w:name="_GoBack"/>
      <w:r w:rsidR="005C0753" w:rsidRPr="00E05FDD">
        <w:rPr>
          <w:rFonts w:ascii="Times New Roman" w:eastAsiaTheme="minorHAnsi" w:hAnsi="Times New Roman" w:cs="Times New Roman"/>
          <w:b/>
          <w:spacing w:val="-6"/>
          <w:sz w:val="24"/>
          <w:szCs w:val="24"/>
          <w:lang w:val="ru-RU"/>
        </w:rPr>
        <w:t>6 132 000</w:t>
      </w:r>
      <w:r w:rsidR="005C0753" w:rsidRPr="000F4752">
        <w:rPr>
          <w:rFonts w:ascii="Times New Roman" w:eastAsiaTheme="minorHAnsi" w:hAnsi="Times New Roman" w:cs="Times New Roman"/>
          <w:spacing w:val="-6"/>
          <w:sz w:val="24"/>
          <w:szCs w:val="24"/>
          <w:lang w:val="ru-RU"/>
        </w:rPr>
        <w:t xml:space="preserve"> (Шесть миллионов сто тридцать две тысячи) рублей 00 копеек (НДС не облагается).</w:t>
      </w:r>
    </w:p>
    <w:bookmarkEnd w:id="5"/>
    <w:bookmarkEnd w:id="6"/>
    <w:p w14:paraId="334F9ED3" w14:textId="77777777" w:rsidR="00DC333F" w:rsidRPr="003E7F61" w:rsidRDefault="00DC333F" w:rsidP="003E7F61">
      <w:pPr>
        <w:shd w:val="clear" w:color="auto" w:fill="FFFFFF"/>
        <w:ind w:firstLine="709"/>
        <w:jc w:val="both"/>
        <w:rPr>
          <w:rFonts w:ascii="Times New Roman" w:eastAsiaTheme="minorHAnsi" w:hAnsi="Times New Roman" w:cs="Times New Roman"/>
          <w:spacing w:val="-6"/>
          <w:sz w:val="24"/>
          <w:szCs w:val="24"/>
          <w:lang w:val="ru-RU"/>
        </w:rPr>
      </w:pPr>
    </w:p>
    <w:p w14:paraId="07DB9277" w14:textId="39064C90" w:rsidR="00DC333F" w:rsidRDefault="0051673C" w:rsidP="00B51FCB">
      <w:pPr>
        <w:adjustRightInd w:val="0"/>
        <w:ind w:firstLine="709"/>
        <w:jc w:val="both"/>
        <w:rPr>
          <w:rFonts w:ascii="Times New Roman" w:hAnsi="Times New Roman" w:cs="Times New Roman"/>
          <w:spacing w:val="-6"/>
          <w:sz w:val="24"/>
          <w:szCs w:val="24"/>
          <w:lang w:val="ru-RU"/>
        </w:rPr>
      </w:pPr>
      <w:r w:rsidRPr="00B22DDE">
        <w:rPr>
          <w:rFonts w:ascii="Times New Roman" w:eastAsia="Times New Roman" w:hAnsi="Times New Roman" w:cs="Times New Roman"/>
          <w:b/>
          <w:bCs/>
          <w:snapToGrid w:val="0"/>
          <w:color w:val="000000"/>
          <w:spacing w:val="-6"/>
          <w:sz w:val="24"/>
          <w:szCs w:val="24"/>
          <w:lang w:val="ru-RU" w:eastAsia="ru-RU"/>
        </w:rPr>
        <w:t xml:space="preserve">Величина снижения Цены </w:t>
      </w:r>
      <w:bookmarkStart w:id="7" w:name="_Hlk104885190"/>
      <w:r w:rsidRPr="00B22DDE">
        <w:rPr>
          <w:rFonts w:ascii="Times New Roman" w:eastAsia="Times New Roman" w:hAnsi="Times New Roman" w:cs="Times New Roman"/>
          <w:b/>
          <w:bCs/>
          <w:snapToGrid w:val="0"/>
          <w:color w:val="000000"/>
          <w:spacing w:val="-6"/>
          <w:sz w:val="24"/>
          <w:szCs w:val="24"/>
          <w:lang w:val="ru-RU" w:eastAsia="ru-RU"/>
        </w:rPr>
        <w:t xml:space="preserve">первоначального предложения </w:t>
      </w:r>
      <w:bookmarkEnd w:id="7"/>
      <w:r w:rsidRPr="00B22DDE">
        <w:rPr>
          <w:rFonts w:ascii="Times New Roman" w:eastAsia="Times New Roman" w:hAnsi="Times New Roman" w:cs="Times New Roman"/>
          <w:b/>
          <w:bCs/>
          <w:snapToGrid w:val="0"/>
          <w:color w:val="000000"/>
          <w:spacing w:val="-6"/>
          <w:sz w:val="24"/>
          <w:szCs w:val="24"/>
          <w:lang w:val="ru-RU" w:eastAsia="ru-RU"/>
        </w:rPr>
        <w:t>(«шаг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71108A">
        <w:rPr>
          <w:rFonts w:ascii="Times New Roman" w:hAnsi="Times New Roman" w:cs="Times New Roman"/>
          <w:b/>
          <w:spacing w:val="-6"/>
          <w:sz w:val="24"/>
          <w:szCs w:val="24"/>
          <w:lang w:val="ru-RU"/>
        </w:rPr>
        <w:t xml:space="preserve">510 000 </w:t>
      </w:r>
      <w:r w:rsidR="0071108A">
        <w:rPr>
          <w:rFonts w:ascii="Times New Roman" w:hAnsi="Times New Roman" w:cs="Times New Roman"/>
          <w:spacing w:val="-6"/>
          <w:sz w:val="24"/>
          <w:szCs w:val="24"/>
          <w:lang w:val="ru-RU"/>
        </w:rPr>
        <w:t>(Пятьсот десять тысяч</w:t>
      </w:r>
      <w:r w:rsidR="00273062">
        <w:rPr>
          <w:rFonts w:ascii="Times New Roman" w:hAnsi="Times New Roman" w:cs="Times New Roman"/>
          <w:spacing w:val="-6"/>
          <w:sz w:val="24"/>
          <w:szCs w:val="24"/>
          <w:lang w:val="ru-RU"/>
        </w:rPr>
        <w:t xml:space="preserve">) </w:t>
      </w:r>
      <w:r w:rsidR="00273062" w:rsidRPr="001A1233">
        <w:rPr>
          <w:rFonts w:ascii="Times New Roman" w:hAnsi="Times New Roman" w:cs="Times New Roman"/>
          <w:spacing w:val="-6"/>
          <w:sz w:val="24"/>
          <w:szCs w:val="24"/>
          <w:lang w:val="ru-RU"/>
        </w:rPr>
        <w:t>рублей 00 копеек</w:t>
      </w:r>
      <w:r w:rsidR="00273062">
        <w:rPr>
          <w:rFonts w:ascii="Times New Roman" w:hAnsi="Times New Roman" w:cs="Times New Roman"/>
          <w:spacing w:val="-6"/>
          <w:sz w:val="24"/>
          <w:szCs w:val="24"/>
          <w:lang w:val="ru-RU"/>
        </w:rPr>
        <w:t>.</w:t>
      </w:r>
    </w:p>
    <w:p w14:paraId="669A485B" w14:textId="77777777" w:rsidR="00273062" w:rsidRPr="00B22DDE" w:rsidRDefault="00273062" w:rsidP="00B51FCB">
      <w:pPr>
        <w:adjustRightInd w:val="0"/>
        <w:ind w:firstLine="709"/>
        <w:jc w:val="both"/>
        <w:rPr>
          <w:rFonts w:ascii="Times New Roman" w:eastAsia="Times New Roman" w:hAnsi="Times New Roman" w:cs="Times New Roman"/>
          <w:color w:val="000000"/>
          <w:spacing w:val="-6"/>
          <w:sz w:val="24"/>
          <w:szCs w:val="24"/>
          <w:lang w:val="ru-RU" w:eastAsia="ru-RU"/>
        </w:rPr>
      </w:pPr>
    </w:p>
    <w:p w14:paraId="0F973E0A" w14:textId="1AFAC6FB" w:rsidR="0051673C" w:rsidRDefault="0051673C" w:rsidP="00B51FCB">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00B51FCB">
        <w:rPr>
          <w:rFonts w:ascii="Times New Roman" w:eastAsia="Times New Roman" w:hAnsi="Times New Roman" w:cs="Times New Roman"/>
          <w:color w:val="000000"/>
          <w:spacing w:val="-6"/>
          <w:sz w:val="24"/>
          <w:szCs w:val="24"/>
          <w:lang w:val="ru-RU" w:eastAsia="ru-RU"/>
        </w:rPr>
        <w:t xml:space="preserve"> </w:t>
      </w:r>
      <w:r w:rsidR="00A51301">
        <w:rPr>
          <w:rFonts w:ascii="Times New Roman" w:eastAsia="Times New Roman" w:hAnsi="Times New Roman" w:cs="Times New Roman"/>
          <w:b/>
          <w:color w:val="000000"/>
          <w:spacing w:val="-6"/>
          <w:sz w:val="24"/>
          <w:szCs w:val="24"/>
          <w:lang w:val="ru-RU" w:eastAsia="ru-RU"/>
        </w:rPr>
        <w:t xml:space="preserve">61 320 </w:t>
      </w:r>
      <w:r w:rsidR="00B51FCB">
        <w:rPr>
          <w:rFonts w:ascii="Times New Roman" w:eastAsia="Times New Roman" w:hAnsi="Times New Roman" w:cs="Times New Roman"/>
          <w:color w:val="000000"/>
          <w:spacing w:val="-6"/>
          <w:sz w:val="24"/>
          <w:szCs w:val="24"/>
          <w:lang w:val="ru-RU" w:eastAsia="ru-RU"/>
        </w:rPr>
        <w:t>(</w:t>
      </w:r>
      <w:r w:rsidR="00A51301">
        <w:rPr>
          <w:rFonts w:ascii="Times New Roman" w:eastAsia="Times New Roman" w:hAnsi="Times New Roman" w:cs="Times New Roman"/>
          <w:color w:val="000000"/>
          <w:spacing w:val="-6"/>
          <w:sz w:val="24"/>
          <w:szCs w:val="24"/>
          <w:lang w:val="ru-RU" w:eastAsia="ru-RU"/>
        </w:rPr>
        <w:t>Шестьдесят одна тысяча триста двадцать</w:t>
      </w:r>
      <w:r w:rsidR="00B51FCB">
        <w:rPr>
          <w:rFonts w:ascii="Times New Roman" w:eastAsia="Times New Roman" w:hAnsi="Times New Roman" w:cs="Times New Roman"/>
          <w:color w:val="000000"/>
          <w:spacing w:val="-6"/>
          <w:sz w:val="24"/>
          <w:szCs w:val="24"/>
          <w:lang w:val="ru-RU" w:eastAsia="ru-RU"/>
        </w:rPr>
        <w:t>) рублей.</w:t>
      </w:r>
    </w:p>
    <w:p w14:paraId="32B2EF03" w14:textId="77777777" w:rsidR="00DC333F" w:rsidRPr="003E7F61" w:rsidRDefault="00DC333F" w:rsidP="00B51FCB">
      <w:pPr>
        <w:adjustRightInd w:val="0"/>
        <w:ind w:firstLine="709"/>
        <w:jc w:val="both"/>
        <w:rPr>
          <w:rFonts w:ascii="Times New Roman" w:eastAsia="Times New Roman" w:hAnsi="Times New Roman" w:cs="Times New Roman"/>
          <w:color w:val="000000"/>
          <w:spacing w:val="-6"/>
          <w:sz w:val="24"/>
          <w:szCs w:val="24"/>
          <w:lang w:val="ru-RU" w:eastAsia="ru-RU"/>
        </w:rPr>
      </w:pPr>
    </w:p>
    <w:p w14:paraId="2D6AE4CB" w14:textId="613D55A8" w:rsidR="00A51301" w:rsidRPr="00A51301" w:rsidRDefault="0051673C" w:rsidP="00A51301">
      <w:pPr>
        <w:shd w:val="clear" w:color="auto" w:fill="FFFFFF"/>
        <w:ind w:firstLine="709"/>
        <w:jc w:val="both"/>
        <w:rPr>
          <w:rFonts w:ascii="Times New Roman" w:hAnsi="Times New Roman" w:cs="Times New Roman"/>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273062">
        <w:rPr>
          <w:rFonts w:ascii="Times New Roman" w:hAnsi="Times New Roman" w:cs="Times New Roman"/>
          <w:b/>
          <w:color w:val="000000"/>
          <w:spacing w:val="-6"/>
          <w:sz w:val="24"/>
          <w:szCs w:val="24"/>
          <w:lang w:val="ru-RU"/>
        </w:rPr>
        <w:t>3 </w:t>
      </w:r>
      <w:r w:rsidR="00E370C4">
        <w:rPr>
          <w:rFonts w:ascii="Times New Roman" w:hAnsi="Times New Roman" w:cs="Times New Roman"/>
          <w:b/>
          <w:color w:val="000000"/>
          <w:spacing w:val="-6"/>
          <w:sz w:val="24"/>
          <w:szCs w:val="24"/>
          <w:lang w:val="ru-RU"/>
        </w:rPr>
        <w:t>582</w:t>
      </w:r>
      <w:r w:rsidR="00273062">
        <w:rPr>
          <w:rFonts w:ascii="Times New Roman" w:hAnsi="Times New Roman" w:cs="Times New Roman"/>
          <w:b/>
          <w:color w:val="000000"/>
          <w:spacing w:val="-6"/>
          <w:sz w:val="24"/>
          <w:szCs w:val="24"/>
          <w:lang w:val="ru-RU"/>
        </w:rPr>
        <w:t xml:space="preserve"> 000</w:t>
      </w:r>
      <w:r w:rsidR="00A51301">
        <w:rPr>
          <w:rFonts w:ascii="Times New Roman" w:hAnsi="Times New Roman" w:cs="Times New Roman"/>
          <w:b/>
          <w:color w:val="000000"/>
          <w:spacing w:val="-6"/>
          <w:sz w:val="24"/>
          <w:szCs w:val="24"/>
          <w:lang w:val="ru-RU"/>
        </w:rPr>
        <w:t xml:space="preserve"> </w:t>
      </w:r>
      <w:r w:rsidR="00A51301" w:rsidRPr="00A51301">
        <w:rPr>
          <w:rFonts w:ascii="Times New Roman" w:hAnsi="Times New Roman" w:cs="Times New Roman"/>
          <w:color w:val="000000"/>
          <w:spacing w:val="-6"/>
          <w:sz w:val="24"/>
          <w:szCs w:val="24"/>
          <w:lang w:val="ru-RU"/>
        </w:rPr>
        <w:t>(</w:t>
      </w:r>
      <w:r w:rsidR="00273062">
        <w:rPr>
          <w:rFonts w:ascii="Times New Roman" w:hAnsi="Times New Roman" w:cs="Times New Roman"/>
          <w:color w:val="000000"/>
          <w:spacing w:val="-6"/>
          <w:sz w:val="24"/>
          <w:szCs w:val="24"/>
          <w:lang w:val="ru-RU"/>
        </w:rPr>
        <w:t xml:space="preserve">Три миллиона </w:t>
      </w:r>
      <w:r w:rsidR="00E370C4">
        <w:rPr>
          <w:rFonts w:ascii="Times New Roman" w:hAnsi="Times New Roman" w:cs="Times New Roman"/>
          <w:color w:val="000000"/>
          <w:spacing w:val="-6"/>
          <w:sz w:val="24"/>
          <w:szCs w:val="24"/>
          <w:lang w:val="ru-RU"/>
        </w:rPr>
        <w:t>пятьсот восемьдесят две</w:t>
      </w:r>
      <w:r w:rsidR="00273062">
        <w:rPr>
          <w:rFonts w:ascii="Times New Roman" w:hAnsi="Times New Roman" w:cs="Times New Roman"/>
          <w:color w:val="000000"/>
          <w:spacing w:val="-6"/>
          <w:sz w:val="24"/>
          <w:szCs w:val="24"/>
          <w:lang w:val="ru-RU"/>
        </w:rPr>
        <w:t xml:space="preserve"> тысяч</w:t>
      </w:r>
      <w:r w:rsidR="00E370C4">
        <w:rPr>
          <w:rFonts w:ascii="Times New Roman" w:hAnsi="Times New Roman" w:cs="Times New Roman"/>
          <w:color w:val="000000"/>
          <w:spacing w:val="-6"/>
          <w:sz w:val="24"/>
          <w:szCs w:val="24"/>
          <w:lang w:val="ru-RU"/>
        </w:rPr>
        <w:t>и</w:t>
      </w:r>
      <w:r w:rsidR="00A51301" w:rsidRPr="00A51301">
        <w:rPr>
          <w:rFonts w:ascii="Times New Roman" w:hAnsi="Times New Roman" w:cs="Times New Roman"/>
          <w:color w:val="000000"/>
          <w:spacing w:val="-6"/>
          <w:sz w:val="24"/>
          <w:szCs w:val="24"/>
          <w:lang w:val="ru-RU"/>
        </w:rPr>
        <w:t>) рублей 00 копеек (НДС не облагается).</w:t>
      </w:r>
    </w:p>
    <w:p w14:paraId="2060949A" w14:textId="77777777" w:rsidR="00DC333F" w:rsidRPr="00B22DDE" w:rsidRDefault="00DC333F" w:rsidP="0051673C">
      <w:pPr>
        <w:shd w:val="clear" w:color="auto" w:fill="FFFFFF"/>
        <w:ind w:firstLine="709"/>
        <w:jc w:val="both"/>
        <w:rPr>
          <w:rFonts w:ascii="Times New Roman" w:hAnsi="Times New Roman" w:cs="Times New Roman"/>
          <w:color w:val="000000"/>
          <w:spacing w:val="-6"/>
          <w:sz w:val="24"/>
          <w:szCs w:val="24"/>
          <w:lang w:val="ru-RU"/>
        </w:rPr>
      </w:pPr>
    </w:p>
    <w:p w14:paraId="5BEA5DD7" w14:textId="37AE1DDC" w:rsidR="0051673C" w:rsidRDefault="0051673C" w:rsidP="0051673C">
      <w:pPr>
        <w:shd w:val="clear" w:color="auto" w:fill="FFFFFF"/>
        <w:ind w:firstLine="709"/>
        <w:jc w:val="both"/>
        <w:rPr>
          <w:rFonts w:ascii="Times New Roman" w:hAnsi="Times New Roman" w:cs="Times New Roman"/>
          <w:spacing w:val="-6"/>
          <w:sz w:val="24"/>
          <w:szCs w:val="24"/>
          <w:lang w:val="ru-RU"/>
        </w:rPr>
      </w:pPr>
      <w:r w:rsidRPr="00B22DDE">
        <w:rPr>
          <w:rFonts w:ascii="Times New Roman" w:hAnsi="Times New Roman" w:cs="Times New Roman"/>
          <w:b/>
          <w:bCs/>
          <w:color w:val="000000"/>
          <w:spacing w:val="-6"/>
          <w:sz w:val="24"/>
          <w:szCs w:val="24"/>
          <w:lang w:val="ru-RU"/>
        </w:rPr>
        <w:t>Сумма задатка по Лоту</w:t>
      </w:r>
      <w:r w:rsidR="00B22DDE" w:rsidRPr="00B22DDE">
        <w:rPr>
          <w:rFonts w:ascii="Times New Roman" w:hAnsi="Times New Roman" w:cs="Times New Roman"/>
          <w:b/>
          <w:bCs/>
          <w:color w:val="000000"/>
          <w:spacing w:val="-6"/>
          <w:sz w:val="24"/>
          <w:szCs w:val="24"/>
          <w:lang w:val="ru-RU"/>
        </w:rPr>
        <w:t> </w:t>
      </w:r>
      <w:r w:rsidRPr="00B22DDE">
        <w:rPr>
          <w:rFonts w:ascii="Times New Roman" w:hAnsi="Times New Roman" w:cs="Times New Roman"/>
          <w:b/>
          <w:bCs/>
          <w:color w:val="000000"/>
          <w:spacing w:val="-6"/>
          <w:sz w:val="24"/>
          <w:szCs w:val="24"/>
          <w:lang w:val="ru-RU"/>
        </w:rPr>
        <w:t>№</w:t>
      </w:r>
      <w:r w:rsidR="00B51FCB">
        <w:rPr>
          <w:rFonts w:ascii="Times New Roman" w:hAnsi="Times New Roman" w:cs="Times New Roman"/>
          <w:b/>
          <w:bCs/>
          <w:color w:val="000000"/>
          <w:spacing w:val="-6"/>
          <w:sz w:val="24"/>
          <w:szCs w:val="24"/>
          <w:lang w:val="ru-RU"/>
        </w:rPr>
        <w:t>1</w:t>
      </w:r>
      <w:r w:rsidRPr="00B22DDE">
        <w:rPr>
          <w:rFonts w:ascii="Times New Roman" w:hAnsi="Times New Roman" w:cs="Times New Roman"/>
          <w:b/>
          <w:bCs/>
          <w:color w:val="000000"/>
          <w:spacing w:val="-6"/>
          <w:sz w:val="24"/>
          <w:szCs w:val="24"/>
          <w:lang w:val="ru-RU"/>
        </w:rPr>
        <w:t xml:space="preserve"> составляет:</w:t>
      </w:r>
      <w:r w:rsidRPr="00B22DDE">
        <w:rPr>
          <w:rFonts w:ascii="Times New Roman" w:hAnsi="Times New Roman" w:cs="Times New Roman"/>
          <w:spacing w:val="-6"/>
          <w:sz w:val="24"/>
          <w:szCs w:val="24"/>
          <w:lang w:val="ru-RU"/>
        </w:rPr>
        <w:t xml:space="preserve"> </w:t>
      </w:r>
      <w:bookmarkStart w:id="8" w:name="_Hlk195089970"/>
      <w:r w:rsidR="00A51301">
        <w:rPr>
          <w:rFonts w:ascii="Times New Roman" w:hAnsi="Times New Roman" w:cs="Times New Roman"/>
          <w:b/>
          <w:spacing w:val="-6"/>
          <w:sz w:val="24"/>
          <w:szCs w:val="24"/>
          <w:lang w:val="ru-RU"/>
        </w:rPr>
        <w:t>613 200</w:t>
      </w:r>
      <w:r w:rsidR="00A51301">
        <w:rPr>
          <w:rFonts w:ascii="Times New Roman" w:hAnsi="Times New Roman" w:cs="Times New Roman"/>
          <w:spacing w:val="-6"/>
          <w:sz w:val="24"/>
          <w:szCs w:val="24"/>
          <w:lang w:val="ru-RU"/>
        </w:rPr>
        <w:t xml:space="preserve"> (Шестьсот тринадцать тысяч двести) </w:t>
      </w:r>
      <w:r w:rsidR="00A51301" w:rsidRPr="001A1233">
        <w:rPr>
          <w:rFonts w:ascii="Times New Roman" w:hAnsi="Times New Roman" w:cs="Times New Roman"/>
          <w:spacing w:val="-6"/>
          <w:sz w:val="24"/>
          <w:szCs w:val="24"/>
          <w:lang w:val="ru-RU"/>
        </w:rPr>
        <w:t xml:space="preserve">рублей 00 копеек </w:t>
      </w:r>
      <w:bookmarkEnd w:id="8"/>
      <w:r w:rsidR="00A51301" w:rsidRPr="001A1233">
        <w:rPr>
          <w:rFonts w:ascii="Times New Roman" w:hAnsi="Times New Roman" w:cs="Times New Roman"/>
          <w:spacing w:val="-6"/>
          <w:sz w:val="24"/>
          <w:szCs w:val="24"/>
          <w:lang w:val="ru-RU"/>
        </w:rPr>
        <w:t>(</w:t>
      </w:r>
      <w:r w:rsidR="00A51301" w:rsidRPr="008D0D67">
        <w:rPr>
          <w:rFonts w:ascii="Times New Roman" w:hAnsi="Times New Roman" w:cs="Times New Roman"/>
          <w:spacing w:val="-6"/>
          <w:sz w:val="24"/>
          <w:szCs w:val="24"/>
          <w:lang w:val="ru-RU"/>
        </w:rPr>
        <w:t>НДС не облагается).</w:t>
      </w:r>
    </w:p>
    <w:p w14:paraId="491EDA58" w14:textId="198A94D7" w:rsidR="006A445B" w:rsidRDefault="006A445B" w:rsidP="00BE3AC7">
      <w:pPr>
        <w:pStyle w:val="a6"/>
        <w:numPr>
          <w:ilvl w:val="1"/>
          <w:numId w:val="9"/>
        </w:numPr>
        <w:tabs>
          <w:tab w:val="left" w:pos="1134"/>
        </w:tabs>
        <w:spacing w:before="120" w:after="0" w:line="240" w:lineRule="auto"/>
        <w:ind w:left="0" w:firstLine="709"/>
        <w:contextualSpacing w:val="0"/>
        <w:jc w:val="both"/>
        <w:rPr>
          <w:rFonts w:ascii="Times New Roman" w:eastAsia="Calibri" w:hAnsi="Times New Roman" w:cs="Times New Roman"/>
          <w:b/>
          <w:bCs/>
          <w:spacing w:val="-6"/>
          <w:sz w:val="24"/>
          <w:szCs w:val="24"/>
          <w:lang w:eastAsia="ru-RU"/>
        </w:rPr>
      </w:pPr>
      <w:r w:rsidRPr="00A51301">
        <w:rPr>
          <w:rFonts w:ascii="Times New Roman" w:eastAsia="Calibri" w:hAnsi="Times New Roman" w:cs="Times New Roman"/>
          <w:b/>
          <w:bCs/>
          <w:spacing w:val="-6"/>
          <w:sz w:val="24"/>
          <w:szCs w:val="24"/>
          <w:lang w:eastAsia="ru-RU"/>
        </w:rPr>
        <w:t>Сведения об Эмитенте:</w:t>
      </w:r>
    </w:p>
    <w:p w14:paraId="01A086BB" w14:textId="77777777" w:rsidR="005703C4" w:rsidRPr="007652A0" w:rsidRDefault="005703C4" w:rsidP="005703C4">
      <w:pPr>
        <w:ind w:right="-1" w:firstLine="709"/>
        <w:jc w:val="both"/>
        <w:rPr>
          <w:rFonts w:ascii="Times New Roman" w:eastAsia="Calibri" w:hAnsi="Times New Roman" w:cs="Times New Roman"/>
          <w:bCs/>
          <w:spacing w:val="-6"/>
          <w:sz w:val="24"/>
          <w:szCs w:val="24"/>
          <w:lang w:val="ru-RU" w:eastAsia="ru-RU"/>
        </w:rPr>
      </w:pPr>
      <w:r w:rsidRPr="007652A0">
        <w:rPr>
          <w:rFonts w:ascii="Times New Roman" w:eastAsia="Calibri" w:hAnsi="Times New Roman" w:cs="Times New Roman"/>
          <w:bCs/>
          <w:spacing w:val="-6"/>
          <w:sz w:val="24"/>
          <w:szCs w:val="24"/>
          <w:lang w:val="ru-RU" w:eastAsia="ru-RU"/>
        </w:rPr>
        <w:t>Полное и сокращенное наименование, адрес Эмитента, данные государственной регистрации:</w:t>
      </w:r>
    </w:p>
    <w:p w14:paraId="065D5EA6" w14:textId="77777777" w:rsidR="005703C4" w:rsidRPr="007652A0" w:rsidRDefault="005703C4" w:rsidP="005703C4">
      <w:pPr>
        <w:widowControl/>
        <w:adjustRightInd w:val="0"/>
        <w:ind w:right="-1"/>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ab/>
      </w:r>
      <w:r w:rsidRPr="007652A0">
        <w:rPr>
          <w:rFonts w:ascii="Times New Roman" w:eastAsia="Calibri" w:hAnsi="Times New Roman" w:cs="Times New Roman"/>
          <w:bCs/>
          <w:spacing w:val="-6"/>
          <w:sz w:val="24"/>
          <w:szCs w:val="24"/>
          <w:lang w:val="ru-RU" w:eastAsia="ru-RU"/>
        </w:rPr>
        <w:t xml:space="preserve">Полное наименование: </w:t>
      </w:r>
      <w:r>
        <w:rPr>
          <w:rFonts w:ascii="Times New Roman" w:eastAsia="Calibri" w:hAnsi="Times New Roman" w:cs="Times New Roman"/>
          <w:bCs/>
          <w:spacing w:val="-6"/>
          <w:sz w:val="24"/>
          <w:szCs w:val="24"/>
          <w:lang w:val="ru-RU" w:eastAsia="ru-RU"/>
        </w:rPr>
        <w:t xml:space="preserve">Закрытое акционерное общество Областной Научно-производственный экологический центр </w:t>
      </w:r>
      <w:r w:rsidRPr="0006378A">
        <w:rPr>
          <w:rFonts w:ascii="Times New Roman" w:eastAsia="Calibri" w:hAnsi="Times New Roman" w:cs="Times New Roman"/>
          <w:bCs/>
          <w:spacing w:val="-6"/>
          <w:sz w:val="24"/>
          <w:szCs w:val="24"/>
          <w:lang w:val="ru-RU" w:eastAsia="ru-RU"/>
        </w:rPr>
        <w:t>«Р</w:t>
      </w:r>
      <w:r>
        <w:rPr>
          <w:rFonts w:ascii="Times New Roman" w:eastAsia="Calibri" w:hAnsi="Times New Roman" w:cs="Times New Roman"/>
          <w:bCs/>
          <w:spacing w:val="-6"/>
          <w:sz w:val="24"/>
          <w:szCs w:val="24"/>
          <w:lang w:val="ru-RU" w:eastAsia="ru-RU"/>
        </w:rPr>
        <w:t>егион</w:t>
      </w:r>
      <w:r w:rsidRPr="0006378A">
        <w:rPr>
          <w:rFonts w:ascii="Times New Roman" w:eastAsia="Calibri" w:hAnsi="Times New Roman" w:cs="Times New Roman"/>
          <w:bCs/>
          <w:spacing w:val="-6"/>
          <w:sz w:val="24"/>
          <w:szCs w:val="24"/>
          <w:lang w:val="ru-RU" w:eastAsia="ru-RU"/>
        </w:rPr>
        <w:t>-Ц</w:t>
      </w:r>
      <w:r>
        <w:rPr>
          <w:rFonts w:ascii="Times New Roman" w:eastAsia="Calibri" w:hAnsi="Times New Roman" w:cs="Times New Roman"/>
          <w:bCs/>
          <w:spacing w:val="-6"/>
          <w:sz w:val="24"/>
          <w:szCs w:val="24"/>
          <w:lang w:val="ru-RU" w:eastAsia="ru-RU"/>
        </w:rPr>
        <w:t>ентр</w:t>
      </w:r>
      <w:r w:rsidRPr="0006378A">
        <w:rPr>
          <w:rFonts w:ascii="Times New Roman" w:eastAsia="Calibri" w:hAnsi="Times New Roman" w:cs="Times New Roman"/>
          <w:bCs/>
          <w:spacing w:val="-6"/>
          <w:sz w:val="24"/>
          <w:szCs w:val="24"/>
          <w:lang w:val="ru-RU" w:eastAsia="ru-RU"/>
        </w:rPr>
        <w:t>-Э</w:t>
      </w:r>
      <w:r>
        <w:rPr>
          <w:rFonts w:ascii="Times New Roman" w:eastAsia="Calibri" w:hAnsi="Times New Roman" w:cs="Times New Roman"/>
          <w:bCs/>
          <w:spacing w:val="-6"/>
          <w:sz w:val="24"/>
          <w:szCs w:val="24"/>
          <w:lang w:val="ru-RU" w:eastAsia="ru-RU"/>
        </w:rPr>
        <w:t>кология</w:t>
      </w:r>
      <w:r w:rsidRPr="0006378A">
        <w:rPr>
          <w:rFonts w:ascii="Times New Roman" w:eastAsia="Calibri" w:hAnsi="Times New Roman" w:cs="Times New Roman"/>
          <w:bCs/>
          <w:spacing w:val="-6"/>
          <w:sz w:val="24"/>
          <w:szCs w:val="24"/>
          <w:lang w:val="ru-RU" w:eastAsia="ru-RU"/>
        </w:rPr>
        <w:t>».</w:t>
      </w:r>
    </w:p>
    <w:p w14:paraId="4704A7F3" w14:textId="77777777" w:rsidR="005703C4" w:rsidRPr="0006378A" w:rsidRDefault="005703C4" w:rsidP="005703C4">
      <w:pPr>
        <w:ind w:right="-1" w:firstLine="709"/>
        <w:jc w:val="both"/>
        <w:rPr>
          <w:rFonts w:ascii="Times New Roman" w:eastAsia="Calibri" w:hAnsi="Times New Roman" w:cs="Times New Roman"/>
          <w:bCs/>
          <w:spacing w:val="-6"/>
          <w:sz w:val="24"/>
          <w:szCs w:val="24"/>
          <w:lang w:val="ru-RU" w:eastAsia="ru-RU"/>
        </w:rPr>
      </w:pPr>
      <w:r w:rsidRPr="007652A0">
        <w:rPr>
          <w:rFonts w:ascii="Times New Roman" w:eastAsia="Calibri" w:hAnsi="Times New Roman" w:cs="Times New Roman"/>
          <w:bCs/>
          <w:spacing w:val="-6"/>
          <w:sz w:val="24"/>
          <w:szCs w:val="24"/>
          <w:lang w:val="ru-RU" w:eastAsia="ru-RU"/>
        </w:rPr>
        <w:t xml:space="preserve">Сокращенное наименование: </w:t>
      </w:r>
      <w:r w:rsidRPr="0006378A">
        <w:rPr>
          <w:rFonts w:ascii="Times New Roman" w:eastAsia="Calibri" w:hAnsi="Times New Roman" w:cs="Times New Roman"/>
          <w:bCs/>
          <w:spacing w:val="-6"/>
          <w:sz w:val="24"/>
          <w:szCs w:val="24"/>
          <w:lang w:val="ru-RU" w:eastAsia="ru-RU"/>
        </w:rPr>
        <w:t>ЗАО ОНПЭЦ «Р</w:t>
      </w:r>
      <w:r>
        <w:rPr>
          <w:rFonts w:ascii="Times New Roman" w:eastAsia="Calibri" w:hAnsi="Times New Roman" w:cs="Times New Roman"/>
          <w:bCs/>
          <w:spacing w:val="-6"/>
          <w:sz w:val="24"/>
          <w:szCs w:val="24"/>
          <w:lang w:val="ru-RU" w:eastAsia="ru-RU"/>
        </w:rPr>
        <w:t>егион</w:t>
      </w:r>
      <w:r w:rsidRPr="0006378A">
        <w:rPr>
          <w:rFonts w:ascii="Times New Roman" w:eastAsia="Calibri" w:hAnsi="Times New Roman" w:cs="Times New Roman"/>
          <w:bCs/>
          <w:spacing w:val="-6"/>
          <w:sz w:val="24"/>
          <w:szCs w:val="24"/>
          <w:lang w:val="ru-RU" w:eastAsia="ru-RU"/>
        </w:rPr>
        <w:t>-Ц</w:t>
      </w:r>
      <w:r>
        <w:rPr>
          <w:rFonts w:ascii="Times New Roman" w:eastAsia="Calibri" w:hAnsi="Times New Roman" w:cs="Times New Roman"/>
          <w:bCs/>
          <w:spacing w:val="-6"/>
          <w:sz w:val="24"/>
          <w:szCs w:val="24"/>
          <w:lang w:val="ru-RU" w:eastAsia="ru-RU"/>
        </w:rPr>
        <w:t>ентр</w:t>
      </w:r>
      <w:r w:rsidRPr="0006378A">
        <w:rPr>
          <w:rFonts w:ascii="Times New Roman" w:eastAsia="Calibri" w:hAnsi="Times New Roman" w:cs="Times New Roman"/>
          <w:bCs/>
          <w:spacing w:val="-6"/>
          <w:sz w:val="24"/>
          <w:szCs w:val="24"/>
          <w:lang w:val="ru-RU" w:eastAsia="ru-RU"/>
        </w:rPr>
        <w:t>-Э</w:t>
      </w:r>
      <w:r>
        <w:rPr>
          <w:rFonts w:ascii="Times New Roman" w:eastAsia="Calibri" w:hAnsi="Times New Roman" w:cs="Times New Roman"/>
          <w:bCs/>
          <w:spacing w:val="-6"/>
          <w:sz w:val="24"/>
          <w:szCs w:val="24"/>
          <w:lang w:val="ru-RU" w:eastAsia="ru-RU"/>
        </w:rPr>
        <w:t>кология</w:t>
      </w:r>
      <w:r w:rsidRPr="0006378A">
        <w:rPr>
          <w:rFonts w:ascii="Times New Roman" w:eastAsia="Calibri" w:hAnsi="Times New Roman" w:cs="Times New Roman"/>
          <w:bCs/>
          <w:spacing w:val="-6"/>
          <w:sz w:val="24"/>
          <w:szCs w:val="24"/>
          <w:lang w:val="ru-RU" w:eastAsia="ru-RU"/>
        </w:rPr>
        <w:t>».</w:t>
      </w:r>
    </w:p>
    <w:p w14:paraId="18ABE99B" w14:textId="77777777" w:rsidR="005703C4" w:rsidRPr="008D0D67" w:rsidRDefault="005703C4" w:rsidP="005703C4">
      <w:pPr>
        <w:ind w:right="-1" w:firstLine="709"/>
        <w:jc w:val="both"/>
        <w:rPr>
          <w:rFonts w:ascii="Times New Roman" w:eastAsia="Calibri" w:hAnsi="Times New Roman" w:cs="Times New Roman"/>
          <w:bCs/>
          <w:spacing w:val="-6"/>
          <w:sz w:val="24"/>
          <w:szCs w:val="24"/>
          <w:lang w:val="ru-RU" w:eastAsia="ru-RU"/>
        </w:rPr>
      </w:pPr>
      <w:r w:rsidRPr="007652A0">
        <w:rPr>
          <w:rFonts w:ascii="Times New Roman" w:eastAsia="Calibri" w:hAnsi="Times New Roman" w:cs="Times New Roman"/>
          <w:bCs/>
          <w:spacing w:val="-6"/>
          <w:sz w:val="24"/>
          <w:szCs w:val="24"/>
          <w:lang w:val="ru-RU" w:eastAsia="ru-RU"/>
        </w:rPr>
        <w:t xml:space="preserve">Адрес: </w:t>
      </w:r>
      <w:r>
        <w:rPr>
          <w:rFonts w:ascii="Times New Roman" w:eastAsia="Calibri" w:hAnsi="Times New Roman" w:cs="Times New Roman"/>
          <w:bCs/>
          <w:spacing w:val="-6"/>
          <w:sz w:val="24"/>
          <w:szCs w:val="24"/>
          <w:lang w:val="ru-RU" w:eastAsia="ru-RU"/>
        </w:rPr>
        <w:t>248000, Калужская область, г. Калуга, ул. Плеханова, д. 79.</w:t>
      </w:r>
    </w:p>
    <w:p w14:paraId="162DAF1C" w14:textId="77777777" w:rsidR="005703C4" w:rsidRPr="0006378A" w:rsidRDefault="005703C4" w:rsidP="005703C4">
      <w:pPr>
        <w:pStyle w:val="ConsPlusNormal"/>
        <w:ind w:right="-1" w:firstLine="709"/>
        <w:jc w:val="both"/>
        <w:rPr>
          <w:rFonts w:ascii="Times New Roman" w:eastAsia="Calibri" w:hAnsi="Times New Roman" w:cs="Times New Roman"/>
          <w:b/>
          <w:bCs/>
          <w:spacing w:val="-6"/>
          <w:sz w:val="24"/>
          <w:szCs w:val="24"/>
        </w:rPr>
      </w:pPr>
      <w:r w:rsidRPr="0006378A">
        <w:rPr>
          <w:rFonts w:ascii="Times New Roman" w:eastAsia="Calibri" w:hAnsi="Times New Roman" w:cs="Times New Roman"/>
          <w:b/>
          <w:bCs/>
          <w:spacing w:val="-6"/>
          <w:sz w:val="24"/>
          <w:szCs w:val="24"/>
        </w:rPr>
        <w:t xml:space="preserve">Данные государственной регистрации: </w:t>
      </w:r>
    </w:p>
    <w:p w14:paraId="71A389CE" w14:textId="77777777" w:rsidR="005703C4" w:rsidRPr="007652A0" w:rsidRDefault="005703C4" w:rsidP="005703C4">
      <w:pPr>
        <w:shd w:val="clear" w:color="auto" w:fill="FFFFFF"/>
        <w:ind w:right="-1" w:firstLine="709"/>
        <w:jc w:val="both"/>
        <w:rPr>
          <w:rFonts w:ascii="Times New Roman" w:eastAsia="Calibri" w:hAnsi="Times New Roman" w:cs="Times New Roman"/>
          <w:bCs/>
          <w:spacing w:val="-6"/>
          <w:sz w:val="24"/>
          <w:szCs w:val="24"/>
          <w:lang w:val="ru-RU" w:eastAsia="ru-RU"/>
        </w:rPr>
      </w:pPr>
      <w:r w:rsidRPr="007652A0">
        <w:rPr>
          <w:rFonts w:ascii="Times New Roman" w:eastAsia="Calibri" w:hAnsi="Times New Roman" w:cs="Times New Roman"/>
          <w:bCs/>
          <w:spacing w:val="-6"/>
          <w:sz w:val="24"/>
          <w:szCs w:val="24"/>
          <w:lang w:val="ru-RU" w:eastAsia="ru-RU"/>
        </w:rPr>
        <w:t>Основной государственный регистрационный номер</w:t>
      </w:r>
      <w:r>
        <w:rPr>
          <w:rFonts w:ascii="Times New Roman" w:eastAsia="Calibri" w:hAnsi="Times New Roman" w:cs="Times New Roman"/>
          <w:bCs/>
          <w:spacing w:val="-6"/>
          <w:sz w:val="24"/>
          <w:szCs w:val="24"/>
          <w:lang w:val="ru-RU" w:eastAsia="ru-RU"/>
        </w:rPr>
        <w:t> </w:t>
      </w:r>
      <w:r w:rsidRPr="007652A0">
        <w:rPr>
          <w:rFonts w:ascii="Times New Roman" w:eastAsia="Calibri" w:hAnsi="Times New Roman" w:cs="Times New Roman"/>
          <w:bCs/>
          <w:spacing w:val="-6"/>
          <w:sz w:val="24"/>
          <w:szCs w:val="24"/>
          <w:lang w:val="ru-RU" w:eastAsia="ru-RU"/>
        </w:rPr>
        <w:t>–</w:t>
      </w:r>
      <w:r>
        <w:rPr>
          <w:rFonts w:ascii="Times New Roman" w:eastAsia="Calibri" w:hAnsi="Times New Roman" w:cs="Times New Roman"/>
          <w:bCs/>
          <w:spacing w:val="-6"/>
          <w:sz w:val="24"/>
          <w:szCs w:val="24"/>
          <w:lang w:val="ru-RU" w:eastAsia="ru-RU"/>
        </w:rPr>
        <w:t> 1024001345400.</w:t>
      </w:r>
    </w:p>
    <w:p w14:paraId="29EA8C5D" w14:textId="77777777" w:rsidR="005703C4" w:rsidRPr="007652A0" w:rsidRDefault="005703C4" w:rsidP="005703C4">
      <w:pPr>
        <w:pStyle w:val="ConsPlusNormal"/>
        <w:ind w:right="-1" w:firstLine="709"/>
        <w:jc w:val="both"/>
        <w:rPr>
          <w:rFonts w:ascii="Times New Roman" w:eastAsia="Calibri" w:hAnsi="Times New Roman" w:cs="Times New Roman"/>
          <w:bCs/>
          <w:spacing w:val="-6"/>
          <w:sz w:val="24"/>
          <w:szCs w:val="24"/>
        </w:rPr>
      </w:pPr>
      <w:r w:rsidRPr="00965C88">
        <w:rPr>
          <w:rFonts w:ascii="Times New Roman" w:eastAsia="Calibri" w:hAnsi="Times New Roman" w:cs="Times New Roman"/>
          <w:bCs/>
          <w:spacing w:val="-6"/>
          <w:sz w:val="24"/>
          <w:szCs w:val="24"/>
        </w:rPr>
        <w:t>Идентификационный номер налогоплательщика – </w:t>
      </w:r>
      <w:r w:rsidRPr="00965C88">
        <w:rPr>
          <w:rFonts w:ascii="Times New Roman" w:eastAsiaTheme="minorHAnsi" w:hAnsi="Times New Roman" w:cs="Times New Roman"/>
          <w:sz w:val="24"/>
          <w:szCs w:val="24"/>
        </w:rPr>
        <w:t>4027010010</w:t>
      </w:r>
      <w:r>
        <w:rPr>
          <w:rFonts w:ascii="Times New Roman" w:eastAsiaTheme="minorHAnsi" w:hAnsi="Times New Roman" w:cs="Times New Roman"/>
          <w:sz w:val="24"/>
          <w:szCs w:val="24"/>
        </w:rPr>
        <w:t>.</w:t>
      </w:r>
    </w:p>
    <w:p w14:paraId="747CB679" w14:textId="70B8E525" w:rsidR="005703C4" w:rsidRPr="005703C4" w:rsidRDefault="005703C4" w:rsidP="005703C4">
      <w:pPr>
        <w:widowControl/>
        <w:adjustRightInd w:val="0"/>
        <w:ind w:right="-1"/>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ab/>
      </w:r>
      <w:r w:rsidRPr="007652A0">
        <w:rPr>
          <w:rFonts w:ascii="Times New Roman" w:eastAsia="Calibri" w:hAnsi="Times New Roman" w:cs="Times New Roman"/>
          <w:bCs/>
          <w:spacing w:val="-6"/>
          <w:sz w:val="24"/>
          <w:szCs w:val="24"/>
          <w:lang w:val="ru-RU" w:eastAsia="ru-RU"/>
        </w:rPr>
        <w:t xml:space="preserve">Устав утвержден </w:t>
      </w:r>
      <w:r>
        <w:rPr>
          <w:rFonts w:ascii="Times New Roman" w:eastAsia="Calibri" w:hAnsi="Times New Roman" w:cs="Times New Roman"/>
          <w:bCs/>
          <w:spacing w:val="-6"/>
          <w:sz w:val="24"/>
          <w:szCs w:val="24"/>
          <w:lang w:val="ru-RU" w:eastAsia="ru-RU"/>
        </w:rPr>
        <w:t xml:space="preserve">ОБЩИМ СОБРАНИЕМ АКЦИОНЕРОВ Закрытого акционерного общества Областной Научно-производственный экологический центр </w:t>
      </w:r>
      <w:r w:rsidRPr="0006378A">
        <w:rPr>
          <w:rFonts w:ascii="Times New Roman" w:eastAsia="Calibri" w:hAnsi="Times New Roman" w:cs="Times New Roman"/>
          <w:bCs/>
          <w:spacing w:val="-6"/>
          <w:sz w:val="24"/>
          <w:szCs w:val="24"/>
          <w:lang w:val="ru-RU" w:eastAsia="ru-RU"/>
        </w:rPr>
        <w:t>«Р</w:t>
      </w:r>
      <w:r>
        <w:rPr>
          <w:rFonts w:ascii="Times New Roman" w:eastAsia="Calibri" w:hAnsi="Times New Roman" w:cs="Times New Roman"/>
          <w:bCs/>
          <w:spacing w:val="-6"/>
          <w:sz w:val="24"/>
          <w:szCs w:val="24"/>
          <w:lang w:val="ru-RU" w:eastAsia="ru-RU"/>
        </w:rPr>
        <w:t>егион</w:t>
      </w:r>
      <w:r w:rsidRPr="0006378A">
        <w:rPr>
          <w:rFonts w:ascii="Times New Roman" w:eastAsia="Calibri" w:hAnsi="Times New Roman" w:cs="Times New Roman"/>
          <w:bCs/>
          <w:spacing w:val="-6"/>
          <w:sz w:val="24"/>
          <w:szCs w:val="24"/>
          <w:lang w:val="ru-RU" w:eastAsia="ru-RU"/>
        </w:rPr>
        <w:t>-Ц</w:t>
      </w:r>
      <w:r>
        <w:rPr>
          <w:rFonts w:ascii="Times New Roman" w:eastAsia="Calibri" w:hAnsi="Times New Roman" w:cs="Times New Roman"/>
          <w:bCs/>
          <w:spacing w:val="-6"/>
          <w:sz w:val="24"/>
          <w:szCs w:val="24"/>
          <w:lang w:val="ru-RU" w:eastAsia="ru-RU"/>
        </w:rPr>
        <w:t>ентр</w:t>
      </w:r>
      <w:r w:rsidRPr="0006378A">
        <w:rPr>
          <w:rFonts w:ascii="Times New Roman" w:eastAsia="Calibri" w:hAnsi="Times New Roman" w:cs="Times New Roman"/>
          <w:bCs/>
          <w:spacing w:val="-6"/>
          <w:sz w:val="24"/>
          <w:szCs w:val="24"/>
          <w:lang w:val="ru-RU" w:eastAsia="ru-RU"/>
        </w:rPr>
        <w:t>-Э</w:t>
      </w:r>
      <w:r>
        <w:rPr>
          <w:rFonts w:ascii="Times New Roman" w:eastAsia="Calibri" w:hAnsi="Times New Roman" w:cs="Times New Roman"/>
          <w:bCs/>
          <w:spacing w:val="-6"/>
          <w:sz w:val="24"/>
          <w:szCs w:val="24"/>
          <w:lang w:val="ru-RU" w:eastAsia="ru-RU"/>
        </w:rPr>
        <w:t>кология</w:t>
      </w:r>
      <w:r w:rsidRPr="0006378A">
        <w:rPr>
          <w:rFonts w:ascii="Times New Roman" w:eastAsia="Calibri" w:hAnsi="Times New Roman" w:cs="Times New Roman"/>
          <w:bCs/>
          <w:spacing w:val="-6"/>
          <w:sz w:val="24"/>
          <w:szCs w:val="24"/>
          <w:lang w:val="ru-RU" w:eastAsia="ru-RU"/>
        </w:rPr>
        <w:t>»</w:t>
      </w:r>
      <w:r>
        <w:rPr>
          <w:rFonts w:ascii="Times New Roman" w:eastAsia="Calibri" w:hAnsi="Times New Roman" w:cs="Times New Roman"/>
          <w:bCs/>
          <w:spacing w:val="-6"/>
          <w:sz w:val="24"/>
          <w:szCs w:val="24"/>
          <w:lang w:val="ru-RU" w:eastAsia="ru-RU"/>
        </w:rPr>
        <w:t xml:space="preserve"> (Протокол от 30 мая 2002 года).</w:t>
      </w:r>
    </w:p>
    <w:p w14:paraId="7F866312" w14:textId="77777777" w:rsidR="00025A9F" w:rsidRPr="00025A9F" w:rsidRDefault="00025A9F" w:rsidP="00BE3AC7">
      <w:pPr>
        <w:widowControl/>
        <w:numPr>
          <w:ilvl w:val="2"/>
          <w:numId w:val="9"/>
        </w:numPr>
        <w:tabs>
          <w:tab w:val="left" w:pos="1134"/>
        </w:tabs>
        <w:autoSpaceDE/>
        <w:autoSpaceDN/>
        <w:spacing w:before="120"/>
        <w:ind w:left="0" w:firstLine="709"/>
        <w:jc w:val="both"/>
        <w:rPr>
          <w:rFonts w:ascii="Times New Roman" w:eastAsia="Calibri" w:hAnsi="Times New Roman" w:cs="Times New Roman"/>
          <w:b/>
          <w:bCs/>
          <w:spacing w:val="-6"/>
          <w:sz w:val="24"/>
          <w:szCs w:val="24"/>
          <w:lang w:val="ru-RU" w:eastAsia="ru-RU"/>
        </w:rPr>
      </w:pPr>
      <w:r w:rsidRPr="00025A9F">
        <w:rPr>
          <w:rFonts w:ascii="Times New Roman" w:eastAsia="Calibri" w:hAnsi="Times New Roman" w:cs="Times New Roman"/>
          <w:b/>
          <w:bCs/>
          <w:spacing w:val="-6"/>
          <w:sz w:val="24"/>
          <w:szCs w:val="24"/>
          <w:lang w:val="ru-RU" w:eastAsia="ru-RU"/>
        </w:rPr>
        <w:t>Виды деятельности/перечень основной продукции (работ, услуг) согласно уставу Эмитента:</w:t>
      </w:r>
    </w:p>
    <w:p w14:paraId="6193A3BF"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«2.1. Целями деятельности Общества являются решение экологических проблем и извлечение прибыли.</w:t>
      </w:r>
    </w:p>
    <w:p w14:paraId="77FDBA1D"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2.2. Предметом деятельности Общества является:</w:t>
      </w:r>
    </w:p>
    <w:p w14:paraId="5BD9E1AB"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сбор, сортировка, перемещение, складирование, переработка, захоронение и уничтожение (утилизация) промышленных, бытовых и иных отходов;</w:t>
      </w:r>
    </w:p>
    <w:p w14:paraId="50B35621"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проектирование, строительство и эксплуатация предприятий по сортировке и переработке твердых бытовых и промышленных отходов;</w:t>
      </w:r>
    </w:p>
    <w:p w14:paraId="0AFC173E"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строительство и эксплуатация полигонов по захоронению твердых бытовых и приравненных к ним промышленных отходов;</w:t>
      </w:r>
    </w:p>
    <w:p w14:paraId="0414648B"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информационное обеспечение экологической деятельности;</w:t>
      </w:r>
    </w:p>
    <w:p w14:paraId="1D61D2C2"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экологический мониторинг;</w:t>
      </w:r>
    </w:p>
    <w:p w14:paraId="4CDF2109"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участие в разработке и реализации региональных экологических программ;</w:t>
      </w:r>
    </w:p>
    <w:p w14:paraId="270337D4"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информационно-просветительская деятельность в области экологии;</w:t>
      </w:r>
    </w:p>
    <w:p w14:paraId="41818686"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lastRenderedPageBreak/>
        <w:t>- научно-прикладная деятельность в области экологии;</w:t>
      </w:r>
    </w:p>
    <w:p w14:paraId="21129999"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проведение природоохранных работ на территории (акваториях), хозяйственных и природных объектов;</w:t>
      </w:r>
    </w:p>
    <w:p w14:paraId="619B5108"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проведение обследований по выявлению деградированных и загрязненных земель в целях их консервации и реабилитации;</w:t>
      </w:r>
    </w:p>
    <w:p w14:paraId="1E808091" w14:textId="77777777" w:rsidR="00025A9F" w:rsidRPr="00025A9F" w:rsidRDefault="00025A9F" w:rsidP="00025A9F">
      <w:pPr>
        <w:shd w:val="clear" w:color="auto" w:fill="FFFFFF"/>
        <w:tabs>
          <w:tab w:val="left" w:pos="851"/>
        </w:tabs>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нормирование предельно допустимых выбросов (сбросов), включая радиоактивные, загрязняющих веществ в окружающую среду, обоснование лимитов природопользования;</w:t>
      </w:r>
    </w:p>
    <w:p w14:paraId="42D0FA4A"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проведение внутрихозяйственных работ, связанных с нарушением почвенного покрова и снятием плодородного слоя;</w:t>
      </w:r>
    </w:p>
    <w:p w14:paraId="661ECAE3"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разработка технических (удельных) нормативов выбросов (сбросов) загрязняющих веществ в окружающую природную среду;</w:t>
      </w:r>
    </w:p>
    <w:p w14:paraId="465A56C8"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экологическая паспортизация оборудования, производств, предприятий, производственных природных объектов и территорий;</w:t>
      </w:r>
    </w:p>
    <w:p w14:paraId="12C01B37"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проведение экологического аудита;</w:t>
      </w:r>
    </w:p>
    <w:p w14:paraId="6EE0B750"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ведение территориальных кадастров природных ресурсов;</w:t>
      </w:r>
    </w:p>
    <w:p w14:paraId="3DE569F4"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производство, наладка и эксплуатация природоохранного оборудования, средств измерения и контроля экологических параметров производств;</w:t>
      </w:r>
    </w:p>
    <w:p w14:paraId="251E9314"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образовательная деятельность, экологическое обучение, повышение квалификации и профессиональная подготовка кадров природоохранных органов, предприятий, организаций, учреждений и предпринимателей;</w:t>
      </w:r>
    </w:p>
    <w:p w14:paraId="20FD2D26"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осуществление видов деятельности, связанных с оценкой экологической безопасности материалов, веществ, технологий, оборудования промышленных производств и промышленных объектов;</w:t>
      </w:r>
    </w:p>
    <w:p w14:paraId="2BB9DE34"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проведение экологической сертификации производств, технологических процессов, оборудования, продукции, отводов производств и потребления, объектов окружающей среды;</w:t>
      </w:r>
    </w:p>
    <w:p w14:paraId="148E2ABD"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экологический консалтинг;</w:t>
      </w:r>
      <w:r w:rsidRPr="00025A9F">
        <w:rPr>
          <w:rFonts w:ascii="Times New Roman" w:eastAsia="Calibri" w:hAnsi="Times New Roman" w:cs="Times New Roman"/>
          <w:bCs/>
          <w:spacing w:val="-6"/>
          <w:sz w:val="24"/>
          <w:szCs w:val="24"/>
          <w:lang w:val="ru-RU" w:eastAsia="ru-RU"/>
        </w:rPr>
        <w:tab/>
      </w:r>
    </w:p>
    <w:p w14:paraId="2D0A50D4"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разработка и внедрение программных средств в области охраны окружающей природной среды, используемых для государственного управления и отчетности;</w:t>
      </w:r>
    </w:p>
    <w:p w14:paraId="7FCBA962"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xml:space="preserve">- проведение работ по оценке воздействия на окружающую среду проектируемых и действующих предприятий, в том числе разработка раздела «Охрана окружающей среды» в составе предпроектной и проектной документации; </w:t>
      </w:r>
    </w:p>
    <w:p w14:paraId="432E02AC"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проведение измерений и анализов в области экологического контроля;</w:t>
      </w:r>
    </w:p>
    <w:p w14:paraId="572953E1"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изготовление и продажа оборудования по производству древесного угля и технического углерода;</w:t>
      </w:r>
    </w:p>
    <w:p w14:paraId="6783BEF2"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производство древесного угля и технического углерода;</w:t>
      </w:r>
    </w:p>
    <w:p w14:paraId="44412C72"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заготовка, переработка леса, производство и реализация строительных материалов и товаров народного потребления из леса;</w:t>
      </w:r>
    </w:p>
    <w:p w14:paraId="1352E5C9"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выполнение строительно-монтажных работ;</w:t>
      </w:r>
    </w:p>
    <w:p w14:paraId="6E4617B9"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производство строительных материалов, конструкций и изделий; |</w:t>
      </w:r>
    </w:p>
    <w:p w14:paraId="12090DE5"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разработка, производство и реализация товаров народного потребления;</w:t>
      </w:r>
    </w:p>
    <w:p w14:paraId="0066BD12"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комиссионная, оптовая, розничная торговля;</w:t>
      </w:r>
    </w:p>
    <w:p w14:paraId="00701BD5"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торгово-закупочная и коммерческо-посредническая деятельность;</w:t>
      </w:r>
    </w:p>
    <w:p w14:paraId="67E86802"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производство и реализация промышленной и научно-технической продукции;</w:t>
      </w:r>
    </w:p>
    <w:p w14:paraId="59EB14B1" w14:textId="77777777" w:rsidR="00025A9F" w:rsidRPr="00025A9F" w:rsidRDefault="00025A9F" w:rsidP="00025A9F">
      <w:pPr>
        <w:shd w:val="clear" w:color="auto" w:fill="FFFFFF"/>
        <w:tabs>
          <w:tab w:val="left" w:pos="851"/>
        </w:tabs>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проведение научно-исследовательских и опытно-конструкторских работ, создание интеллектуальной собственности;</w:t>
      </w:r>
      <w:r w:rsidRPr="00025A9F">
        <w:rPr>
          <w:rFonts w:ascii="Times New Roman" w:eastAsia="Calibri" w:hAnsi="Times New Roman" w:cs="Times New Roman"/>
          <w:bCs/>
          <w:spacing w:val="-6"/>
          <w:sz w:val="24"/>
          <w:szCs w:val="24"/>
          <w:lang w:val="ru-RU" w:eastAsia="ru-RU"/>
        </w:rPr>
        <w:tab/>
      </w:r>
    </w:p>
    <w:p w14:paraId="2A85A20B"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внешнеэкономическая деятельность;</w:t>
      </w:r>
    </w:p>
    <w:p w14:paraId="63A64E5F"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оказание юридических услуг;</w:t>
      </w:r>
    </w:p>
    <w:p w14:paraId="7E196C33"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xml:space="preserve">- транспортные, </w:t>
      </w:r>
      <w:proofErr w:type="spellStart"/>
      <w:r w:rsidRPr="00025A9F">
        <w:rPr>
          <w:rFonts w:ascii="Times New Roman" w:eastAsia="Calibri" w:hAnsi="Times New Roman" w:cs="Times New Roman"/>
          <w:bCs/>
          <w:spacing w:val="-6"/>
          <w:sz w:val="24"/>
          <w:szCs w:val="24"/>
          <w:lang w:val="ru-RU" w:eastAsia="ru-RU"/>
        </w:rPr>
        <w:t>автосервисные</w:t>
      </w:r>
      <w:proofErr w:type="spellEnd"/>
      <w:r w:rsidRPr="00025A9F">
        <w:rPr>
          <w:rFonts w:ascii="Times New Roman" w:eastAsia="Calibri" w:hAnsi="Times New Roman" w:cs="Times New Roman"/>
          <w:bCs/>
          <w:spacing w:val="-6"/>
          <w:sz w:val="24"/>
          <w:szCs w:val="24"/>
          <w:lang w:val="ru-RU" w:eastAsia="ru-RU"/>
        </w:rPr>
        <w:t>, экспедиционные и складские услуги;</w:t>
      </w:r>
    </w:p>
    <w:p w14:paraId="3058CAA1"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сдача в аренду помещений, автотранспорта и других основных средств;</w:t>
      </w:r>
    </w:p>
    <w:p w14:paraId="59623DC1"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риэлторская деятельность;</w:t>
      </w:r>
    </w:p>
    <w:p w14:paraId="28E808F4"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услуги в области рекламы;</w:t>
      </w:r>
    </w:p>
    <w:p w14:paraId="68AC4B6F" w14:textId="77777777" w:rsidR="00025A9F" w:rsidRPr="00025A9F" w:rsidRDefault="00025A9F" w:rsidP="00025A9F">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осуществление иной деятельности, не запрещенной и не противоречащей действующему законодательству РФ.</w:t>
      </w:r>
    </w:p>
    <w:p w14:paraId="0E0F7EC0" w14:textId="55B1D586" w:rsidR="00441F74" w:rsidRPr="004B2679" w:rsidRDefault="00025A9F" w:rsidP="004B2679">
      <w:pPr>
        <w:shd w:val="clear" w:color="auto" w:fill="FFFFFF"/>
        <w:ind w:right="-1" w:firstLine="709"/>
        <w:jc w:val="both"/>
        <w:rPr>
          <w:rFonts w:ascii="Times New Roman" w:eastAsia="Calibri" w:hAnsi="Times New Roman" w:cs="Times New Roman"/>
          <w:bCs/>
          <w:spacing w:val="-6"/>
          <w:sz w:val="24"/>
          <w:szCs w:val="24"/>
          <w:lang w:val="ru-RU" w:eastAsia="ru-RU"/>
        </w:rPr>
      </w:pPr>
      <w:r w:rsidRPr="00025A9F">
        <w:rPr>
          <w:rFonts w:ascii="Times New Roman" w:eastAsia="Calibri" w:hAnsi="Times New Roman" w:cs="Times New Roman"/>
          <w:bCs/>
          <w:spacing w:val="-6"/>
          <w:sz w:val="24"/>
          <w:szCs w:val="24"/>
          <w:lang w:val="ru-RU" w:eastAsia="ru-RU"/>
        </w:rPr>
        <w:t xml:space="preserve">Все вышеперечисленные виды деятельности осуществляются в соответствии с действующим </w:t>
      </w:r>
      <w:r w:rsidRPr="00025A9F">
        <w:rPr>
          <w:rFonts w:ascii="Times New Roman" w:eastAsia="Calibri" w:hAnsi="Times New Roman" w:cs="Times New Roman"/>
          <w:bCs/>
          <w:spacing w:val="-6"/>
          <w:sz w:val="24"/>
          <w:szCs w:val="24"/>
          <w:lang w:val="ru-RU" w:eastAsia="ru-RU"/>
        </w:rPr>
        <w:lastRenderedPageBreak/>
        <w:t>законодательством Российской Федерации. Отдельными видами деятельности, перечень которых определяется специальными Федеральными законами, Общество может занимался только при получении специального разрешения (лицензии). Если условиями предоставления специального разрешения (лицензии)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14:paraId="2ED8C3CA" w14:textId="3CFD6685" w:rsidR="006A445B" w:rsidRDefault="006A445B" w:rsidP="00BE3AC7">
      <w:pPr>
        <w:pStyle w:val="a6"/>
        <w:numPr>
          <w:ilvl w:val="2"/>
          <w:numId w:val="9"/>
        </w:numPr>
        <w:spacing w:before="120" w:after="0" w:line="240" w:lineRule="auto"/>
        <w:ind w:left="0" w:firstLine="709"/>
        <w:contextualSpacing w:val="0"/>
        <w:jc w:val="both"/>
        <w:rPr>
          <w:rFonts w:ascii="Times New Roman" w:eastAsia="Calibri" w:hAnsi="Times New Roman" w:cs="Times New Roman"/>
          <w:b/>
          <w:bCs/>
          <w:spacing w:val="-6"/>
          <w:sz w:val="24"/>
          <w:szCs w:val="24"/>
          <w:lang w:eastAsia="ru-RU"/>
        </w:rPr>
      </w:pPr>
      <w:r w:rsidRPr="008356F2">
        <w:rPr>
          <w:rFonts w:ascii="Times New Roman" w:eastAsia="Calibri" w:hAnsi="Times New Roman" w:cs="Times New Roman"/>
          <w:b/>
          <w:bCs/>
          <w:spacing w:val="-6"/>
          <w:sz w:val="24"/>
          <w:szCs w:val="24"/>
          <w:lang w:eastAsia="ru-RU"/>
        </w:rPr>
        <w:t xml:space="preserve">Размер уставного капитала Эмитента, общее количество и категории выпущенных акций: </w:t>
      </w:r>
    </w:p>
    <w:p w14:paraId="53F77073" w14:textId="77777777" w:rsidR="004B2679" w:rsidRPr="007652A0" w:rsidRDefault="004B2679" w:rsidP="004B2679">
      <w:pPr>
        <w:pStyle w:val="af8"/>
        <w:spacing w:after="0"/>
        <w:ind w:left="0" w:firstLine="709"/>
        <w:jc w:val="both"/>
        <w:rPr>
          <w:rFonts w:eastAsia="Calibri"/>
          <w:bCs/>
          <w:spacing w:val="-6"/>
        </w:rPr>
      </w:pPr>
      <w:r w:rsidRPr="007652A0">
        <w:rPr>
          <w:rFonts w:eastAsia="Calibri"/>
          <w:bCs/>
          <w:spacing w:val="-6"/>
        </w:rPr>
        <w:t>Размер уставного капитала</w:t>
      </w:r>
      <w:r>
        <w:rPr>
          <w:rFonts w:eastAsia="Calibri"/>
          <w:bCs/>
          <w:spacing w:val="-6"/>
        </w:rPr>
        <w:t> </w:t>
      </w:r>
      <w:r w:rsidRPr="007652A0">
        <w:rPr>
          <w:rFonts w:eastAsia="Calibri"/>
          <w:bCs/>
          <w:spacing w:val="-6"/>
        </w:rPr>
        <w:t>–</w:t>
      </w:r>
      <w:r>
        <w:rPr>
          <w:rFonts w:eastAsia="Calibri"/>
          <w:bCs/>
          <w:spacing w:val="-6"/>
        </w:rPr>
        <w:t> </w:t>
      </w:r>
      <w:bookmarkStart w:id="9" w:name="_Hlk182315176"/>
      <w:r>
        <w:rPr>
          <w:rFonts w:eastAsia="Calibri"/>
          <w:bCs/>
          <w:spacing w:val="-6"/>
        </w:rPr>
        <w:t>446 600 (Четыреста сорок шесть тысяч шестьсот) рублей.</w:t>
      </w:r>
    </w:p>
    <w:bookmarkEnd w:id="9"/>
    <w:p w14:paraId="56A1D1C1" w14:textId="77777777" w:rsidR="004B2679" w:rsidRPr="007652A0" w:rsidRDefault="004B2679" w:rsidP="004B2679">
      <w:pPr>
        <w:pStyle w:val="af8"/>
        <w:spacing w:after="0"/>
        <w:ind w:left="0" w:firstLine="709"/>
        <w:jc w:val="both"/>
        <w:rPr>
          <w:rFonts w:eastAsia="Calibri"/>
          <w:bCs/>
          <w:spacing w:val="-6"/>
        </w:rPr>
      </w:pPr>
      <w:r w:rsidRPr="007652A0">
        <w:rPr>
          <w:rFonts w:eastAsia="Calibri"/>
          <w:bCs/>
          <w:spacing w:val="-6"/>
        </w:rPr>
        <w:t>Общее количество и категории выпущенных акций:</w:t>
      </w:r>
    </w:p>
    <w:p w14:paraId="18F8BB1F" w14:textId="730B9416" w:rsidR="004B2679" w:rsidRDefault="004B2679" w:rsidP="004B2679">
      <w:pPr>
        <w:widowControl/>
        <w:shd w:val="clear" w:color="auto" w:fill="FFFFFF"/>
        <w:autoSpaceDE/>
        <w:autoSpaceDN/>
        <w:ind w:firstLine="709"/>
        <w:jc w:val="both"/>
        <w:rPr>
          <w:rFonts w:ascii="Times New Roman" w:eastAsia="Calibri" w:hAnsi="Times New Roman" w:cs="Times New Roman"/>
          <w:bCs/>
          <w:spacing w:val="-6"/>
          <w:sz w:val="24"/>
          <w:szCs w:val="24"/>
          <w:lang w:val="ru-RU" w:eastAsia="ru-RU"/>
        </w:rPr>
      </w:pPr>
      <w:r>
        <w:rPr>
          <w:rFonts w:ascii="Times New Roman" w:eastAsia="Calibri" w:hAnsi="Times New Roman" w:cs="Times New Roman"/>
          <w:bCs/>
          <w:spacing w:val="-6"/>
          <w:sz w:val="24"/>
          <w:szCs w:val="24"/>
          <w:lang w:val="ru-RU" w:eastAsia="ru-RU"/>
        </w:rPr>
        <w:t xml:space="preserve">4 466 (Четыре тысячи четыреста шестьдесят шесть) штук обыкновенных именных </w:t>
      </w:r>
      <w:r w:rsidR="00B055E6">
        <w:rPr>
          <w:rFonts w:ascii="Times New Roman" w:eastAsia="Calibri" w:hAnsi="Times New Roman" w:cs="Times New Roman"/>
          <w:bCs/>
          <w:spacing w:val="-6"/>
          <w:sz w:val="24"/>
          <w:szCs w:val="24"/>
          <w:lang w:val="ru-RU" w:eastAsia="ru-RU"/>
        </w:rPr>
        <w:t xml:space="preserve">бездокументарных </w:t>
      </w:r>
      <w:r>
        <w:rPr>
          <w:rFonts w:ascii="Times New Roman" w:eastAsia="Calibri" w:hAnsi="Times New Roman" w:cs="Times New Roman"/>
          <w:bCs/>
          <w:spacing w:val="-6"/>
          <w:sz w:val="24"/>
          <w:szCs w:val="24"/>
          <w:lang w:val="ru-RU" w:eastAsia="ru-RU"/>
        </w:rPr>
        <w:t>акций.</w:t>
      </w:r>
    </w:p>
    <w:p w14:paraId="192F5E38" w14:textId="77777777" w:rsidR="004B2679" w:rsidRPr="00B57275" w:rsidRDefault="004B2679" w:rsidP="004B2679">
      <w:pPr>
        <w:widowControl/>
        <w:shd w:val="clear" w:color="auto" w:fill="FFFFFF"/>
        <w:autoSpaceDE/>
        <w:autoSpaceDN/>
        <w:ind w:firstLine="709"/>
        <w:jc w:val="both"/>
        <w:rPr>
          <w:rFonts w:ascii="Times New Roman" w:eastAsia="Calibri" w:hAnsi="Times New Roman" w:cs="Times New Roman"/>
          <w:bCs/>
          <w:spacing w:val="-6"/>
          <w:sz w:val="24"/>
          <w:szCs w:val="24"/>
          <w:lang w:val="ru-RU" w:eastAsia="ru-RU"/>
        </w:rPr>
      </w:pPr>
      <w:r w:rsidRPr="00B57275">
        <w:rPr>
          <w:rFonts w:ascii="Times New Roman" w:eastAsia="Calibri" w:hAnsi="Times New Roman" w:cs="Times New Roman"/>
          <w:bCs/>
          <w:spacing w:val="-6"/>
          <w:sz w:val="24"/>
          <w:szCs w:val="24"/>
          <w:lang w:val="ru-RU" w:eastAsia="ru-RU"/>
        </w:rPr>
        <w:t>Номинальная стоимость одной акции: 100 (сто) рублей.</w:t>
      </w:r>
    </w:p>
    <w:p w14:paraId="493E4889" w14:textId="77777777" w:rsidR="004B2679" w:rsidRPr="00B57275" w:rsidRDefault="004B2679" w:rsidP="004B2679">
      <w:pPr>
        <w:widowControl/>
        <w:autoSpaceDE/>
        <w:autoSpaceDN/>
        <w:ind w:firstLine="709"/>
        <w:jc w:val="both"/>
        <w:rPr>
          <w:rFonts w:ascii="Times New Roman" w:eastAsia="Calibri" w:hAnsi="Times New Roman" w:cs="Times New Roman"/>
          <w:bCs/>
          <w:spacing w:val="-6"/>
          <w:sz w:val="24"/>
          <w:szCs w:val="24"/>
          <w:lang w:val="ru-RU" w:eastAsia="ru-RU"/>
        </w:rPr>
      </w:pPr>
      <w:r w:rsidRPr="00B57275">
        <w:rPr>
          <w:rFonts w:ascii="Times New Roman" w:eastAsia="Calibri" w:hAnsi="Times New Roman" w:cs="Times New Roman"/>
          <w:bCs/>
          <w:spacing w:val="-6"/>
          <w:sz w:val="24"/>
          <w:szCs w:val="24"/>
          <w:lang w:val="ru-RU" w:eastAsia="ru-RU"/>
        </w:rPr>
        <w:t>Государственный регистрационный номер выпуска ценных бумаг – </w:t>
      </w:r>
      <w:r>
        <w:rPr>
          <w:rFonts w:ascii="Times New Roman" w:eastAsia="Calibri" w:hAnsi="Times New Roman" w:cs="Times New Roman"/>
          <w:bCs/>
          <w:spacing w:val="-6"/>
          <w:sz w:val="24"/>
          <w:szCs w:val="24"/>
          <w:lang w:val="ru-RU" w:eastAsia="ru-RU"/>
        </w:rPr>
        <w:t xml:space="preserve">1-01-15084-Н (дата присвоения номера: </w:t>
      </w:r>
      <w:r w:rsidRPr="00D750E3">
        <w:rPr>
          <w:rFonts w:ascii="Times New Roman" w:eastAsia="Calibri" w:hAnsi="Times New Roman" w:cs="Times New Roman"/>
          <w:bCs/>
          <w:spacing w:val="-6"/>
          <w:sz w:val="24"/>
          <w:szCs w:val="24"/>
          <w:lang w:val="ru-RU" w:eastAsia="ru-RU"/>
        </w:rPr>
        <w:t>01.03.2012</w:t>
      </w:r>
      <w:r>
        <w:rPr>
          <w:rFonts w:ascii="Times New Roman" w:eastAsia="Calibri" w:hAnsi="Times New Roman" w:cs="Times New Roman"/>
          <w:bCs/>
          <w:spacing w:val="-6"/>
          <w:sz w:val="24"/>
          <w:szCs w:val="24"/>
          <w:lang w:val="ru-RU" w:eastAsia="ru-RU"/>
        </w:rPr>
        <w:t>).</w:t>
      </w:r>
    </w:p>
    <w:p w14:paraId="75718077" w14:textId="77777777" w:rsidR="004B2679" w:rsidRPr="00B57275" w:rsidRDefault="004B2679" w:rsidP="004B2679">
      <w:pPr>
        <w:widowControl/>
        <w:autoSpaceDE/>
        <w:autoSpaceDN/>
        <w:ind w:firstLine="709"/>
        <w:jc w:val="both"/>
        <w:rPr>
          <w:rFonts w:ascii="Times New Roman" w:eastAsia="Calibri" w:hAnsi="Times New Roman" w:cs="Times New Roman"/>
          <w:b/>
          <w:bCs/>
          <w:spacing w:val="-6"/>
          <w:sz w:val="24"/>
          <w:szCs w:val="24"/>
          <w:lang w:val="ru-RU" w:eastAsia="ru-RU"/>
        </w:rPr>
      </w:pPr>
      <w:bookmarkStart w:id="10" w:name="_Hlk182995283"/>
      <w:r w:rsidRPr="00B57275">
        <w:rPr>
          <w:rFonts w:ascii="Times New Roman" w:eastAsia="Calibri" w:hAnsi="Times New Roman" w:cs="Times New Roman"/>
          <w:bCs/>
          <w:spacing w:val="-6"/>
          <w:sz w:val="24"/>
          <w:szCs w:val="24"/>
          <w:lang w:val="ru-RU" w:eastAsia="ru-RU"/>
        </w:rPr>
        <w:t>Дата государственной регистрации выпуска ценных бумаг</w:t>
      </w:r>
      <w:bookmarkEnd w:id="10"/>
      <w:r w:rsidRPr="00B57275">
        <w:rPr>
          <w:rFonts w:ascii="Times New Roman" w:eastAsia="Calibri" w:hAnsi="Times New Roman" w:cs="Times New Roman"/>
          <w:bCs/>
          <w:spacing w:val="-6"/>
          <w:sz w:val="24"/>
          <w:szCs w:val="24"/>
          <w:lang w:val="ru-RU" w:eastAsia="ru-RU"/>
        </w:rPr>
        <w:t> </w:t>
      </w:r>
      <w:r w:rsidRPr="00B57275">
        <w:rPr>
          <w:rFonts w:ascii="Times New Roman" w:eastAsiaTheme="minorHAnsi" w:hAnsi="Times New Roman" w:cs="Times New Roman"/>
          <w:spacing w:val="-6"/>
          <w:sz w:val="24"/>
          <w:szCs w:val="24"/>
          <w:lang w:val="ru-RU"/>
        </w:rPr>
        <w:t>–</w:t>
      </w:r>
      <w:r w:rsidRPr="00074932">
        <w:rPr>
          <w:rFonts w:ascii="Times New Roman" w:eastAsiaTheme="minorHAnsi" w:hAnsi="Times New Roman" w:cs="Times New Roman"/>
          <w:spacing w:val="-6"/>
          <w:sz w:val="24"/>
          <w:szCs w:val="24"/>
          <w:lang w:val="ru-RU"/>
        </w:rPr>
        <w:t> </w:t>
      </w:r>
      <w:r>
        <w:rPr>
          <w:rFonts w:ascii="Times New Roman" w:eastAsiaTheme="minorHAnsi" w:hAnsi="Times New Roman" w:cs="Times New Roman"/>
          <w:spacing w:val="-6"/>
          <w:sz w:val="24"/>
          <w:szCs w:val="24"/>
          <w:lang w:val="ru-RU"/>
        </w:rPr>
        <w:t>31.08.1999.</w:t>
      </w:r>
    </w:p>
    <w:p w14:paraId="6052D88D" w14:textId="02A4B19F" w:rsidR="004B2679" w:rsidRPr="0063625B" w:rsidRDefault="004B2679" w:rsidP="00015D8D">
      <w:pPr>
        <w:pStyle w:val="af8"/>
        <w:spacing w:after="0"/>
        <w:ind w:left="0" w:firstLine="709"/>
        <w:jc w:val="both"/>
        <w:rPr>
          <w:rFonts w:eastAsia="Calibri"/>
          <w:bCs/>
          <w:spacing w:val="-6"/>
        </w:rPr>
      </w:pPr>
      <w:r w:rsidRPr="004B2679">
        <w:rPr>
          <w:rFonts w:eastAsia="Calibri"/>
          <w:b/>
          <w:bCs/>
          <w:spacing w:val="-6"/>
        </w:rPr>
        <w:t xml:space="preserve"> 1.2.3.</w:t>
      </w:r>
      <w:r>
        <w:rPr>
          <w:rFonts w:eastAsia="Calibri"/>
          <w:bCs/>
          <w:spacing w:val="-6"/>
        </w:rPr>
        <w:t xml:space="preserve"> </w:t>
      </w:r>
      <w:r w:rsidRPr="007652A0">
        <w:rPr>
          <w:b/>
          <w:color w:val="000000"/>
        </w:rPr>
        <w:t>Лицо, осуществляющего учет прав на акции</w:t>
      </w:r>
      <w:r w:rsidRPr="007652A0">
        <w:rPr>
          <w:rFonts w:eastAsia="Calibri"/>
          <w:b/>
          <w:bCs/>
          <w:spacing w:val="-6"/>
        </w:rPr>
        <w:t>:</w:t>
      </w:r>
      <w:r>
        <w:rPr>
          <w:rFonts w:eastAsia="Calibri"/>
          <w:b/>
          <w:bCs/>
          <w:spacing w:val="-6"/>
        </w:rPr>
        <w:t> </w:t>
      </w:r>
      <w:r w:rsidRPr="00304969">
        <w:rPr>
          <w:rFonts w:eastAsia="Calibri"/>
          <w:bCs/>
          <w:spacing w:val="-6"/>
        </w:rPr>
        <w:t>Акционерное общество «</w:t>
      </w:r>
      <w:r>
        <w:rPr>
          <w:rFonts w:eastAsia="Calibri"/>
          <w:bCs/>
          <w:spacing w:val="-6"/>
        </w:rPr>
        <w:t>Регистраторское общество «СТАТУС</w:t>
      </w:r>
      <w:r w:rsidRPr="00304969">
        <w:rPr>
          <w:rFonts w:eastAsia="Calibri"/>
          <w:bCs/>
          <w:spacing w:val="-6"/>
        </w:rPr>
        <w:t>»</w:t>
      </w:r>
      <w:r>
        <w:rPr>
          <w:rFonts w:eastAsia="Calibri"/>
          <w:bCs/>
          <w:spacing w:val="-6"/>
        </w:rPr>
        <w:t xml:space="preserve"> (ОГРН </w:t>
      </w:r>
      <w:r w:rsidRPr="00165620">
        <w:rPr>
          <w:rFonts w:eastAsia="Calibri"/>
          <w:bCs/>
          <w:spacing w:val="-6"/>
        </w:rPr>
        <w:t>1027700003924</w:t>
      </w:r>
      <w:r>
        <w:rPr>
          <w:rFonts w:eastAsia="Calibri"/>
          <w:bCs/>
          <w:spacing w:val="-6"/>
        </w:rPr>
        <w:t xml:space="preserve">). Адрес юридического лица: 109052, г. Москва, ул. Новохохловская, д. 23 строение 1, помещ.1. </w:t>
      </w:r>
    </w:p>
    <w:p w14:paraId="3E656477" w14:textId="54C15A03" w:rsidR="006A445B" w:rsidRPr="0063625B" w:rsidRDefault="0063625B" w:rsidP="0063625B">
      <w:pPr>
        <w:spacing w:before="120"/>
        <w:ind w:left="708"/>
        <w:jc w:val="both"/>
        <w:rPr>
          <w:rFonts w:ascii="Times New Roman" w:eastAsia="Calibri" w:hAnsi="Times New Roman" w:cs="Times New Roman"/>
          <w:b/>
          <w:bCs/>
          <w:spacing w:val="-6"/>
          <w:sz w:val="24"/>
          <w:szCs w:val="24"/>
          <w:lang w:val="ru-RU" w:eastAsia="ru-RU"/>
        </w:rPr>
      </w:pPr>
      <w:r>
        <w:rPr>
          <w:rFonts w:ascii="Times New Roman" w:eastAsia="Calibri" w:hAnsi="Times New Roman" w:cs="Times New Roman"/>
          <w:b/>
          <w:bCs/>
          <w:spacing w:val="-6"/>
          <w:sz w:val="24"/>
          <w:szCs w:val="24"/>
          <w:lang w:val="ru-RU" w:eastAsia="ru-RU"/>
        </w:rPr>
        <w:t xml:space="preserve">1.2.4. </w:t>
      </w:r>
      <w:r w:rsidR="006A445B" w:rsidRPr="0063625B">
        <w:rPr>
          <w:rFonts w:ascii="Times New Roman" w:eastAsia="Calibri" w:hAnsi="Times New Roman" w:cs="Times New Roman"/>
          <w:b/>
          <w:bCs/>
          <w:spacing w:val="-6"/>
          <w:sz w:val="24"/>
          <w:szCs w:val="24"/>
          <w:lang w:val="ru-RU" w:eastAsia="ru-RU"/>
        </w:rPr>
        <w:t xml:space="preserve">Бухгалтерская отчетность Эмитента на последнюю отчетную дату: </w:t>
      </w:r>
    </w:p>
    <w:p w14:paraId="4B30065B" w14:textId="70B12B2F" w:rsidR="003E7F61" w:rsidRPr="00AA4DFC" w:rsidRDefault="003E7F61" w:rsidP="003E7F61">
      <w:pPr>
        <w:spacing w:before="120"/>
        <w:jc w:val="both"/>
        <w:rPr>
          <w:rFonts w:ascii="Times New Roman" w:eastAsia="Calibri" w:hAnsi="Times New Roman" w:cs="Times New Roman"/>
          <w:b/>
          <w:bCs/>
          <w:spacing w:val="-6"/>
          <w:sz w:val="24"/>
          <w:szCs w:val="24"/>
          <w:lang w:val="ru-RU" w:eastAsia="ru-RU"/>
        </w:rPr>
      </w:pPr>
    </w:p>
    <w:p w14:paraId="57D299F1" w14:textId="6EBCF243" w:rsidR="003E7F61" w:rsidRPr="00CC0695" w:rsidRDefault="003E7F61" w:rsidP="003E7F61">
      <w:pPr>
        <w:spacing w:before="120"/>
        <w:jc w:val="both"/>
        <w:rPr>
          <w:rFonts w:ascii="Times New Roman" w:eastAsia="Calibri" w:hAnsi="Times New Roman" w:cs="Times New Roman"/>
          <w:b/>
          <w:bCs/>
          <w:spacing w:val="-6"/>
          <w:sz w:val="24"/>
          <w:szCs w:val="24"/>
          <w:lang w:val="ru-RU" w:eastAsia="ru-RU"/>
        </w:rPr>
      </w:pPr>
    </w:p>
    <w:p w14:paraId="57F85D53" w14:textId="6E2124AC" w:rsidR="003E7F61" w:rsidRPr="00CC0695" w:rsidRDefault="003E7F61" w:rsidP="003E7F61">
      <w:pPr>
        <w:spacing w:before="120"/>
        <w:jc w:val="both"/>
        <w:rPr>
          <w:rFonts w:ascii="Times New Roman" w:eastAsia="Calibri" w:hAnsi="Times New Roman" w:cs="Times New Roman"/>
          <w:b/>
          <w:bCs/>
          <w:spacing w:val="-6"/>
          <w:sz w:val="24"/>
          <w:szCs w:val="24"/>
          <w:lang w:val="ru-RU" w:eastAsia="ru-RU"/>
        </w:rPr>
      </w:pPr>
    </w:p>
    <w:p w14:paraId="0888CD6E" w14:textId="033D9AA7" w:rsidR="003E7F61" w:rsidRPr="00CC0695" w:rsidRDefault="003E7F61" w:rsidP="003E7F61">
      <w:pPr>
        <w:spacing w:before="120"/>
        <w:jc w:val="both"/>
        <w:rPr>
          <w:rFonts w:ascii="Times New Roman" w:eastAsia="Calibri" w:hAnsi="Times New Roman" w:cs="Times New Roman"/>
          <w:b/>
          <w:bCs/>
          <w:spacing w:val="-6"/>
          <w:sz w:val="24"/>
          <w:szCs w:val="24"/>
          <w:lang w:val="ru-RU" w:eastAsia="ru-RU"/>
        </w:rPr>
      </w:pPr>
    </w:p>
    <w:p w14:paraId="6D62BA27" w14:textId="7F8C60EE" w:rsidR="003E7F61" w:rsidRPr="00CC0695" w:rsidRDefault="003E7F61" w:rsidP="003E7F61">
      <w:pPr>
        <w:spacing w:before="120"/>
        <w:jc w:val="both"/>
        <w:rPr>
          <w:rFonts w:ascii="Times New Roman" w:eastAsia="Calibri" w:hAnsi="Times New Roman" w:cs="Times New Roman"/>
          <w:b/>
          <w:bCs/>
          <w:spacing w:val="-6"/>
          <w:sz w:val="24"/>
          <w:szCs w:val="24"/>
          <w:lang w:val="ru-RU" w:eastAsia="ru-RU"/>
        </w:rPr>
      </w:pPr>
    </w:p>
    <w:p w14:paraId="476F777B" w14:textId="61A6F776" w:rsidR="003E7F61" w:rsidRPr="00CC0695" w:rsidRDefault="003E7F61" w:rsidP="003E7F61">
      <w:pPr>
        <w:spacing w:before="120"/>
        <w:jc w:val="both"/>
        <w:rPr>
          <w:rFonts w:ascii="Times New Roman" w:eastAsia="Calibri" w:hAnsi="Times New Roman" w:cs="Times New Roman"/>
          <w:b/>
          <w:bCs/>
          <w:spacing w:val="-6"/>
          <w:sz w:val="24"/>
          <w:szCs w:val="24"/>
          <w:lang w:val="ru-RU" w:eastAsia="ru-RU"/>
        </w:rPr>
      </w:pPr>
    </w:p>
    <w:p w14:paraId="4636EA36" w14:textId="5FB0BF6E" w:rsidR="003E7F61" w:rsidRPr="00CC0695" w:rsidRDefault="003E7F61" w:rsidP="003E7F61">
      <w:pPr>
        <w:spacing w:before="120"/>
        <w:jc w:val="both"/>
        <w:rPr>
          <w:rFonts w:ascii="Times New Roman" w:eastAsia="Calibri" w:hAnsi="Times New Roman" w:cs="Times New Roman"/>
          <w:b/>
          <w:bCs/>
          <w:spacing w:val="-6"/>
          <w:sz w:val="24"/>
          <w:szCs w:val="24"/>
          <w:lang w:val="ru-RU" w:eastAsia="ru-RU"/>
        </w:rPr>
      </w:pPr>
    </w:p>
    <w:p w14:paraId="1AACB668" w14:textId="6EDE74AB" w:rsidR="003E7F61" w:rsidRPr="00CC0695" w:rsidRDefault="003E7F61" w:rsidP="003E7F61">
      <w:pPr>
        <w:spacing w:before="120"/>
        <w:jc w:val="both"/>
        <w:rPr>
          <w:rFonts w:ascii="Times New Roman" w:eastAsia="Calibri" w:hAnsi="Times New Roman" w:cs="Times New Roman"/>
          <w:b/>
          <w:bCs/>
          <w:spacing w:val="-6"/>
          <w:sz w:val="24"/>
          <w:szCs w:val="24"/>
          <w:lang w:val="ru-RU" w:eastAsia="ru-RU"/>
        </w:rPr>
      </w:pPr>
    </w:p>
    <w:p w14:paraId="672EA97F" w14:textId="04296434" w:rsidR="003E7F61" w:rsidRPr="00CC0695" w:rsidRDefault="003E7F61" w:rsidP="003E7F61">
      <w:pPr>
        <w:spacing w:before="120"/>
        <w:jc w:val="both"/>
        <w:rPr>
          <w:rFonts w:ascii="Times New Roman" w:eastAsia="Calibri" w:hAnsi="Times New Roman" w:cs="Times New Roman"/>
          <w:b/>
          <w:bCs/>
          <w:spacing w:val="-6"/>
          <w:sz w:val="24"/>
          <w:szCs w:val="24"/>
          <w:lang w:val="ru-RU" w:eastAsia="ru-RU"/>
        </w:rPr>
      </w:pPr>
    </w:p>
    <w:p w14:paraId="42F5C40E" w14:textId="696F2A85" w:rsidR="003E7F61" w:rsidRPr="00CC0695" w:rsidRDefault="003E7F61" w:rsidP="003E7F61">
      <w:pPr>
        <w:spacing w:before="120"/>
        <w:jc w:val="both"/>
        <w:rPr>
          <w:rFonts w:ascii="Times New Roman" w:eastAsia="Calibri" w:hAnsi="Times New Roman" w:cs="Times New Roman"/>
          <w:b/>
          <w:bCs/>
          <w:spacing w:val="-6"/>
          <w:sz w:val="24"/>
          <w:szCs w:val="24"/>
          <w:lang w:val="ru-RU" w:eastAsia="ru-RU"/>
        </w:rPr>
      </w:pPr>
    </w:p>
    <w:p w14:paraId="68BF1D8F" w14:textId="06DDF0B6" w:rsidR="003E7F61" w:rsidRPr="00CC0695" w:rsidRDefault="003E7F61" w:rsidP="003E7F61">
      <w:pPr>
        <w:spacing w:before="120"/>
        <w:jc w:val="both"/>
        <w:rPr>
          <w:rFonts w:ascii="Times New Roman" w:eastAsia="Calibri" w:hAnsi="Times New Roman" w:cs="Times New Roman"/>
          <w:b/>
          <w:bCs/>
          <w:spacing w:val="-6"/>
          <w:sz w:val="24"/>
          <w:szCs w:val="24"/>
          <w:lang w:val="ru-RU" w:eastAsia="ru-RU"/>
        </w:rPr>
      </w:pPr>
    </w:p>
    <w:p w14:paraId="0B682FF7" w14:textId="3704D2E6" w:rsidR="003E7F61" w:rsidRPr="00CC0695" w:rsidRDefault="003E7F61" w:rsidP="003E7F61">
      <w:pPr>
        <w:spacing w:before="120"/>
        <w:jc w:val="both"/>
        <w:rPr>
          <w:rFonts w:ascii="Times New Roman" w:eastAsia="Calibri" w:hAnsi="Times New Roman" w:cs="Times New Roman"/>
          <w:b/>
          <w:bCs/>
          <w:spacing w:val="-6"/>
          <w:sz w:val="24"/>
          <w:szCs w:val="24"/>
          <w:lang w:val="ru-RU" w:eastAsia="ru-RU"/>
        </w:rPr>
      </w:pPr>
    </w:p>
    <w:p w14:paraId="4F1B95EC" w14:textId="70536CCD" w:rsidR="003E7F61" w:rsidRPr="00CC0695" w:rsidRDefault="003E7F61" w:rsidP="003E7F61">
      <w:pPr>
        <w:spacing w:before="120"/>
        <w:jc w:val="both"/>
        <w:rPr>
          <w:rFonts w:ascii="Times New Roman" w:eastAsia="Calibri" w:hAnsi="Times New Roman" w:cs="Times New Roman"/>
          <w:b/>
          <w:bCs/>
          <w:spacing w:val="-6"/>
          <w:sz w:val="24"/>
          <w:szCs w:val="24"/>
          <w:lang w:val="ru-RU" w:eastAsia="ru-RU"/>
        </w:rPr>
      </w:pPr>
    </w:p>
    <w:p w14:paraId="4B81EE28" w14:textId="529A4DC5" w:rsidR="003E7F61" w:rsidRPr="00CC0695" w:rsidRDefault="003E7F61" w:rsidP="003E7F61">
      <w:pPr>
        <w:spacing w:before="120"/>
        <w:jc w:val="both"/>
        <w:rPr>
          <w:rFonts w:ascii="Times New Roman" w:eastAsia="Calibri" w:hAnsi="Times New Roman" w:cs="Times New Roman"/>
          <w:b/>
          <w:bCs/>
          <w:spacing w:val="-6"/>
          <w:sz w:val="24"/>
          <w:szCs w:val="24"/>
          <w:lang w:val="ru-RU" w:eastAsia="ru-RU"/>
        </w:rPr>
      </w:pPr>
    </w:p>
    <w:p w14:paraId="04A66539" w14:textId="7E85E956" w:rsidR="003E7F61" w:rsidRPr="00CC0695" w:rsidRDefault="003E7F61" w:rsidP="003E7F61">
      <w:pPr>
        <w:spacing w:before="120"/>
        <w:jc w:val="both"/>
        <w:rPr>
          <w:rFonts w:ascii="Times New Roman" w:eastAsia="Calibri" w:hAnsi="Times New Roman" w:cs="Times New Roman"/>
          <w:b/>
          <w:bCs/>
          <w:spacing w:val="-6"/>
          <w:sz w:val="24"/>
          <w:szCs w:val="24"/>
          <w:lang w:val="ru-RU" w:eastAsia="ru-RU"/>
        </w:rPr>
      </w:pPr>
    </w:p>
    <w:p w14:paraId="725579D5" w14:textId="542FC84E" w:rsidR="003E7F61" w:rsidRPr="00CC0695" w:rsidRDefault="003E7F61" w:rsidP="003E7F61">
      <w:pPr>
        <w:spacing w:before="120"/>
        <w:jc w:val="both"/>
        <w:rPr>
          <w:rFonts w:ascii="Times New Roman" w:eastAsia="Calibri" w:hAnsi="Times New Roman" w:cs="Times New Roman"/>
          <w:b/>
          <w:bCs/>
          <w:spacing w:val="-6"/>
          <w:sz w:val="24"/>
          <w:szCs w:val="24"/>
          <w:lang w:val="ru-RU" w:eastAsia="ru-RU"/>
        </w:rPr>
      </w:pPr>
    </w:p>
    <w:p w14:paraId="48242FC7" w14:textId="2F49BE29" w:rsidR="003E7F61" w:rsidRPr="00CC0695" w:rsidRDefault="003E7F61" w:rsidP="003E7F61">
      <w:pPr>
        <w:spacing w:before="120"/>
        <w:jc w:val="both"/>
        <w:rPr>
          <w:rFonts w:ascii="Times New Roman" w:eastAsia="Calibri" w:hAnsi="Times New Roman" w:cs="Times New Roman"/>
          <w:b/>
          <w:bCs/>
          <w:spacing w:val="-6"/>
          <w:sz w:val="24"/>
          <w:szCs w:val="24"/>
          <w:lang w:val="ru-RU" w:eastAsia="ru-RU"/>
        </w:rPr>
      </w:pPr>
    </w:p>
    <w:p w14:paraId="3B10EEB5" w14:textId="13A257FE" w:rsidR="003E7F61" w:rsidRPr="00CC0695" w:rsidRDefault="003E7F61" w:rsidP="003E7F61">
      <w:pPr>
        <w:spacing w:before="120"/>
        <w:jc w:val="both"/>
        <w:rPr>
          <w:rFonts w:ascii="Times New Roman" w:eastAsia="Calibri" w:hAnsi="Times New Roman" w:cs="Times New Roman"/>
          <w:b/>
          <w:bCs/>
          <w:spacing w:val="-6"/>
          <w:sz w:val="24"/>
          <w:szCs w:val="24"/>
          <w:lang w:val="ru-RU" w:eastAsia="ru-RU"/>
        </w:rPr>
      </w:pPr>
    </w:p>
    <w:p w14:paraId="561674A1" w14:textId="3F9483C8" w:rsidR="003E7F61" w:rsidRPr="00CC0695" w:rsidRDefault="003E7F61" w:rsidP="003E7F61">
      <w:pPr>
        <w:spacing w:before="120"/>
        <w:jc w:val="both"/>
        <w:rPr>
          <w:rFonts w:ascii="Times New Roman" w:eastAsia="Calibri" w:hAnsi="Times New Roman" w:cs="Times New Roman"/>
          <w:b/>
          <w:bCs/>
          <w:spacing w:val="-6"/>
          <w:sz w:val="24"/>
          <w:szCs w:val="24"/>
          <w:lang w:val="ru-RU" w:eastAsia="ru-RU"/>
        </w:rPr>
      </w:pPr>
    </w:p>
    <w:p w14:paraId="5DDF82E1" w14:textId="033ED058" w:rsidR="00726B4B" w:rsidRDefault="00726B4B" w:rsidP="003E7F61">
      <w:pPr>
        <w:spacing w:before="120"/>
        <w:jc w:val="both"/>
        <w:rPr>
          <w:rFonts w:ascii="Times New Roman" w:eastAsia="Calibri" w:hAnsi="Times New Roman" w:cs="Times New Roman"/>
          <w:b/>
          <w:bCs/>
          <w:spacing w:val="-6"/>
          <w:sz w:val="24"/>
          <w:szCs w:val="24"/>
          <w:lang w:val="ru-RU" w:eastAsia="ru-RU"/>
        </w:rPr>
      </w:pPr>
    </w:p>
    <w:p w14:paraId="1BCB8090" w14:textId="690FCE73" w:rsidR="0063625B" w:rsidRDefault="0063625B" w:rsidP="003E7F61">
      <w:pPr>
        <w:spacing w:before="120"/>
        <w:jc w:val="both"/>
        <w:rPr>
          <w:rFonts w:ascii="Times New Roman" w:eastAsia="Calibri" w:hAnsi="Times New Roman" w:cs="Times New Roman"/>
          <w:b/>
          <w:bCs/>
          <w:spacing w:val="-6"/>
          <w:sz w:val="24"/>
          <w:szCs w:val="24"/>
          <w:lang w:val="ru-RU" w:eastAsia="ru-RU"/>
        </w:rPr>
      </w:pPr>
    </w:p>
    <w:p w14:paraId="1E70088B" w14:textId="77777777" w:rsidR="0063625B" w:rsidRDefault="0063625B" w:rsidP="003E7F61">
      <w:pPr>
        <w:spacing w:before="120"/>
        <w:jc w:val="both"/>
        <w:rPr>
          <w:rFonts w:ascii="Times New Roman" w:eastAsia="Calibri" w:hAnsi="Times New Roman" w:cs="Times New Roman"/>
          <w:b/>
          <w:bCs/>
          <w:spacing w:val="-6"/>
          <w:sz w:val="24"/>
          <w:szCs w:val="24"/>
          <w:lang w:val="ru-RU" w:eastAsia="ru-RU"/>
        </w:rPr>
      </w:pPr>
    </w:p>
    <w:tbl>
      <w:tblPr>
        <w:tblStyle w:val="TableGrid1"/>
        <w:tblpPr w:leftFromText="180" w:rightFromText="180" w:vertAnchor="text" w:horzAnchor="margin" w:tblpXSpec="center" w:tblpY="1"/>
        <w:tblW w:w="10203" w:type="dxa"/>
        <w:tblInd w:w="0" w:type="dxa"/>
        <w:tblCellMar>
          <w:top w:w="81" w:type="dxa"/>
          <w:left w:w="60" w:type="dxa"/>
          <w:right w:w="154" w:type="dxa"/>
        </w:tblCellMar>
        <w:tblLook w:val="04A0" w:firstRow="1" w:lastRow="0" w:firstColumn="1" w:lastColumn="0" w:noHBand="0" w:noVBand="1"/>
      </w:tblPr>
      <w:tblGrid>
        <w:gridCol w:w="4042"/>
        <w:gridCol w:w="6161"/>
      </w:tblGrid>
      <w:tr w:rsidR="00290329" w:rsidRPr="00E9088E" w14:paraId="14BD1CF0" w14:textId="77777777" w:rsidTr="00290329">
        <w:trPr>
          <w:trHeight w:val="600"/>
        </w:trPr>
        <w:tc>
          <w:tcPr>
            <w:tcW w:w="10203" w:type="dxa"/>
            <w:gridSpan w:val="2"/>
            <w:tcBorders>
              <w:top w:val="dashed" w:sz="2" w:space="0" w:color="000000"/>
              <w:left w:val="dashed" w:sz="2" w:space="0" w:color="000000"/>
              <w:bottom w:val="dashed" w:sz="2" w:space="0" w:color="000000"/>
              <w:right w:val="dashed" w:sz="2" w:space="0" w:color="000000"/>
            </w:tcBorders>
          </w:tcPr>
          <w:p w14:paraId="48EBAF9E" w14:textId="77777777" w:rsidR="00290329" w:rsidRPr="00290329" w:rsidRDefault="00290329" w:rsidP="00290329">
            <w:pPr>
              <w:widowControl/>
              <w:autoSpaceDE/>
              <w:autoSpaceDN/>
              <w:ind w:left="3627" w:hanging="3197"/>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Информация из Государственного информационного ресурса бухгалтерской (финансовой) отчетности (Ресурса БФО)</w:t>
            </w:r>
          </w:p>
        </w:tc>
      </w:tr>
      <w:tr w:rsidR="00290329" w:rsidRPr="00E9088E" w14:paraId="011713D6" w14:textId="77777777" w:rsidTr="00290329">
        <w:trPr>
          <w:trHeight w:val="300"/>
        </w:trPr>
        <w:tc>
          <w:tcPr>
            <w:tcW w:w="10203" w:type="dxa"/>
            <w:gridSpan w:val="2"/>
            <w:tcBorders>
              <w:top w:val="dashed" w:sz="2" w:space="0" w:color="000000"/>
              <w:left w:val="dashed" w:sz="2" w:space="0" w:color="000000"/>
              <w:bottom w:val="dashed" w:sz="2" w:space="0" w:color="000000"/>
              <w:right w:val="dashed" w:sz="2" w:space="0" w:color="000000"/>
            </w:tcBorders>
            <w:shd w:val="clear" w:color="auto" w:fill="FFFFFF"/>
          </w:tcPr>
          <w:p w14:paraId="360BE32D" w14:textId="77777777" w:rsidR="00290329" w:rsidRPr="00290329" w:rsidRDefault="00290329" w:rsidP="00290329">
            <w:pPr>
              <w:widowControl/>
              <w:autoSpaceDE/>
              <w:autoSpaceDN/>
              <w:rPr>
                <w:rFonts w:ascii="Calibri" w:eastAsia="Calibri" w:hAnsi="Calibri" w:cs="Calibri"/>
                <w:color w:val="000000"/>
                <w:lang w:val="ru-RU"/>
              </w:rPr>
            </w:pPr>
          </w:p>
        </w:tc>
      </w:tr>
      <w:tr w:rsidR="00290329" w:rsidRPr="00290329" w14:paraId="70897FB8" w14:textId="77777777" w:rsidTr="00290329">
        <w:trPr>
          <w:trHeight w:val="320"/>
        </w:trPr>
        <w:tc>
          <w:tcPr>
            <w:tcW w:w="4200" w:type="dxa"/>
            <w:tcBorders>
              <w:top w:val="dashed" w:sz="2" w:space="0" w:color="000000"/>
              <w:left w:val="dashed" w:sz="2" w:space="0" w:color="000000"/>
              <w:bottom w:val="dashed" w:sz="2" w:space="0" w:color="000000"/>
              <w:right w:val="dashed" w:sz="2" w:space="0" w:color="000000"/>
            </w:tcBorders>
            <w:shd w:val="clear" w:color="auto" w:fill="FFFFFF"/>
            <w:vAlign w:val="bottom"/>
          </w:tcPr>
          <w:p w14:paraId="6D60AE17"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Дата формирования информации</w:t>
            </w:r>
          </w:p>
        </w:tc>
        <w:tc>
          <w:tcPr>
            <w:tcW w:w="6003" w:type="dxa"/>
            <w:tcBorders>
              <w:top w:val="dashed" w:sz="2" w:space="0" w:color="000000"/>
              <w:left w:val="dashed" w:sz="2" w:space="0" w:color="000000"/>
              <w:bottom w:val="dashed" w:sz="2" w:space="0" w:color="000000"/>
              <w:right w:val="dashed" w:sz="2" w:space="0" w:color="000000"/>
            </w:tcBorders>
            <w:vAlign w:val="bottom"/>
          </w:tcPr>
          <w:p w14:paraId="31038EC9"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10.04.2025</w:t>
            </w:r>
          </w:p>
        </w:tc>
      </w:tr>
      <w:tr w:rsidR="00290329" w:rsidRPr="00290329" w14:paraId="75959CEF" w14:textId="77777777" w:rsidTr="00290329">
        <w:trPr>
          <w:trHeight w:val="600"/>
        </w:trPr>
        <w:tc>
          <w:tcPr>
            <w:tcW w:w="4200" w:type="dxa"/>
            <w:tcBorders>
              <w:top w:val="dashed" w:sz="2" w:space="0" w:color="000000"/>
              <w:left w:val="dashed" w:sz="2" w:space="0" w:color="000000"/>
              <w:bottom w:val="dashed" w:sz="2" w:space="0" w:color="000000"/>
              <w:right w:val="dashed" w:sz="2" w:space="0" w:color="000000"/>
            </w:tcBorders>
            <w:shd w:val="clear" w:color="auto" w:fill="FFFFFF"/>
            <w:vAlign w:val="bottom"/>
          </w:tcPr>
          <w:p w14:paraId="65F5B9B7"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Номер выгрузки информации</w:t>
            </w:r>
          </w:p>
        </w:tc>
        <w:tc>
          <w:tcPr>
            <w:tcW w:w="6003" w:type="dxa"/>
            <w:tcBorders>
              <w:top w:val="dashed" w:sz="2" w:space="0" w:color="000000"/>
              <w:left w:val="dashed" w:sz="2" w:space="0" w:color="000000"/>
              <w:bottom w:val="dashed" w:sz="2" w:space="0" w:color="000000"/>
              <w:right w:val="dashed" w:sz="2" w:space="0" w:color="000000"/>
            </w:tcBorders>
            <w:vAlign w:val="bottom"/>
          </w:tcPr>
          <w:p w14:paraId="1EE295B2"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 0710099_4027010010_2024_000_20250410_63124716e910-4d57-a1a9-7db8a69a10e4</w:t>
            </w:r>
          </w:p>
        </w:tc>
      </w:tr>
      <w:tr w:rsidR="00290329" w:rsidRPr="00E9088E" w14:paraId="6675FBA6" w14:textId="77777777" w:rsidTr="00290329">
        <w:trPr>
          <w:trHeight w:val="320"/>
        </w:trPr>
        <w:tc>
          <w:tcPr>
            <w:tcW w:w="10203" w:type="dxa"/>
            <w:gridSpan w:val="2"/>
            <w:tcBorders>
              <w:top w:val="dashed" w:sz="2" w:space="0" w:color="000000"/>
              <w:left w:val="dashed" w:sz="2" w:space="0" w:color="000000"/>
              <w:bottom w:val="dashed" w:sz="2" w:space="0" w:color="000000"/>
              <w:right w:val="dashed" w:sz="2" w:space="0" w:color="000000"/>
            </w:tcBorders>
            <w:shd w:val="clear" w:color="auto" w:fill="FFFFFF"/>
            <w:vAlign w:val="bottom"/>
          </w:tcPr>
          <w:p w14:paraId="07B283C6" w14:textId="77777777" w:rsidR="00290329" w:rsidRPr="00290329" w:rsidRDefault="00290329" w:rsidP="00290329">
            <w:pPr>
              <w:widowControl/>
              <w:autoSpaceDE/>
              <w:autoSpaceDN/>
              <w:ind w:left="34"/>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Настоящая выгрузка содержит информацию о юридическом лице:</w:t>
            </w:r>
          </w:p>
        </w:tc>
      </w:tr>
      <w:tr w:rsidR="00290329" w:rsidRPr="00E9088E" w14:paraId="4DC1356F" w14:textId="77777777" w:rsidTr="00290329">
        <w:trPr>
          <w:trHeight w:val="1200"/>
        </w:trPr>
        <w:tc>
          <w:tcPr>
            <w:tcW w:w="4200" w:type="dxa"/>
            <w:tcBorders>
              <w:top w:val="dashed" w:sz="2" w:space="0" w:color="000000"/>
              <w:left w:val="dashed" w:sz="2" w:space="0" w:color="000000"/>
              <w:bottom w:val="dashed" w:sz="2" w:space="0" w:color="000000"/>
              <w:right w:val="dashed" w:sz="2" w:space="0" w:color="000000"/>
            </w:tcBorders>
            <w:shd w:val="clear" w:color="auto" w:fill="FFFFFF"/>
            <w:vAlign w:val="bottom"/>
          </w:tcPr>
          <w:p w14:paraId="5743FC66"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Полное наименование юридического лица</w:t>
            </w:r>
          </w:p>
        </w:tc>
        <w:tc>
          <w:tcPr>
            <w:tcW w:w="6003" w:type="dxa"/>
            <w:tcBorders>
              <w:top w:val="dashed" w:sz="2" w:space="0" w:color="000000"/>
              <w:left w:val="dashed" w:sz="2" w:space="0" w:color="000000"/>
              <w:bottom w:val="dashed" w:sz="2" w:space="0" w:color="000000"/>
              <w:right w:val="dashed" w:sz="2" w:space="0" w:color="000000"/>
            </w:tcBorders>
            <w:vAlign w:val="bottom"/>
          </w:tcPr>
          <w:p w14:paraId="6636C0E0" w14:textId="77777777" w:rsidR="00290329" w:rsidRPr="00290329" w:rsidRDefault="00290329" w:rsidP="00290329">
            <w:pPr>
              <w:widowControl/>
              <w:autoSpaceDE/>
              <w:autoSpaceDN/>
              <w:ind w:left="34"/>
              <w:jc w:val="both"/>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ЗАКРЫТОЕ АКЦИОНЕРНОЕ ОБЩЕСТВО ОБЛАСТНОЙ</w:t>
            </w:r>
          </w:p>
          <w:p w14:paraId="5D9239D3" w14:textId="77777777" w:rsidR="00290329" w:rsidRPr="00290329" w:rsidRDefault="00290329" w:rsidP="00D0356F">
            <w:pPr>
              <w:widowControl/>
              <w:autoSpaceDE/>
              <w:autoSpaceDN/>
              <w:ind w:left="3"/>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НАУЧНО-ПРОИЗВОДСТВЕННЫЙ ЭКОЛОГИЧЕСКИЙ ЦЕНТР "РЕГИОН-ЦЕНТР-ЭКОЛОГИЯ"</w:t>
            </w:r>
          </w:p>
        </w:tc>
      </w:tr>
      <w:tr w:rsidR="00290329" w:rsidRPr="00E9088E" w14:paraId="11412338" w14:textId="77777777" w:rsidTr="00290329">
        <w:trPr>
          <w:trHeight w:val="260"/>
        </w:trPr>
        <w:tc>
          <w:tcPr>
            <w:tcW w:w="10203" w:type="dxa"/>
            <w:gridSpan w:val="2"/>
            <w:tcBorders>
              <w:top w:val="dashed" w:sz="2" w:space="0" w:color="000000"/>
              <w:left w:val="dashed" w:sz="2" w:space="0" w:color="000000"/>
              <w:bottom w:val="dashed" w:sz="2" w:space="0" w:color="000000"/>
              <w:right w:val="dashed" w:sz="2" w:space="0" w:color="000000"/>
            </w:tcBorders>
            <w:shd w:val="clear" w:color="auto" w:fill="FFFFFF"/>
          </w:tcPr>
          <w:p w14:paraId="082BBEBE" w14:textId="77777777" w:rsidR="00290329" w:rsidRPr="00290329" w:rsidRDefault="00290329" w:rsidP="00290329">
            <w:pPr>
              <w:widowControl/>
              <w:autoSpaceDE/>
              <w:autoSpaceDN/>
              <w:rPr>
                <w:rFonts w:ascii="Calibri" w:eastAsia="Calibri" w:hAnsi="Calibri" w:cs="Calibri"/>
                <w:color w:val="000000"/>
                <w:lang w:val="ru-RU"/>
              </w:rPr>
            </w:pPr>
          </w:p>
        </w:tc>
      </w:tr>
      <w:tr w:rsidR="00290329" w:rsidRPr="00E9088E" w14:paraId="51B151AE" w14:textId="77777777" w:rsidTr="00290329">
        <w:trPr>
          <w:trHeight w:val="1180"/>
        </w:trPr>
        <w:tc>
          <w:tcPr>
            <w:tcW w:w="10203" w:type="dxa"/>
            <w:gridSpan w:val="2"/>
            <w:tcBorders>
              <w:top w:val="dashed" w:sz="2" w:space="0" w:color="000000"/>
              <w:left w:val="dashed" w:sz="2" w:space="0" w:color="000000"/>
              <w:bottom w:val="dashed" w:sz="2" w:space="0" w:color="000000"/>
              <w:right w:val="dashed" w:sz="2" w:space="0" w:color="000000"/>
            </w:tcBorders>
            <w:vAlign w:val="bottom"/>
          </w:tcPr>
          <w:p w14:paraId="0AF0C48F" w14:textId="77777777" w:rsidR="00290329" w:rsidRPr="00290329" w:rsidRDefault="00290329" w:rsidP="00290329">
            <w:pPr>
              <w:widowControl/>
              <w:autoSpaceDE/>
              <w:autoSpaceDN/>
              <w:ind w:left="2954" w:hanging="2285"/>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включенная в Государственный информационный ресурс бухгалтерской (финансовой) отчетности по состоянию на 10.04.2025</w:t>
            </w:r>
          </w:p>
        </w:tc>
      </w:tr>
      <w:tr w:rsidR="00290329" w:rsidRPr="00E9088E" w14:paraId="39B469EC" w14:textId="77777777" w:rsidTr="00290329">
        <w:trPr>
          <w:trHeight w:val="320"/>
        </w:trPr>
        <w:tc>
          <w:tcPr>
            <w:tcW w:w="10203" w:type="dxa"/>
            <w:gridSpan w:val="2"/>
            <w:tcBorders>
              <w:top w:val="dashed" w:sz="2" w:space="0" w:color="000000"/>
              <w:left w:val="dashed" w:sz="2" w:space="0" w:color="000000"/>
              <w:bottom w:val="dashed" w:sz="2" w:space="0" w:color="000000"/>
              <w:right w:val="dashed" w:sz="2" w:space="0" w:color="000000"/>
            </w:tcBorders>
          </w:tcPr>
          <w:p w14:paraId="1A974EBD" w14:textId="77777777" w:rsidR="00290329" w:rsidRPr="00290329" w:rsidRDefault="00290329" w:rsidP="00290329">
            <w:pPr>
              <w:widowControl/>
              <w:autoSpaceDE/>
              <w:autoSpaceDN/>
              <w:rPr>
                <w:rFonts w:ascii="Calibri" w:eastAsia="Calibri" w:hAnsi="Calibri" w:cs="Calibri"/>
                <w:color w:val="000000"/>
                <w:lang w:val="ru-RU"/>
              </w:rPr>
            </w:pPr>
          </w:p>
        </w:tc>
      </w:tr>
      <w:tr w:rsidR="00290329" w:rsidRPr="00290329" w14:paraId="52610598" w14:textId="77777777" w:rsidTr="00290329">
        <w:trPr>
          <w:trHeight w:val="320"/>
        </w:trPr>
        <w:tc>
          <w:tcPr>
            <w:tcW w:w="4200" w:type="dxa"/>
            <w:tcBorders>
              <w:top w:val="dashed" w:sz="2" w:space="0" w:color="000000"/>
              <w:left w:val="dashed" w:sz="2" w:space="0" w:color="000000"/>
              <w:bottom w:val="dashed" w:sz="2" w:space="0" w:color="000000"/>
              <w:right w:val="dashed" w:sz="2" w:space="0" w:color="000000"/>
            </w:tcBorders>
            <w:shd w:val="clear" w:color="auto" w:fill="FFFFFF"/>
            <w:vAlign w:val="bottom"/>
          </w:tcPr>
          <w:p w14:paraId="59506497"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ИНН</w:t>
            </w:r>
          </w:p>
        </w:tc>
        <w:tc>
          <w:tcPr>
            <w:tcW w:w="6003" w:type="dxa"/>
            <w:tcBorders>
              <w:top w:val="dashed" w:sz="2" w:space="0" w:color="000000"/>
              <w:left w:val="dashed" w:sz="2" w:space="0" w:color="000000"/>
              <w:bottom w:val="dashed" w:sz="2" w:space="0" w:color="000000"/>
              <w:right w:val="dashed" w:sz="2" w:space="0" w:color="000000"/>
            </w:tcBorders>
            <w:vAlign w:val="bottom"/>
          </w:tcPr>
          <w:p w14:paraId="7C2FD73C"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4027010010</w:t>
            </w:r>
          </w:p>
        </w:tc>
      </w:tr>
      <w:tr w:rsidR="00290329" w:rsidRPr="00290329" w14:paraId="1265943D" w14:textId="77777777" w:rsidTr="00290329">
        <w:trPr>
          <w:trHeight w:val="320"/>
        </w:trPr>
        <w:tc>
          <w:tcPr>
            <w:tcW w:w="4200" w:type="dxa"/>
            <w:tcBorders>
              <w:top w:val="dashed" w:sz="2" w:space="0" w:color="000000"/>
              <w:left w:val="dashed" w:sz="2" w:space="0" w:color="000000"/>
              <w:bottom w:val="dashed" w:sz="2" w:space="0" w:color="000000"/>
              <w:right w:val="dashed" w:sz="2" w:space="0" w:color="000000"/>
            </w:tcBorders>
            <w:shd w:val="clear" w:color="auto" w:fill="FFFFFF"/>
            <w:vAlign w:val="bottom"/>
          </w:tcPr>
          <w:p w14:paraId="6F20682A"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КПП</w:t>
            </w:r>
          </w:p>
        </w:tc>
        <w:tc>
          <w:tcPr>
            <w:tcW w:w="6003" w:type="dxa"/>
            <w:tcBorders>
              <w:top w:val="dashed" w:sz="2" w:space="0" w:color="000000"/>
              <w:left w:val="dashed" w:sz="2" w:space="0" w:color="000000"/>
              <w:bottom w:val="dashed" w:sz="2" w:space="0" w:color="000000"/>
              <w:right w:val="dashed" w:sz="2" w:space="0" w:color="000000"/>
            </w:tcBorders>
            <w:vAlign w:val="bottom"/>
          </w:tcPr>
          <w:p w14:paraId="49490C31"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402701001</w:t>
            </w:r>
          </w:p>
        </w:tc>
      </w:tr>
      <w:tr w:rsidR="00290329" w:rsidRPr="00290329" w14:paraId="1938B1A6" w14:textId="77777777" w:rsidTr="00290329">
        <w:trPr>
          <w:trHeight w:val="320"/>
        </w:trPr>
        <w:tc>
          <w:tcPr>
            <w:tcW w:w="4200" w:type="dxa"/>
            <w:tcBorders>
              <w:top w:val="dashed" w:sz="2" w:space="0" w:color="000000"/>
              <w:left w:val="dashed" w:sz="2" w:space="0" w:color="000000"/>
              <w:bottom w:val="dashed" w:sz="2" w:space="0" w:color="000000"/>
              <w:right w:val="dashed" w:sz="2" w:space="0" w:color="000000"/>
            </w:tcBorders>
            <w:shd w:val="clear" w:color="auto" w:fill="FFFFFF"/>
            <w:vAlign w:val="bottom"/>
          </w:tcPr>
          <w:p w14:paraId="5DF492DE"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Код по ОКПО</w:t>
            </w:r>
          </w:p>
        </w:tc>
        <w:tc>
          <w:tcPr>
            <w:tcW w:w="6003" w:type="dxa"/>
            <w:tcBorders>
              <w:top w:val="dashed" w:sz="2" w:space="0" w:color="000000"/>
              <w:left w:val="dashed" w:sz="2" w:space="0" w:color="000000"/>
              <w:bottom w:val="dashed" w:sz="2" w:space="0" w:color="000000"/>
              <w:right w:val="dashed" w:sz="2" w:space="0" w:color="000000"/>
            </w:tcBorders>
            <w:vAlign w:val="bottom"/>
          </w:tcPr>
          <w:p w14:paraId="0AB33D05"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25909711</w:t>
            </w:r>
          </w:p>
        </w:tc>
      </w:tr>
      <w:tr w:rsidR="00290329" w:rsidRPr="00290329" w14:paraId="10292ADB" w14:textId="77777777" w:rsidTr="00290329">
        <w:trPr>
          <w:trHeight w:val="320"/>
        </w:trPr>
        <w:tc>
          <w:tcPr>
            <w:tcW w:w="4200" w:type="dxa"/>
            <w:tcBorders>
              <w:top w:val="dashed" w:sz="2" w:space="0" w:color="000000"/>
              <w:left w:val="dashed" w:sz="2" w:space="0" w:color="000000"/>
              <w:bottom w:val="dashed" w:sz="2" w:space="0" w:color="000000"/>
              <w:right w:val="dashed" w:sz="2" w:space="0" w:color="000000"/>
            </w:tcBorders>
            <w:shd w:val="clear" w:color="auto" w:fill="FFFFFF"/>
            <w:vAlign w:val="bottom"/>
          </w:tcPr>
          <w:p w14:paraId="2F03F610"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Форма собственности (по ОКФС)</w:t>
            </w:r>
          </w:p>
        </w:tc>
        <w:tc>
          <w:tcPr>
            <w:tcW w:w="6003" w:type="dxa"/>
            <w:tcBorders>
              <w:top w:val="dashed" w:sz="2" w:space="0" w:color="000000"/>
              <w:left w:val="dashed" w:sz="2" w:space="0" w:color="000000"/>
              <w:bottom w:val="dashed" w:sz="2" w:space="0" w:color="000000"/>
              <w:right w:val="dashed" w:sz="2" w:space="0" w:color="000000"/>
            </w:tcBorders>
            <w:vAlign w:val="bottom"/>
          </w:tcPr>
          <w:p w14:paraId="46038599"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16</w:t>
            </w:r>
          </w:p>
        </w:tc>
      </w:tr>
      <w:tr w:rsidR="00290329" w:rsidRPr="00290329" w14:paraId="1CC3A7A5" w14:textId="77777777" w:rsidTr="00290329">
        <w:trPr>
          <w:trHeight w:val="600"/>
        </w:trPr>
        <w:tc>
          <w:tcPr>
            <w:tcW w:w="4200" w:type="dxa"/>
            <w:tcBorders>
              <w:top w:val="dashed" w:sz="2" w:space="0" w:color="000000"/>
              <w:left w:val="dashed" w:sz="2" w:space="0" w:color="000000"/>
              <w:bottom w:val="dashed" w:sz="2" w:space="0" w:color="000000"/>
              <w:right w:val="dashed" w:sz="2" w:space="0" w:color="000000"/>
            </w:tcBorders>
            <w:shd w:val="clear" w:color="auto" w:fill="FFFFFF"/>
            <w:vAlign w:val="bottom"/>
          </w:tcPr>
          <w:p w14:paraId="165DD918"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Организационно-правовая форма (по</w:t>
            </w:r>
          </w:p>
          <w:p w14:paraId="295E36C7"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ОКОПФ)</w:t>
            </w:r>
          </w:p>
        </w:tc>
        <w:tc>
          <w:tcPr>
            <w:tcW w:w="6003" w:type="dxa"/>
            <w:tcBorders>
              <w:top w:val="dashed" w:sz="2" w:space="0" w:color="000000"/>
              <w:left w:val="dashed" w:sz="2" w:space="0" w:color="000000"/>
              <w:bottom w:val="dashed" w:sz="2" w:space="0" w:color="000000"/>
              <w:right w:val="dashed" w:sz="2" w:space="0" w:color="000000"/>
            </w:tcBorders>
            <w:vAlign w:val="bottom"/>
          </w:tcPr>
          <w:p w14:paraId="1E682798"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12267</w:t>
            </w:r>
          </w:p>
        </w:tc>
      </w:tr>
      <w:tr w:rsidR="00290329" w:rsidRPr="00290329" w14:paraId="3F4F129D" w14:textId="77777777" w:rsidTr="00290329">
        <w:trPr>
          <w:trHeight w:val="600"/>
        </w:trPr>
        <w:tc>
          <w:tcPr>
            <w:tcW w:w="4200" w:type="dxa"/>
            <w:tcBorders>
              <w:top w:val="dashed" w:sz="2" w:space="0" w:color="000000"/>
              <w:left w:val="dashed" w:sz="2" w:space="0" w:color="000000"/>
              <w:bottom w:val="dashed" w:sz="2" w:space="0" w:color="000000"/>
              <w:right w:val="dashed" w:sz="2" w:space="0" w:color="000000"/>
            </w:tcBorders>
            <w:shd w:val="clear" w:color="auto" w:fill="FFFFFF"/>
            <w:vAlign w:val="bottom"/>
          </w:tcPr>
          <w:p w14:paraId="19032BFA"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Вид экономической деятельности по</w:t>
            </w:r>
          </w:p>
          <w:p w14:paraId="29BAD0CA"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ОКВЭД 2</w:t>
            </w:r>
          </w:p>
        </w:tc>
        <w:tc>
          <w:tcPr>
            <w:tcW w:w="6003" w:type="dxa"/>
            <w:tcBorders>
              <w:top w:val="dashed" w:sz="2" w:space="0" w:color="000000"/>
              <w:left w:val="dashed" w:sz="2" w:space="0" w:color="000000"/>
              <w:bottom w:val="dashed" w:sz="2" w:space="0" w:color="000000"/>
              <w:right w:val="dashed" w:sz="2" w:space="0" w:color="000000"/>
            </w:tcBorders>
            <w:vAlign w:val="bottom"/>
          </w:tcPr>
          <w:p w14:paraId="7EE8AD58"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38.1</w:t>
            </w:r>
          </w:p>
        </w:tc>
      </w:tr>
      <w:tr w:rsidR="00290329" w:rsidRPr="00E9088E" w14:paraId="7EFCACE5" w14:textId="77777777" w:rsidTr="00290329">
        <w:trPr>
          <w:trHeight w:val="320"/>
        </w:trPr>
        <w:tc>
          <w:tcPr>
            <w:tcW w:w="4200" w:type="dxa"/>
            <w:tcBorders>
              <w:top w:val="dashed" w:sz="2" w:space="0" w:color="000000"/>
              <w:left w:val="dashed" w:sz="2" w:space="0" w:color="000000"/>
              <w:bottom w:val="dashed" w:sz="2" w:space="0" w:color="000000"/>
              <w:right w:val="dashed" w:sz="2" w:space="0" w:color="000000"/>
            </w:tcBorders>
            <w:shd w:val="clear" w:color="auto" w:fill="FFFFFF"/>
            <w:vAlign w:val="bottom"/>
          </w:tcPr>
          <w:p w14:paraId="5789DE6F"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Местонахождение (адрес)</w:t>
            </w:r>
          </w:p>
        </w:tc>
        <w:tc>
          <w:tcPr>
            <w:tcW w:w="6003" w:type="dxa"/>
            <w:tcBorders>
              <w:top w:val="dashed" w:sz="2" w:space="0" w:color="000000"/>
              <w:left w:val="dashed" w:sz="2" w:space="0" w:color="000000"/>
              <w:bottom w:val="dashed" w:sz="2" w:space="0" w:color="000000"/>
              <w:right w:val="dashed" w:sz="2" w:space="0" w:color="000000"/>
            </w:tcBorders>
            <w:vAlign w:val="bottom"/>
          </w:tcPr>
          <w:p w14:paraId="5F273A83"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 xml:space="preserve">248000, Калужская обл, Калуга г, Плеханова </w:t>
            </w:r>
            <w:proofErr w:type="spellStart"/>
            <w:r w:rsidRPr="00290329">
              <w:rPr>
                <w:rFonts w:ascii="Times New Roman" w:eastAsia="Times New Roman" w:hAnsi="Times New Roman" w:cs="Times New Roman"/>
                <w:color w:val="000000"/>
                <w:sz w:val="24"/>
                <w:lang w:val="ru-RU"/>
              </w:rPr>
              <w:t>ул</w:t>
            </w:r>
            <w:proofErr w:type="spellEnd"/>
            <w:r w:rsidRPr="00290329">
              <w:rPr>
                <w:rFonts w:ascii="Times New Roman" w:eastAsia="Times New Roman" w:hAnsi="Times New Roman" w:cs="Times New Roman"/>
                <w:color w:val="000000"/>
                <w:sz w:val="24"/>
                <w:lang w:val="ru-RU"/>
              </w:rPr>
              <w:t>, дом № 79</w:t>
            </w:r>
          </w:p>
        </w:tc>
      </w:tr>
      <w:tr w:rsidR="00290329" w:rsidRPr="00290329" w14:paraId="427D43A7" w14:textId="77777777" w:rsidTr="00290329">
        <w:trPr>
          <w:trHeight w:val="320"/>
        </w:trPr>
        <w:tc>
          <w:tcPr>
            <w:tcW w:w="4200" w:type="dxa"/>
            <w:tcBorders>
              <w:top w:val="dashed" w:sz="2" w:space="0" w:color="000000"/>
              <w:left w:val="dashed" w:sz="2" w:space="0" w:color="000000"/>
              <w:bottom w:val="dashed" w:sz="2" w:space="0" w:color="000000"/>
              <w:right w:val="dashed" w:sz="2" w:space="0" w:color="000000"/>
            </w:tcBorders>
            <w:shd w:val="clear" w:color="auto" w:fill="FFFFFF"/>
            <w:vAlign w:val="bottom"/>
          </w:tcPr>
          <w:p w14:paraId="3E81D051"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Единица измерения</w:t>
            </w:r>
          </w:p>
        </w:tc>
        <w:tc>
          <w:tcPr>
            <w:tcW w:w="6003" w:type="dxa"/>
            <w:tcBorders>
              <w:top w:val="dashed" w:sz="2" w:space="0" w:color="000000"/>
              <w:left w:val="dashed" w:sz="2" w:space="0" w:color="000000"/>
              <w:bottom w:val="dashed" w:sz="2" w:space="0" w:color="000000"/>
              <w:right w:val="dashed" w:sz="2" w:space="0" w:color="000000"/>
            </w:tcBorders>
            <w:vAlign w:val="bottom"/>
          </w:tcPr>
          <w:p w14:paraId="15218879"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u w:val="single" w:color="000000"/>
                <w:lang w:val="ru-RU"/>
              </w:rPr>
              <w:t>Тыс. руб.</w:t>
            </w:r>
          </w:p>
        </w:tc>
      </w:tr>
      <w:tr w:rsidR="00290329" w:rsidRPr="00290329" w14:paraId="62D92799" w14:textId="77777777" w:rsidTr="00290329">
        <w:trPr>
          <w:trHeight w:val="600"/>
        </w:trPr>
        <w:tc>
          <w:tcPr>
            <w:tcW w:w="4200" w:type="dxa"/>
            <w:tcBorders>
              <w:top w:val="dashed" w:sz="2" w:space="0" w:color="000000"/>
              <w:left w:val="dashed" w:sz="2" w:space="0" w:color="000000"/>
              <w:bottom w:val="dashed" w:sz="2" w:space="0" w:color="000000"/>
              <w:right w:val="dashed" w:sz="2" w:space="0" w:color="000000"/>
            </w:tcBorders>
            <w:shd w:val="clear" w:color="auto" w:fill="FFFFFF"/>
            <w:vAlign w:val="bottom"/>
          </w:tcPr>
          <w:p w14:paraId="5A993243"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Бухгалтерская отчетность подлежит обязательному аудиту</w:t>
            </w:r>
          </w:p>
        </w:tc>
        <w:tc>
          <w:tcPr>
            <w:tcW w:w="6003" w:type="dxa"/>
            <w:tcBorders>
              <w:top w:val="dashed" w:sz="2" w:space="0" w:color="000000"/>
              <w:left w:val="dashed" w:sz="2" w:space="0" w:color="000000"/>
              <w:bottom w:val="dashed" w:sz="2" w:space="0" w:color="000000"/>
              <w:right w:val="dashed" w:sz="2" w:space="0" w:color="000000"/>
            </w:tcBorders>
            <w:vAlign w:val="bottom"/>
          </w:tcPr>
          <w:p w14:paraId="422A10F4"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Нет</w:t>
            </w:r>
          </w:p>
        </w:tc>
      </w:tr>
      <w:tr w:rsidR="00290329" w:rsidRPr="00E9088E" w14:paraId="325D84E8" w14:textId="77777777" w:rsidTr="00290329">
        <w:trPr>
          <w:trHeight w:val="880"/>
        </w:trPr>
        <w:tc>
          <w:tcPr>
            <w:tcW w:w="4200" w:type="dxa"/>
            <w:tcBorders>
              <w:top w:val="dashed" w:sz="2" w:space="0" w:color="000000"/>
              <w:left w:val="dashed" w:sz="2" w:space="0" w:color="000000"/>
              <w:bottom w:val="dashed" w:sz="2" w:space="0" w:color="000000"/>
              <w:right w:val="dashed" w:sz="2" w:space="0" w:color="000000"/>
            </w:tcBorders>
            <w:shd w:val="clear" w:color="auto" w:fill="FFFFFF"/>
            <w:vAlign w:val="bottom"/>
          </w:tcPr>
          <w:p w14:paraId="3FD0F2F2"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Наименование аудиторской организации/ФИО индивидуального аудитора</w:t>
            </w:r>
          </w:p>
        </w:tc>
        <w:tc>
          <w:tcPr>
            <w:tcW w:w="6003" w:type="dxa"/>
            <w:tcBorders>
              <w:top w:val="dashed" w:sz="2" w:space="0" w:color="000000"/>
              <w:left w:val="dashed" w:sz="2" w:space="0" w:color="000000"/>
              <w:bottom w:val="dashed" w:sz="2" w:space="0" w:color="000000"/>
              <w:right w:val="dashed" w:sz="2" w:space="0" w:color="000000"/>
            </w:tcBorders>
          </w:tcPr>
          <w:p w14:paraId="4E050A00" w14:textId="77777777" w:rsidR="00290329" w:rsidRPr="00290329" w:rsidRDefault="00290329" w:rsidP="00290329">
            <w:pPr>
              <w:widowControl/>
              <w:autoSpaceDE/>
              <w:autoSpaceDN/>
              <w:rPr>
                <w:rFonts w:ascii="Calibri" w:eastAsia="Calibri" w:hAnsi="Calibri" w:cs="Calibri"/>
                <w:color w:val="000000"/>
                <w:lang w:val="ru-RU"/>
              </w:rPr>
            </w:pPr>
          </w:p>
        </w:tc>
      </w:tr>
      <w:tr w:rsidR="00290329" w:rsidRPr="00290329" w14:paraId="10078756" w14:textId="77777777" w:rsidTr="00290329">
        <w:trPr>
          <w:trHeight w:val="320"/>
        </w:trPr>
        <w:tc>
          <w:tcPr>
            <w:tcW w:w="4200" w:type="dxa"/>
            <w:tcBorders>
              <w:top w:val="dashed" w:sz="2" w:space="0" w:color="000000"/>
              <w:left w:val="dashed" w:sz="2" w:space="0" w:color="000000"/>
              <w:bottom w:val="dashed" w:sz="2" w:space="0" w:color="000000"/>
              <w:right w:val="dashed" w:sz="2" w:space="0" w:color="000000"/>
            </w:tcBorders>
            <w:shd w:val="clear" w:color="auto" w:fill="FFFFFF"/>
            <w:vAlign w:val="bottom"/>
          </w:tcPr>
          <w:p w14:paraId="48C08921"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ИНН</w:t>
            </w:r>
          </w:p>
        </w:tc>
        <w:tc>
          <w:tcPr>
            <w:tcW w:w="6003" w:type="dxa"/>
            <w:tcBorders>
              <w:top w:val="dashed" w:sz="2" w:space="0" w:color="000000"/>
              <w:left w:val="dashed" w:sz="2" w:space="0" w:color="000000"/>
              <w:bottom w:val="dashed" w:sz="2" w:space="0" w:color="000000"/>
              <w:right w:val="dashed" w:sz="2" w:space="0" w:color="000000"/>
            </w:tcBorders>
          </w:tcPr>
          <w:p w14:paraId="1D599075" w14:textId="77777777" w:rsidR="00290329" w:rsidRPr="00290329" w:rsidRDefault="00290329" w:rsidP="00290329">
            <w:pPr>
              <w:widowControl/>
              <w:autoSpaceDE/>
              <w:autoSpaceDN/>
              <w:rPr>
                <w:rFonts w:ascii="Calibri" w:eastAsia="Calibri" w:hAnsi="Calibri" w:cs="Calibri"/>
                <w:color w:val="000000"/>
                <w:lang w:val="ru-RU"/>
              </w:rPr>
            </w:pPr>
          </w:p>
        </w:tc>
      </w:tr>
      <w:tr w:rsidR="00290329" w:rsidRPr="00290329" w14:paraId="6314A2EE" w14:textId="77777777" w:rsidTr="00290329">
        <w:trPr>
          <w:trHeight w:val="320"/>
        </w:trPr>
        <w:tc>
          <w:tcPr>
            <w:tcW w:w="4200" w:type="dxa"/>
            <w:tcBorders>
              <w:top w:val="dashed" w:sz="2" w:space="0" w:color="000000"/>
              <w:left w:val="dashed" w:sz="2" w:space="0" w:color="000000"/>
              <w:bottom w:val="dashed" w:sz="2" w:space="0" w:color="000000"/>
              <w:right w:val="dashed" w:sz="2" w:space="0" w:color="000000"/>
            </w:tcBorders>
            <w:shd w:val="clear" w:color="auto" w:fill="FFFFFF"/>
            <w:vAlign w:val="bottom"/>
          </w:tcPr>
          <w:p w14:paraId="0BDFB5E1"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ОГРН/ОГРНИП</w:t>
            </w:r>
          </w:p>
        </w:tc>
        <w:tc>
          <w:tcPr>
            <w:tcW w:w="6003" w:type="dxa"/>
            <w:tcBorders>
              <w:top w:val="dashed" w:sz="2" w:space="0" w:color="000000"/>
              <w:left w:val="dashed" w:sz="2" w:space="0" w:color="000000"/>
              <w:bottom w:val="dashed" w:sz="2" w:space="0" w:color="000000"/>
              <w:right w:val="dashed" w:sz="2" w:space="0" w:color="000000"/>
            </w:tcBorders>
          </w:tcPr>
          <w:p w14:paraId="20511EBB" w14:textId="77777777" w:rsidR="00290329" w:rsidRPr="00290329" w:rsidRDefault="00290329" w:rsidP="00290329">
            <w:pPr>
              <w:widowControl/>
              <w:autoSpaceDE/>
              <w:autoSpaceDN/>
              <w:rPr>
                <w:rFonts w:ascii="Calibri" w:eastAsia="Calibri" w:hAnsi="Calibri" w:cs="Calibri"/>
                <w:color w:val="000000"/>
                <w:lang w:val="ru-RU"/>
              </w:rPr>
            </w:pPr>
          </w:p>
        </w:tc>
      </w:tr>
    </w:tbl>
    <w:p w14:paraId="24C75639" w14:textId="77777777" w:rsidR="00290329" w:rsidRPr="00290329" w:rsidRDefault="00290329" w:rsidP="00290329">
      <w:pPr>
        <w:widowControl/>
        <w:autoSpaceDE/>
        <w:autoSpaceDN/>
        <w:spacing w:line="259" w:lineRule="auto"/>
        <w:ind w:left="-700" w:right="138"/>
        <w:rPr>
          <w:rFonts w:ascii="Calibri" w:eastAsia="Calibri" w:hAnsi="Calibri" w:cs="Calibri"/>
          <w:color w:val="000000"/>
          <w:lang w:val="ru-RU" w:eastAsia="ru-RU"/>
        </w:rPr>
      </w:pPr>
    </w:p>
    <w:p w14:paraId="7D367AD2" w14:textId="175F3162" w:rsidR="00290329" w:rsidRDefault="00290329" w:rsidP="00290329">
      <w:pPr>
        <w:widowControl/>
        <w:autoSpaceDE/>
        <w:autoSpaceDN/>
        <w:spacing w:after="3" w:line="249" w:lineRule="auto"/>
        <w:ind w:left="4449" w:right="3588" w:hanging="2748"/>
        <w:jc w:val="both"/>
        <w:rPr>
          <w:rFonts w:ascii="Times New Roman" w:eastAsia="Times New Roman" w:hAnsi="Times New Roman" w:cs="Times New Roman"/>
          <w:b/>
          <w:color w:val="000000"/>
          <w:sz w:val="20"/>
          <w:lang w:val="ru-RU" w:eastAsia="ru-RU"/>
        </w:rPr>
      </w:pPr>
    </w:p>
    <w:p w14:paraId="39F63433" w14:textId="353D59D3" w:rsidR="00290329" w:rsidRDefault="00290329" w:rsidP="00290329">
      <w:pPr>
        <w:widowControl/>
        <w:autoSpaceDE/>
        <w:autoSpaceDN/>
        <w:spacing w:after="3" w:line="249" w:lineRule="auto"/>
        <w:ind w:left="4449" w:right="3588" w:hanging="2748"/>
        <w:jc w:val="both"/>
        <w:rPr>
          <w:rFonts w:ascii="Times New Roman" w:eastAsia="Times New Roman" w:hAnsi="Times New Roman" w:cs="Times New Roman"/>
          <w:b/>
          <w:color w:val="000000"/>
          <w:sz w:val="24"/>
          <w:lang w:val="ru-RU" w:eastAsia="ru-RU"/>
        </w:rPr>
      </w:pPr>
    </w:p>
    <w:p w14:paraId="0DABD091" w14:textId="136D0725" w:rsidR="00290329" w:rsidRDefault="00290329" w:rsidP="00290329">
      <w:pPr>
        <w:widowControl/>
        <w:autoSpaceDE/>
        <w:autoSpaceDN/>
        <w:spacing w:after="3" w:line="249" w:lineRule="auto"/>
        <w:ind w:left="4449" w:right="3588" w:hanging="2748"/>
        <w:jc w:val="both"/>
        <w:rPr>
          <w:rFonts w:ascii="Times New Roman" w:eastAsia="Times New Roman" w:hAnsi="Times New Roman" w:cs="Times New Roman"/>
          <w:b/>
          <w:color w:val="000000"/>
          <w:sz w:val="24"/>
          <w:lang w:val="ru-RU" w:eastAsia="ru-RU"/>
        </w:rPr>
      </w:pPr>
    </w:p>
    <w:p w14:paraId="58B7E052" w14:textId="21258760" w:rsidR="00290329" w:rsidRDefault="00290329" w:rsidP="00290329">
      <w:pPr>
        <w:widowControl/>
        <w:autoSpaceDE/>
        <w:autoSpaceDN/>
        <w:spacing w:after="3" w:line="249" w:lineRule="auto"/>
        <w:ind w:left="4449" w:right="3588" w:hanging="2748"/>
        <w:jc w:val="both"/>
        <w:rPr>
          <w:rFonts w:ascii="Times New Roman" w:eastAsia="Times New Roman" w:hAnsi="Times New Roman" w:cs="Times New Roman"/>
          <w:b/>
          <w:color w:val="000000"/>
          <w:sz w:val="24"/>
          <w:lang w:val="ru-RU" w:eastAsia="ru-RU"/>
        </w:rPr>
      </w:pPr>
    </w:p>
    <w:p w14:paraId="37C742B2" w14:textId="77777777" w:rsidR="00290329" w:rsidRDefault="00290329" w:rsidP="00290329">
      <w:pPr>
        <w:widowControl/>
        <w:autoSpaceDE/>
        <w:autoSpaceDN/>
        <w:spacing w:after="3" w:line="249" w:lineRule="auto"/>
        <w:ind w:left="4449" w:right="3588" w:hanging="2748"/>
        <w:jc w:val="both"/>
        <w:rPr>
          <w:rFonts w:ascii="Times New Roman" w:eastAsia="Times New Roman" w:hAnsi="Times New Roman" w:cs="Times New Roman"/>
          <w:b/>
          <w:color w:val="000000"/>
          <w:sz w:val="24"/>
          <w:lang w:val="ru-RU" w:eastAsia="ru-RU"/>
        </w:rPr>
      </w:pPr>
    </w:p>
    <w:p w14:paraId="1852D43A" w14:textId="2CE2245B" w:rsidR="00290329" w:rsidRPr="00290329" w:rsidRDefault="00290329" w:rsidP="00290329">
      <w:pPr>
        <w:widowControl/>
        <w:autoSpaceDE/>
        <w:autoSpaceDN/>
        <w:spacing w:after="3" w:line="249" w:lineRule="auto"/>
        <w:ind w:left="4449" w:right="3588" w:hanging="2748"/>
        <w:jc w:val="both"/>
        <w:rPr>
          <w:rFonts w:ascii="Calibri" w:eastAsia="Calibri" w:hAnsi="Calibri" w:cs="Calibri"/>
          <w:color w:val="000000"/>
          <w:lang w:val="ru-RU" w:eastAsia="ru-RU"/>
        </w:rPr>
      </w:pPr>
      <w:r w:rsidRPr="00290329">
        <w:rPr>
          <w:rFonts w:ascii="Times New Roman" w:eastAsia="Times New Roman" w:hAnsi="Times New Roman" w:cs="Times New Roman"/>
          <w:b/>
          <w:color w:val="000000"/>
          <w:sz w:val="24"/>
          <w:lang w:val="ru-RU" w:eastAsia="ru-RU"/>
        </w:rPr>
        <w:t xml:space="preserve">Бухгалтерский </w:t>
      </w:r>
      <w:proofErr w:type="gramStart"/>
      <w:r w:rsidRPr="00290329">
        <w:rPr>
          <w:rFonts w:ascii="Times New Roman" w:eastAsia="Times New Roman" w:hAnsi="Times New Roman" w:cs="Times New Roman"/>
          <w:b/>
          <w:color w:val="000000"/>
          <w:sz w:val="24"/>
          <w:lang w:val="ru-RU" w:eastAsia="ru-RU"/>
        </w:rPr>
        <w:t>баланс</w:t>
      </w:r>
      <w:r>
        <w:rPr>
          <w:rFonts w:ascii="Times New Roman" w:eastAsia="Times New Roman" w:hAnsi="Times New Roman" w:cs="Times New Roman"/>
          <w:b/>
          <w:color w:val="000000"/>
          <w:sz w:val="24"/>
          <w:lang w:val="ru-RU" w:eastAsia="ru-RU"/>
        </w:rPr>
        <w:t xml:space="preserve"> </w:t>
      </w:r>
      <w:r w:rsidRPr="00290329">
        <w:rPr>
          <w:rFonts w:ascii="Times New Roman" w:eastAsia="Times New Roman" w:hAnsi="Times New Roman" w:cs="Times New Roman"/>
          <w:b/>
          <w:color w:val="000000"/>
          <w:sz w:val="24"/>
          <w:lang w:val="ru-RU" w:eastAsia="ru-RU"/>
        </w:rPr>
        <w:t>На</w:t>
      </w:r>
      <w:proofErr w:type="gramEnd"/>
      <w:r w:rsidRPr="00290329">
        <w:rPr>
          <w:rFonts w:ascii="Times New Roman" w:eastAsia="Times New Roman" w:hAnsi="Times New Roman" w:cs="Times New Roman"/>
          <w:color w:val="000000"/>
          <w:sz w:val="24"/>
          <w:lang w:val="ru-RU" w:eastAsia="ru-RU"/>
        </w:rPr>
        <w:t xml:space="preserve"> </w:t>
      </w:r>
      <w:r w:rsidRPr="00290329">
        <w:rPr>
          <w:rFonts w:ascii="Times New Roman" w:eastAsia="Times New Roman" w:hAnsi="Times New Roman" w:cs="Times New Roman"/>
          <w:b/>
          <w:color w:val="000000"/>
          <w:sz w:val="24"/>
          <w:lang w:val="ru-RU" w:eastAsia="ru-RU"/>
        </w:rPr>
        <w:t>31 декабря 2024 г.</w:t>
      </w:r>
    </w:p>
    <w:tbl>
      <w:tblPr>
        <w:tblStyle w:val="TableGrid1"/>
        <w:tblW w:w="10487" w:type="dxa"/>
        <w:tblInd w:w="0" w:type="dxa"/>
        <w:tblLayout w:type="fixed"/>
        <w:tblCellMar>
          <w:top w:w="69" w:type="dxa"/>
          <w:left w:w="60" w:type="dxa"/>
          <w:right w:w="82" w:type="dxa"/>
        </w:tblCellMar>
        <w:tblLook w:val="04A0" w:firstRow="1" w:lastRow="0" w:firstColumn="1" w:lastColumn="0" w:noHBand="0" w:noVBand="1"/>
      </w:tblPr>
      <w:tblGrid>
        <w:gridCol w:w="1393"/>
        <w:gridCol w:w="3140"/>
        <w:gridCol w:w="993"/>
        <w:gridCol w:w="1701"/>
        <w:gridCol w:w="1701"/>
        <w:gridCol w:w="1559"/>
      </w:tblGrid>
      <w:tr w:rsidR="00290329" w:rsidRPr="00290329" w14:paraId="62AF7383" w14:textId="77777777" w:rsidTr="006B2382">
        <w:trPr>
          <w:trHeight w:val="1200"/>
        </w:trPr>
        <w:tc>
          <w:tcPr>
            <w:tcW w:w="1393" w:type="dxa"/>
            <w:tcBorders>
              <w:top w:val="dashed" w:sz="2" w:space="0" w:color="000000"/>
              <w:left w:val="dashed" w:sz="2" w:space="0" w:color="000000"/>
              <w:bottom w:val="dashed" w:sz="2" w:space="0" w:color="000000"/>
              <w:right w:val="dashed" w:sz="2" w:space="0" w:color="000000"/>
            </w:tcBorders>
            <w:vAlign w:val="center"/>
          </w:tcPr>
          <w:p w14:paraId="3CA4828C" w14:textId="77777777" w:rsidR="00290329" w:rsidRPr="00290329" w:rsidRDefault="00290329" w:rsidP="00290329">
            <w:pPr>
              <w:widowControl/>
              <w:autoSpaceDE/>
              <w:autoSpaceDN/>
              <w:ind w:left="27"/>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Пояснения</w:t>
            </w:r>
            <w:r w:rsidRPr="00290329">
              <w:rPr>
                <w:rFonts w:ascii="Times New Roman" w:eastAsia="Times New Roman" w:hAnsi="Times New Roman" w:cs="Times New Roman"/>
                <w:i/>
                <w:color w:val="000000"/>
                <w:sz w:val="24"/>
                <w:vertAlign w:val="superscript"/>
                <w:lang w:val="ru-RU"/>
              </w:rPr>
              <w:t>1</w:t>
            </w:r>
          </w:p>
        </w:tc>
        <w:tc>
          <w:tcPr>
            <w:tcW w:w="3140" w:type="dxa"/>
            <w:tcBorders>
              <w:top w:val="dashed" w:sz="2" w:space="0" w:color="000000"/>
              <w:left w:val="dashed" w:sz="2" w:space="0" w:color="000000"/>
              <w:bottom w:val="dashed" w:sz="2" w:space="0" w:color="000000"/>
              <w:right w:val="dashed" w:sz="2" w:space="0" w:color="000000"/>
            </w:tcBorders>
            <w:shd w:val="clear" w:color="auto" w:fill="FFFFFF"/>
            <w:vAlign w:val="center"/>
          </w:tcPr>
          <w:p w14:paraId="0E3107A9"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Наименование показателя</w:t>
            </w:r>
          </w:p>
        </w:tc>
        <w:tc>
          <w:tcPr>
            <w:tcW w:w="993" w:type="dxa"/>
            <w:tcBorders>
              <w:top w:val="dashed" w:sz="2" w:space="0" w:color="000000"/>
              <w:left w:val="dashed" w:sz="2" w:space="0" w:color="000000"/>
              <w:bottom w:val="dashed" w:sz="2" w:space="0" w:color="000000"/>
              <w:right w:val="dashed" w:sz="2" w:space="0" w:color="000000"/>
            </w:tcBorders>
            <w:shd w:val="clear" w:color="auto" w:fill="FFFFFF"/>
            <w:vAlign w:val="center"/>
          </w:tcPr>
          <w:p w14:paraId="09FF86DC" w14:textId="77777777" w:rsidR="00290329" w:rsidRPr="00290329" w:rsidRDefault="00290329" w:rsidP="00290329">
            <w:pPr>
              <w:widowControl/>
              <w:autoSpaceDE/>
              <w:autoSpaceDN/>
              <w:ind w:left="4" w:firstLine="176"/>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Код строки</w:t>
            </w:r>
          </w:p>
        </w:tc>
        <w:tc>
          <w:tcPr>
            <w:tcW w:w="1701" w:type="dxa"/>
            <w:tcBorders>
              <w:top w:val="dashed" w:sz="2" w:space="0" w:color="000000"/>
              <w:left w:val="dashed" w:sz="2" w:space="0" w:color="000000"/>
              <w:bottom w:val="dashed" w:sz="2" w:space="0" w:color="000000"/>
              <w:right w:val="dashed" w:sz="2" w:space="0" w:color="000000"/>
            </w:tcBorders>
            <w:shd w:val="clear" w:color="auto" w:fill="FFFFFF"/>
            <w:vAlign w:val="center"/>
          </w:tcPr>
          <w:p w14:paraId="2AE55CB2" w14:textId="77777777" w:rsidR="00290329" w:rsidRPr="00290329" w:rsidRDefault="00290329" w:rsidP="00290329">
            <w:pPr>
              <w:widowControl/>
              <w:autoSpaceDE/>
              <w:autoSpaceDN/>
              <w:ind w:left="464" w:hanging="386"/>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На 31 декабря 2024 г.</w:t>
            </w:r>
          </w:p>
        </w:tc>
        <w:tc>
          <w:tcPr>
            <w:tcW w:w="1701" w:type="dxa"/>
            <w:tcBorders>
              <w:top w:val="dashed" w:sz="2" w:space="0" w:color="000000"/>
              <w:left w:val="dashed" w:sz="2" w:space="0" w:color="000000"/>
              <w:bottom w:val="dashed" w:sz="2" w:space="0" w:color="000000"/>
              <w:right w:val="dashed" w:sz="2" w:space="0" w:color="000000"/>
            </w:tcBorders>
            <w:shd w:val="clear" w:color="auto" w:fill="FFFFFF"/>
            <w:vAlign w:val="center"/>
          </w:tcPr>
          <w:p w14:paraId="3C21EA09" w14:textId="77777777" w:rsidR="00290329" w:rsidRPr="00290329" w:rsidRDefault="00290329" w:rsidP="00290329">
            <w:pPr>
              <w:widowControl/>
              <w:autoSpaceDE/>
              <w:autoSpaceDN/>
              <w:ind w:left="464" w:hanging="386"/>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На 31 декабря 2023 г.</w:t>
            </w:r>
          </w:p>
        </w:tc>
        <w:tc>
          <w:tcPr>
            <w:tcW w:w="1559" w:type="dxa"/>
            <w:tcBorders>
              <w:top w:val="dashed" w:sz="2" w:space="0" w:color="000000"/>
              <w:left w:val="dashed" w:sz="2" w:space="0" w:color="000000"/>
              <w:bottom w:val="dashed" w:sz="2" w:space="0" w:color="000000"/>
              <w:right w:val="dashed" w:sz="2" w:space="0" w:color="000000"/>
            </w:tcBorders>
            <w:shd w:val="clear" w:color="auto" w:fill="FFFFFF"/>
            <w:vAlign w:val="center"/>
          </w:tcPr>
          <w:p w14:paraId="7C1C3F25" w14:textId="77777777" w:rsidR="00290329" w:rsidRPr="00290329" w:rsidRDefault="00290329" w:rsidP="00290329">
            <w:pPr>
              <w:widowControl/>
              <w:autoSpaceDE/>
              <w:autoSpaceDN/>
              <w:ind w:left="86" w:hanging="8"/>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На 31 декабря 2022 г.</w:t>
            </w:r>
          </w:p>
        </w:tc>
      </w:tr>
      <w:tr w:rsidR="00290329" w:rsidRPr="00290329" w14:paraId="7135C2AE" w14:textId="77777777" w:rsidTr="006B2382">
        <w:trPr>
          <w:trHeight w:val="300"/>
        </w:trPr>
        <w:tc>
          <w:tcPr>
            <w:tcW w:w="1393" w:type="dxa"/>
            <w:tcBorders>
              <w:top w:val="dashed" w:sz="2" w:space="0" w:color="000000"/>
              <w:left w:val="dashed" w:sz="2" w:space="0" w:color="000000"/>
              <w:bottom w:val="dashed" w:sz="2" w:space="0" w:color="000000"/>
              <w:right w:val="dashed" w:sz="2" w:space="0" w:color="000000"/>
            </w:tcBorders>
            <w:shd w:val="clear" w:color="auto" w:fill="FFFFFF"/>
          </w:tcPr>
          <w:p w14:paraId="7FEF5934"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1</w:t>
            </w:r>
          </w:p>
        </w:tc>
        <w:tc>
          <w:tcPr>
            <w:tcW w:w="3140" w:type="dxa"/>
            <w:tcBorders>
              <w:top w:val="dashed" w:sz="2" w:space="0" w:color="000000"/>
              <w:left w:val="dashed" w:sz="2" w:space="0" w:color="000000"/>
              <w:bottom w:val="dashed" w:sz="2" w:space="0" w:color="000000"/>
              <w:right w:val="dashed" w:sz="2" w:space="0" w:color="000000"/>
            </w:tcBorders>
            <w:shd w:val="clear" w:color="auto" w:fill="FFFFFF"/>
          </w:tcPr>
          <w:p w14:paraId="1C3E2052"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2</w:t>
            </w:r>
          </w:p>
        </w:tc>
        <w:tc>
          <w:tcPr>
            <w:tcW w:w="993" w:type="dxa"/>
            <w:tcBorders>
              <w:top w:val="dashed" w:sz="2" w:space="0" w:color="000000"/>
              <w:left w:val="dashed" w:sz="2" w:space="0" w:color="000000"/>
              <w:bottom w:val="dashed" w:sz="2" w:space="0" w:color="000000"/>
              <w:right w:val="dashed" w:sz="2" w:space="0" w:color="000000"/>
            </w:tcBorders>
            <w:shd w:val="clear" w:color="auto" w:fill="FFFFFF"/>
          </w:tcPr>
          <w:p w14:paraId="166AAA28"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3</w:t>
            </w:r>
          </w:p>
        </w:tc>
        <w:tc>
          <w:tcPr>
            <w:tcW w:w="1701" w:type="dxa"/>
            <w:tcBorders>
              <w:top w:val="dashed" w:sz="2" w:space="0" w:color="000000"/>
              <w:left w:val="dashed" w:sz="2" w:space="0" w:color="000000"/>
              <w:bottom w:val="dashed" w:sz="2" w:space="0" w:color="000000"/>
              <w:right w:val="dashed" w:sz="2" w:space="0" w:color="000000"/>
            </w:tcBorders>
            <w:shd w:val="clear" w:color="auto" w:fill="FFFFFF"/>
          </w:tcPr>
          <w:p w14:paraId="150E7522"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4</w:t>
            </w:r>
          </w:p>
        </w:tc>
        <w:tc>
          <w:tcPr>
            <w:tcW w:w="1701" w:type="dxa"/>
            <w:tcBorders>
              <w:top w:val="dashed" w:sz="2" w:space="0" w:color="000000"/>
              <w:left w:val="dashed" w:sz="2" w:space="0" w:color="000000"/>
              <w:bottom w:val="dashed" w:sz="2" w:space="0" w:color="000000"/>
              <w:right w:val="dashed" w:sz="2" w:space="0" w:color="000000"/>
            </w:tcBorders>
            <w:shd w:val="clear" w:color="auto" w:fill="FFFFFF"/>
          </w:tcPr>
          <w:p w14:paraId="66B06075"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5</w:t>
            </w:r>
          </w:p>
        </w:tc>
        <w:tc>
          <w:tcPr>
            <w:tcW w:w="1559" w:type="dxa"/>
            <w:tcBorders>
              <w:top w:val="dashed" w:sz="2" w:space="0" w:color="000000"/>
              <w:left w:val="dashed" w:sz="2" w:space="0" w:color="000000"/>
              <w:bottom w:val="dashed" w:sz="2" w:space="0" w:color="000000"/>
              <w:right w:val="dashed" w:sz="2" w:space="0" w:color="000000"/>
            </w:tcBorders>
            <w:shd w:val="clear" w:color="auto" w:fill="FFFFFF"/>
          </w:tcPr>
          <w:p w14:paraId="177150CF"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6</w:t>
            </w:r>
          </w:p>
        </w:tc>
      </w:tr>
      <w:tr w:rsidR="00290329" w:rsidRPr="00290329" w14:paraId="64BF810E" w14:textId="77777777" w:rsidTr="006B2382">
        <w:trPr>
          <w:trHeight w:val="320"/>
        </w:trPr>
        <w:tc>
          <w:tcPr>
            <w:tcW w:w="1393" w:type="dxa"/>
            <w:tcBorders>
              <w:top w:val="dashed" w:sz="2" w:space="0" w:color="000000"/>
              <w:left w:val="dashed" w:sz="2" w:space="0" w:color="000000"/>
              <w:bottom w:val="dashed" w:sz="2" w:space="0" w:color="000000"/>
              <w:right w:val="nil"/>
            </w:tcBorders>
          </w:tcPr>
          <w:p w14:paraId="367A70DE" w14:textId="77777777" w:rsidR="00290329" w:rsidRPr="00290329" w:rsidRDefault="00290329" w:rsidP="00290329">
            <w:pPr>
              <w:widowControl/>
              <w:autoSpaceDE/>
              <w:autoSpaceDN/>
              <w:rPr>
                <w:rFonts w:ascii="Calibri" w:eastAsia="Calibri" w:hAnsi="Calibri" w:cs="Calibri"/>
                <w:color w:val="000000"/>
                <w:lang w:val="ru-RU"/>
              </w:rPr>
            </w:pPr>
          </w:p>
        </w:tc>
        <w:tc>
          <w:tcPr>
            <w:tcW w:w="5834" w:type="dxa"/>
            <w:gridSpan w:val="3"/>
            <w:tcBorders>
              <w:top w:val="dashed" w:sz="2" w:space="0" w:color="000000"/>
              <w:left w:val="nil"/>
              <w:bottom w:val="dashed" w:sz="2" w:space="0" w:color="000000"/>
              <w:right w:val="nil"/>
            </w:tcBorders>
            <w:vAlign w:val="bottom"/>
          </w:tcPr>
          <w:p w14:paraId="1248BE9B" w14:textId="77777777" w:rsidR="00290329" w:rsidRPr="00290329" w:rsidRDefault="00290329" w:rsidP="00290329">
            <w:pPr>
              <w:widowControl/>
              <w:autoSpaceDE/>
              <w:autoSpaceDN/>
              <w:ind w:left="2164"/>
              <w:jc w:val="center"/>
              <w:rPr>
                <w:rFonts w:ascii="Calibri" w:eastAsia="Calibri" w:hAnsi="Calibri" w:cs="Calibri"/>
                <w:color w:val="000000"/>
                <w:lang w:val="ru-RU"/>
              </w:rPr>
            </w:pPr>
            <w:r w:rsidRPr="00290329">
              <w:rPr>
                <w:rFonts w:ascii="Times New Roman" w:eastAsia="Times New Roman" w:hAnsi="Times New Roman" w:cs="Times New Roman"/>
                <w:b/>
                <w:color w:val="000000"/>
                <w:sz w:val="24"/>
                <w:lang w:val="ru-RU"/>
              </w:rPr>
              <w:t>Актив</w:t>
            </w:r>
          </w:p>
        </w:tc>
        <w:tc>
          <w:tcPr>
            <w:tcW w:w="1701" w:type="dxa"/>
            <w:tcBorders>
              <w:top w:val="dashed" w:sz="2" w:space="0" w:color="000000"/>
              <w:left w:val="nil"/>
              <w:bottom w:val="dashed" w:sz="2" w:space="0" w:color="000000"/>
              <w:right w:val="nil"/>
            </w:tcBorders>
          </w:tcPr>
          <w:p w14:paraId="0BC4FE81" w14:textId="77777777" w:rsidR="00290329" w:rsidRPr="00290329" w:rsidRDefault="00290329" w:rsidP="00290329">
            <w:pPr>
              <w:widowControl/>
              <w:autoSpaceDE/>
              <w:autoSpaceDN/>
              <w:rPr>
                <w:rFonts w:ascii="Calibri" w:eastAsia="Calibri" w:hAnsi="Calibri" w:cs="Calibri"/>
                <w:color w:val="000000"/>
                <w:lang w:val="ru-RU"/>
              </w:rPr>
            </w:pPr>
          </w:p>
        </w:tc>
        <w:tc>
          <w:tcPr>
            <w:tcW w:w="1559" w:type="dxa"/>
            <w:tcBorders>
              <w:top w:val="dashed" w:sz="2" w:space="0" w:color="000000"/>
              <w:left w:val="nil"/>
              <w:bottom w:val="dashed" w:sz="2" w:space="0" w:color="000000"/>
              <w:right w:val="dashed" w:sz="2" w:space="0" w:color="000000"/>
            </w:tcBorders>
          </w:tcPr>
          <w:p w14:paraId="1F644533" w14:textId="77777777" w:rsidR="00290329" w:rsidRPr="00290329" w:rsidRDefault="00290329" w:rsidP="00290329">
            <w:pPr>
              <w:widowControl/>
              <w:autoSpaceDE/>
              <w:autoSpaceDN/>
              <w:rPr>
                <w:rFonts w:ascii="Calibri" w:eastAsia="Calibri" w:hAnsi="Calibri" w:cs="Calibri"/>
                <w:color w:val="000000"/>
                <w:lang w:val="ru-RU"/>
              </w:rPr>
            </w:pPr>
          </w:p>
        </w:tc>
      </w:tr>
      <w:tr w:rsidR="00290329" w:rsidRPr="00290329" w14:paraId="1B94CBE7" w14:textId="77777777" w:rsidTr="006B2382">
        <w:trPr>
          <w:trHeight w:val="320"/>
        </w:trPr>
        <w:tc>
          <w:tcPr>
            <w:tcW w:w="1393" w:type="dxa"/>
            <w:tcBorders>
              <w:top w:val="dashed" w:sz="2" w:space="0" w:color="000000"/>
              <w:left w:val="dashed" w:sz="2" w:space="0" w:color="000000"/>
              <w:bottom w:val="dashed" w:sz="2" w:space="0" w:color="000000"/>
              <w:right w:val="nil"/>
            </w:tcBorders>
          </w:tcPr>
          <w:p w14:paraId="21C6D386" w14:textId="77777777" w:rsidR="00290329" w:rsidRPr="00290329" w:rsidRDefault="00290329" w:rsidP="00290329">
            <w:pPr>
              <w:widowControl/>
              <w:autoSpaceDE/>
              <w:autoSpaceDN/>
              <w:rPr>
                <w:rFonts w:ascii="Calibri" w:eastAsia="Calibri" w:hAnsi="Calibri" w:cs="Calibri"/>
                <w:color w:val="000000"/>
                <w:lang w:val="ru-RU"/>
              </w:rPr>
            </w:pPr>
          </w:p>
        </w:tc>
        <w:tc>
          <w:tcPr>
            <w:tcW w:w="5834" w:type="dxa"/>
            <w:gridSpan w:val="3"/>
            <w:tcBorders>
              <w:top w:val="dashed" w:sz="2" w:space="0" w:color="000000"/>
              <w:left w:val="nil"/>
              <w:bottom w:val="dashed" w:sz="2" w:space="0" w:color="000000"/>
              <w:right w:val="nil"/>
            </w:tcBorders>
            <w:vAlign w:val="bottom"/>
          </w:tcPr>
          <w:p w14:paraId="63AD828F" w14:textId="77777777" w:rsidR="00290329" w:rsidRPr="00290329" w:rsidRDefault="00290329" w:rsidP="00290329">
            <w:pPr>
              <w:widowControl/>
              <w:autoSpaceDE/>
              <w:autoSpaceDN/>
              <w:ind w:left="2724"/>
              <w:rPr>
                <w:rFonts w:ascii="Calibri" w:eastAsia="Calibri" w:hAnsi="Calibri" w:cs="Calibri"/>
                <w:color w:val="000000"/>
                <w:lang w:val="ru-RU"/>
              </w:rPr>
            </w:pPr>
            <w:r w:rsidRPr="00290329">
              <w:rPr>
                <w:rFonts w:ascii="Times New Roman" w:eastAsia="Times New Roman" w:hAnsi="Times New Roman" w:cs="Times New Roman"/>
                <w:b/>
                <w:color w:val="000000"/>
                <w:sz w:val="24"/>
                <w:lang w:val="ru-RU"/>
              </w:rPr>
              <w:t>I. Внеоборотные активы</w:t>
            </w:r>
          </w:p>
        </w:tc>
        <w:tc>
          <w:tcPr>
            <w:tcW w:w="1701" w:type="dxa"/>
            <w:tcBorders>
              <w:top w:val="dashed" w:sz="2" w:space="0" w:color="000000"/>
              <w:left w:val="nil"/>
              <w:bottom w:val="dashed" w:sz="2" w:space="0" w:color="000000"/>
              <w:right w:val="nil"/>
            </w:tcBorders>
          </w:tcPr>
          <w:p w14:paraId="1276A1B6" w14:textId="77777777" w:rsidR="00290329" w:rsidRPr="00290329" w:rsidRDefault="00290329" w:rsidP="00290329">
            <w:pPr>
              <w:widowControl/>
              <w:autoSpaceDE/>
              <w:autoSpaceDN/>
              <w:rPr>
                <w:rFonts w:ascii="Calibri" w:eastAsia="Calibri" w:hAnsi="Calibri" w:cs="Calibri"/>
                <w:color w:val="000000"/>
                <w:lang w:val="ru-RU"/>
              </w:rPr>
            </w:pPr>
          </w:p>
        </w:tc>
        <w:tc>
          <w:tcPr>
            <w:tcW w:w="1559" w:type="dxa"/>
            <w:tcBorders>
              <w:top w:val="dashed" w:sz="2" w:space="0" w:color="000000"/>
              <w:left w:val="nil"/>
              <w:bottom w:val="dashed" w:sz="2" w:space="0" w:color="000000"/>
              <w:right w:val="dashed" w:sz="2" w:space="0" w:color="000000"/>
            </w:tcBorders>
          </w:tcPr>
          <w:p w14:paraId="6C267CF6" w14:textId="77777777" w:rsidR="00290329" w:rsidRPr="00290329" w:rsidRDefault="00290329" w:rsidP="00290329">
            <w:pPr>
              <w:widowControl/>
              <w:autoSpaceDE/>
              <w:autoSpaceDN/>
              <w:rPr>
                <w:rFonts w:ascii="Calibri" w:eastAsia="Calibri" w:hAnsi="Calibri" w:cs="Calibri"/>
                <w:color w:val="000000"/>
                <w:lang w:val="ru-RU"/>
              </w:rPr>
            </w:pPr>
          </w:p>
        </w:tc>
      </w:tr>
      <w:tr w:rsidR="00290329" w:rsidRPr="00290329" w14:paraId="1E5CF731"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365F0B00"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7735CDAC"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Нематериальные активы</w:t>
            </w:r>
          </w:p>
        </w:tc>
        <w:tc>
          <w:tcPr>
            <w:tcW w:w="993" w:type="dxa"/>
            <w:tcBorders>
              <w:top w:val="dashed" w:sz="2" w:space="0" w:color="000000"/>
              <w:left w:val="dashed" w:sz="2" w:space="0" w:color="000000"/>
              <w:bottom w:val="dashed" w:sz="2" w:space="0" w:color="000000"/>
              <w:right w:val="dashed" w:sz="2" w:space="0" w:color="000000"/>
            </w:tcBorders>
          </w:tcPr>
          <w:p w14:paraId="6620350B"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1110</w:t>
            </w:r>
          </w:p>
        </w:tc>
        <w:tc>
          <w:tcPr>
            <w:tcW w:w="1701" w:type="dxa"/>
            <w:tcBorders>
              <w:top w:val="dashed" w:sz="2" w:space="0" w:color="000000"/>
              <w:left w:val="dashed" w:sz="2" w:space="0" w:color="000000"/>
              <w:bottom w:val="dashed" w:sz="2" w:space="0" w:color="000000"/>
              <w:right w:val="dashed" w:sz="2" w:space="0" w:color="000000"/>
            </w:tcBorders>
          </w:tcPr>
          <w:p w14:paraId="7C9FE70C"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701" w:type="dxa"/>
            <w:tcBorders>
              <w:top w:val="dashed" w:sz="2" w:space="0" w:color="000000"/>
              <w:left w:val="dashed" w:sz="2" w:space="0" w:color="000000"/>
              <w:bottom w:val="dashed" w:sz="2" w:space="0" w:color="000000"/>
              <w:right w:val="dashed" w:sz="2" w:space="0" w:color="000000"/>
            </w:tcBorders>
          </w:tcPr>
          <w:p w14:paraId="1D6FA176"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559" w:type="dxa"/>
            <w:tcBorders>
              <w:top w:val="dashed" w:sz="2" w:space="0" w:color="000000"/>
              <w:left w:val="dashed" w:sz="2" w:space="0" w:color="000000"/>
              <w:bottom w:val="dashed" w:sz="2" w:space="0" w:color="000000"/>
              <w:right w:val="dashed" w:sz="2" w:space="0" w:color="000000"/>
            </w:tcBorders>
          </w:tcPr>
          <w:p w14:paraId="5E91E722"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2F8FD5BE" w14:textId="77777777" w:rsidTr="006B2382">
        <w:trPr>
          <w:trHeight w:val="560"/>
        </w:trPr>
        <w:tc>
          <w:tcPr>
            <w:tcW w:w="1393" w:type="dxa"/>
            <w:tcBorders>
              <w:top w:val="dashed" w:sz="2" w:space="0" w:color="000000"/>
              <w:left w:val="dashed" w:sz="2" w:space="0" w:color="000000"/>
              <w:bottom w:val="dashed" w:sz="2" w:space="0" w:color="000000"/>
              <w:right w:val="dashed" w:sz="2" w:space="0" w:color="000000"/>
            </w:tcBorders>
          </w:tcPr>
          <w:p w14:paraId="6F83E598"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320BED68"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Результаты исследований и разработок</w:t>
            </w:r>
          </w:p>
        </w:tc>
        <w:tc>
          <w:tcPr>
            <w:tcW w:w="993" w:type="dxa"/>
            <w:tcBorders>
              <w:top w:val="dashed" w:sz="2" w:space="0" w:color="000000"/>
              <w:left w:val="dashed" w:sz="2" w:space="0" w:color="000000"/>
              <w:bottom w:val="dashed" w:sz="2" w:space="0" w:color="000000"/>
              <w:right w:val="dashed" w:sz="2" w:space="0" w:color="000000"/>
            </w:tcBorders>
            <w:vAlign w:val="center"/>
          </w:tcPr>
          <w:p w14:paraId="0E9F8BEC"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1120</w:t>
            </w:r>
          </w:p>
        </w:tc>
        <w:tc>
          <w:tcPr>
            <w:tcW w:w="1701" w:type="dxa"/>
            <w:tcBorders>
              <w:top w:val="dashed" w:sz="2" w:space="0" w:color="000000"/>
              <w:left w:val="dashed" w:sz="2" w:space="0" w:color="000000"/>
              <w:bottom w:val="dashed" w:sz="2" w:space="0" w:color="000000"/>
              <w:right w:val="dashed" w:sz="2" w:space="0" w:color="000000"/>
            </w:tcBorders>
            <w:vAlign w:val="center"/>
          </w:tcPr>
          <w:p w14:paraId="19C787BF"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701" w:type="dxa"/>
            <w:tcBorders>
              <w:top w:val="dashed" w:sz="2" w:space="0" w:color="000000"/>
              <w:left w:val="dashed" w:sz="2" w:space="0" w:color="000000"/>
              <w:bottom w:val="dashed" w:sz="2" w:space="0" w:color="000000"/>
              <w:right w:val="dashed" w:sz="2" w:space="0" w:color="000000"/>
            </w:tcBorders>
            <w:vAlign w:val="center"/>
          </w:tcPr>
          <w:p w14:paraId="16AF67E8"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559" w:type="dxa"/>
            <w:tcBorders>
              <w:top w:val="dashed" w:sz="2" w:space="0" w:color="000000"/>
              <w:left w:val="dashed" w:sz="2" w:space="0" w:color="000000"/>
              <w:bottom w:val="dashed" w:sz="2" w:space="0" w:color="000000"/>
              <w:right w:val="dashed" w:sz="2" w:space="0" w:color="000000"/>
            </w:tcBorders>
            <w:vAlign w:val="center"/>
          </w:tcPr>
          <w:p w14:paraId="6231E7A0"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380CD355" w14:textId="77777777" w:rsidTr="006B2382">
        <w:trPr>
          <w:trHeight w:val="560"/>
        </w:trPr>
        <w:tc>
          <w:tcPr>
            <w:tcW w:w="1393" w:type="dxa"/>
            <w:tcBorders>
              <w:top w:val="dashed" w:sz="2" w:space="0" w:color="000000"/>
              <w:left w:val="dashed" w:sz="2" w:space="0" w:color="000000"/>
              <w:bottom w:val="dashed" w:sz="2" w:space="0" w:color="000000"/>
              <w:right w:val="dashed" w:sz="2" w:space="0" w:color="000000"/>
            </w:tcBorders>
          </w:tcPr>
          <w:p w14:paraId="3C07B416"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0E949693"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Нематериальные поисковые активы</w:t>
            </w:r>
          </w:p>
        </w:tc>
        <w:tc>
          <w:tcPr>
            <w:tcW w:w="993" w:type="dxa"/>
            <w:tcBorders>
              <w:top w:val="dashed" w:sz="2" w:space="0" w:color="000000"/>
              <w:left w:val="dashed" w:sz="2" w:space="0" w:color="000000"/>
              <w:bottom w:val="dashed" w:sz="2" w:space="0" w:color="000000"/>
              <w:right w:val="dashed" w:sz="2" w:space="0" w:color="000000"/>
            </w:tcBorders>
            <w:vAlign w:val="center"/>
          </w:tcPr>
          <w:p w14:paraId="75612C10"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1130</w:t>
            </w:r>
          </w:p>
        </w:tc>
        <w:tc>
          <w:tcPr>
            <w:tcW w:w="1701" w:type="dxa"/>
            <w:tcBorders>
              <w:top w:val="dashed" w:sz="2" w:space="0" w:color="000000"/>
              <w:left w:val="dashed" w:sz="2" w:space="0" w:color="000000"/>
              <w:bottom w:val="dashed" w:sz="2" w:space="0" w:color="000000"/>
              <w:right w:val="dashed" w:sz="2" w:space="0" w:color="000000"/>
            </w:tcBorders>
            <w:vAlign w:val="center"/>
          </w:tcPr>
          <w:p w14:paraId="2BE45787"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701" w:type="dxa"/>
            <w:tcBorders>
              <w:top w:val="dashed" w:sz="2" w:space="0" w:color="000000"/>
              <w:left w:val="dashed" w:sz="2" w:space="0" w:color="000000"/>
              <w:bottom w:val="dashed" w:sz="2" w:space="0" w:color="000000"/>
              <w:right w:val="dashed" w:sz="2" w:space="0" w:color="000000"/>
            </w:tcBorders>
            <w:vAlign w:val="center"/>
          </w:tcPr>
          <w:p w14:paraId="71FE974E"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559" w:type="dxa"/>
            <w:tcBorders>
              <w:top w:val="dashed" w:sz="2" w:space="0" w:color="000000"/>
              <w:left w:val="dashed" w:sz="2" w:space="0" w:color="000000"/>
              <w:bottom w:val="dashed" w:sz="2" w:space="0" w:color="000000"/>
              <w:right w:val="dashed" w:sz="2" w:space="0" w:color="000000"/>
            </w:tcBorders>
            <w:vAlign w:val="center"/>
          </w:tcPr>
          <w:p w14:paraId="4EFF6D31"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7E9FC3EF" w14:textId="77777777" w:rsidTr="006B2382">
        <w:trPr>
          <w:trHeight w:val="560"/>
        </w:trPr>
        <w:tc>
          <w:tcPr>
            <w:tcW w:w="1393" w:type="dxa"/>
            <w:tcBorders>
              <w:top w:val="dashed" w:sz="2" w:space="0" w:color="000000"/>
              <w:left w:val="dashed" w:sz="2" w:space="0" w:color="000000"/>
              <w:bottom w:val="dashed" w:sz="2" w:space="0" w:color="000000"/>
              <w:right w:val="dashed" w:sz="2" w:space="0" w:color="000000"/>
            </w:tcBorders>
          </w:tcPr>
          <w:p w14:paraId="5F14383F"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25BEB6F5"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Материальные поисковые активы</w:t>
            </w:r>
          </w:p>
        </w:tc>
        <w:tc>
          <w:tcPr>
            <w:tcW w:w="993" w:type="dxa"/>
            <w:tcBorders>
              <w:top w:val="dashed" w:sz="2" w:space="0" w:color="000000"/>
              <w:left w:val="dashed" w:sz="2" w:space="0" w:color="000000"/>
              <w:bottom w:val="dashed" w:sz="2" w:space="0" w:color="000000"/>
              <w:right w:val="dashed" w:sz="2" w:space="0" w:color="000000"/>
            </w:tcBorders>
            <w:vAlign w:val="center"/>
          </w:tcPr>
          <w:p w14:paraId="207DA854"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1140</w:t>
            </w:r>
          </w:p>
        </w:tc>
        <w:tc>
          <w:tcPr>
            <w:tcW w:w="1701" w:type="dxa"/>
            <w:tcBorders>
              <w:top w:val="dashed" w:sz="2" w:space="0" w:color="000000"/>
              <w:left w:val="dashed" w:sz="2" w:space="0" w:color="000000"/>
              <w:bottom w:val="dashed" w:sz="2" w:space="0" w:color="000000"/>
              <w:right w:val="dashed" w:sz="2" w:space="0" w:color="000000"/>
            </w:tcBorders>
            <w:vAlign w:val="center"/>
          </w:tcPr>
          <w:p w14:paraId="0FAF5165"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701" w:type="dxa"/>
            <w:tcBorders>
              <w:top w:val="dashed" w:sz="2" w:space="0" w:color="000000"/>
              <w:left w:val="dashed" w:sz="2" w:space="0" w:color="000000"/>
              <w:bottom w:val="dashed" w:sz="2" w:space="0" w:color="000000"/>
              <w:right w:val="dashed" w:sz="2" w:space="0" w:color="000000"/>
            </w:tcBorders>
            <w:vAlign w:val="center"/>
          </w:tcPr>
          <w:p w14:paraId="53D24FFB"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559" w:type="dxa"/>
            <w:tcBorders>
              <w:top w:val="dashed" w:sz="2" w:space="0" w:color="000000"/>
              <w:left w:val="dashed" w:sz="2" w:space="0" w:color="000000"/>
              <w:bottom w:val="dashed" w:sz="2" w:space="0" w:color="000000"/>
              <w:right w:val="dashed" w:sz="2" w:space="0" w:color="000000"/>
            </w:tcBorders>
            <w:vAlign w:val="center"/>
          </w:tcPr>
          <w:p w14:paraId="4653242E"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05FB8F43"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522CB61D"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18534DFB"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Основные средства</w:t>
            </w:r>
          </w:p>
        </w:tc>
        <w:tc>
          <w:tcPr>
            <w:tcW w:w="993" w:type="dxa"/>
            <w:tcBorders>
              <w:top w:val="dashed" w:sz="2" w:space="0" w:color="000000"/>
              <w:left w:val="dashed" w:sz="2" w:space="0" w:color="000000"/>
              <w:bottom w:val="dashed" w:sz="2" w:space="0" w:color="000000"/>
              <w:right w:val="dashed" w:sz="2" w:space="0" w:color="000000"/>
            </w:tcBorders>
          </w:tcPr>
          <w:p w14:paraId="4EE348AF"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1150</w:t>
            </w:r>
          </w:p>
        </w:tc>
        <w:tc>
          <w:tcPr>
            <w:tcW w:w="1701" w:type="dxa"/>
            <w:tcBorders>
              <w:top w:val="dashed" w:sz="2" w:space="0" w:color="000000"/>
              <w:left w:val="dashed" w:sz="2" w:space="0" w:color="000000"/>
              <w:bottom w:val="dashed" w:sz="2" w:space="0" w:color="000000"/>
              <w:right w:val="dashed" w:sz="2" w:space="0" w:color="000000"/>
            </w:tcBorders>
          </w:tcPr>
          <w:p w14:paraId="00684BC0"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3 039</w:t>
            </w:r>
          </w:p>
        </w:tc>
        <w:tc>
          <w:tcPr>
            <w:tcW w:w="1701" w:type="dxa"/>
            <w:tcBorders>
              <w:top w:val="dashed" w:sz="2" w:space="0" w:color="000000"/>
              <w:left w:val="dashed" w:sz="2" w:space="0" w:color="000000"/>
              <w:bottom w:val="dashed" w:sz="2" w:space="0" w:color="000000"/>
              <w:right w:val="dashed" w:sz="2" w:space="0" w:color="000000"/>
            </w:tcBorders>
          </w:tcPr>
          <w:p w14:paraId="3C2EC6FD"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4 036</w:t>
            </w:r>
          </w:p>
        </w:tc>
        <w:tc>
          <w:tcPr>
            <w:tcW w:w="1559" w:type="dxa"/>
            <w:tcBorders>
              <w:top w:val="dashed" w:sz="2" w:space="0" w:color="000000"/>
              <w:left w:val="dashed" w:sz="2" w:space="0" w:color="000000"/>
              <w:bottom w:val="dashed" w:sz="2" w:space="0" w:color="000000"/>
              <w:right w:val="dashed" w:sz="2" w:space="0" w:color="000000"/>
            </w:tcBorders>
          </w:tcPr>
          <w:p w14:paraId="6994A144"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5 581</w:t>
            </w:r>
          </w:p>
        </w:tc>
      </w:tr>
      <w:tr w:rsidR="00290329" w:rsidRPr="00290329" w14:paraId="35811417" w14:textId="77777777" w:rsidTr="006B2382">
        <w:trPr>
          <w:trHeight w:val="560"/>
        </w:trPr>
        <w:tc>
          <w:tcPr>
            <w:tcW w:w="1393" w:type="dxa"/>
            <w:tcBorders>
              <w:top w:val="dashed" w:sz="2" w:space="0" w:color="000000"/>
              <w:left w:val="dashed" w:sz="2" w:space="0" w:color="000000"/>
              <w:bottom w:val="dashed" w:sz="2" w:space="0" w:color="000000"/>
              <w:right w:val="dashed" w:sz="2" w:space="0" w:color="000000"/>
            </w:tcBorders>
          </w:tcPr>
          <w:p w14:paraId="1EB3C3DA"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716D32BF"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Доходные вложения в материальные ценности</w:t>
            </w:r>
          </w:p>
        </w:tc>
        <w:tc>
          <w:tcPr>
            <w:tcW w:w="993" w:type="dxa"/>
            <w:tcBorders>
              <w:top w:val="dashed" w:sz="2" w:space="0" w:color="000000"/>
              <w:left w:val="dashed" w:sz="2" w:space="0" w:color="000000"/>
              <w:bottom w:val="dashed" w:sz="2" w:space="0" w:color="000000"/>
              <w:right w:val="dashed" w:sz="2" w:space="0" w:color="000000"/>
            </w:tcBorders>
            <w:vAlign w:val="center"/>
          </w:tcPr>
          <w:p w14:paraId="0540BE34"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1160</w:t>
            </w:r>
          </w:p>
        </w:tc>
        <w:tc>
          <w:tcPr>
            <w:tcW w:w="1701" w:type="dxa"/>
            <w:tcBorders>
              <w:top w:val="dashed" w:sz="2" w:space="0" w:color="000000"/>
              <w:left w:val="dashed" w:sz="2" w:space="0" w:color="000000"/>
              <w:bottom w:val="dashed" w:sz="2" w:space="0" w:color="000000"/>
              <w:right w:val="dashed" w:sz="2" w:space="0" w:color="000000"/>
            </w:tcBorders>
            <w:vAlign w:val="center"/>
          </w:tcPr>
          <w:p w14:paraId="1FCD8B43"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701" w:type="dxa"/>
            <w:tcBorders>
              <w:top w:val="dashed" w:sz="2" w:space="0" w:color="000000"/>
              <w:left w:val="dashed" w:sz="2" w:space="0" w:color="000000"/>
              <w:bottom w:val="dashed" w:sz="2" w:space="0" w:color="000000"/>
              <w:right w:val="dashed" w:sz="2" w:space="0" w:color="000000"/>
            </w:tcBorders>
            <w:vAlign w:val="center"/>
          </w:tcPr>
          <w:p w14:paraId="2B644FED"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559" w:type="dxa"/>
            <w:tcBorders>
              <w:top w:val="dashed" w:sz="2" w:space="0" w:color="000000"/>
              <w:left w:val="dashed" w:sz="2" w:space="0" w:color="000000"/>
              <w:bottom w:val="dashed" w:sz="2" w:space="0" w:color="000000"/>
              <w:right w:val="dashed" w:sz="2" w:space="0" w:color="000000"/>
            </w:tcBorders>
            <w:vAlign w:val="center"/>
          </w:tcPr>
          <w:p w14:paraId="425AEE9F"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5CD7CC1B"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33EC9763"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1678936C"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Финансовые вложения</w:t>
            </w:r>
          </w:p>
        </w:tc>
        <w:tc>
          <w:tcPr>
            <w:tcW w:w="993" w:type="dxa"/>
            <w:tcBorders>
              <w:top w:val="dashed" w:sz="2" w:space="0" w:color="000000"/>
              <w:left w:val="dashed" w:sz="2" w:space="0" w:color="000000"/>
              <w:bottom w:val="dashed" w:sz="2" w:space="0" w:color="000000"/>
              <w:right w:val="dashed" w:sz="2" w:space="0" w:color="000000"/>
            </w:tcBorders>
          </w:tcPr>
          <w:p w14:paraId="2ABC63A3"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1170</w:t>
            </w:r>
          </w:p>
        </w:tc>
        <w:tc>
          <w:tcPr>
            <w:tcW w:w="1701" w:type="dxa"/>
            <w:tcBorders>
              <w:top w:val="dashed" w:sz="2" w:space="0" w:color="000000"/>
              <w:left w:val="dashed" w:sz="2" w:space="0" w:color="000000"/>
              <w:bottom w:val="dashed" w:sz="2" w:space="0" w:color="000000"/>
              <w:right w:val="dashed" w:sz="2" w:space="0" w:color="000000"/>
            </w:tcBorders>
          </w:tcPr>
          <w:p w14:paraId="1847300C"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701" w:type="dxa"/>
            <w:tcBorders>
              <w:top w:val="dashed" w:sz="2" w:space="0" w:color="000000"/>
              <w:left w:val="dashed" w:sz="2" w:space="0" w:color="000000"/>
              <w:bottom w:val="dashed" w:sz="2" w:space="0" w:color="000000"/>
              <w:right w:val="dashed" w:sz="2" w:space="0" w:color="000000"/>
            </w:tcBorders>
          </w:tcPr>
          <w:p w14:paraId="7E0AE8F0"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559" w:type="dxa"/>
            <w:tcBorders>
              <w:top w:val="dashed" w:sz="2" w:space="0" w:color="000000"/>
              <w:left w:val="dashed" w:sz="2" w:space="0" w:color="000000"/>
              <w:bottom w:val="dashed" w:sz="2" w:space="0" w:color="000000"/>
              <w:right w:val="dashed" w:sz="2" w:space="0" w:color="000000"/>
            </w:tcBorders>
          </w:tcPr>
          <w:p w14:paraId="03974251"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2DF6C82B"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5DBE07DD"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5E40A43E" w14:textId="77777777" w:rsidR="00290329" w:rsidRPr="00290329" w:rsidRDefault="00290329" w:rsidP="00290329">
            <w:pPr>
              <w:widowControl/>
              <w:autoSpaceDE/>
              <w:autoSpaceDN/>
              <w:jc w:val="both"/>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Отложенные налоговые активы</w:t>
            </w:r>
          </w:p>
        </w:tc>
        <w:tc>
          <w:tcPr>
            <w:tcW w:w="993" w:type="dxa"/>
            <w:tcBorders>
              <w:top w:val="dashed" w:sz="2" w:space="0" w:color="000000"/>
              <w:left w:val="dashed" w:sz="2" w:space="0" w:color="000000"/>
              <w:bottom w:val="dashed" w:sz="2" w:space="0" w:color="000000"/>
              <w:right w:val="dashed" w:sz="2" w:space="0" w:color="000000"/>
            </w:tcBorders>
          </w:tcPr>
          <w:p w14:paraId="70E9BB22"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1180</w:t>
            </w:r>
          </w:p>
        </w:tc>
        <w:tc>
          <w:tcPr>
            <w:tcW w:w="1701" w:type="dxa"/>
            <w:tcBorders>
              <w:top w:val="dashed" w:sz="2" w:space="0" w:color="000000"/>
              <w:left w:val="dashed" w:sz="2" w:space="0" w:color="000000"/>
              <w:bottom w:val="dashed" w:sz="2" w:space="0" w:color="000000"/>
              <w:right w:val="dashed" w:sz="2" w:space="0" w:color="000000"/>
            </w:tcBorders>
          </w:tcPr>
          <w:p w14:paraId="51BCF4AC"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175</w:t>
            </w:r>
          </w:p>
        </w:tc>
        <w:tc>
          <w:tcPr>
            <w:tcW w:w="1701" w:type="dxa"/>
            <w:tcBorders>
              <w:top w:val="dashed" w:sz="2" w:space="0" w:color="000000"/>
              <w:left w:val="dashed" w:sz="2" w:space="0" w:color="000000"/>
              <w:bottom w:val="dashed" w:sz="2" w:space="0" w:color="000000"/>
              <w:right w:val="dashed" w:sz="2" w:space="0" w:color="000000"/>
            </w:tcBorders>
          </w:tcPr>
          <w:p w14:paraId="590344EC"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175</w:t>
            </w:r>
          </w:p>
        </w:tc>
        <w:tc>
          <w:tcPr>
            <w:tcW w:w="1559" w:type="dxa"/>
            <w:tcBorders>
              <w:top w:val="dashed" w:sz="2" w:space="0" w:color="000000"/>
              <w:left w:val="dashed" w:sz="2" w:space="0" w:color="000000"/>
              <w:bottom w:val="dashed" w:sz="2" w:space="0" w:color="000000"/>
              <w:right w:val="dashed" w:sz="2" w:space="0" w:color="000000"/>
            </w:tcBorders>
          </w:tcPr>
          <w:p w14:paraId="6D77F4CA"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501</w:t>
            </w:r>
          </w:p>
        </w:tc>
      </w:tr>
      <w:tr w:rsidR="00290329" w:rsidRPr="00290329" w14:paraId="580C1D29"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6F69EAEA"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4D661648"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Прочие внеоборотные активы</w:t>
            </w:r>
          </w:p>
        </w:tc>
        <w:tc>
          <w:tcPr>
            <w:tcW w:w="993" w:type="dxa"/>
            <w:tcBorders>
              <w:top w:val="dashed" w:sz="2" w:space="0" w:color="000000"/>
              <w:left w:val="dashed" w:sz="2" w:space="0" w:color="000000"/>
              <w:bottom w:val="dashed" w:sz="2" w:space="0" w:color="000000"/>
              <w:right w:val="dashed" w:sz="2" w:space="0" w:color="000000"/>
            </w:tcBorders>
          </w:tcPr>
          <w:p w14:paraId="6071AAFC"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1190</w:t>
            </w:r>
          </w:p>
        </w:tc>
        <w:tc>
          <w:tcPr>
            <w:tcW w:w="1701" w:type="dxa"/>
            <w:tcBorders>
              <w:top w:val="dashed" w:sz="2" w:space="0" w:color="000000"/>
              <w:left w:val="dashed" w:sz="2" w:space="0" w:color="000000"/>
              <w:bottom w:val="dashed" w:sz="2" w:space="0" w:color="000000"/>
              <w:right w:val="dashed" w:sz="2" w:space="0" w:color="000000"/>
            </w:tcBorders>
          </w:tcPr>
          <w:p w14:paraId="03B975CB"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701" w:type="dxa"/>
            <w:tcBorders>
              <w:top w:val="dashed" w:sz="2" w:space="0" w:color="000000"/>
              <w:left w:val="dashed" w:sz="2" w:space="0" w:color="000000"/>
              <w:bottom w:val="dashed" w:sz="2" w:space="0" w:color="000000"/>
              <w:right w:val="dashed" w:sz="2" w:space="0" w:color="000000"/>
            </w:tcBorders>
          </w:tcPr>
          <w:p w14:paraId="7CE8A3F7"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559" w:type="dxa"/>
            <w:tcBorders>
              <w:top w:val="dashed" w:sz="2" w:space="0" w:color="000000"/>
              <w:left w:val="dashed" w:sz="2" w:space="0" w:color="000000"/>
              <w:bottom w:val="dashed" w:sz="2" w:space="0" w:color="000000"/>
              <w:right w:val="dashed" w:sz="2" w:space="0" w:color="000000"/>
            </w:tcBorders>
          </w:tcPr>
          <w:p w14:paraId="03E735EB"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09F75848"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63C78EDA"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79C01CAE"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Итого по разделу I</w:t>
            </w:r>
          </w:p>
        </w:tc>
        <w:tc>
          <w:tcPr>
            <w:tcW w:w="993" w:type="dxa"/>
            <w:tcBorders>
              <w:top w:val="dashed" w:sz="2" w:space="0" w:color="000000"/>
              <w:left w:val="dashed" w:sz="2" w:space="0" w:color="000000"/>
              <w:bottom w:val="dashed" w:sz="2" w:space="0" w:color="000000"/>
              <w:right w:val="dashed" w:sz="2" w:space="0" w:color="000000"/>
            </w:tcBorders>
          </w:tcPr>
          <w:p w14:paraId="5A193718"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1100</w:t>
            </w:r>
          </w:p>
        </w:tc>
        <w:tc>
          <w:tcPr>
            <w:tcW w:w="1701" w:type="dxa"/>
            <w:tcBorders>
              <w:top w:val="dashed" w:sz="2" w:space="0" w:color="000000"/>
              <w:left w:val="dashed" w:sz="2" w:space="0" w:color="000000"/>
              <w:bottom w:val="dashed" w:sz="2" w:space="0" w:color="000000"/>
              <w:right w:val="dashed" w:sz="2" w:space="0" w:color="000000"/>
            </w:tcBorders>
          </w:tcPr>
          <w:p w14:paraId="1463858A"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3 214</w:t>
            </w:r>
          </w:p>
        </w:tc>
        <w:tc>
          <w:tcPr>
            <w:tcW w:w="1701" w:type="dxa"/>
            <w:tcBorders>
              <w:top w:val="dashed" w:sz="2" w:space="0" w:color="000000"/>
              <w:left w:val="dashed" w:sz="2" w:space="0" w:color="000000"/>
              <w:bottom w:val="dashed" w:sz="2" w:space="0" w:color="000000"/>
              <w:right w:val="dashed" w:sz="2" w:space="0" w:color="000000"/>
            </w:tcBorders>
          </w:tcPr>
          <w:p w14:paraId="4906AF3D"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4 211</w:t>
            </w:r>
          </w:p>
        </w:tc>
        <w:tc>
          <w:tcPr>
            <w:tcW w:w="1559" w:type="dxa"/>
            <w:tcBorders>
              <w:top w:val="dashed" w:sz="2" w:space="0" w:color="000000"/>
              <w:left w:val="dashed" w:sz="2" w:space="0" w:color="000000"/>
              <w:bottom w:val="dashed" w:sz="2" w:space="0" w:color="000000"/>
              <w:right w:val="dashed" w:sz="2" w:space="0" w:color="000000"/>
            </w:tcBorders>
          </w:tcPr>
          <w:p w14:paraId="207D822A"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6 082</w:t>
            </w:r>
          </w:p>
        </w:tc>
      </w:tr>
      <w:tr w:rsidR="00290329" w:rsidRPr="00290329" w14:paraId="5D666671" w14:textId="77777777" w:rsidTr="006B2382">
        <w:trPr>
          <w:trHeight w:val="280"/>
        </w:trPr>
        <w:tc>
          <w:tcPr>
            <w:tcW w:w="1393" w:type="dxa"/>
            <w:tcBorders>
              <w:top w:val="dashed" w:sz="2" w:space="0" w:color="000000"/>
              <w:left w:val="dashed" w:sz="2" w:space="0" w:color="000000"/>
              <w:bottom w:val="dashed" w:sz="2" w:space="0" w:color="000000"/>
              <w:right w:val="nil"/>
            </w:tcBorders>
          </w:tcPr>
          <w:p w14:paraId="71027F85" w14:textId="77777777" w:rsidR="00290329" w:rsidRPr="00290329" w:rsidRDefault="00290329" w:rsidP="00290329">
            <w:pPr>
              <w:widowControl/>
              <w:autoSpaceDE/>
              <w:autoSpaceDN/>
              <w:rPr>
                <w:rFonts w:ascii="Calibri" w:eastAsia="Calibri" w:hAnsi="Calibri" w:cs="Calibri"/>
                <w:color w:val="000000"/>
                <w:lang w:val="ru-RU"/>
              </w:rPr>
            </w:pPr>
          </w:p>
        </w:tc>
        <w:tc>
          <w:tcPr>
            <w:tcW w:w="5834" w:type="dxa"/>
            <w:gridSpan w:val="3"/>
            <w:tcBorders>
              <w:top w:val="dashed" w:sz="2" w:space="0" w:color="000000"/>
              <w:left w:val="nil"/>
              <w:bottom w:val="dashed" w:sz="2" w:space="0" w:color="000000"/>
              <w:right w:val="nil"/>
            </w:tcBorders>
          </w:tcPr>
          <w:p w14:paraId="07E30875" w14:textId="77777777" w:rsidR="00290329" w:rsidRPr="00290329" w:rsidRDefault="00290329" w:rsidP="00290329">
            <w:pPr>
              <w:widowControl/>
              <w:autoSpaceDE/>
              <w:autoSpaceDN/>
              <w:ind w:left="2846"/>
              <w:rPr>
                <w:rFonts w:ascii="Calibri" w:eastAsia="Calibri" w:hAnsi="Calibri" w:cs="Calibri"/>
                <w:color w:val="000000"/>
                <w:lang w:val="ru-RU"/>
              </w:rPr>
            </w:pPr>
            <w:r w:rsidRPr="00290329">
              <w:rPr>
                <w:rFonts w:ascii="Times New Roman" w:eastAsia="Times New Roman" w:hAnsi="Times New Roman" w:cs="Times New Roman"/>
                <w:b/>
                <w:color w:val="000000"/>
                <w:sz w:val="24"/>
                <w:lang w:val="ru-RU"/>
              </w:rPr>
              <w:t>II. Оборотные активы</w:t>
            </w:r>
          </w:p>
        </w:tc>
        <w:tc>
          <w:tcPr>
            <w:tcW w:w="1701" w:type="dxa"/>
            <w:tcBorders>
              <w:top w:val="dashed" w:sz="2" w:space="0" w:color="000000"/>
              <w:left w:val="nil"/>
              <w:bottom w:val="dashed" w:sz="2" w:space="0" w:color="000000"/>
              <w:right w:val="nil"/>
            </w:tcBorders>
          </w:tcPr>
          <w:p w14:paraId="2BC81CCA" w14:textId="77777777" w:rsidR="00290329" w:rsidRPr="00290329" w:rsidRDefault="00290329" w:rsidP="00290329">
            <w:pPr>
              <w:widowControl/>
              <w:autoSpaceDE/>
              <w:autoSpaceDN/>
              <w:rPr>
                <w:rFonts w:ascii="Calibri" w:eastAsia="Calibri" w:hAnsi="Calibri" w:cs="Calibri"/>
                <w:color w:val="000000"/>
                <w:lang w:val="ru-RU"/>
              </w:rPr>
            </w:pPr>
          </w:p>
        </w:tc>
        <w:tc>
          <w:tcPr>
            <w:tcW w:w="1559" w:type="dxa"/>
            <w:tcBorders>
              <w:top w:val="dashed" w:sz="2" w:space="0" w:color="000000"/>
              <w:left w:val="nil"/>
              <w:bottom w:val="dashed" w:sz="2" w:space="0" w:color="000000"/>
              <w:right w:val="dashed" w:sz="2" w:space="0" w:color="000000"/>
            </w:tcBorders>
          </w:tcPr>
          <w:p w14:paraId="37053246" w14:textId="77777777" w:rsidR="00290329" w:rsidRPr="00290329" w:rsidRDefault="00290329" w:rsidP="00290329">
            <w:pPr>
              <w:widowControl/>
              <w:autoSpaceDE/>
              <w:autoSpaceDN/>
              <w:rPr>
                <w:rFonts w:ascii="Calibri" w:eastAsia="Calibri" w:hAnsi="Calibri" w:cs="Calibri"/>
                <w:color w:val="000000"/>
                <w:lang w:val="ru-RU"/>
              </w:rPr>
            </w:pPr>
          </w:p>
        </w:tc>
      </w:tr>
      <w:tr w:rsidR="00290329" w:rsidRPr="00290329" w14:paraId="6369E100"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3C74F40A"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6DC2E831"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Запасы</w:t>
            </w:r>
          </w:p>
        </w:tc>
        <w:tc>
          <w:tcPr>
            <w:tcW w:w="993" w:type="dxa"/>
            <w:tcBorders>
              <w:top w:val="dashed" w:sz="2" w:space="0" w:color="000000"/>
              <w:left w:val="dashed" w:sz="2" w:space="0" w:color="000000"/>
              <w:bottom w:val="dashed" w:sz="2" w:space="0" w:color="000000"/>
              <w:right w:val="dashed" w:sz="2" w:space="0" w:color="000000"/>
            </w:tcBorders>
          </w:tcPr>
          <w:p w14:paraId="6952815B"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1210</w:t>
            </w:r>
          </w:p>
        </w:tc>
        <w:tc>
          <w:tcPr>
            <w:tcW w:w="1701" w:type="dxa"/>
            <w:tcBorders>
              <w:top w:val="dashed" w:sz="2" w:space="0" w:color="000000"/>
              <w:left w:val="dashed" w:sz="2" w:space="0" w:color="000000"/>
              <w:bottom w:val="dashed" w:sz="2" w:space="0" w:color="000000"/>
              <w:right w:val="dashed" w:sz="2" w:space="0" w:color="000000"/>
            </w:tcBorders>
          </w:tcPr>
          <w:p w14:paraId="1D396D15"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462</w:t>
            </w:r>
          </w:p>
        </w:tc>
        <w:tc>
          <w:tcPr>
            <w:tcW w:w="1701" w:type="dxa"/>
            <w:tcBorders>
              <w:top w:val="dashed" w:sz="2" w:space="0" w:color="000000"/>
              <w:left w:val="dashed" w:sz="2" w:space="0" w:color="000000"/>
              <w:bottom w:val="dashed" w:sz="2" w:space="0" w:color="000000"/>
              <w:right w:val="dashed" w:sz="2" w:space="0" w:color="000000"/>
            </w:tcBorders>
          </w:tcPr>
          <w:p w14:paraId="3F1A7D1F"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461</w:t>
            </w:r>
          </w:p>
        </w:tc>
        <w:tc>
          <w:tcPr>
            <w:tcW w:w="1559" w:type="dxa"/>
            <w:tcBorders>
              <w:top w:val="dashed" w:sz="2" w:space="0" w:color="000000"/>
              <w:left w:val="dashed" w:sz="2" w:space="0" w:color="000000"/>
              <w:bottom w:val="dashed" w:sz="2" w:space="0" w:color="000000"/>
              <w:right w:val="dashed" w:sz="2" w:space="0" w:color="000000"/>
            </w:tcBorders>
          </w:tcPr>
          <w:p w14:paraId="763ED477"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469</w:t>
            </w:r>
          </w:p>
        </w:tc>
      </w:tr>
      <w:tr w:rsidR="00290329" w:rsidRPr="00290329" w14:paraId="57F57CAF" w14:textId="77777777" w:rsidTr="006B2382">
        <w:trPr>
          <w:trHeight w:val="840"/>
        </w:trPr>
        <w:tc>
          <w:tcPr>
            <w:tcW w:w="1393" w:type="dxa"/>
            <w:tcBorders>
              <w:top w:val="dashed" w:sz="2" w:space="0" w:color="000000"/>
              <w:left w:val="dashed" w:sz="2" w:space="0" w:color="000000"/>
              <w:bottom w:val="dashed" w:sz="2" w:space="0" w:color="000000"/>
              <w:right w:val="dashed" w:sz="2" w:space="0" w:color="000000"/>
            </w:tcBorders>
          </w:tcPr>
          <w:p w14:paraId="6FE99BEE"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700FFEFB"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Налог на добавленную стоимость по приобретенным ценностям</w:t>
            </w:r>
          </w:p>
        </w:tc>
        <w:tc>
          <w:tcPr>
            <w:tcW w:w="993" w:type="dxa"/>
            <w:tcBorders>
              <w:top w:val="dashed" w:sz="2" w:space="0" w:color="000000"/>
              <w:left w:val="dashed" w:sz="2" w:space="0" w:color="000000"/>
              <w:bottom w:val="dashed" w:sz="2" w:space="0" w:color="000000"/>
              <w:right w:val="dashed" w:sz="2" w:space="0" w:color="000000"/>
            </w:tcBorders>
            <w:vAlign w:val="center"/>
          </w:tcPr>
          <w:p w14:paraId="30B5D766"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1220</w:t>
            </w:r>
          </w:p>
        </w:tc>
        <w:tc>
          <w:tcPr>
            <w:tcW w:w="1701" w:type="dxa"/>
            <w:tcBorders>
              <w:top w:val="dashed" w:sz="2" w:space="0" w:color="000000"/>
              <w:left w:val="dashed" w:sz="2" w:space="0" w:color="000000"/>
              <w:bottom w:val="dashed" w:sz="2" w:space="0" w:color="000000"/>
              <w:right w:val="dashed" w:sz="2" w:space="0" w:color="000000"/>
            </w:tcBorders>
            <w:vAlign w:val="center"/>
          </w:tcPr>
          <w:p w14:paraId="4B153367"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0</w:t>
            </w:r>
          </w:p>
        </w:tc>
        <w:tc>
          <w:tcPr>
            <w:tcW w:w="1701" w:type="dxa"/>
            <w:tcBorders>
              <w:top w:val="dashed" w:sz="2" w:space="0" w:color="000000"/>
              <w:left w:val="dashed" w:sz="2" w:space="0" w:color="000000"/>
              <w:bottom w:val="dashed" w:sz="2" w:space="0" w:color="000000"/>
              <w:right w:val="dashed" w:sz="2" w:space="0" w:color="000000"/>
            </w:tcBorders>
            <w:vAlign w:val="center"/>
          </w:tcPr>
          <w:p w14:paraId="0761DDF9"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559" w:type="dxa"/>
            <w:tcBorders>
              <w:top w:val="dashed" w:sz="2" w:space="0" w:color="000000"/>
              <w:left w:val="dashed" w:sz="2" w:space="0" w:color="000000"/>
              <w:bottom w:val="dashed" w:sz="2" w:space="0" w:color="000000"/>
              <w:right w:val="dashed" w:sz="2" w:space="0" w:color="000000"/>
            </w:tcBorders>
            <w:vAlign w:val="center"/>
          </w:tcPr>
          <w:p w14:paraId="508D4DFB"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6</w:t>
            </w:r>
          </w:p>
        </w:tc>
      </w:tr>
      <w:tr w:rsidR="00290329" w:rsidRPr="00290329" w14:paraId="623F0EA4"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7FBD31FE"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1833D71C"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Дебиторская задолженность</w:t>
            </w:r>
          </w:p>
        </w:tc>
        <w:tc>
          <w:tcPr>
            <w:tcW w:w="993" w:type="dxa"/>
            <w:tcBorders>
              <w:top w:val="dashed" w:sz="2" w:space="0" w:color="000000"/>
              <w:left w:val="dashed" w:sz="2" w:space="0" w:color="000000"/>
              <w:bottom w:val="dashed" w:sz="2" w:space="0" w:color="000000"/>
              <w:right w:val="dashed" w:sz="2" w:space="0" w:color="000000"/>
            </w:tcBorders>
          </w:tcPr>
          <w:p w14:paraId="17D00E23"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1230</w:t>
            </w:r>
          </w:p>
        </w:tc>
        <w:tc>
          <w:tcPr>
            <w:tcW w:w="1701" w:type="dxa"/>
            <w:tcBorders>
              <w:top w:val="dashed" w:sz="2" w:space="0" w:color="000000"/>
              <w:left w:val="dashed" w:sz="2" w:space="0" w:color="000000"/>
              <w:bottom w:val="dashed" w:sz="2" w:space="0" w:color="000000"/>
              <w:right w:val="dashed" w:sz="2" w:space="0" w:color="000000"/>
            </w:tcBorders>
          </w:tcPr>
          <w:p w14:paraId="23BB1AB3"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5 889</w:t>
            </w:r>
          </w:p>
        </w:tc>
        <w:tc>
          <w:tcPr>
            <w:tcW w:w="1701" w:type="dxa"/>
            <w:tcBorders>
              <w:top w:val="dashed" w:sz="2" w:space="0" w:color="000000"/>
              <w:left w:val="dashed" w:sz="2" w:space="0" w:color="000000"/>
              <w:bottom w:val="dashed" w:sz="2" w:space="0" w:color="000000"/>
              <w:right w:val="dashed" w:sz="2" w:space="0" w:color="000000"/>
            </w:tcBorders>
          </w:tcPr>
          <w:p w14:paraId="5BFC1187"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8 059</w:t>
            </w:r>
          </w:p>
        </w:tc>
        <w:tc>
          <w:tcPr>
            <w:tcW w:w="1559" w:type="dxa"/>
            <w:tcBorders>
              <w:top w:val="dashed" w:sz="2" w:space="0" w:color="000000"/>
              <w:left w:val="dashed" w:sz="2" w:space="0" w:color="000000"/>
              <w:bottom w:val="dashed" w:sz="2" w:space="0" w:color="000000"/>
              <w:right w:val="dashed" w:sz="2" w:space="0" w:color="000000"/>
            </w:tcBorders>
          </w:tcPr>
          <w:p w14:paraId="70395356"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9 171</w:t>
            </w:r>
          </w:p>
        </w:tc>
      </w:tr>
      <w:tr w:rsidR="00290329" w:rsidRPr="00290329" w14:paraId="3ED7CA9B" w14:textId="77777777" w:rsidTr="006B2382">
        <w:trPr>
          <w:trHeight w:val="840"/>
        </w:trPr>
        <w:tc>
          <w:tcPr>
            <w:tcW w:w="1393" w:type="dxa"/>
            <w:tcBorders>
              <w:top w:val="dashed" w:sz="2" w:space="0" w:color="000000"/>
              <w:left w:val="dashed" w:sz="2" w:space="0" w:color="000000"/>
              <w:bottom w:val="dashed" w:sz="2" w:space="0" w:color="000000"/>
              <w:right w:val="dashed" w:sz="2" w:space="0" w:color="000000"/>
            </w:tcBorders>
          </w:tcPr>
          <w:p w14:paraId="282181EC"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2881F422"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Финансовые вложения (за исключением денежных эквивалентов)</w:t>
            </w:r>
          </w:p>
        </w:tc>
        <w:tc>
          <w:tcPr>
            <w:tcW w:w="993" w:type="dxa"/>
            <w:tcBorders>
              <w:top w:val="dashed" w:sz="2" w:space="0" w:color="000000"/>
              <w:left w:val="dashed" w:sz="2" w:space="0" w:color="000000"/>
              <w:bottom w:val="dashed" w:sz="2" w:space="0" w:color="000000"/>
              <w:right w:val="dashed" w:sz="2" w:space="0" w:color="000000"/>
            </w:tcBorders>
            <w:vAlign w:val="center"/>
          </w:tcPr>
          <w:p w14:paraId="1C7F7513"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1240</w:t>
            </w:r>
          </w:p>
        </w:tc>
        <w:tc>
          <w:tcPr>
            <w:tcW w:w="1701" w:type="dxa"/>
            <w:tcBorders>
              <w:top w:val="dashed" w:sz="2" w:space="0" w:color="000000"/>
              <w:left w:val="dashed" w:sz="2" w:space="0" w:color="000000"/>
              <w:bottom w:val="dashed" w:sz="2" w:space="0" w:color="000000"/>
              <w:right w:val="dashed" w:sz="2" w:space="0" w:color="000000"/>
            </w:tcBorders>
            <w:vAlign w:val="center"/>
          </w:tcPr>
          <w:p w14:paraId="60BB20A2"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291 955</w:t>
            </w:r>
          </w:p>
        </w:tc>
        <w:tc>
          <w:tcPr>
            <w:tcW w:w="1701" w:type="dxa"/>
            <w:tcBorders>
              <w:top w:val="dashed" w:sz="2" w:space="0" w:color="000000"/>
              <w:left w:val="dashed" w:sz="2" w:space="0" w:color="000000"/>
              <w:bottom w:val="dashed" w:sz="2" w:space="0" w:color="000000"/>
              <w:right w:val="dashed" w:sz="2" w:space="0" w:color="000000"/>
            </w:tcBorders>
            <w:vAlign w:val="center"/>
          </w:tcPr>
          <w:p w14:paraId="05DFD2AD"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251 056</w:t>
            </w:r>
          </w:p>
        </w:tc>
        <w:tc>
          <w:tcPr>
            <w:tcW w:w="1559" w:type="dxa"/>
            <w:tcBorders>
              <w:top w:val="dashed" w:sz="2" w:space="0" w:color="000000"/>
              <w:left w:val="dashed" w:sz="2" w:space="0" w:color="000000"/>
              <w:bottom w:val="dashed" w:sz="2" w:space="0" w:color="000000"/>
              <w:right w:val="dashed" w:sz="2" w:space="0" w:color="000000"/>
            </w:tcBorders>
            <w:vAlign w:val="center"/>
          </w:tcPr>
          <w:p w14:paraId="76A1F8EE"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231 562</w:t>
            </w:r>
          </w:p>
        </w:tc>
      </w:tr>
      <w:tr w:rsidR="00290329" w:rsidRPr="00290329" w14:paraId="3547F55B" w14:textId="77777777" w:rsidTr="006B2382">
        <w:trPr>
          <w:trHeight w:val="560"/>
        </w:trPr>
        <w:tc>
          <w:tcPr>
            <w:tcW w:w="1393" w:type="dxa"/>
            <w:tcBorders>
              <w:top w:val="dashed" w:sz="2" w:space="0" w:color="000000"/>
              <w:left w:val="dashed" w:sz="2" w:space="0" w:color="000000"/>
              <w:bottom w:val="dashed" w:sz="2" w:space="0" w:color="000000"/>
              <w:right w:val="dashed" w:sz="2" w:space="0" w:color="000000"/>
            </w:tcBorders>
          </w:tcPr>
          <w:p w14:paraId="778477CB"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2FF49EA2" w14:textId="77777777" w:rsidR="00290329" w:rsidRPr="00290329" w:rsidRDefault="00290329" w:rsidP="00290329">
            <w:pPr>
              <w:widowControl/>
              <w:autoSpaceDE/>
              <w:autoSpaceDN/>
              <w:ind w:right="31"/>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Денежные средства и денежные эквиваленты</w:t>
            </w:r>
          </w:p>
        </w:tc>
        <w:tc>
          <w:tcPr>
            <w:tcW w:w="993" w:type="dxa"/>
            <w:tcBorders>
              <w:top w:val="dashed" w:sz="2" w:space="0" w:color="000000"/>
              <w:left w:val="dashed" w:sz="2" w:space="0" w:color="000000"/>
              <w:bottom w:val="dashed" w:sz="2" w:space="0" w:color="000000"/>
              <w:right w:val="dashed" w:sz="2" w:space="0" w:color="000000"/>
            </w:tcBorders>
            <w:vAlign w:val="center"/>
          </w:tcPr>
          <w:p w14:paraId="5676784E"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1250</w:t>
            </w:r>
          </w:p>
        </w:tc>
        <w:tc>
          <w:tcPr>
            <w:tcW w:w="1701" w:type="dxa"/>
            <w:tcBorders>
              <w:top w:val="dashed" w:sz="2" w:space="0" w:color="000000"/>
              <w:left w:val="dashed" w:sz="2" w:space="0" w:color="000000"/>
              <w:bottom w:val="dashed" w:sz="2" w:space="0" w:color="000000"/>
              <w:right w:val="dashed" w:sz="2" w:space="0" w:color="000000"/>
            </w:tcBorders>
            <w:vAlign w:val="center"/>
          </w:tcPr>
          <w:p w14:paraId="19F21ECE"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409</w:t>
            </w:r>
          </w:p>
        </w:tc>
        <w:tc>
          <w:tcPr>
            <w:tcW w:w="1701" w:type="dxa"/>
            <w:tcBorders>
              <w:top w:val="dashed" w:sz="2" w:space="0" w:color="000000"/>
              <w:left w:val="dashed" w:sz="2" w:space="0" w:color="000000"/>
              <w:bottom w:val="dashed" w:sz="2" w:space="0" w:color="000000"/>
              <w:right w:val="dashed" w:sz="2" w:space="0" w:color="000000"/>
            </w:tcBorders>
            <w:vAlign w:val="center"/>
          </w:tcPr>
          <w:p w14:paraId="78948FD6"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181</w:t>
            </w:r>
          </w:p>
        </w:tc>
        <w:tc>
          <w:tcPr>
            <w:tcW w:w="1559" w:type="dxa"/>
            <w:tcBorders>
              <w:top w:val="dashed" w:sz="2" w:space="0" w:color="000000"/>
              <w:left w:val="dashed" w:sz="2" w:space="0" w:color="000000"/>
              <w:bottom w:val="dashed" w:sz="2" w:space="0" w:color="000000"/>
              <w:right w:val="dashed" w:sz="2" w:space="0" w:color="000000"/>
            </w:tcBorders>
            <w:vAlign w:val="center"/>
          </w:tcPr>
          <w:p w14:paraId="765EFE1F"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499</w:t>
            </w:r>
          </w:p>
        </w:tc>
      </w:tr>
      <w:tr w:rsidR="00290329" w:rsidRPr="00290329" w14:paraId="642A212B"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249C74E9"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213DC1BF"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Прочие оборотные активы</w:t>
            </w:r>
          </w:p>
        </w:tc>
        <w:tc>
          <w:tcPr>
            <w:tcW w:w="993" w:type="dxa"/>
            <w:tcBorders>
              <w:top w:val="dashed" w:sz="2" w:space="0" w:color="000000"/>
              <w:left w:val="dashed" w:sz="2" w:space="0" w:color="000000"/>
              <w:bottom w:val="dashed" w:sz="2" w:space="0" w:color="000000"/>
              <w:right w:val="dashed" w:sz="2" w:space="0" w:color="000000"/>
            </w:tcBorders>
          </w:tcPr>
          <w:p w14:paraId="593E9194"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1260</w:t>
            </w:r>
          </w:p>
        </w:tc>
        <w:tc>
          <w:tcPr>
            <w:tcW w:w="1701" w:type="dxa"/>
            <w:tcBorders>
              <w:top w:val="dashed" w:sz="2" w:space="0" w:color="000000"/>
              <w:left w:val="dashed" w:sz="2" w:space="0" w:color="000000"/>
              <w:bottom w:val="dashed" w:sz="2" w:space="0" w:color="000000"/>
              <w:right w:val="dashed" w:sz="2" w:space="0" w:color="000000"/>
            </w:tcBorders>
          </w:tcPr>
          <w:p w14:paraId="5063C8C2"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553</w:t>
            </w:r>
          </w:p>
        </w:tc>
        <w:tc>
          <w:tcPr>
            <w:tcW w:w="1701" w:type="dxa"/>
            <w:tcBorders>
              <w:top w:val="dashed" w:sz="2" w:space="0" w:color="000000"/>
              <w:left w:val="dashed" w:sz="2" w:space="0" w:color="000000"/>
              <w:bottom w:val="dashed" w:sz="2" w:space="0" w:color="000000"/>
              <w:right w:val="dashed" w:sz="2" w:space="0" w:color="000000"/>
            </w:tcBorders>
          </w:tcPr>
          <w:p w14:paraId="1F19AD32"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437</w:t>
            </w:r>
          </w:p>
        </w:tc>
        <w:tc>
          <w:tcPr>
            <w:tcW w:w="1559" w:type="dxa"/>
            <w:tcBorders>
              <w:top w:val="dashed" w:sz="2" w:space="0" w:color="000000"/>
              <w:left w:val="dashed" w:sz="2" w:space="0" w:color="000000"/>
              <w:bottom w:val="dashed" w:sz="2" w:space="0" w:color="000000"/>
              <w:right w:val="dashed" w:sz="2" w:space="0" w:color="000000"/>
            </w:tcBorders>
          </w:tcPr>
          <w:p w14:paraId="37160E2A"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262</w:t>
            </w:r>
          </w:p>
        </w:tc>
      </w:tr>
      <w:tr w:rsidR="00290329" w:rsidRPr="00290329" w14:paraId="33F40610"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3F476C80"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321A4A56"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b/>
                <w:color w:val="000000"/>
                <w:sz w:val="24"/>
                <w:lang w:val="ru-RU"/>
              </w:rPr>
              <w:t>Итого по разделу II</w:t>
            </w:r>
          </w:p>
        </w:tc>
        <w:tc>
          <w:tcPr>
            <w:tcW w:w="993" w:type="dxa"/>
            <w:tcBorders>
              <w:top w:val="dashed" w:sz="2" w:space="0" w:color="000000"/>
              <w:left w:val="dashed" w:sz="2" w:space="0" w:color="000000"/>
              <w:bottom w:val="dashed" w:sz="2" w:space="0" w:color="000000"/>
              <w:right w:val="dashed" w:sz="2" w:space="0" w:color="000000"/>
            </w:tcBorders>
          </w:tcPr>
          <w:p w14:paraId="35A284EF"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1200</w:t>
            </w:r>
          </w:p>
        </w:tc>
        <w:tc>
          <w:tcPr>
            <w:tcW w:w="1701" w:type="dxa"/>
            <w:tcBorders>
              <w:top w:val="dashed" w:sz="2" w:space="0" w:color="000000"/>
              <w:left w:val="dashed" w:sz="2" w:space="0" w:color="000000"/>
              <w:bottom w:val="dashed" w:sz="2" w:space="0" w:color="000000"/>
              <w:right w:val="dashed" w:sz="2" w:space="0" w:color="000000"/>
            </w:tcBorders>
          </w:tcPr>
          <w:p w14:paraId="36D28770"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299 268</w:t>
            </w:r>
          </w:p>
        </w:tc>
        <w:tc>
          <w:tcPr>
            <w:tcW w:w="1701" w:type="dxa"/>
            <w:tcBorders>
              <w:top w:val="dashed" w:sz="2" w:space="0" w:color="000000"/>
              <w:left w:val="dashed" w:sz="2" w:space="0" w:color="000000"/>
              <w:bottom w:val="dashed" w:sz="2" w:space="0" w:color="000000"/>
              <w:right w:val="dashed" w:sz="2" w:space="0" w:color="000000"/>
            </w:tcBorders>
          </w:tcPr>
          <w:p w14:paraId="45A29985"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260 194</w:t>
            </w:r>
          </w:p>
        </w:tc>
        <w:tc>
          <w:tcPr>
            <w:tcW w:w="1559" w:type="dxa"/>
            <w:tcBorders>
              <w:top w:val="dashed" w:sz="2" w:space="0" w:color="000000"/>
              <w:left w:val="dashed" w:sz="2" w:space="0" w:color="000000"/>
              <w:bottom w:val="dashed" w:sz="2" w:space="0" w:color="000000"/>
              <w:right w:val="dashed" w:sz="2" w:space="0" w:color="000000"/>
            </w:tcBorders>
          </w:tcPr>
          <w:p w14:paraId="09E86840"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241 969</w:t>
            </w:r>
          </w:p>
        </w:tc>
      </w:tr>
      <w:tr w:rsidR="00290329" w:rsidRPr="00290329" w14:paraId="0BD63EF4"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33997119"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2094AB65"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b/>
                <w:color w:val="000000"/>
                <w:sz w:val="24"/>
                <w:lang w:val="ru-RU"/>
              </w:rPr>
              <w:t>БАЛАНС</w:t>
            </w:r>
          </w:p>
        </w:tc>
        <w:tc>
          <w:tcPr>
            <w:tcW w:w="993" w:type="dxa"/>
            <w:tcBorders>
              <w:top w:val="dashed" w:sz="2" w:space="0" w:color="000000"/>
              <w:left w:val="dashed" w:sz="2" w:space="0" w:color="000000"/>
              <w:bottom w:val="dashed" w:sz="2" w:space="0" w:color="000000"/>
              <w:right w:val="dashed" w:sz="2" w:space="0" w:color="000000"/>
            </w:tcBorders>
          </w:tcPr>
          <w:p w14:paraId="027FF6F8"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1600</w:t>
            </w:r>
          </w:p>
        </w:tc>
        <w:tc>
          <w:tcPr>
            <w:tcW w:w="1701" w:type="dxa"/>
            <w:tcBorders>
              <w:top w:val="dashed" w:sz="2" w:space="0" w:color="000000"/>
              <w:left w:val="dashed" w:sz="2" w:space="0" w:color="000000"/>
              <w:bottom w:val="dashed" w:sz="2" w:space="0" w:color="000000"/>
              <w:right w:val="dashed" w:sz="2" w:space="0" w:color="000000"/>
            </w:tcBorders>
          </w:tcPr>
          <w:p w14:paraId="02324131"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302 482</w:t>
            </w:r>
          </w:p>
        </w:tc>
        <w:tc>
          <w:tcPr>
            <w:tcW w:w="1701" w:type="dxa"/>
            <w:tcBorders>
              <w:top w:val="dashed" w:sz="2" w:space="0" w:color="000000"/>
              <w:left w:val="dashed" w:sz="2" w:space="0" w:color="000000"/>
              <w:bottom w:val="dashed" w:sz="2" w:space="0" w:color="000000"/>
              <w:right w:val="dashed" w:sz="2" w:space="0" w:color="000000"/>
            </w:tcBorders>
          </w:tcPr>
          <w:p w14:paraId="5CFBB803"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264 405</w:t>
            </w:r>
          </w:p>
        </w:tc>
        <w:tc>
          <w:tcPr>
            <w:tcW w:w="1559" w:type="dxa"/>
            <w:tcBorders>
              <w:top w:val="dashed" w:sz="2" w:space="0" w:color="000000"/>
              <w:left w:val="dashed" w:sz="2" w:space="0" w:color="000000"/>
              <w:bottom w:val="dashed" w:sz="2" w:space="0" w:color="000000"/>
              <w:right w:val="dashed" w:sz="2" w:space="0" w:color="000000"/>
            </w:tcBorders>
          </w:tcPr>
          <w:p w14:paraId="3FCF394E" w14:textId="77777777" w:rsidR="00290329" w:rsidRPr="00290329" w:rsidRDefault="00290329" w:rsidP="00290329">
            <w:pPr>
              <w:widowControl/>
              <w:autoSpaceDE/>
              <w:autoSpaceDN/>
              <w:ind w:right="36"/>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248 051</w:t>
            </w:r>
          </w:p>
        </w:tc>
      </w:tr>
      <w:tr w:rsidR="00290329" w:rsidRPr="00290329" w14:paraId="5A533854" w14:textId="77777777" w:rsidTr="006B2382">
        <w:trPr>
          <w:trHeight w:val="1200"/>
        </w:trPr>
        <w:tc>
          <w:tcPr>
            <w:tcW w:w="1393" w:type="dxa"/>
            <w:tcBorders>
              <w:top w:val="dashed" w:sz="2" w:space="0" w:color="000000"/>
              <w:left w:val="dashed" w:sz="2" w:space="0" w:color="000000"/>
              <w:bottom w:val="dashed" w:sz="2" w:space="0" w:color="000000"/>
              <w:right w:val="dashed" w:sz="2" w:space="0" w:color="000000"/>
            </w:tcBorders>
            <w:vAlign w:val="center"/>
          </w:tcPr>
          <w:p w14:paraId="3539D369" w14:textId="77777777" w:rsidR="00290329" w:rsidRPr="00290329" w:rsidRDefault="00290329" w:rsidP="00290329">
            <w:pPr>
              <w:widowControl/>
              <w:autoSpaceDE/>
              <w:autoSpaceDN/>
              <w:ind w:left="27"/>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lastRenderedPageBreak/>
              <w:t>Пояснения</w:t>
            </w:r>
            <w:r w:rsidRPr="00290329">
              <w:rPr>
                <w:rFonts w:ascii="Times New Roman" w:eastAsia="Times New Roman" w:hAnsi="Times New Roman" w:cs="Times New Roman"/>
                <w:i/>
                <w:color w:val="000000"/>
                <w:sz w:val="24"/>
                <w:vertAlign w:val="superscript"/>
                <w:lang w:val="ru-RU"/>
              </w:rPr>
              <w:footnoteReference w:id="1"/>
            </w:r>
          </w:p>
        </w:tc>
        <w:tc>
          <w:tcPr>
            <w:tcW w:w="3140" w:type="dxa"/>
            <w:tcBorders>
              <w:top w:val="dashed" w:sz="2" w:space="0" w:color="000000"/>
              <w:left w:val="dashed" w:sz="2" w:space="0" w:color="000000"/>
              <w:bottom w:val="dashed" w:sz="2" w:space="0" w:color="000000"/>
              <w:right w:val="dashed" w:sz="2" w:space="0" w:color="000000"/>
            </w:tcBorders>
            <w:shd w:val="clear" w:color="auto" w:fill="FFFFFF"/>
            <w:vAlign w:val="center"/>
          </w:tcPr>
          <w:p w14:paraId="0670228A"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Наименование показателя</w:t>
            </w:r>
          </w:p>
        </w:tc>
        <w:tc>
          <w:tcPr>
            <w:tcW w:w="993" w:type="dxa"/>
            <w:tcBorders>
              <w:top w:val="dashed" w:sz="2" w:space="0" w:color="000000"/>
              <w:left w:val="dashed" w:sz="2" w:space="0" w:color="000000"/>
              <w:bottom w:val="dashed" w:sz="2" w:space="0" w:color="000000"/>
              <w:right w:val="dashed" w:sz="2" w:space="0" w:color="000000"/>
            </w:tcBorders>
            <w:shd w:val="clear" w:color="auto" w:fill="FFFFFF"/>
            <w:vAlign w:val="center"/>
          </w:tcPr>
          <w:p w14:paraId="16E9AEE0" w14:textId="77777777" w:rsidR="00290329" w:rsidRPr="00290329" w:rsidRDefault="00290329" w:rsidP="00290329">
            <w:pPr>
              <w:widowControl/>
              <w:autoSpaceDE/>
              <w:autoSpaceDN/>
              <w:ind w:left="4" w:firstLine="176"/>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Код строки</w:t>
            </w:r>
          </w:p>
        </w:tc>
        <w:tc>
          <w:tcPr>
            <w:tcW w:w="1701" w:type="dxa"/>
            <w:tcBorders>
              <w:top w:val="dashed" w:sz="2" w:space="0" w:color="000000"/>
              <w:left w:val="dashed" w:sz="2" w:space="0" w:color="000000"/>
              <w:bottom w:val="dashed" w:sz="2" w:space="0" w:color="000000"/>
              <w:right w:val="dashed" w:sz="2" w:space="0" w:color="000000"/>
            </w:tcBorders>
            <w:shd w:val="clear" w:color="auto" w:fill="FFFFFF"/>
            <w:vAlign w:val="center"/>
          </w:tcPr>
          <w:p w14:paraId="1DE67755" w14:textId="77777777" w:rsidR="00290329" w:rsidRPr="00290329" w:rsidRDefault="00290329" w:rsidP="00290329">
            <w:pPr>
              <w:widowControl/>
              <w:autoSpaceDE/>
              <w:autoSpaceDN/>
              <w:ind w:left="464" w:hanging="386"/>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На 31 декабря 2024 г.</w:t>
            </w:r>
          </w:p>
        </w:tc>
        <w:tc>
          <w:tcPr>
            <w:tcW w:w="1701" w:type="dxa"/>
            <w:tcBorders>
              <w:top w:val="dashed" w:sz="2" w:space="0" w:color="000000"/>
              <w:left w:val="dashed" w:sz="2" w:space="0" w:color="000000"/>
              <w:bottom w:val="dashed" w:sz="2" w:space="0" w:color="000000"/>
              <w:right w:val="dashed" w:sz="2" w:space="0" w:color="000000"/>
            </w:tcBorders>
            <w:shd w:val="clear" w:color="auto" w:fill="FFFFFF"/>
            <w:vAlign w:val="center"/>
          </w:tcPr>
          <w:p w14:paraId="2D7CB4F2" w14:textId="77777777" w:rsidR="00290329" w:rsidRPr="00290329" w:rsidRDefault="00290329" w:rsidP="00290329">
            <w:pPr>
              <w:widowControl/>
              <w:autoSpaceDE/>
              <w:autoSpaceDN/>
              <w:ind w:left="464" w:hanging="386"/>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На 31 декабря 2023 г.</w:t>
            </w:r>
          </w:p>
        </w:tc>
        <w:tc>
          <w:tcPr>
            <w:tcW w:w="1559" w:type="dxa"/>
            <w:tcBorders>
              <w:top w:val="dashed" w:sz="2" w:space="0" w:color="000000"/>
              <w:left w:val="dashed" w:sz="2" w:space="0" w:color="000000"/>
              <w:bottom w:val="dashed" w:sz="2" w:space="0" w:color="000000"/>
              <w:right w:val="dashed" w:sz="2" w:space="0" w:color="000000"/>
            </w:tcBorders>
            <w:shd w:val="clear" w:color="auto" w:fill="FFFFFF"/>
            <w:vAlign w:val="center"/>
          </w:tcPr>
          <w:p w14:paraId="2436832E" w14:textId="77777777" w:rsidR="00290329" w:rsidRPr="00290329" w:rsidRDefault="00290329" w:rsidP="00290329">
            <w:pPr>
              <w:widowControl/>
              <w:autoSpaceDE/>
              <w:autoSpaceDN/>
              <w:ind w:left="464" w:hanging="386"/>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На 31 декабря 2022 г.</w:t>
            </w:r>
          </w:p>
        </w:tc>
      </w:tr>
      <w:tr w:rsidR="00290329" w:rsidRPr="00290329" w14:paraId="7BCB44F5" w14:textId="77777777" w:rsidTr="006B2382">
        <w:trPr>
          <w:trHeight w:val="300"/>
        </w:trPr>
        <w:tc>
          <w:tcPr>
            <w:tcW w:w="1393" w:type="dxa"/>
            <w:tcBorders>
              <w:top w:val="dashed" w:sz="2" w:space="0" w:color="000000"/>
              <w:left w:val="dashed" w:sz="2" w:space="0" w:color="000000"/>
              <w:bottom w:val="dashed" w:sz="2" w:space="0" w:color="000000"/>
              <w:right w:val="dashed" w:sz="2" w:space="0" w:color="000000"/>
            </w:tcBorders>
            <w:shd w:val="clear" w:color="auto" w:fill="FFFFFF"/>
          </w:tcPr>
          <w:p w14:paraId="45A4C655"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1</w:t>
            </w:r>
          </w:p>
        </w:tc>
        <w:tc>
          <w:tcPr>
            <w:tcW w:w="3140" w:type="dxa"/>
            <w:tcBorders>
              <w:top w:val="dashed" w:sz="2" w:space="0" w:color="000000"/>
              <w:left w:val="dashed" w:sz="2" w:space="0" w:color="000000"/>
              <w:bottom w:val="dashed" w:sz="2" w:space="0" w:color="000000"/>
              <w:right w:val="dashed" w:sz="2" w:space="0" w:color="000000"/>
            </w:tcBorders>
            <w:shd w:val="clear" w:color="auto" w:fill="FFFFFF"/>
          </w:tcPr>
          <w:p w14:paraId="5D598039"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2</w:t>
            </w:r>
          </w:p>
        </w:tc>
        <w:tc>
          <w:tcPr>
            <w:tcW w:w="993" w:type="dxa"/>
            <w:tcBorders>
              <w:top w:val="dashed" w:sz="2" w:space="0" w:color="000000"/>
              <w:left w:val="dashed" w:sz="2" w:space="0" w:color="000000"/>
              <w:bottom w:val="dashed" w:sz="2" w:space="0" w:color="000000"/>
              <w:right w:val="dashed" w:sz="2" w:space="0" w:color="000000"/>
            </w:tcBorders>
            <w:shd w:val="clear" w:color="auto" w:fill="FFFFFF"/>
          </w:tcPr>
          <w:p w14:paraId="4D98E046"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3</w:t>
            </w:r>
          </w:p>
        </w:tc>
        <w:tc>
          <w:tcPr>
            <w:tcW w:w="1701" w:type="dxa"/>
            <w:tcBorders>
              <w:top w:val="dashed" w:sz="2" w:space="0" w:color="000000"/>
              <w:left w:val="dashed" w:sz="2" w:space="0" w:color="000000"/>
              <w:bottom w:val="dashed" w:sz="2" w:space="0" w:color="000000"/>
              <w:right w:val="dashed" w:sz="2" w:space="0" w:color="000000"/>
            </w:tcBorders>
            <w:shd w:val="clear" w:color="auto" w:fill="FFFFFF"/>
          </w:tcPr>
          <w:p w14:paraId="7CE0C7E6"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4</w:t>
            </w:r>
          </w:p>
        </w:tc>
        <w:tc>
          <w:tcPr>
            <w:tcW w:w="1701" w:type="dxa"/>
            <w:tcBorders>
              <w:top w:val="dashed" w:sz="2" w:space="0" w:color="000000"/>
              <w:left w:val="dashed" w:sz="2" w:space="0" w:color="000000"/>
              <w:bottom w:val="dashed" w:sz="2" w:space="0" w:color="000000"/>
              <w:right w:val="dashed" w:sz="2" w:space="0" w:color="000000"/>
            </w:tcBorders>
            <w:shd w:val="clear" w:color="auto" w:fill="FFFFFF"/>
          </w:tcPr>
          <w:p w14:paraId="5661C707"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5</w:t>
            </w:r>
          </w:p>
        </w:tc>
        <w:tc>
          <w:tcPr>
            <w:tcW w:w="1559" w:type="dxa"/>
            <w:tcBorders>
              <w:top w:val="dashed" w:sz="2" w:space="0" w:color="000000"/>
              <w:left w:val="dashed" w:sz="2" w:space="0" w:color="000000"/>
              <w:bottom w:val="dashed" w:sz="2" w:space="0" w:color="000000"/>
              <w:right w:val="dashed" w:sz="2" w:space="0" w:color="000000"/>
            </w:tcBorders>
            <w:shd w:val="clear" w:color="auto" w:fill="FFFFFF"/>
          </w:tcPr>
          <w:p w14:paraId="001D36C8"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6</w:t>
            </w:r>
          </w:p>
        </w:tc>
      </w:tr>
      <w:tr w:rsidR="00290329" w:rsidRPr="00290329" w14:paraId="4114FD12" w14:textId="77777777" w:rsidTr="006B2382">
        <w:trPr>
          <w:trHeight w:val="320"/>
        </w:trPr>
        <w:tc>
          <w:tcPr>
            <w:tcW w:w="1393" w:type="dxa"/>
            <w:tcBorders>
              <w:top w:val="dashed" w:sz="2" w:space="0" w:color="000000"/>
              <w:left w:val="dashed" w:sz="2" w:space="0" w:color="000000"/>
              <w:bottom w:val="dashed" w:sz="2" w:space="0" w:color="000000"/>
              <w:right w:val="nil"/>
            </w:tcBorders>
          </w:tcPr>
          <w:p w14:paraId="402174F3" w14:textId="77777777" w:rsidR="00290329" w:rsidRPr="00290329" w:rsidRDefault="00290329" w:rsidP="00290329">
            <w:pPr>
              <w:widowControl/>
              <w:autoSpaceDE/>
              <w:autoSpaceDN/>
              <w:rPr>
                <w:rFonts w:ascii="Calibri" w:eastAsia="Calibri" w:hAnsi="Calibri" w:cs="Calibri"/>
                <w:color w:val="000000"/>
                <w:lang w:val="ru-RU"/>
              </w:rPr>
            </w:pPr>
          </w:p>
        </w:tc>
        <w:tc>
          <w:tcPr>
            <w:tcW w:w="5834" w:type="dxa"/>
            <w:gridSpan w:val="3"/>
            <w:tcBorders>
              <w:top w:val="dashed" w:sz="2" w:space="0" w:color="000000"/>
              <w:left w:val="nil"/>
              <w:bottom w:val="dashed" w:sz="2" w:space="0" w:color="000000"/>
              <w:right w:val="nil"/>
            </w:tcBorders>
            <w:vAlign w:val="bottom"/>
          </w:tcPr>
          <w:p w14:paraId="5E905F93" w14:textId="77777777" w:rsidR="00290329" w:rsidRPr="00290329" w:rsidRDefault="00290329" w:rsidP="00290329">
            <w:pPr>
              <w:widowControl/>
              <w:autoSpaceDE/>
              <w:autoSpaceDN/>
              <w:ind w:left="2162"/>
              <w:jc w:val="center"/>
              <w:rPr>
                <w:rFonts w:ascii="Calibri" w:eastAsia="Calibri" w:hAnsi="Calibri" w:cs="Calibri"/>
                <w:color w:val="000000"/>
                <w:lang w:val="ru-RU"/>
              </w:rPr>
            </w:pPr>
            <w:r w:rsidRPr="00290329">
              <w:rPr>
                <w:rFonts w:ascii="Times New Roman" w:eastAsia="Times New Roman" w:hAnsi="Times New Roman" w:cs="Times New Roman"/>
                <w:b/>
                <w:color w:val="000000"/>
                <w:sz w:val="24"/>
                <w:lang w:val="ru-RU"/>
              </w:rPr>
              <w:t>Пассив</w:t>
            </w:r>
          </w:p>
        </w:tc>
        <w:tc>
          <w:tcPr>
            <w:tcW w:w="1701" w:type="dxa"/>
            <w:tcBorders>
              <w:top w:val="dashed" w:sz="2" w:space="0" w:color="000000"/>
              <w:left w:val="nil"/>
              <w:bottom w:val="dashed" w:sz="2" w:space="0" w:color="000000"/>
              <w:right w:val="nil"/>
            </w:tcBorders>
          </w:tcPr>
          <w:p w14:paraId="63AF6750" w14:textId="77777777" w:rsidR="00290329" w:rsidRPr="00290329" w:rsidRDefault="00290329" w:rsidP="00290329">
            <w:pPr>
              <w:widowControl/>
              <w:autoSpaceDE/>
              <w:autoSpaceDN/>
              <w:rPr>
                <w:rFonts w:ascii="Calibri" w:eastAsia="Calibri" w:hAnsi="Calibri" w:cs="Calibri"/>
                <w:color w:val="000000"/>
                <w:lang w:val="ru-RU"/>
              </w:rPr>
            </w:pPr>
          </w:p>
        </w:tc>
        <w:tc>
          <w:tcPr>
            <w:tcW w:w="1559" w:type="dxa"/>
            <w:tcBorders>
              <w:top w:val="dashed" w:sz="2" w:space="0" w:color="000000"/>
              <w:left w:val="nil"/>
              <w:bottom w:val="dashed" w:sz="2" w:space="0" w:color="000000"/>
              <w:right w:val="dashed" w:sz="2" w:space="0" w:color="000000"/>
            </w:tcBorders>
          </w:tcPr>
          <w:p w14:paraId="5B1B4AE4" w14:textId="77777777" w:rsidR="00290329" w:rsidRPr="00290329" w:rsidRDefault="00290329" w:rsidP="00290329">
            <w:pPr>
              <w:widowControl/>
              <w:autoSpaceDE/>
              <w:autoSpaceDN/>
              <w:rPr>
                <w:rFonts w:ascii="Calibri" w:eastAsia="Calibri" w:hAnsi="Calibri" w:cs="Calibri"/>
                <w:color w:val="000000"/>
                <w:lang w:val="ru-RU"/>
              </w:rPr>
            </w:pPr>
          </w:p>
        </w:tc>
      </w:tr>
      <w:tr w:rsidR="00290329" w:rsidRPr="00290329" w14:paraId="39C53A7D" w14:textId="77777777" w:rsidTr="006B2382">
        <w:trPr>
          <w:trHeight w:val="280"/>
        </w:trPr>
        <w:tc>
          <w:tcPr>
            <w:tcW w:w="1393" w:type="dxa"/>
            <w:tcBorders>
              <w:top w:val="dashed" w:sz="2" w:space="0" w:color="000000"/>
              <w:left w:val="dashed" w:sz="2" w:space="0" w:color="000000"/>
              <w:bottom w:val="dashed" w:sz="2" w:space="0" w:color="000000"/>
              <w:right w:val="nil"/>
            </w:tcBorders>
          </w:tcPr>
          <w:p w14:paraId="5D3D791F" w14:textId="77777777" w:rsidR="00290329" w:rsidRPr="00290329" w:rsidRDefault="00290329" w:rsidP="00290329">
            <w:pPr>
              <w:widowControl/>
              <w:autoSpaceDE/>
              <w:autoSpaceDN/>
              <w:rPr>
                <w:rFonts w:ascii="Calibri" w:eastAsia="Calibri" w:hAnsi="Calibri" w:cs="Calibri"/>
                <w:color w:val="000000"/>
                <w:lang w:val="ru-RU"/>
              </w:rPr>
            </w:pPr>
          </w:p>
        </w:tc>
        <w:tc>
          <w:tcPr>
            <w:tcW w:w="5834" w:type="dxa"/>
            <w:gridSpan w:val="3"/>
            <w:tcBorders>
              <w:top w:val="dashed" w:sz="2" w:space="0" w:color="000000"/>
              <w:left w:val="nil"/>
              <w:bottom w:val="dashed" w:sz="2" w:space="0" w:color="000000"/>
              <w:right w:val="nil"/>
            </w:tcBorders>
          </w:tcPr>
          <w:p w14:paraId="1A5C9572" w14:textId="77777777" w:rsidR="00290329" w:rsidRPr="00290329" w:rsidRDefault="00290329" w:rsidP="00290329">
            <w:pPr>
              <w:widowControl/>
              <w:autoSpaceDE/>
              <w:autoSpaceDN/>
              <w:ind w:left="2813"/>
              <w:rPr>
                <w:rFonts w:ascii="Calibri" w:eastAsia="Calibri" w:hAnsi="Calibri" w:cs="Calibri"/>
                <w:color w:val="000000"/>
                <w:lang w:val="ru-RU"/>
              </w:rPr>
            </w:pPr>
            <w:r w:rsidRPr="00290329">
              <w:rPr>
                <w:rFonts w:ascii="Times New Roman" w:eastAsia="Times New Roman" w:hAnsi="Times New Roman" w:cs="Times New Roman"/>
                <w:b/>
                <w:color w:val="000000"/>
                <w:sz w:val="24"/>
                <w:lang w:val="ru-RU"/>
              </w:rPr>
              <w:t>III. Капитал и резервы</w:t>
            </w:r>
          </w:p>
        </w:tc>
        <w:tc>
          <w:tcPr>
            <w:tcW w:w="1701" w:type="dxa"/>
            <w:tcBorders>
              <w:top w:val="dashed" w:sz="2" w:space="0" w:color="000000"/>
              <w:left w:val="nil"/>
              <w:bottom w:val="dashed" w:sz="2" w:space="0" w:color="000000"/>
              <w:right w:val="nil"/>
            </w:tcBorders>
          </w:tcPr>
          <w:p w14:paraId="6CDE0191" w14:textId="77777777" w:rsidR="00290329" w:rsidRPr="00290329" w:rsidRDefault="00290329" w:rsidP="00290329">
            <w:pPr>
              <w:widowControl/>
              <w:autoSpaceDE/>
              <w:autoSpaceDN/>
              <w:rPr>
                <w:rFonts w:ascii="Calibri" w:eastAsia="Calibri" w:hAnsi="Calibri" w:cs="Calibri"/>
                <w:color w:val="000000"/>
                <w:lang w:val="ru-RU"/>
              </w:rPr>
            </w:pPr>
          </w:p>
        </w:tc>
        <w:tc>
          <w:tcPr>
            <w:tcW w:w="1559" w:type="dxa"/>
            <w:tcBorders>
              <w:top w:val="dashed" w:sz="2" w:space="0" w:color="000000"/>
              <w:left w:val="nil"/>
              <w:bottom w:val="dashed" w:sz="2" w:space="0" w:color="000000"/>
              <w:right w:val="dashed" w:sz="2" w:space="0" w:color="000000"/>
            </w:tcBorders>
          </w:tcPr>
          <w:p w14:paraId="1BEEF8A3" w14:textId="77777777" w:rsidR="00290329" w:rsidRPr="00290329" w:rsidRDefault="00290329" w:rsidP="00290329">
            <w:pPr>
              <w:widowControl/>
              <w:autoSpaceDE/>
              <w:autoSpaceDN/>
              <w:rPr>
                <w:rFonts w:ascii="Calibri" w:eastAsia="Calibri" w:hAnsi="Calibri" w:cs="Calibri"/>
                <w:color w:val="000000"/>
                <w:lang w:val="ru-RU"/>
              </w:rPr>
            </w:pPr>
          </w:p>
        </w:tc>
      </w:tr>
      <w:tr w:rsidR="00290329" w:rsidRPr="00290329" w14:paraId="2E94A928" w14:textId="77777777" w:rsidTr="006B2382">
        <w:trPr>
          <w:trHeight w:val="840"/>
        </w:trPr>
        <w:tc>
          <w:tcPr>
            <w:tcW w:w="1393" w:type="dxa"/>
            <w:tcBorders>
              <w:top w:val="dashed" w:sz="2" w:space="0" w:color="000000"/>
              <w:left w:val="dashed" w:sz="2" w:space="0" w:color="000000"/>
              <w:bottom w:val="dashed" w:sz="2" w:space="0" w:color="000000"/>
              <w:right w:val="dashed" w:sz="2" w:space="0" w:color="000000"/>
            </w:tcBorders>
          </w:tcPr>
          <w:p w14:paraId="5E61ACDE"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6431AA38"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Уставный капитал (складочный капитал, уставный фонд, вклады товарищей)</w:t>
            </w:r>
          </w:p>
        </w:tc>
        <w:tc>
          <w:tcPr>
            <w:tcW w:w="993" w:type="dxa"/>
            <w:tcBorders>
              <w:top w:val="dashed" w:sz="2" w:space="0" w:color="000000"/>
              <w:left w:val="dashed" w:sz="2" w:space="0" w:color="000000"/>
              <w:bottom w:val="dashed" w:sz="2" w:space="0" w:color="000000"/>
              <w:right w:val="dashed" w:sz="2" w:space="0" w:color="000000"/>
            </w:tcBorders>
            <w:vAlign w:val="center"/>
          </w:tcPr>
          <w:p w14:paraId="605C23EC"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1310</w:t>
            </w:r>
          </w:p>
        </w:tc>
        <w:tc>
          <w:tcPr>
            <w:tcW w:w="1701" w:type="dxa"/>
            <w:tcBorders>
              <w:top w:val="dashed" w:sz="2" w:space="0" w:color="000000"/>
              <w:left w:val="dashed" w:sz="2" w:space="0" w:color="000000"/>
              <w:bottom w:val="dashed" w:sz="2" w:space="0" w:color="000000"/>
              <w:right w:val="dashed" w:sz="2" w:space="0" w:color="000000"/>
            </w:tcBorders>
            <w:vAlign w:val="center"/>
          </w:tcPr>
          <w:p w14:paraId="49DAFF0F"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447</w:t>
            </w:r>
          </w:p>
        </w:tc>
        <w:tc>
          <w:tcPr>
            <w:tcW w:w="1701" w:type="dxa"/>
            <w:tcBorders>
              <w:top w:val="dashed" w:sz="2" w:space="0" w:color="000000"/>
              <w:left w:val="dashed" w:sz="2" w:space="0" w:color="000000"/>
              <w:bottom w:val="dashed" w:sz="2" w:space="0" w:color="000000"/>
              <w:right w:val="dashed" w:sz="2" w:space="0" w:color="000000"/>
            </w:tcBorders>
            <w:vAlign w:val="center"/>
          </w:tcPr>
          <w:p w14:paraId="7177B29F"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447</w:t>
            </w:r>
          </w:p>
        </w:tc>
        <w:tc>
          <w:tcPr>
            <w:tcW w:w="1559" w:type="dxa"/>
            <w:tcBorders>
              <w:top w:val="dashed" w:sz="2" w:space="0" w:color="000000"/>
              <w:left w:val="dashed" w:sz="2" w:space="0" w:color="000000"/>
              <w:bottom w:val="dashed" w:sz="2" w:space="0" w:color="000000"/>
              <w:right w:val="dashed" w:sz="2" w:space="0" w:color="000000"/>
            </w:tcBorders>
            <w:vAlign w:val="center"/>
          </w:tcPr>
          <w:p w14:paraId="180C653E"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447</w:t>
            </w:r>
          </w:p>
        </w:tc>
      </w:tr>
      <w:tr w:rsidR="00290329" w:rsidRPr="00290329" w14:paraId="2F5CD868" w14:textId="77777777" w:rsidTr="006B2382">
        <w:trPr>
          <w:trHeight w:val="560"/>
        </w:trPr>
        <w:tc>
          <w:tcPr>
            <w:tcW w:w="1393" w:type="dxa"/>
            <w:tcBorders>
              <w:top w:val="dashed" w:sz="2" w:space="0" w:color="000000"/>
              <w:left w:val="dashed" w:sz="2" w:space="0" w:color="000000"/>
              <w:bottom w:val="dashed" w:sz="2" w:space="0" w:color="000000"/>
              <w:right w:val="dashed" w:sz="2" w:space="0" w:color="000000"/>
            </w:tcBorders>
          </w:tcPr>
          <w:p w14:paraId="182A2EC3"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2550B067"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Собственные акции, выкупленные у акционеров</w:t>
            </w:r>
          </w:p>
        </w:tc>
        <w:tc>
          <w:tcPr>
            <w:tcW w:w="993" w:type="dxa"/>
            <w:tcBorders>
              <w:top w:val="dashed" w:sz="2" w:space="0" w:color="000000"/>
              <w:left w:val="dashed" w:sz="2" w:space="0" w:color="000000"/>
              <w:bottom w:val="dashed" w:sz="2" w:space="0" w:color="000000"/>
              <w:right w:val="dashed" w:sz="2" w:space="0" w:color="000000"/>
            </w:tcBorders>
            <w:vAlign w:val="center"/>
          </w:tcPr>
          <w:p w14:paraId="238C36C9"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1320</w:t>
            </w:r>
          </w:p>
        </w:tc>
        <w:tc>
          <w:tcPr>
            <w:tcW w:w="1701" w:type="dxa"/>
            <w:tcBorders>
              <w:top w:val="dashed" w:sz="2" w:space="0" w:color="000000"/>
              <w:left w:val="dashed" w:sz="2" w:space="0" w:color="000000"/>
              <w:bottom w:val="dashed" w:sz="2" w:space="0" w:color="000000"/>
              <w:right w:val="dashed" w:sz="2" w:space="0" w:color="000000"/>
            </w:tcBorders>
            <w:vAlign w:val="center"/>
          </w:tcPr>
          <w:p w14:paraId="551E8EEA"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r w:rsidRPr="00290329">
              <w:rPr>
                <w:rFonts w:ascii="Times New Roman" w:eastAsia="Times New Roman" w:hAnsi="Times New Roman" w:cs="Times New Roman"/>
                <w:color w:val="000000"/>
                <w:sz w:val="24"/>
                <w:vertAlign w:val="superscript"/>
                <w:lang w:val="ru-RU"/>
              </w:rPr>
              <w:footnoteReference w:id="2"/>
            </w:r>
          </w:p>
        </w:tc>
        <w:tc>
          <w:tcPr>
            <w:tcW w:w="1701" w:type="dxa"/>
            <w:tcBorders>
              <w:top w:val="dashed" w:sz="2" w:space="0" w:color="000000"/>
              <w:left w:val="dashed" w:sz="2" w:space="0" w:color="000000"/>
              <w:bottom w:val="dashed" w:sz="2" w:space="0" w:color="000000"/>
              <w:right w:val="dashed" w:sz="2" w:space="0" w:color="000000"/>
            </w:tcBorders>
            <w:vAlign w:val="center"/>
          </w:tcPr>
          <w:p w14:paraId="105D954E"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559" w:type="dxa"/>
            <w:tcBorders>
              <w:top w:val="dashed" w:sz="2" w:space="0" w:color="000000"/>
              <w:left w:val="dashed" w:sz="2" w:space="0" w:color="000000"/>
              <w:bottom w:val="dashed" w:sz="2" w:space="0" w:color="000000"/>
              <w:right w:val="dashed" w:sz="2" w:space="0" w:color="000000"/>
            </w:tcBorders>
            <w:vAlign w:val="center"/>
          </w:tcPr>
          <w:p w14:paraId="71359332"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60E8A4BA" w14:textId="77777777" w:rsidTr="006B2382">
        <w:trPr>
          <w:trHeight w:val="560"/>
        </w:trPr>
        <w:tc>
          <w:tcPr>
            <w:tcW w:w="1393" w:type="dxa"/>
            <w:tcBorders>
              <w:top w:val="dashed" w:sz="2" w:space="0" w:color="000000"/>
              <w:left w:val="dashed" w:sz="2" w:space="0" w:color="000000"/>
              <w:bottom w:val="dashed" w:sz="2" w:space="0" w:color="000000"/>
              <w:right w:val="dashed" w:sz="2" w:space="0" w:color="000000"/>
            </w:tcBorders>
          </w:tcPr>
          <w:p w14:paraId="17E6CF59"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0CAD3A57"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Переоценка внеоборотных активов</w:t>
            </w:r>
          </w:p>
        </w:tc>
        <w:tc>
          <w:tcPr>
            <w:tcW w:w="993" w:type="dxa"/>
            <w:tcBorders>
              <w:top w:val="dashed" w:sz="2" w:space="0" w:color="000000"/>
              <w:left w:val="dashed" w:sz="2" w:space="0" w:color="000000"/>
              <w:bottom w:val="dashed" w:sz="2" w:space="0" w:color="000000"/>
              <w:right w:val="dashed" w:sz="2" w:space="0" w:color="000000"/>
            </w:tcBorders>
            <w:vAlign w:val="center"/>
          </w:tcPr>
          <w:p w14:paraId="6CA3C723"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1340</w:t>
            </w:r>
          </w:p>
        </w:tc>
        <w:tc>
          <w:tcPr>
            <w:tcW w:w="1701" w:type="dxa"/>
            <w:tcBorders>
              <w:top w:val="dashed" w:sz="2" w:space="0" w:color="000000"/>
              <w:left w:val="dashed" w:sz="2" w:space="0" w:color="000000"/>
              <w:bottom w:val="dashed" w:sz="2" w:space="0" w:color="000000"/>
              <w:right w:val="dashed" w:sz="2" w:space="0" w:color="000000"/>
            </w:tcBorders>
            <w:vAlign w:val="center"/>
          </w:tcPr>
          <w:p w14:paraId="621B7802"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701" w:type="dxa"/>
            <w:tcBorders>
              <w:top w:val="dashed" w:sz="2" w:space="0" w:color="000000"/>
              <w:left w:val="dashed" w:sz="2" w:space="0" w:color="000000"/>
              <w:bottom w:val="dashed" w:sz="2" w:space="0" w:color="000000"/>
              <w:right w:val="dashed" w:sz="2" w:space="0" w:color="000000"/>
            </w:tcBorders>
            <w:vAlign w:val="center"/>
          </w:tcPr>
          <w:p w14:paraId="52D7CCF3"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559" w:type="dxa"/>
            <w:tcBorders>
              <w:top w:val="dashed" w:sz="2" w:space="0" w:color="000000"/>
              <w:left w:val="dashed" w:sz="2" w:space="0" w:color="000000"/>
              <w:bottom w:val="dashed" w:sz="2" w:space="0" w:color="000000"/>
              <w:right w:val="dashed" w:sz="2" w:space="0" w:color="000000"/>
            </w:tcBorders>
            <w:vAlign w:val="center"/>
          </w:tcPr>
          <w:p w14:paraId="3BDE7985"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0570D4C2" w14:textId="77777777" w:rsidTr="006B2382">
        <w:trPr>
          <w:trHeight w:val="560"/>
        </w:trPr>
        <w:tc>
          <w:tcPr>
            <w:tcW w:w="1393" w:type="dxa"/>
            <w:tcBorders>
              <w:top w:val="dashed" w:sz="2" w:space="0" w:color="000000"/>
              <w:left w:val="dashed" w:sz="2" w:space="0" w:color="000000"/>
              <w:bottom w:val="dashed" w:sz="2" w:space="0" w:color="000000"/>
              <w:right w:val="dashed" w:sz="2" w:space="0" w:color="000000"/>
            </w:tcBorders>
          </w:tcPr>
          <w:p w14:paraId="5804635D"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3B64C0ED"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Добавочный капитал (без переоценки)</w:t>
            </w:r>
          </w:p>
        </w:tc>
        <w:tc>
          <w:tcPr>
            <w:tcW w:w="993" w:type="dxa"/>
            <w:tcBorders>
              <w:top w:val="dashed" w:sz="2" w:space="0" w:color="000000"/>
              <w:left w:val="dashed" w:sz="2" w:space="0" w:color="000000"/>
              <w:bottom w:val="dashed" w:sz="2" w:space="0" w:color="000000"/>
              <w:right w:val="dashed" w:sz="2" w:space="0" w:color="000000"/>
            </w:tcBorders>
            <w:vAlign w:val="center"/>
          </w:tcPr>
          <w:p w14:paraId="234A0B48"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1350</w:t>
            </w:r>
          </w:p>
        </w:tc>
        <w:tc>
          <w:tcPr>
            <w:tcW w:w="1701" w:type="dxa"/>
            <w:tcBorders>
              <w:top w:val="dashed" w:sz="2" w:space="0" w:color="000000"/>
              <w:left w:val="dashed" w:sz="2" w:space="0" w:color="000000"/>
              <w:bottom w:val="dashed" w:sz="2" w:space="0" w:color="000000"/>
              <w:right w:val="dashed" w:sz="2" w:space="0" w:color="000000"/>
            </w:tcBorders>
            <w:vAlign w:val="center"/>
          </w:tcPr>
          <w:p w14:paraId="6A9F920F"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701" w:type="dxa"/>
            <w:tcBorders>
              <w:top w:val="dashed" w:sz="2" w:space="0" w:color="000000"/>
              <w:left w:val="dashed" w:sz="2" w:space="0" w:color="000000"/>
              <w:bottom w:val="dashed" w:sz="2" w:space="0" w:color="000000"/>
              <w:right w:val="dashed" w:sz="2" w:space="0" w:color="000000"/>
            </w:tcBorders>
            <w:vAlign w:val="center"/>
          </w:tcPr>
          <w:p w14:paraId="06B33F8A"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559" w:type="dxa"/>
            <w:tcBorders>
              <w:top w:val="dashed" w:sz="2" w:space="0" w:color="000000"/>
              <w:left w:val="dashed" w:sz="2" w:space="0" w:color="000000"/>
              <w:bottom w:val="dashed" w:sz="2" w:space="0" w:color="000000"/>
              <w:right w:val="dashed" w:sz="2" w:space="0" w:color="000000"/>
            </w:tcBorders>
            <w:vAlign w:val="center"/>
          </w:tcPr>
          <w:p w14:paraId="25994ECD"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183AAEFC"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549ED87D"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6CE40E39"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Резервный капитал</w:t>
            </w:r>
          </w:p>
        </w:tc>
        <w:tc>
          <w:tcPr>
            <w:tcW w:w="993" w:type="dxa"/>
            <w:tcBorders>
              <w:top w:val="dashed" w:sz="2" w:space="0" w:color="000000"/>
              <w:left w:val="dashed" w:sz="2" w:space="0" w:color="000000"/>
              <w:bottom w:val="dashed" w:sz="2" w:space="0" w:color="000000"/>
              <w:right w:val="dashed" w:sz="2" w:space="0" w:color="000000"/>
            </w:tcBorders>
          </w:tcPr>
          <w:p w14:paraId="0402803F"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1360</w:t>
            </w:r>
          </w:p>
        </w:tc>
        <w:tc>
          <w:tcPr>
            <w:tcW w:w="1701" w:type="dxa"/>
            <w:tcBorders>
              <w:top w:val="dashed" w:sz="2" w:space="0" w:color="000000"/>
              <w:left w:val="dashed" w:sz="2" w:space="0" w:color="000000"/>
              <w:bottom w:val="dashed" w:sz="2" w:space="0" w:color="000000"/>
              <w:right w:val="dashed" w:sz="2" w:space="0" w:color="000000"/>
            </w:tcBorders>
          </w:tcPr>
          <w:p w14:paraId="6EFE94C6"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22</w:t>
            </w:r>
          </w:p>
        </w:tc>
        <w:tc>
          <w:tcPr>
            <w:tcW w:w="1701" w:type="dxa"/>
            <w:tcBorders>
              <w:top w:val="dashed" w:sz="2" w:space="0" w:color="000000"/>
              <w:left w:val="dashed" w:sz="2" w:space="0" w:color="000000"/>
              <w:bottom w:val="dashed" w:sz="2" w:space="0" w:color="000000"/>
              <w:right w:val="dashed" w:sz="2" w:space="0" w:color="000000"/>
            </w:tcBorders>
          </w:tcPr>
          <w:p w14:paraId="379E705C"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22</w:t>
            </w:r>
          </w:p>
        </w:tc>
        <w:tc>
          <w:tcPr>
            <w:tcW w:w="1559" w:type="dxa"/>
            <w:tcBorders>
              <w:top w:val="dashed" w:sz="2" w:space="0" w:color="000000"/>
              <w:left w:val="dashed" w:sz="2" w:space="0" w:color="000000"/>
              <w:bottom w:val="dashed" w:sz="2" w:space="0" w:color="000000"/>
              <w:right w:val="dashed" w:sz="2" w:space="0" w:color="000000"/>
            </w:tcBorders>
          </w:tcPr>
          <w:p w14:paraId="544939C9"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22</w:t>
            </w:r>
          </w:p>
        </w:tc>
      </w:tr>
      <w:tr w:rsidR="00290329" w:rsidRPr="00290329" w14:paraId="5EDF4A14" w14:textId="77777777" w:rsidTr="006B2382">
        <w:trPr>
          <w:trHeight w:val="560"/>
        </w:trPr>
        <w:tc>
          <w:tcPr>
            <w:tcW w:w="1393" w:type="dxa"/>
            <w:tcBorders>
              <w:top w:val="dashed" w:sz="2" w:space="0" w:color="000000"/>
              <w:left w:val="dashed" w:sz="2" w:space="0" w:color="000000"/>
              <w:bottom w:val="dashed" w:sz="2" w:space="0" w:color="000000"/>
              <w:right w:val="dashed" w:sz="2" w:space="0" w:color="000000"/>
            </w:tcBorders>
          </w:tcPr>
          <w:p w14:paraId="1E57C0A8"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2786AEF8"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Нераспределенная прибыль (непокрытый убыток)</w:t>
            </w:r>
          </w:p>
        </w:tc>
        <w:tc>
          <w:tcPr>
            <w:tcW w:w="993" w:type="dxa"/>
            <w:tcBorders>
              <w:top w:val="dashed" w:sz="2" w:space="0" w:color="000000"/>
              <w:left w:val="dashed" w:sz="2" w:space="0" w:color="000000"/>
              <w:bottom w:val="dashed" w:sz="2" w:space="0" w:color="000000"/>
              <w:right w:val="dashed" w:sz="2" w:space="0" w:color="000000"/>
            </w:tcBorders>
            <w:vAlign w:val="center"/>
          </w:tcPr>
          <w:p w14:paraId="74F333F0"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1370</w:t>
            </w:r>
          </w:p>
        </w:tc>
        <w:tc>
          <w:tcPr>
            <w:tcW w:w="1701" w:type="dxa"/>
            <w:tcBorders>
              <w:top w:val="dashed" w:sz="2" w:space="0" w:color="000000"/>
              <w:left w:val="dashed" w:sz="2" w:space="0" w:color="000000"/>
              <w:bottom w:val="dashed" w:sz="2" w:space="0" w:color="000000"/>
              <w:right w:val="dashed" w:sz="2" w:space="0" w:color="000000"/>
            </w:tcBorders>
            <w:vAlign w:val="center"/>
          </w:tcPr>
          <w:p w14:paraId="311C61D8"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294 984</w:t>
            </w:r>
          </w:p>
        </w:tc>
        <w:tc>
          <w:tcPr>
            <w:tcW w:w="1701" w:type="dxa"/>
            <w:tcBorders>
              <w:top w:val="dashed" w:sz="2" w:space="0" w:color="000000"/>
              <w:left w:val="dashed" w:sz="2" w:space="0" w:color="000000"/>
              <w:bottom w:val="dashed" w:sz="2" w:space="0" w:color="000000"/>
              <w:right w:val="dashed" w:sz="2" w:space="0" w:color="000000"/>
            </w:tcBorders>
            <w:vAlign w:val="center"/>
          </w:tcPr>
          <w:p w14:paraId="28E2656D"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258 432</w:t>
            </w:r>
          </w:p>
        </w:tc>
        <w:tc>
          <w:tcPr>
            <w:tcW w:w="1559" w:type="dxa"/>
            <w:tcBorders>
              <w:top w:val="dashed" w:sz="2" w:space="0" w:color="000000"/>
              <w:left w:val="dashed" w:sz="2" w:space="0" w:color="000000"/>
              <w:bottom w:val="dashed" w:sz="2" w:space="0" w:color="000000"/>
              <w:right w:val="dashed" w:sz="2" w:space="0" w:color="000000"/>
            </w:tcBorders>
            <w:vAlign w:val="center"/>
          </w:tcPr>
          <w:p w14:paraId="1059C4CB"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242 950</w:t>
            </w:r>
          </w:p>
        </w:tc>
      </w:tr>
      <w:tr w:rsidR="00290329" w:rsidRPr="00290329" w14:paraId="04F82F78"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3729D328"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5A9682F7"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b/>
                <w:color w:val="000000"/>
                <w:sz w:val="24"/>
                <w:lang w:val="ru-RU"/>
              </w:rPr>
              <w:t>Итого по разделу III</w:t>
            </w:r>
          </w:p>
        </w:tc>
        <w:tc>
          <w:tcPr>
            <w:tcW w:w="993" w:type="dxa"/>
            <w:tcBorders>
              <w:top w:val="dashed" w:sz="2" w:space="0" w:color="000000"/>
              <w:left w:val="dashed" w:sz="2" w:space="0" w:color="000000"/>
              <w:bottom w:val="dashed" w:sz="2" w:space="0" w:color="000000"/>
              <w:right w:val="dashed" w:sz="2" w:space="0" w:color="000000"/>
            </w:tcBorders>
          </w:tcPr>
          <w:p w14:paraId="5B2B2AF9"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1300</w:t>
            </w:r>
          </w:p>
        </w:tc>
        <w:tc>
          <w:tcPr>
            <w:tcW w:w="1701" w:type="dxa"/>
            <w:tcBorders>
              <w:top w:val="dashed" w:sz="2" w:space="0" w:color="000000"/>
              <w:left w:val="dashed" w:sz="2" w:space="0" w:color="000000"/>
              <w:bottom w:val="dashed" w:sz="2" w:space="0" w:color="000000"/>
              <w:right w:val="dashed" w:sz="2" w:space="0" w:color="000000"/>
            </w:tcBorders>
          </w:tcPr>
          <w:p w14:paraId="221C8C38"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295 453</w:t>
            </w:r>
          </w:p>
        </w:tc>
        <w:tc>
          <w:tcPr>
            <w:tcW w:w="1701" w:type="dxa"/>
            <w:tcBorders>
              <w:top w:val="dashed" w:sz="2" w:space="0" w:color="000000"/>
              <w:left w:val="dashed" w:sz="2" w:space="0" w:color="000000"/>
              <w:bottom w:val="dashed" w:sz="2" w:space="0" w:color="000000"/>
              <w:right w:val="dashed" w:sz="2" w:space="0" w:color="000000"/>
            </w:tcBorders>
          </w:tcPr>
          <w:p w14:paraId="3C3BFA30"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258 901</w:t>
            </w:r>
          </w:p>
        </w:tc>
        <w:tc>
          <w:tcPr>
            <w:tcW w:w="1559" w:type="dxa"/>
            <w:tcBorders>
              <w:top w:val="dashed" w:sz="2" w:space="0" w:color="000000"/>
              <w:left w:val="dashed" w:sz="2" w:space="0" w:color="000000"/>
              <w:bottom w:val="dashed" w:sz="2" w:space="0" w:color="000000"/>
              <w:right w:val="dashed" w:sz="2" w:space="0" w:color="000000"/>
            </w:tcBorders>
          </w:tcPr>
          <w:p w14:paraId="63F9E5F7"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243 419</w:t>
            </w:r>
          </w:p>
        </w:tc>
      </w:tr>
      <w:tr w:rsidR="00290329" w:rsidRPr="00290329" w14:paraId="424D6619" w14:textId="77777777" w:rsidTr="006B2382">
        <w:trPr>
          <w:trHeight w:val="280"/>
        </w:trPr>
        <w:tc>
          <w:tcPr>
            <w:tcW w:w="1393" w:type="dxa"/>
            <w:tcBorders>
              <w:top w:val="dashed" w:sz="2" w:space="0" w:color="000000"/>
              <w:left w:val="dashed" w:sz="2" w:space="0" w:color="000000"/>
              <w:bottom w:val="dashed" w:sz="2" w:space="0" w:color="000000"/>
              <w:right w:val="nil"/>
            </w:tcBorders>
          </w:tcPr>
          <w:p w14:paraId="4041AFF0" w14:textId="77777777" w:rsidR="00290329" w:rsidRPr="00290329" w:rsidRDefault="00290329" w:rsidP="00290329">
            <w:pPr>
              <w:widowControl/>
              <w:autoSpaceDE/>
              <w:autoSpaceDN/>
              <w:rPr>
                <w:rFonts w:ascii="Calibri" w:eastAsia="Calibri" w:hAnsi="Calibri" w:cs="Calibri"/>
                <w:color w:val="000000"/>
                <w:lang w:val="ru-RU"/>
              </w:rPr>
            </w:pPr>
          </w:p>
        </w:tc>
        <w:tc>
          <w:tcPr>
            <w:tcW w:w="5834" w:type="dxa"/>
            <w:gridSpan w:val="3"/>
            <w:tcBorders>
              <w:top w:val="dashed" w:sz="2" w:space="0" w:color="000000"/>
              <w:left w:val="nil"/>
              <w:bottom w:val="dashed" w:sz="2" w:space="0" w:color="000000"/>
              <w:right w:val="nil"/>
            </w:tcBorders>
          </w:tcPr>
          <w:p w14:paraId="33075D82" w14:textId="77777777" w:rsidR="00290329" w:rsidRPr="00290329" w:rsidRDefault="00290329" w:rsidP="00290329">
            <w:pPr>
              <w:widowControl/>
              <w:autoSpaceDE/>
              <w:autoSpaceDN/>
              <w:ind w:right="115"/>
              <w:jc w:val="right"/>
              <w:rPr>
                <w:rFonts w:ascii="Calibri" w:eastAsia="Calibri" w:hAnsi="Calibri" w:cs="Calibri"/>
                <w:color w:val="000000"/>
                <w:lang w:val="ru-RU"/>
              </w:rPr>
            </w:pPr>
            <w:r w:rsidRPr="00290329">
              <w:rPr>
                <w:rFonts w:ascii="Times New Roman" w:eastAsia="Times New Roman" w:hAnsi="Times New Roman" w:cs="Times New Roman"/>
                <w:b/>
                <w:color w:val="000000"/>
                <w:sz w:val="24"/>
                <w:lang w:val="ru-RU"/>
              </w:rPr>
              <w:t>IV. Долгосрочные обязательства</w:t>
            </w:r>
          </w:p>
        </w:tc>
        <w:tc>
          <w:tcPr>
            <w:tcW w:w="1701" w:type="dxa"/>
            <w:tcBorders>
              <w:top w:val="dashed" w:sz="2" w:space="0" w:color="000000"/>
              <w:left w:val="nil"/>
              <w:bottom w:val="dashed" w:sz="2" w:space="0" w:color="000000"/>
              <w:right w:val="nil"/>
            </w:tcBorders>
          </w:tcPr>
          <w:p w14:paraId="3C9B1D77" w14:textId="77777777" w:rsidR="00290329" w:rsidRPr="00290329" w:rsidRDefault="00290329" w:rsidP="00290329">
            <w:pPr>
              <w:widowControl/>
              <w:autoSpaceDE/>
              <w:autoSpaceDN/>
              <w:rPr>
                <w:rFonts w:ascii="Calibri" w:eastAsia="Calibri" w:hAnsi="Calibri" w:cs="Calibri"/>
                <w:color w:val="000000"/>
                <w:lang w:val="ru-RU"/>
              </w:rPr>
            </w:pPr>
          </w:p>
        </w:tc>
        <w:tc>
          <w:tcPr>
            <w:tcW w:w="1559" w:type="dxa"/>
            <w:tcBorders>
              <w:top w:val="dashed" w:sz="2" w:space="0" w:color="000000"/>
              <w:left w:val="nil"/>
              <w:bottom w:val="dashed" w:sz="2" w:space="0" w:color="000000"/>
              <w:right w:val="dashed" w:sz="2" w:space="0" w:color="000000"/>
            </w:tcBorders>
          </w:tcPr>
          <w:p w14:paraId="25C644E2" w14:textId="77777777" w:rsidR="00290329" w:rsidRPr="00290329" w:rsidRDefault="00290329" w:rsidP="00290329">
            <w:pPr>
              <w:widowControl/>
              <w:autoSpaceDE/>
              <w:autoSpaceDN/>
              <w:rPr>
                <w:rFonts w:ascii="Calibri" w:eastAsia="Calibri" w:hAnsi="Calibri" w:cs="Calibri"/>
                <w:color w:val="000000"/>
                <w:lang w:val="ru-RU"/>
              </w:rPr>
            </w:pPr>
          </w:p>
        </w:tc>
      </w:tr>
      <w:tr w:rsidR="00290329" w:rsidRPr="00290329" w14:paraId="6152B72C"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2E529850"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31A9F6A0"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Заемные средства</w:t>
            </w:r>
          </w:p>
        </w:tc>
        <w:tc>
          <w:tcPr>
            <w:tcW w:w="993" w:type="dxa"/>
            <w:tcBorders>
              <w:top w:val="dashed" w:sz="2" w:space="0" w:color="000000"/>
              <w:left w:val="dashed" w:sz="2" w:space="0" w:color="000000"/>
              <w:bottom w:val="dashed" w:sz="2" w:space="0" w:color="000000"/>
              <w:right w:val="dashed" w:sz="2" w:space="0" w:color="000000"/>
            </w:tcBorders>
          </w:tcPr>
          <w:p w14:paraId="60672F7D"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1410</w:t>
            </w:r>
          </w:p>
        </w:tc>
        <w:tc>
          <w:tcPr>
            <w:tcW w:w="1701" w:type="dxa"/>
            <w:tcBorders>
              <w:top w:val="dashed" w:sz="2" w:space="0" w:color="000000"/>
              <w:left w:val="dashed" w:sz="2" w:space="0" w:color="000000"/>
              <w:bottom w:val="dashed" w:sz="2" w:space="0" w:color="000000"/>
              <w:right w:val="dashed" w:sz="2" w:space="0" w:color="000000"/>
            </w:tcBorders>
          </w:tcPr>
          <w:p w14:paraId="7195C6AB"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701" w:type="dxa"/>
            <w:tcBorders>
              <w:top w:val="dashed" w:sz="2" w:space="0" w:color="000000"/>
              <w:left w:val="dashed" w:sz="2" w:space="0" w:color="000000"/>
              <w:bottom w:val="dashed" w:sz="2" w:space="0" w:color="000000"/>
              <w:right w:val="dashed" w:sz="2" w:space="0" w:color="000000"/>
            </w:tcBorders>
          </w:tcPr>
          <w:p w14:paraId="19F37C6B"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559" w:type="dxa"/>
            <w:tcBorders>
              <w:top w:val="dashed" w:sz="2" w:space="0" w:color="000000"/>
              <w:left w:val="dashed" w:sz="2" w:space="0" w:color="000000"/>
              <w:bottom w:val="dashed" w:sz="2" w:space="0" w:color="000000"/>
              <w:right w:val="dashed" w:sz="2" w:space="0" w:color="000000"/>
            </w:tcBorders>
          </w:tcPr>
          <w:p w14:paraId="2CF8D6BC"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2FB6095D" w14:textId="77777777" w:rsidTr="006B2382">
        <w:trPr>
          <w:trHeight w:val="560"/>
        </w:trPr>
        <w:tc>
          <w:tcPr>
            <w:tcW w:w="1393" w:type="dxa"/>
            <w:tcBorders>
              <w:top w:val="dashed" w:sz="2" w:space="0" w:color="000000"/>
              <w:left w:val="dashed" w:sz="2" w:space="0" w:color="000000"/>
              <w:bottom w:val="dashed" w:sz="2" w:space="0" w:color="000000"/>
              <w:right w:val="dashed" w:sz="2" w:space="0" w:color="000000"/>
            </w:tcBorders>
          </w:tcPr>
          <w:p w14:paraId="3D49FAC3"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5A25D445"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Отложенные налоговые обязательства</w:t>
            </w:r>
          </w:p>
        </w:tc>
        <w:tc>
          <w:tcPr>
            <w:tcW w:w="993" w:type="dxa"/>
            <w:tcBorders>
              <w:top w:val="dashed" w:sz="2" w:space="0" w:color="000000"/>
              <w:left w:val="dashed" w:sz="2" w:space="0" w:color="000000"/>
              <w:bottom w:val="dashed" w:sz="2" w:space="0" w:color="000000"/>
              <w:right w:val="dashed" w:sz="2" w:space="0" w:color="000000"/>
            </w:tcBorders>
            <w:vAlign w:val="center"/>
          </w:tcPr>
          <w:p w14:paraId="784D3534"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1420</w:t>
            </w:r>
          </w:p>
        </w:tc>
        <w:tc>
          <w:tcPr>
            <w:tcW w:w="1701" w:type="dxa"/>
            <w:tcBorders>
              <w:top w:val="dashed" w:sz="2" w:space="0" w:color="000000"/>
              <w:left w:val="dashed" w:sz="2" w:space="0" w:color="000000"/>
              <w:bottom w:val="dashed" w:sz="2" w:space="0" w:color="000000"/>
              <w:right w:val="dashed" w:sz="2" w:space="0" w:color="000000"/>
            </w:tcBorders>
            <w:vAlign w:val="center"/>
          </w:tcPr>
          <w:p w14:paraId="44FEF970"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11</w:t>
            </w:r>
          </w:p>
        </w:tc>
        <w:tc>
          <w:tcPr>
            <w:tcW w:w="1701" w:type="dxa"/>
            <w:tcBorders>
              <w:top w:val="dashed" w:sz="2" w:space="0" w:color="000000"/>
              <w:left w:val="dashed" w:sz="2" w:space="0" w:color="000000"/>
              <w:bottom w:val="dashed" w:sz="2" w:space="0" w:color="000000"/>
              <w:right w:val="dashed" w:sz="2" w:space="0" w:color="000000"/>
            </w:tcBorders>
            <w:vAlign w:val="center"/>
          </w:tcPr>
          <w:p w14:paraId="04B406BF"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11</w:t>
            </w:r>
          </w:p>
        </w:tc>
        <w:tc>
          <w:tcPr>
            <w:tcW w:w="1559" w:type="dxa"/>
            <w:tcBorders>
              <w:top w:val="dashed" w:sz="2" w:space="0" w:color="000000"/>
              <w:left w:val="dashed" w:sz="2" w:space="0" w:color="000000"/>
              <w:bottom w:val="dashed" w:sz="2" w:space="0" w:color="000000"/>
              <w:right w:val="dashed" w:sz="2" w:space="0" w:color="000000"/>
            </w:tcBorders>
            <w:vAlign w:val="center"/>
          </w:tcPr>
          <w:p w14:paraId="097384B0"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48AD36C0"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7591FBD0"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7C766241"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Оценочные обязательства</w:t>
            </w:r>
          </w:p>
        </w:tc>
        <w:tc>
          <w:tcPr>
            <w:tcW w:w="993" w:type="dxa"/>
            <w:tcBorders>
              <w:top w:val="dashed" w:sz="2" w:space="0" w:color="000000"/>
              <w:left w:val="dashed" w:sz="2" w:space="0" w:color="000000"/>
              <w:bottom w:val="dashed" w:sz="2" w:space="0" w:color="000000"/>
              <w:right w:val="dashed" w:sz="2" w:space="0" w:color="000000"/>
            </w:tcBorders>
          </w:tcPr>
          <w:p w14:paraId="64A45604"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1430</w:t>
            </w:r>
          </w:p>
        </w:tc>
        <w:tc>
          <w:tcPr>
            <w:tcW w:w="1701" w:type="dxa"/>
            <w:tcBorders>
              <w:top w:val="dashed" w:sz="2" w:space="0" w:color="000000"/>
              <w:left w:val="dashed" w:sz="2" w:space="0" w:color="000000"/>
              <w:bottom w:val="dashed" w:sz="2" w:space="0" w:color="000000"/>
              <w:right w:val="dashed" w:sz="2" w:space="0" w:color="000000"/>
            </w:tcBorders>
          </w:tcPr>
          <w:p w14:paraId="0F84C1C8"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701" w:type="dxa"/>
            <w:tcBorders>
              <w:top w:val="dashed" w:sz="2" w:space="0" w:color="000000"/>
              <w:left w:val="dashed" w:sz="2" w:space="0" w:color="000000"/>
              <w:bottom w:val="dashed" w:sz="2" w:space="0" w:color="000000"/>
              <w:right w:val="dashed" w:sz="2" w:space="0" w:color="000000"/>
            </w:tcBorders>
          </w:tcPr>
          <w:p w14:paraId="730ABF77"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559" w:type="dxa"/>
            <w:tcBorders>
              <w:top w:val="dashed" w:sz="2" w:space="0" w:color="000000"/>
              <w:left w:val="dashed" w:sz="2" w:space="0" w:color="000000"/>
              <w:bottom w:val="dashed" w:sz="2" w:space="0" w:color="000000"/>
              <w:right w:val="dashed" w:sz="2" w:space="0" w:color="000000"/>
            </w:tcBorders>
          </w:tcPr>
          <w:p w14:paraId="7E601FB4"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06271E08"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381A2F0E"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5F8BF49D"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Прочие обязательства</w:t>
            </w:r>
          </w:p>
        </w:tc>
        <w:tc>
          <w:tcPr>
            <w:tcW w:w="993" w:type="dxa"/>
            <w:tcBorders>
              <w:top w:val="dashed" w:sz="2" w:space="0" w:color="000000"/>
              <w:left w:val="dashed" w:sz="2" w:space="0" w:color="000000"/>
              <w:bottom w:val="dashed" w:sz="2" w:space="0" w:color="000000"/>
              <w:right w:val="dashed" w:sz="2" w:space="0" w:color="000000"/>
            </w:tcBorders>
          </w:tcPr>
          <w:p w14:paraId="173424A6"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1450</w:t>
            </w:r>
          </w:p>
        </w:tc>
        <w:tc>
          <w:tcPr>
            <w:tcW w:w="1701" w:type="dxa"/>
            <w:tcBorders>
              <w:top w:val="dashed" w:sz="2" w:space="0" w:color="000000"/>
              <w:left w:val="dashed" w:sz="2" w:space="0" w:color="000000"/>
              <w:bottom w:val="dashed" w:sz="2" w:space="0" w:color="000000"/>
              <w:right w:val="dashed" w:sz="2" w:space="0" w:color="000000"/>
            </w:tcBorders>
          </w:tcPr>
          <w:p w14:paraId="466EA036"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701" w:type="dxa"/>
            <w:tcBorders>
              <w:top w:val="dashed" w:sz="2" w:space="0" w:color="000000"/>
              <w:left w:val="dashed" w:sz="2" w:space="0" w:color="000000"/>
              <w:bottom w:val="dashed" w:sz="2" w:space="0" w:color="000000"/>
              <w:right w:val="dashed" w:sz="2" w:space="0" w:color="000000"/>
            </w:tcBorders>
          </w:tcPr>
          <w:p w14:paraId="1D052264"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559" w:type="dxa"/>
            <w:tcBorders>
              <w:top w:val="dashed" w:sz="2" w:space="0" w:color="000000"/>
              <w:left w:val="dashed" w:sz="2" w:space="0" w:color="000000"/>
              <w:bottom w:val="dashed" w:sz="2" w:space="0" w:color="000000"/>
              <w:right w:val="dashed" w:sz="2" w:space="0" w:color="000000"/>
            </w:tcBorders>
          </w:tcPr>
          <w:p w14:paraId="690529F2"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570D4023"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25B7C8B6"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169BC39D"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b/>
                <w:color w:val="000000"/>
                <w:sz w:val="24"/>
                <w:lang w:val="ru-RU"/>
              </w:rPr>
              <w:t>Итого по разделу IV</w:t>
            </w:r>
          </w:p>
        </w:tc>
        <w:tc>
          <w:tcPr>
            <w:tcW w:w="993" w:type="dxa"/>
            <w:tcBorders>
              <w:top w:val="dashed" w:sz="2" w:space="0" w:color="000000"/>
              <w:left w:val="dashed" w:sz="2" w:space="0" w:color="000000"/>
              <w:bottom w:val="dashed" w:sz="2" w:space="0" w:color="000000"/>
              <w:right w:val="dashed" w:sz="2" w:space="0" w:color="000000"/>
            </w:tcBorders>
          </w:tcPr>
          <w:p w14:paraId="70AC1B2D"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1400</w:t>
            </w:r>
          </w:p>
        </w:tc>
        <w:tc>
          <w:tcPr>
            <w:tcW w:w="1701" w:type="dxa"/>
            <w:tcBorders>
              <w:top w:val="dashed" w:sz="2" w:space="0" w:color="000000"/>
              <w:left w:val="dashed" w:sz="2" w:space="0" w:color="000000"/>
              <w:bottom w:val="dashed" w:sz="2" w:space="0" w:color="000000"/>
              <w:right w:val="dashed" w:sz="2" w:space="0" w:color="000000"/>
            </w:tcBorders>
          </w:tcPr>
          <w:p w14:paraId="159B6F95"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11</w:t>
            </w:r>
          </w:p>
        </w:tc>
        <w:tc>
          <w:tcPr>
            <w:tcW w:w="1701" w:type="dxa"/>
            <w:tcBorders>
              <w:top w:val="dashed" w:sz="2" w:space="0" w:color="000000"/>
              <w:left w:val="dashed" w:sz="2" w:space="0" w:color="000000"/>
              <w:bottom w:val="dashed" w:sz="2" w:space="0" w:color="000000"/>
              <w:right w:val="dashed" w:sz="2" w:space="0" w:color="000000"/>
            </w:tcBorders>
          </w:tcPr>
          <w:p w14:paraId="07145FB4"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11</w:t>
            </w:r>
          </w:p>
        </w:tc>
        <w:tc>
          <w:tcPr>
            <w:tcW w:w="1559" w:type="dxa"/>
            <w:tcBorders>
              <w:top w:val="dashed" w:sz="2" w:space="0" w:color="000000"/>
              <w:left w:val="dashed" w:sz="2" w:space="0" w:color="000000"/>
              <w:bottom w:val="dashed" w:sz="2" w:space="0" w:color="000000"/>
              <w:right w:val="dashed" w:sz="2" w:space="0" w:color="000000"/>
            </w:tcBorders>
          </w:tcPr>
          <w:p w14:paraId="33A83530"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0</w:t>
            </w:r>
          </w:p>
        </w:tc>
      </w:tr>
      <w:tr w:rsidR="00290329" w:rsidRPr="00290329" w14:paraId="473B5FE4" w14:textId="77777777" w:rsidTr="006B2382">
        <w:trPr>
          <w:trHeight w:val="280"/>
        </w:trPr>
        <w:tc>
          <w:tcPr>
            <w:tcW w:w="1393" w:type="dxa"/>
            <w:tcBorders>
              <w:top w:val="dashed" w:sz="2" w:space="0" w:color="000000"/>
              <w:left w:val="dashed" w:sz="2" w:space="0" w:color="000000"/>
              <w:bottom w:val="dashed" w:sz="2" w:space="0" w:color="000000"/>
              <w:right w:val="nil"/>
            </w:tcBorders>
          </w:tcPr>
          <w:p w14:paraId="3262666B" w14:textId="77777777" w:rsidR="00290329" w:rsidRPr="00290329" w:rsidRDefault="00290329" w:rsidP="00290329">
            <w:pPr>
              <w:widowControl/>
              <w:autoSpaceDE/>
              <w:autoSpaceDN/>
              <w:rPr>
                <w:rFonts w:ascii="Calibri" w:eastAsia="Calibri" w:hAnsi="Calibri" w:cs="Calibri"/>
                <w:color w:val="000000"/>
                <w:lang w:val="ru-RU"/>
              </w:rPr>
            </w:pPr>
          </w:p>
        </w:tc>
        <w:tc>
          <w:tcPr>
            <w:tcW w:w="5834" w:type="dxa"/>
            <w:gridSpan w:val="3"/>
            <w:tcBorders>
              <w:top w:val="dashed" w:sz="2" w:space="0" w:color="000000"/>
              <w:left w:val="nil"/>
              <w:bottom w:val="dashed" w:sz="2" w:space="0" w:color="000000"/>
              <w:right w:val="nil"/>
            </w:tcBorders>
          </w:tcPr>
          <w:p w14:paraId="03FFD956" w14:textId="77777777" w:rsidR="00290329" w:rsidRPr="00290329" w:rsidRDefault="00290329" w:rsidP="00290329">
            <w:pPr>
              <w:widowControl/>
              <w:autoSpaceDE/>
              <w:autoSpaceDN/>
              <w:ind w:right="84"/>
              <w:jc w:val="right"/>
              <w:rPr>
                <w:rFonts w:ascii="Calibri" w:eastAsia="Calibri" w:hAnsi="Calibri" w:cs="Calibri"/>
                <w:color w:val="000000"/>
                <w:lang w:val="ru-RU"/>
              </w:rPr>
            </w:pPr>
            <w:r w:rsidRPr="00290329">
              <w:rPr>
                <w:rFonts w:ascii="Times New Roman" w:eastAsia="Times New Roman" w:hAnsi="Times New Roman" w:cs="Times New Roman"/>
                <w:b/>
                <w:color w:val="000000"/>
                <w:sz w:val="24"/>
                <w:lang w:val="ru-RU"/>
              </w:rPr>
              <w:t>V. Краткосрочные обязательства</w:t>
            </w:r>
          </w:p>
        </w:tc>
        <w:tc>
          <w:tcPr>
            <w:tcW w:w="1701" w:type="dxa"/>
            <w:tcBorders>
              <w:top w:val="dashed" w:sz="2" w:space="0" w:color="000000"/>
              <w:left w:val="nil"/>
              <w:bottom w:val="dashed" w:sz="2" w:space="0" w:color="000000"/>
              <w:right w:val="nil"/>
            </w:tcBorders>
          </w:tcPr>
          <w:p w14:paraId="09417024" w14:textId="77777777" w:rsidR="00290329" w:rsidRPr="00290329" w:rsidRDefault="00290329" w:rsidP="00290329">
            <w:pPr>
              <w:widowControl/>
              <w:autoSpaceDE/>
              <w:autoSpaceDN/>
              <w:rPr>
                <w:rFonts w:ascii="Calibri" w:eastAsia="Calibri" w:hAnsi="Calibri" w:cs="Calibri"/>
                <w:color w:val="000000"/>
                <w:lang w:val="ru-RU"/>
              </w:rPr>
            </w:pPr>
          </w:p>
        </w:tc>
        <w:tc>
          <w:tcPr>
            <w:tcW w:w="1559" w:type="dxa"/>
            <w:tcBorders>
              <w:top w:val="dashed" w:sz="2" w:space="0" w:color="000000"/>
              <w:left w:val="nil"/>
              <w:bottom w:val="dashed" w:sz="2" w:space="0" w:color="000000"/>
              <w:right w:val="dashed" w:sz="2" w:space="0" w:color="000000"/>
            </w:tcBorders>
          </w:tcPr>
          <w:p w14:paraId="2E77DBE3" w14:textId="77777777" w:rsidR="00290329" w:rsidRPr="00290329" w:rsidRDefault="00290329" w:rsidP="00290329">
            <w:pPr>
              <w:widowControl/>
              <w:autoSpaceDE/>
              <w:autoSpaceDN/>
              <w:rPr>
                <w:rFonts w:ascii="Calibri" w:eastAsia="Calibri" w:hAnsi="Calibri" w:cs="Calibri"/>
                <w:color w:val="000000"/>
                <w:lang w:val="ru-RU"/>
              </w:rPr>
            </w:pPr>
          </w:p>
        </w:tc>
      </w:tr>
      <w:tr w:rsidR="00290329" w:rsidRPr="00290329" w14:paraId="31954DB8"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4BDA9228"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1B25EAB1"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Заемные средства</w:t>
            </w:r>
          </w:p>
        </w:tc>
        <w:tc>
          <w:tcPr>
            <w:tcW w:w="993" w:type="dxa"/>
            <w:tcBorders>
              <w:top w:val="dashed" w:sz="2" w:space="0" w:color="000000"/>
              <w:left w:val="dashed" w:sz="2" w:space="0" w:color="000000"/>
              <w:bottom w:val="dashed" w:sz="2" w:space="0" w:color="000000"/>
              <w:right w:val="dashed" w:sz="2" w:space="0" w:color="000000"/>
            </w:tcBorders>
          </w:tcPr>
          <w:p w14:paraId="18A939D5"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1510</w:t>
            </w:r>
          </w:p>
        </w:tc>
        <w:tc>
          <w:tcPr>
            <w:tcW w:w="1701" w:type="dxa"/>
            <w:tcBorders>
              <w:top w:val="dashed" w:sz="2" w:space="0" w:color="000000"/>
              <w:left w:val="dashed" w:sz="2" w:space="0" w:color="000000"/>
              <w:bottom w:val="dashed" w:sz="2" w:space="0" w:color="000000"/>
              <w:right w:val="dashed" w:sz="2" w:space="0" w:color="000000"/>
            </w:tcBorders>
          </w:tcPr>
          <w:p w14:paraId="2F1C5654"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701" w:type="dxa"/>
            <w:tcBorders>
              <w:top w:val="dashed" w:sz="2" w:space="0" w:color="000000"/>
              <w:left w:val="dashed" w:sz="2" w:space="0" w:color="000000"/>
              <w:bottom w:val="dashed" w:sz="2" w:space="0" w:color="000000"/>
              <w:right w:val="dashed" w:sz="2" w:space="0" w:color="000000"/>
            </w:tcBorders>
          </w:tcPr>
          <w:p w14:paraId="6D28A5F6"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559" w:type="dxa"/>
            <w:tcBorders>
              <w:top w:val="dashed" w:sz="2" w:space="0" w:color="000000"/>
              <w:left w:val="dashed" w:sz="2" w:space="0" w:color="000000"/>
              <w:bottom w:val="dashed" w:sz="2" w:space="0" w:color="000000"/>
              <w:right w:val="dashed" w:sz="2" w:space="0" w:color="000000"/>
            </w:tcBorders>
          </w:tcPr>
          <w:p w14:paraId="4B73B937"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0DA063B7"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47D36469"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13BFDE73"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Кредиторская задолженность</w:t>
            </w:r>
          </w:p>
        </w:tc>
        <w:tc>
          <w:tcPr>
            <w:tcW w:w="993" w:type="dxa"/>
            <w:tcBorders>
              <w:top w:val="dashed" w:sz="2" w:space="0" w:color="000000"/>
              <w:left w:val="dashed" w:sz="2" w:space="0" w:color="000000"/>
              <w:bottom w:val="dashed" w:sz="2" w:space="0" w:color="000000"/>
              <w:right w:val="dashed" w:sz="2" w:space="0" w:color="000000"/>
            </w:tcBorders>
          </w:tcPr>
          <w:p w14:paraId="42C58E23"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1520</w:t>
            </w:r>
          </w:p>
        </w:tc>
        <w:tc>
          <w:tcPr>
            <w:tcW w:w="1701" w:type="dxa"/>
            <w:tcBorders>
              <w:top w:val="dashed" w:sz="2" w:space="0" w:color="000000"/>
              <w:left w:val="dashed" w:sz="2" w:space="0" w:color="000000"/>
              <w:bottom w:val="dashed" w:sz="2" w:space="0" w:color="000000"/>
              <w:right w:val="dashed" w:sz="2" w:space="0" w:color="000000"/>
            </w:tcBorders>
          </w:tcPr>
          <w:p w14:paraId="2FEA9C93"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5 964</w:t>
            </w:r>
          </w:p>
        </w:tc>
        <w:tc>
          <w:tcPr>
            <w:tcW w:w="1701" w:type="dxa"/>
            <w:tcBorders>
              <w:top w:val="dashed" w:sz="2" w:space="0" w:color="000000"/>
              <w:left w:val="dashed" w:sz="2" w:space="0" w:color="000000"/>
              <w:bottom w:val="dashed" w:sz="2" w:space="0" w:color="000000"/>
              <w:right w:val="dashed" w:sz="2" w:space="0" w:color="000000"/>
            </w:tcBorders>
          </w:tcPr>
          <w:p w14:paraId="56856E4C"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4 691</w:t>
            </w:r>
          </w:p>
        </w:tc>
        <w:tc>
          <w:tcPr>
            <w:tcW w:w="1559" w:type="dxa"/>
            <w:tcBorders>
              <w:top w:val="dashed" w:sz="2" w:space="0" w:color="000000"/>
              <w:left w:val="dashed" w:sz="2" w:space="0" w:color="000000"/>
              <w:bottom w:val="dashed" w:sz="2" w:space="0" w:color="000000"/>
              <w:right w:val="dashed" w:sz="2" w:space="0" w:color="000000"/>
            </w:tcBorders>
          </w:tcPr>
          <w:p w14:paraId="57E52A9B"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3 681</w:t>
            </w:r>
          </w:p>
        </w:tc>
      </w:tr>
      <w:tr w:rsidR="00290329" w:rsidRPr="00290329" w14:paraId="2DC23B9B"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5D1E0A11"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64751CEB"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Доходы будущих периодов</w:t>
            </w:r>
          </w:p>
        </w:tc>
        <w:tc>
          <w:tcPr>
            <w:tcW w:w="993" w:type="dxa"/>
            <w:tcBorders>
              <w:top w:val="dashed" w:sz="2" w:space="0" w:color="000000"/>
              <w:left w:val="dashed" w:sz="2" w:space="0" w:color="000000"/>
              <w:bottom w:val="dashed" w:sz="2" w:space="0" w:color="000000"/>
              <w:right w:val="dashed" w:sz="2" w:space="0" w:color="000000"/>
            </w:tcBorders>
          </w:tcPr>
          <w:p w14:paraId="7BE34F0A"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1530</w:t>
            </w:r>
          </w:p>
        </w:tc>
        <w:tc>
          <w:tcPr>
            <w:tcW w:w="1701" w:type="dxa"/>
            <w:tcBorders>
              <w:top w:val="dashed" w:sz="2" w:space="0" w:color="000000"/>
              <w:left w:val="dashed" w:sz="2" w:space="0" w:color="000000"/>
              <w:bottom w:val="dashed" w:sz="2" w:space="0" w:color="000000"/>
              <w:right w:val="dashed" w:sz="2" w:space="0" w:color="000000"/>
            </w:tcBorders>
          </w:tcPr>
          <w:p w14:paraId="5A5C3382"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701" w:type="dxa"/>
            <w:tcBorders>
              <w:top w:val="dashed" w:sz="2" w:space="0" w:color="000000"/>
              <w:left w:val="dashed" w:sz="2" w:space="0" w:color="000000"/>
              <w:bottom w:val="dashed" w:sz="2" w:space="0" w:color="000000"/>
              <w:right w:val="dashed" w:sz="2" w:space="0" w:color="000000"/>
            </w:tcBorders>
          </w:tcPr>
          <w:p w14:paraId="1E30EC41"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559" w:type="dxa"/>
            <w:tcBorders>
              <w:top w:val="dashed" w:sz="2" w:space="0" w:color="000000"/>
              <w:left w:val="dashed" w:sz="2" w:space="0" w:color="000000"/>
              <w:bottom w:val="dashed" w:sz="2" w:space="0" w:color="000000"/>
              <w:right w:val="dashed" w:sz="2" w:space="0" w:color="000000"/>
            </w:tcBorders>
          </w:tcPr>
          <w:p w14:paraId="55E42DEA"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7A9367BD"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0F757BBC"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29188748"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Оценочные обязательства</w:t>
            </w:r>
          </w:p>
        </w:tc>
        <w:tc>
          <w:tcPr>
            <w:tcW w:w="993" w:type="dxa"/>
            <w:tcBorders>
              <w:top w:val="dashed" w:sz="2" w:space="0" w:color="000000"/>
              <w:left w:val="dashed" w:sz="2" w:space="0" w:color="000000"/>
              <w:bottom w:val="dashed" w:sz="2" w:space="0" w:color="000000"/>
              <w:right w:val="dashed" w:sz="2" w:space="0" w:color="000000"/>
            </w:tcBorders>
          </w:tcPr>
          <w:p w14:paraId="2D0AA089"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1540</w:t>
            </w:r>
          </w:p>
        </w:tc>
        <w:tc>
          <w:tcPr>
            <w:tcW w:w="1701" w:type="dxa"/>
            <w:tcBorders>
              <w:top w:val="dashed" w:sz="2" w:space="0" w:color="000000"/>
              <w:left w:val="dashed" w:sz="2" w:space="0" w:color="000000"/>
              <w:bottom w:val="dashed" w:sz="2" w:space="0" w:color="000000"/>
              <w:right w:val="dashed" w:sz="2" w:space="0" w:color="000000"/>
            </w:tcBorders>
          </w:tcPr>
          <w:p w14:paraId="0BBD7746"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1 054</w:t>
            </w:r>
          </w:p>
        </w:tc>
        <w:tc>
          <w:tcPr>
            <w:tcW w:w="1701" w:type="dxa"/>
            <w:tcBorders>
              <w:top w:val="dashed" w:sz="2" w:space="0" w:color="000000"/>
              <w:left w:val="dashed" w:sz="2" w:space="0" w:color="000000"/>
              <w:bottom w:val="dashed" w:sz="2" w:space="0" w:color="000000"/>
              <w:right w:val="dashed" w:sz="2" w:space="0" w:color="000000"/>
            </w:tcBorders>
          </w:tcPr>
          <w:p w14:paraId="7E956130"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802</w:t>
            </w:r>
          </w:p>
        </w:tc>
        <w:tc>
          <w:tcPr>
            <w:tcW w:w="1559" w:type="dxa"/>
            <w:tcBorders>
              <w:top w:val="dashed" w:sz="2" w:space="0" w:color="000000"/>
              <w:left w:val="dashed" w:sz="2" w:space="0" w:color="000000"/>
              <w:bottom w:val="dashed" w:sz="2" w:space="0" w:color="000000"/>
              <w:right w:val="dashed" w:sz="2" w:space="0" w:color="000000"/>
            </w:tcBorders>
          </w:tcPr>
          <w:p w14:paraId="43BE6772"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951</w:t>
            </w:r>
          </w:p>
        </w:tc>
      </w:tr>
      <w:tr w:rsidR="00290329" w:rsidRPr="00290329" w14:paraId="00A3D326"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03FFAA03"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0229DB62"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Прочие обязательства</w:t>
            </w:r>
          </w:p>
        </w:tc>
        <w:tc>
          <w:tcPr>
            <w:tcW w:w="993" w:type="dxa"/>
            <w:tcBorders>
              <w:top w:val="dashed" w:sz="2" w:space="0" w:color="000000"/>
              <w:left w:val="dashed" w:sz="2" w:space="0" w:color="000000"/>
              <w:bottom w:val="dashed" w:sz="2" w:space="0" w:color="000000"/>
              <w:right w:val="dashed" w:sz="2" w:space="0" w:color="000000"/>
            </w:tcBorders>
          </w:tcPr>
          <w:p w14:paraId="1AD1EB1D"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1550</w:t>
            </w:r>
          </w:p>
        </w:tc>
        <w:tc>
          <w:tcPr>
            <w:tcW w:w="1701" w:type="dxa"/>
            <w:tcBorders>
              <w:top w:val="dashed" w:sz="2" w:space="0" w:color="000000"/>
              <w:left w:val="dashed" w:sz="2" w:space="0" w:color="000000"/>
              <w:bottom w:val="dashed" w:sz="2" w:space="0" w:color="000000"/>
              <w:right w:val="dashed" w:sz="2" w:space="0" w:color="000000"/>
            </w:tcBorders>
          </w:tcPr>
          <w:p w14:paraId="023566F9"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701" w:type="dxa"/>
            <w:tcBorders>
              <w:top w:val="dashed" w:sz="2" w:space="0" w:color="000000"/>
              <w:left w:val="dashed" w:sz="2" w:space="0" w:color="000000"/>
              <w:bottom w:val="dashed" w:sz="2" w:space="0" w:color="000000"/>
              <w:right w:val="dashed" w:sz="2" w:space="0" w:color="000000"/>
            </w:tcBorders>
          </w:tcPr>
          <w:p w14:paraId="55BC01BF"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559" w:type="dxa"/>
            <w:tcBorders>
              <w:top w:val="dashed" w:sz="2" w:space="0" w:color="000000"/>
              <w:left w:val="dashed" w:sz="2" w:space="0" w:color="000000"/>
              <w:bottom w:val="dashed" w:sz="2" w:space="0" w:color="000000"/>
              <w:right w:val="dashed" w:sz="2" w:space="0" w:color="000000"/>
            </w:tcBorders>
          </w:tcPr>
          <w:p w14:paraId="289BEB6F"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60E86A27"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27E819C5"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0E31608E"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b/>
                <w:color w:val="000000"/>
                <w:sz w:val="24"/>
                <w:lang w:val="ru-RU"/>
              </w:rPr>
              <w:t>Итого по разделу V</w:t>
            </w:r>
          </w:p>
        </w:tc>
        <w:tc>
          <w:tcPr>
            <w:tcW w:w="993" w:type="dxa"/>
            <w:tcBorders>
              <w:top w:val="dashed" w:sz="2" w:space="0" w:color="000000"/>
              <w:left w:val="dashed" w:sz="2" w:space="0" w:color="000000"/>
              <w:bottom w:val="dashed" w:sz="2" w:space="0" w:color="000000"/>
              <w:right w:val="dashed" w:sz="2" w:space="0" w:color="000000"/>
            </w:tcBorders>
          </w:tcPr>
          <w:p w14:paraId="1751D93B"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1500</w:t>
            </w:r>
          </w:p>
        </w:tc>
        <w:tc>
          <w:tcPr>
            <w:tcW w:w="1701" w:type="dxa"/>
            <w:tcBorders>
              <w:top w:val="dashed" w:sz="2" w:space="0" w:color="000000"/>
              <w:left w:val="dashed" w:sz="2" w:space="0" w:color="000000"/>
              <w:bottom w:val="dashed" w:sz="2" w:space="0" w:color="000000"/>
              <w:right w:val="dashed" w:sz="2" w:space="0" w:color="000000"/>
            </w:tcBorders>
          </w:tcPr>
          <w:p w14:paraId="3A0759A7"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7 018</w:t>
            </w:r>
          </w:p>
        </w:tc>
        <w:tc>
          <w:tcPr>
            <w:tcW w:w="1701" w:type="dxa"/>
            <w:tcBorders>
              <w:top w:val="dashed" w:sz="2" w:space="0" w:color="000000"/>
              <w:left w:val="dashed" w:sz="2" w:space="0" w:color="000000"/>
              <w:bottom w:val="dashed" w:sz="2" w:space="0" w:color="000000"/>
              <w:right w:val="dashed" w:sz="2" w:space="0" w:color="000000"/>
            </w:tcBorders>
          </w:tcPr>
          <w:p w14:paraId="47073A1D"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5 493</w:t>
            </w:r>
          </w:p>
        </w:tc>
        <w:tc>
          <w:tcPr>
            <w:tcW w:w="1559" w:type="dxa"/>
            <w:tcBorders>
              <w:top w:val="dashed" w:sz="2" w:space="0" w:color="000000"/>
              <w:left w:val="dashed" w:sz="2" w:space="0" w:color="000000"/>
              <w:bottom w:val="dashed" w:sz="2" w:space="0" w:color="000000"/>
              <w:right w:val="dashed" w:sz="2" w:space="0" w:color="000000"/>
            </w:tcBorders>
          </w:tcPr>
          <w:p w14:paraId="7B4D55FB"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4 632</w:t>
            </w:r>
          </w:p>
        </w:tc>
      </w:tr>
      <w:tr w:rsidR="00290329" w:rsidRPr="00290329" w14:paraId="6C5BC7A5" w14:textId="77777777" w:rsidTr="006B2382">
        <w:trPr>
          <w:trHeight w:val="280"/>
        </w:trPr>
        <w:tc>
          <w:tcPr>
            <w:tcW w:w="1393" w:type="dxa"/>
            <w:tcBorders>
              <w:top w:val="dashed" w:sz="2" w:space="0" w:color="000000"/>
              <w:left w:val="dashed" w:sz="2" w:space="0" w:color="000000"/>
              <w:bottom w:val="dashed" w:sz="2" w:space="0" w:color="000000"/>
              <w:right w:val="dashed" w:sz="2" w:space="0" w:color="000000"/>
            </w:tcBorders>
          </w:tcPr>
          <w:p w14:paraId="4F3D50A1" w14:textId="77777777" w:rsidR="00290329" w:rsidRPr="00290329" w:rsidRDefault="00290329" w:rsidP="00290329">
            <w:pPr>
              <w:widowControl/>
              <w:autoSpaceDE/>
              <w:autoSpaceDN/>
              <w:rPr>
                <w:rFonts w:ascii="Calibri" w:eastAsia="Calibri" w:hAnsi="Calibri" w:cs="Calibri"/>
                <w:color w:val="000000"/>
                <w:lang w:val="ru-RU"/>
              </w:rPr>
            </w:pPr>
          </w:p>
        </w:tc>
        <w:tc>
          <w:tcPr>
            <w:tcW w:w="3140" w:type="dxa"/>
            <w:tcBorders>
              <w:top w:val="dashed" w:sz="2" w:space="0" w:color="000000"/>
              <w:left w:val="dashed" w:sz="2" w:space="0" w:color="000000"/>
              <w:bottom w:val="dashed" w:sz="2" w:space="0" w:color="000000"/>
              <w:right w:val="dashed" w:sz="2" w:space="0" w:color="000000"/>
            </w:tcBorders>
          </w:tcPr>
          <w:p w14:paraId="7E4B10FE"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b/>
                <w:color w:val="000000"/>
                <w:sz w:val="24"/>
                <w:lang w:val="ru-RU"/>
              </w:rPr>
              <w:t>БАЛАНС</w:t>
            </w:r>
          </w:p>
        </w:tc>
        <w:tc>
          <w:tcPr>
            <w:tcW w:w="993" w:type="dxa"/>
            <w:tcBorders>
              <w:top w:val="dashed" w:sz="2" w:space="0" w:color="000000"/>
              <w:left w:val="dashed" w:sz="2" w:space="0" w:color="000000"/>
              <w:bottom w:val="dashed" w:sz="2" w:space="0" w:color="000000"/>
              <w:right w:val="dashed" w:sz="2" w:space="0" w:color="000000"/>
            </w:tcBorders>
          </w:tcPr>
          <w:p w14:paraId="20D7DEAE" w14:textId="77777777" w:rsidR="00290329" w:rsidRPr="00290329" w:rsidRDefault="00290329" w:rsidP="00290329">
            <w:pPr>
              <w:widowControl/>
              <w:autoSpaceDE/>
              <w:autoSpaceDN/>
              <w:ind w:left="14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1700</w:t>
            </w:r>
          </w:p>
        </w:tc>
        <w:tc>
          <w:tcPr>
            <w:tcW w:w="1701" w:type="dxa"/>
            <w:tcBorders>
              <w:top w:val="dashed" w:sz="2" w:space="0" w:color="000000"/>
              <w:left w:val="dashed" w:sz="2" w:space="0" w:color="000000"/>
              <w:bottom w:val="dashed" w:sz="2" w:space="0" w:color="000000"/>
              <w:right w:val="dashed" w:sz="2" w:space="0" w:color="000000"/>
            </w:tcBorders>
          </w:tcPr>
          <w:p w14:paraId="14867D2D"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302 482</w:t>
            </w:r>
          </w:p>
        </w:tc>
        <w:tc>
          <w:tcPr>
            <w:tcW w:w="1701" w:type="dxa"/>
            <w:tcBorders>
              <w:top w:val="dashed" w:sz="2" w:space="0" w:color="000000"/>
              <w:left w:val="dashed" w:sz="2" w:space="0" w:color="000000"/>
              <w:bottom w:val="dashed" w:sz="2" w:space="0" w:color="000000"/>
              <w:right w:val="dashed" w:sz="2" w:space="0" w:color="000000"/>
            </w:tcBorders>
          </w:tcPr>
          <w:p w14:paraId="067CD129"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264 405</w:t>
            </w:r>
          </w:p>
        </w:tc>
        <w:tc>
          <w:tcPr>
            <w:tcW w:w="1559" w:type="dxa"/>
            <w:tcBorders>
              <w:top w:val="dashed" w:sz="2" w:space="0" w:color="000000"/>
              <w:left w:val="dashed" w:sz="2" w:space="0" w:color="000000"/>
              <w:bottom w:val="dashed" w:sz="2" w:space="0" w:color="000000"/>
              <w:right w:val="dashed" w:sz="2" w:space="0" w:color="000000"/>
            </w:tcBorders>
          </w:tcPr>
          <w:p w14:paraId="7D70D301" w14:textId="77777777" w:rsidR="00290329" w:rsidRPr="00290329" w:rsidRDefault="00290329" w:rsidP="00290329">
            <w:pPr>
              <w:widowControl/>
              <w:autoSpaceDE/>
              <w:autoSpaceDN/>
              <w:ind w:right="38"/>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248 051</w:t>
            </w:r>
          </w:p>
        </w:tc>
      </w:tr>
    </w:tbl>
    <w:p w14:paraId="1806EF91" w14:textId="4588422A" w:rsidR="00290329" w:rsidRPr="00290329" w:rsidRDefault="00290329" w:rsidP="00290329">
      <w:pPr>
        <w:widowControl/>
        <w:autoSpaceDE/>
        <w:autoSpaceDN/>
        <w:spacing w:after="73" w:line="259" w:lineRule="auto"/>
        <w:rPr>
          <w:rFonts w:ascii="Calibri" w:eastAsia="Calibri" w:hAnsi="Calibri" w:cs="Calibri"/>
          <w:color w:val="000000"/>
          <w:lang w:val="ru-RU" w:eastAsia="ru-RU"/>
        </w:rPr>
      </w:pPr>
    </w:p>
    <w:p w14:paraId="7C406CD0" w14:textId="77777777" w:rsidR="00290329" w:rsidRPr="00290329" w:rsidRDefault="00290329" w:rsidP="00AC22E1">
      <w:pPr>
        <w:widowControl/>
        <w:autoSpaceDE/>
        <w:autoSpaceDN/>
        <w:spacing w:line="259" w:lineRule="auto"/>
        <w:ind w:left="5068" w:right="3042" w:hanging="2516"/>
        <w:rPr>
          <w:rFonts w:ascii="Calibri" w:eastAsia="Calibri" w:hAnsi="Calibri" w:cs="Calibri"/>
          <w:b/>
          <w:color w:val="000000"/>
          <w:lang w:val="ru-RU" w:eastAsia="ru-RU"/>
        </w:rPr>
      </w:pPr>
      <w:r w:rsidRPr="00290329">
        <w:rPr>
          <w:rFonts w:ascii="Times New Roman" w:eastAsia="Times New Roman" w:hAnsi="Times New Roman" w:cs="Times New Roman"/>
          <w:b/>
          <w:color w:val="000000"/>
          <w:sz w:val="24"/>
          <w:lang w:val="ru-RU" w:eastAsia="ru-RU"/>
        </w:rPr>
        <w:t xml:space="preserve">Отчет о финансовых </w:t>
      </w:r>
      <w:proofErr w:type="gramStart"/>
      <w:r w:rsidRPr="00290329">
        <w:rPr>
          <w:rFonts w:ascii="Times New Roman" w:eastAsia="Times New Roman" w:hAnsi="Times New Roman" w:cs="Times New Roman"/>
          <w:b/>
          <w:color w:val="000000"/>
          <w:sz w:val="24"/>
          <w:lang w:val="ru-RU" w:eastAsia="ru-RU"/>
        </w:rPr>
        <w:t>результатах За</w:t>
      </w:r>
      <w:proofErr w:type="gramEnd"/>
      <w:r w:rsidRPr="00290329">
        <w:rPr>
          <w:rFonts w:ascii="Times New Roman" w:eastAsia="Times New Roman" w:hAnsi="Times New Roman" w:cs="Times New Roman"/>
          <w:b/>
          <w:color w:val="000000"/>
          <w:sz w:val="24"/>
          <w:lang w:val="ru-RU" w:eastAsia="ru-RU"/>
        </w:rPr>
        <w:t xml:space="preserve"> 2024 г.</w:t>
      </w:r>
    </w:p>
    <w:tbl>
      <w:tblPr>
        <w:tblStyle w:val="TableGrid1"/>
        <w:tblW w:w="10500" w:type="dxa"/>
        <w:tblInd w:w="0" w:type="dxa"/>
        <w:tblCellMar>
          <w:top w:w="69" w:type="dxa"/>
          <w:left w:w="60" w:type="dxa"/>
          <w:right w:w="115" w:type="dxa"/>
        </w:tblCellMar>
        <w:tblLook w:val="04A0" w:firstRow="1" w:lastRow="0" w:firstColumn="1" w:lastColumn="0" w:noHBand="0" w:noVBand="1"/>
      </w:tblPr>
      <w:tblGrid>
        <w:gridCol w:w="1600"/>
        <w:gridCol w:w="4000"/>
        <w:gridCol w:w="1000"/>
        <w:gridCol w:w="1940"/>
        <w:gridCol w:w="1960"/>
      </w:tblGrid>
      <w:tr w:rsidR="00290329" w:rsidRPr="00290329" w14:paraId="2707ACA0" w14:textId="77777777" w:rsidTr="006B2382">
        <w:trPr>
          <w:trHeight w:val="600"/>
        </w:trPr>
        <w:tc>
          <w:tcPr>
            <w:tcW w:w="1600" w:type="dxa"/>
            <w:tcBorders>
              <w:top w:val="dashed" w:sz="2" w:space="0" w:color="000000"/>
              <w:left w:val="dashed" w:sz="2" w:space="0" w:color="000000"/>
              <w:bottom w:val="dashed" w:sz="2" w:space="0" w:color="000000"/>
              <w:right w:val="dashed" w:sz="2" w:space="0" w:color="000000"/>
            </w:tcBorders>
            <w:vAlign w:val="center"/>
          </w:tcPr>
          <w:p w14:paraId="4E9B6AD6" w14:textId="77777777" w:rsidR="00290329" w:rsidRPr="00290329" w:rsidRDefault="00290329" w:rsidP="00290329">
            <w:pPr>
              <w:widowControl/>
              <w:autoSpaceDE/>
              <w:autoSpaceDN/>
              <w:ind w:left="127"/>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Пояснения</w:t>
            </w:r>
            <w:r w:rsidRPr="00290329">
              <w:rPr>
                <w:rFonts w:ascii="Times New Roman" w:eastAsia="Times New Roman" w:hAnsi="Times New Roman" w:cs="Times New Roman"/>
                <w:i/>
                <w:color w:val="000000"/>
                <w:sz w:val="24"/>
                <w:vertAlign w:val="superscript"/>
                <w:lang w:val="ru-RU"/>
              </w:rPr>
              <w:t>3</w:t>
            </w:r>
          </w:p>
        </w:tc>
        <w:tc>
          <w:tcPr>
            <w:tcW w:w="4000" w:type="dxa"/>
            <w:tcBorders>
              <w:top w:val="dashed" w:sz="2" w:space="0" w:color="000000"/>
              <w:left w:val="dashed" w:sz="2" w:space="0" w:color="000000"/>
              <w:bottom w:val="dashed" w:sz="2" w:space="0" w:color="000000"/>
              <w:right w:val="dashed" w:sz="2" w:space="0" w:color="000000"/>
            </w:tcBorders>
            <w:shd w:val="clear" w:color="auto" w:fill="FFFFFF"/>
            <w:vAlign w:val="center"/>
          </w:tcPr>
          <w:p w14:paraId="3B5E7693" w14:textId="77777777" w:rsidR="00290329" w:rsidRPr="00290329" w:rsidRDefault="00290329" w:rsidP="00290329">
            <w:pPr>
              <w:widowControl/>
              <w:autoSpaceDE/>
              <w:autoSpaceDN/>
              <w:ind w:right="4"/>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Наименование показателя</w:t>
            </w:r>
          </w:p>
        </w:tc>
        <w:tc>
          <w:tcPr>
            <w:tcW w:w="1000" w:type="dxa"/>
            <w:tcBorders>
              <w:top w:val="dashed" w:sz="2" w:space="0" w:color="000000"/>
              <w:left w:val="dashed" w:sz="2" w:space="0" w:color="000000"/>
              <w:bottom w:val="dashed" w:sz="2" w:space="0" w:color="000000"/>
              <w:right w:val="dashed" w:sz="2" w:space="0" w:color="000000"/>
            </w:tcBorders>
            <w:shd w:val="clear" w:color="auto" w:fill="FFFFFF"/>
          </w:tcPr>
          <w:p w14:paraId="31F7AF48" w14:textId="77777777" w:rsidR="00290329" w:rsidRPr="00290329" w:rsidRDefault="00290329" w:rsidP="00290329">
            <w:pPr>
              <w:widowControl/>
              <w:autoSpaceDE/>
              <w:autoSpaceDN/>
              <w:ind w:left="34" w:firstLine="176"/>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Код строки</w:t>
            </w:r>
          </w:p>
        </w:tc>
        <w:tc>
          <w:tcPr>
            <w:tcW w:w="1940" w:type="dxa"/>
            <w:tcBorders>
              <w:top w:val="dashed" w:sz="2" w:space="0" w:color="000000"/>
              <w:left w:val="dashed" w:sz="2" w:space="0" w:color="000000"/>
              <w:bottom w:val="dashed" w:sz="2" w:space="0" w:color="000000"/>
              <w:right w:val="dashed" w:sz="2" w:space="0" w:color="000000"/>
            </w:tcBorders>
            <w:shd w:val="clear" w:color="auto" w:fill="FFFFFF"/>
            <w:vAlign w:val="center"/>
          </w:tcPr>
          <w:p w14:paraId="060C3ABF"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За 2024 г.</w:t>
            </w:r>
          </w:p>
        </w:tc>
        <w:tc>
          <w:tcPr>
            <w:tcW w:w="1960" w:type="dxa"/>
            <w:tcBorders>
              <w:top w:val="dashed" w:sz="2" w:space="0" w:color="000000"/>
              <w:left w:val="dashed" w:sz="2" w:space="0" w:color="000000"/>
              <w:bottom w:val="dashed" w:sz="2" w:space="0" w:color="000000"/>
              <w:right w:val="dashed" w:sz="2" w:space="0" w:color="000000"/>
            </w:tcBorders>
            <w:vAlign w:val="center"/>
          </w:tcPr>
          <w:p w14:paraId="1E365FD8"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За 2023 г.</w:t>
            </w:r>
          </w:p>
        </w:tc>
      </w:tr>
      <w:tr w:rsidR="00290329" w:rsidRPr="00290329" w14:paraId="4F38B4E4" w14:textId="77777777" w:rsidTr="006B2382">
        <w:trPr>
          <w:trHeight w:val="300"/>
        </w:trPr>
        <w:tc>
          <w:tcPr>
            <w:tcW w:w="1600" w:type="dxa"/>
            <w:tcBorders>
              <w:top w:val="dashed" w:sz="2" w:space="0" w:color="000000"/>
              <w:left w:val="dashed" w:sz="2" w:space="0" w:color="000000"/>
              <w:bottom w:val="dashed" w:sz="2" w:space="0" w:color="000000"/>
              <w:right w:val="dashed" w:sz="2" w:space="0" w:color="000000"/>
            </w:tcBorders>
            <w:shd w:val="clear" w:color="auto" w:fill="FFFFFF"/>
          </w:tcPr>
          <w:p w14:paraId="6C7630B7"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lastRenderedPageBreak/>
              <w:t>1</w:t>
            </w:r>
          </w:p>
        </w:tc>
        <w:tc>
          <w:tcPr>
            <w:tcW w:w="4000" w:type="dxa"/>
            <w:tcBorders>
              <w:top w:val="dashed" w:sz="2" w:space="0" w:color="000000"/>
              <w:left w:val="dashed" w:sz="2" w:space="0" w:color="000000"/>
              <w:bottom w:val="dashed" w:sz="2" w:space="0" w:color="000000"/>
              <w:right w:val="dashed" w:sz="2" w:space="0" w:color="000000"/>
            </w:tcBorders>
            <w:shd w:val="clear" w:color="auto" w:fill="FFFFFF"/>
          </w:tcPr>
          <w:p w14:paraId="0D37DE56"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2</w:t>
            </w:r>
          </w:p>
        </w:tc>
        <w:tc>
          <w:tcPr>
            <w:tcW w:w="1000" w:type="dxa"/>
            <w:tcBorders>
              <w:top w:val="dashed" w:sz="2" w:space="0" w:color="000000"/>
              <w:left w:val="dashed" w:sz="2" w:space="0" w:color="000000"/>
              <w:bottom w:val="dashed" w:sz="2" w:space="0" w:color="000000"/>
              <w:right w:val="dashed" w:sz="2" w:space="0" w:color="000000"/>
            </w:tcBorders>
            <w:shd w:val="clear" w:color="auto" w:fill="FFFFFF"/>
          </w:tcPr>
          <w:p w14:paraId="3359347A"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3</w:t>
            </w:r>
          </w:p>
        </w:tc>
        <w:tc>
          <w:tcPr>
            <w:tcW w:w="1940" w:type="dxa"/>
            <w:tcBorders>
              <w:top w:val="dashed" w:sz="2" w:space="0" w:color="000000"/>
              <w:left w:val="dashed" w:sz="2" w:space="0" w:color="000000"/>
              <w:bottom w:val="dashed" w:sz="2" w:space="0" w:color="000000"/>
              <w:right w:val="dashed" w:sz="2" w:space="0" w:color="000000"/>
            </w:tcBorders>
            <w:shd w:val="clear" w:color="auto" w:fill="FFFFFF"/>
          </w:tcPr>
          <w:p w14:paraId="003EFEBF"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4</w:t>
            </w:r>
          </w:p>
        </w:tc>
        <w:tc>
          <w:tcPr>
            <w:tcW w:w="1960" w:type="dxa"/>
            <w:tcBorders>
              <w:top w:val="dashed" w:sz="2" w:space="0" w:color="000000"/>
              <w:left w:val="dashed" w:sz="2" w:space="0" w:color="000000"/>
              <w:bottom w:val="dashed" w:sz="2" w:space="0" w:color="000000"/>
              <w:right w:val="dashed" w:sz="2" w:space="0" w:color="000000"/>
            </w:tcBorders>
            <w:shd w:val="clear" w:color="auto" w:fill="FFFFFF"/>
          </w:tcPr>
          <w:p w14:paraId="0BBF9160"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5</w:t>
            </w:r>
          </w:p>
        </w:tc>
      </w:tr>
      <w:tr w:rsidR="00290329" w:rsidRPr="00290329" w14:paraId="735D7322" w14:textId="77777777" w:rsidTr="006B2382">
        <w:trPr>
          <w:trHeight w:val="340"/>
        </w:trPr>
        <w:tc>
          <w:tcPr>
            <w:tcW w:w="1600" w:type="dxa"/>
            <w:tcBorders>
              <w:top w:val="dashed" w:sz="2" w:space="0" w:color="000000"/>
              <w:left w:val="dashed" w:sz="2" w:space="0" w:color="000000"/>
              <w:bottom w:val="dashed" w:sz="2" w:space="0" w:color="000000"/>
              <w:right w:val="dashed" w:sz="2" w:space="0" w:color="000000"/>
            </w:tcBorders>
          </w:tcPr>
          <w:p w14:paraId="4D806CB4"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52D716CC"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Выручка</w:t>
            </w:r>
            <w:r w:rsidRPr="00290329">
              <w:rPr>
                <w:rFonts w:ascii="Times New Roman" w:eastAsia="Times New Roman" w:hAnsi="Times New Roman" w:cs="Times New Roman"/>
                <w:color w:val="000000"/>
                <w:sz w:val="24"/>
                <w:vertAlign w:val="superscript"/>
                <w:lang w:val="ru-RU"/>
              </w:rPr>
              <w:t>4</w:t>
            </w:r>
          </w:p>
        </w:tc>
        <w:tc>
          <w:tcPr>
            <w:tcW w:w="1000" w:type="dxa"/>
            <w:tcBorders>
              <w:top w:val="dashed" w:sz="2" w:space="0" w:color="000000"/>
              <w:left w:val="dashed" w:sz="2" w:space="0" w:color="000000"/>
              <w:bottom w:val="dashed" w:sz="2" w:space="0" w:color="000000"/>
              <w:right w:val="dashed" w:sz="2" w:space="0" w:color="000000"/>
            </w:tcBorders>
            <w:vAlign w:val="bottom"/>
          </w:tcPr>
          <w:p w14:paraId="20926F0C"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2110</w:t>
            </w:r>
          </w:p>
        </w:tc>
        <w:tc>
          <w:tcPr>
            <w:tcW w:w="1940" w:type="dxa"/>
            <w:tcBorders>
              <w:top w:val="dashed" w:sz="2" w:space="0" w:color="000000"/>
              <w:left w:val="dashed" w:sz="2" w:space="0" w:color="000000"/>
              <w:bottom w:val="dashed" w:sz="2" w:space="0" w:color="000000"/>
              <w:right w:val="dashed" w:sz="2" w:space="0" w:color="000000"/>
            </w:tcBorders>
            <w:vAlign w:val="bottom"/>
          </w:tcPr>
          <w:p w14:paraId="2CBAD828"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62 709</w:t>
            </w:r>
          </w:p>
        </w:tc>
        <w:tc>
          <w:tcPr>
            <w:tcW w:w="1960" w:type="dxa"/>
            <w:tcBorders>
              <w:top w:val="dashed" w:sz="2" w:space="0" w:color="000000"/>
              <w:left w:val="dashed" w:sz="2" w:space="0" w:color="000000"/>
              <w:bottom w:val="dashed" w:sz="2" w:space="0" w:color="000000"/>
              <w:right w:val="dashed" w:sz="2" w:space="0" w:color="000000"/>
            </w:tcBorders>
            <w:vAlign w:val="bottom"/>
          </w:tcPr>
          <w:p w14:paraId="1703443C"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62 916</w:t>
            </w:r>
          </w:p>
        </w:tc>
      </w:tr>
      <w:tr w:rsidR="00290329" w:rsidRPr="00290329" w14:paraId="0CC553F6" w14:textId="77777777" w:rsidTr="006B2382">
        <w:trPr>
          <w:trHeight w:val="320"/>
        </w:trPr>
        <w:tc>
          <w:tcPr>
            <w:tcW w:w="1600" w:type="dxa"/>
            <w:tcBorders>
              <w:top w:val="dashed" w:sz="2" w:space="0" w:color="000000"/>
              <w:left w:val="dashed" w:sz="2" w:space="0" w:color="000000"/>
              <w:bottom w:val="dashed" w:sz="2" w:space="0" w:color="000000"/>
              <w:right w:val="dashed" w:sz="2" w:space="0" w:color="000000"/>
            </w:tcBorders>
          </w:tcPr>
          <w:p w14:paraId="6316C82D"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7C0A44AE"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Себестоимость продаж</w:t>
            </w:r>
          </w:p>
        </w:tc>
        <w:tc>
          <w:tcPr>
            <w:tcW w:w="1000" w:type="dxa"/>
            <w:tcBorders>
              <w:top w:val="dashed" w:sz="2" w:space="0" w:color="000000"/>
              <w:left w:val="dashed" w:sz="2" w:space="0" w:color="000000"/>
              <w:bottom w:val="dashed" w:sz="2" w:space="0" w:color="000000"/>
              <w:right w:val="dashed" w:sz="2" w:space="0" w:color="000000"/>
            </w:tcBorders>
            <w:vAlign w:val="bottom"/>
          </w:tcPr>
          <w:p w14:paraId="30F9BB5A"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2120</w:t>
            </w:r>
          </w:p>
        </w:tc>
        <w:tc>
          <w:tcPr>
            <w:tcW w:w="1940" w:type="dxa"/>
            <w:tcBorders>
              <w:top w:val="dashed" w:sz="2" w:space="0" w:color="000000"/>
              <w:left w:val="dashed" w:sz="2" w:space="0" w:color="000000"/>
              <w:bottom w:val="dashed" w:sz="2" w:space="0" w:color="000000"/>
              <w:right w:val="dashed" w:sz="2" w:space="0" w:color="000000"/>
            </w:tcBorders>
            <w:vAlign w:val="bottom"/>
          </w:tcPr>
          <w:p w14:paraId="77953426"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(42 546)</w:t>
            </w:r>
          </w:p>
        </w:tc>
        <w:tc>
          <w:tcPr>
            <w:tcW w:w="1960" w:type="dxa"/>
            <w:tcBorders>
              <w:top w:val="dashed" w:sz="2" w:space="0" w:color="000000"/>
              <w:left w:val="dashed" w:sz="2" w:space="0" w:color="000000"/>
              <w:bottom w:val="dashed" w:sz="2" w:space="0" w:color="000000"/>
              <w:right w:val="dashed" w:sz="2" w:space="0" w:color="000000"/>
            </w:tcBorders>
            <w:vAlign w:val="bottom"/>
          </w:tcPr>
          <w:p w14:paraId="31FE8872"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(42 222)</w:t>
            </w:r>
          </w:p>
        </w:tc>
      </w:tr>
      <w:tr w:rsidR="00290329" w:rsidRPr="00290329" w14:paraId="3B3156F3" w14:textId="77777777" w:rsidTr="006B2382">
        <w:trPr>
          <w:trHeight w:val="320"/>
        </w:trPr>
        <w:tc>
          <w:tcPr>
            <w:tcW w:w="1600" w:type="dxa"/>
            <w:tcBorders>
              <w:top w:val="dashed" w:sz="2" w:space="0" w:color="000000"/>
              <w:left w:val="dashed" w:sz="2" w:space="0" w:color="000000"/>
              <w:bottom w:val="dashed" w:sz="2" w:space="0" w:color="000000"/>
              <w:right w:val="dashed" w:sz="2" w:space="0" w:color="000000"/>
            </w:tcBorders>
          </w:tcPr>
          <w:p w14:paraId="0932AFFB"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7895D8B7"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Валовая прибыль (убыток)</w:t>
            </w:r>
          </w:p>
        </w:tc>
        <w:tc>
          <w:tcPr>
            <w:tcW w:w="1000" w:type="dxa"/>
            <w:tcBorders>
              <w:top w:val="dashed" w:sz="2" w:space="0" w:color="000000"/>
              <w:left w:val="dashed" w:sz="2" w:space="0" w:color="000000"/>
              <w:bottom w:val="dashed" w:sz="2" w:space="0" w:color="000000"/>
              <w:right w:val="dashed" w:sz="2" w:space="0" w:color="000000"/>
            </w:tcBorders>
            <w:vAlign w:val="bottom"/>
          </w:tcPr>
          <w:p w14:paraId="27A7EEF3"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2100</w:t>
            </w:r>
          </w:p>
        </w:tc>
        <w:tc>
          <w:tcPr>
            <w:tcW w:w="1940" w:type="dxa"/>
            <w:tcBorders>
              <w:top w:val="dashed" w:sz="2" w:space="0" w:color="000000"/>
              <w:left w:val="dashed" w:sz="2" w:space="0" w:color="000000"/>
              <w:bottom w:val="dashed" w:sz="2" w:space="0" w:color="000000"/>
              <w:right w:val="dashed" w:sz="2" w:space="0" w:color="000000"/>
            </w:tcBorders>
            <w:vAlign w:val="bottom"/>
          </w:tcPr>
          <w:p w14:paraId="7086AD87"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20 163</w:t>
            </w:r>
          </w:p>
        </w:tc>
        <w:tc>
          <w:tcPr>
            <w:tcW w:w="1960" w:type="dxa"/>
            <w:tcBorders>
              <w:top w:val="dashed" w:sz="2" w:space="0" w:color="000000"/>
              <w:left w:val="dashed" w:sz="2" w:space="0" w:color="000000"/>
              <w:bottom w:val="dashed" w:sz="2" w:space="0" w:color="000000"/>
              <w:right w:val="dashed" w:sz="2" w:space="0" w:color="000000"/>
            </w:tcBorders>
            <w:vAlign w:val="bottom"/>
          </w:tcPr>
          <w:p w14:paraId="79BBF84B"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20 694</w:t>
            </w:r>
          </w:p>
        </w:tc>
      </w:tr>
      <w:tr w:rsidR="00290329" w:rsidRPr="00290329" w14:paraId="7E6EB6E0" w14:textId="77777777" w:rsidTr="006B2382">
        <w:trPr>
          <w:trHeight w:val="320"/>
        </w:trPr>
        <w:tc>
          <w:tcPr>
            <w:tcW w:w="1600" w:type="dxa"/>
            <w:tcBorders>
              <w:top w:val="dashed" w:sz="2" w:space="0" w:color="000000"/>
              <w:left w:val="dashed" w:sz="2" w:space="0" w:color="000000"/>
              <w:bottom w:val="dashed" w:sz="2" w:space="0" w:color="000000"/>
              <w:right w:val="dashed" w:sz="2" w:space="0" w:color="000000"/>
            </w:tcBorders>
          </w:tcPr>
          <w:p w14:paraId="6EE16BEF"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58F6B0D9"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Коммерческие расходы</w:t>
            </w:r>
          </w:p>
        </w:tc>
        <w:tc>
          <w:tcPr>
            <w:tcW w:w="1000" w:type="dxa"/>
            <w:tcBorders>
              <w:top w:val="dashed" w:sz="2" w:space="0" w:color="000000"/>
              <w:left w:val="dashed" w:sz="2" w:space="0" w:color="000000"/>
              <w:bottom w:val="dashed" w:sz="2" w:space="0" w:color="000000"/>
              <w:right w:val="dashed" w:sz="2" w:space="0" w:color="000000"/>
            </w:tcBorders>
            <w:vAlign w:val="bottom"/>
          </w:tcPr>
          <w:p w14:paraId="0AEB6CF2"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2210</w:t>
            </w:r>
          </w:p>
        </w:tc>
        <w:tc>
          <w:tcPr>
            <w:tcW w:w="1940" w:type="dxa"/>
            <w:tcBorders>
              <w:top w:val="dashed" w:sz="2" w:space="0" w:color="000000"/>
              <w:left w:val="dashed" w:sz="2" w:space="0" w:color="000000"/>
              <w:bottom w:val="dashed" w:sz="2" w:space="0" w:color="000000"/>
              <w:right w:val="dashed" w:sz="2" w:space="0" w:color="000000"/>
            </w:tcBorders>
            <w:vAlign w:val="bottom"/>
          </w:tcPr>
          <w:p w14:paraId="04BF39EA"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960" w:type="dxa"/>
            <w:tcBorders>
              <w:top w:val="dashed" w:sz="2" w:space="0" w:color="000000"/>
              <w:left w:val="dashed" w:sz="2" w:space="0" w:color="000000"/>
              <w:bottom w:val="dashed" w:sz="2" w:space="0" w:color="000000"/>
              <w:right w:val="dashed" w:sz="2" w:space="0" w:color="000000"/>
            </w:tcBorders>
            <w:vAlign w:val="bottom"/>
          </w:tcPr>
          <w:p w14:paraId="371D69C0"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08E9B64D" w14:textId="77777777" w:rsidTr="006B2382">
        <w:trPr>
          <w:trHeight w:val="320"/>
        </w:trPr>
        <w:tc>
          <w:tcPr>
            <w:tcW w:w="1600" w:type="dxa"/>
            <w:tcBorders>
              <w:top w:val="dashed" w:sz="2" w:space="0" w:color="000000"/>
              <w:left w:val="dashed" w:sz="2" w:space="0" w:color="000000"/>
              <w:bottom w:val="dashed" w:sz="2" w:space="0" w:color="000000"/>
              <w:right w:val="dashed" w:sz="2" w:space="0" w:color="000000"/>
            </w:tcBorders>
          </w:tcPr>
          <w:p w14:paraId="786A9E31"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2D43B084"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Управленческие расходы</w:t>
            </w:r>
          </w:p>
        </w:tc>
        <w:tc>
          <w:tcPr>
            <w:tcW w:w="1000" w:type="dxa"/>
            <w:tcBorders>
              <w:top w:val="dashed" w:sz="2" w:space="0" w:color="000000"/>
              <w:left w:val="dashed" w:sz="2" w:space="0" w:color="000000"/>
              <w:bottom w:val="dashed" w:sz="2" w:space="0" w:color="000000"/>
              <w:right w:val="dashed" w:sz="2" w:space="0" w:color="000000"/>
            </w:tcBorders>
            <w:vAlign w:val="bottom"/>
          </w:tcPr>
          <w:p w14:paraId="18D79564"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2220</w:t>
            </w:r>
          </w:p>
        </w:tc>
        <w:tc>
          <w:tcPr>
            <w:tcW w:w="1940" w:type="dxa"/>
            <w:tcBorders>
              <w:top w:val="dashed" w:sz="2" w:space="0" w:color="000000"/>
              <w:left w:val="dashed" w:sz="2" w:space="0" w:color="000000"/>
              <w:bottom w:val="dashed" w:sz="2" w:space="0" w:color="000000"/>
              <w:right w:val="dashed" w:sz="2" w:space="0" w:color="000000"/>
            </w:tcBorders>
            <w:vAlign w:val="bottom"/>
          </w:tcPr>
          <w:p w14:paraId="218AE436"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(15 588)</w:t>
            </w:r>
          </w:p>
        </w:tc>
        <w:tc>
          <w:tcPr>
            <w:tcW w:w="1960" w:type="dxa"/>
            <w:tcBorders>
              <w:top w:val="dashed" w:sz="2" w:space="0" w:color="000000"/>
              <w:left w:val="dashed" w:sz="2" w:space="0" w:color="000000"/>
              <w:bottom w:val="dashed" w:sz="2" w:space="0" w:color="000000"/>
              <w:right w:val="dashed" w:sz="2" w:space="0" w:color="000000"/>
            </w:tcBorders>
            <w:vAlign w:val="bottom"/>
          </w:tcPr>
          <w:p w14:paraId="6861BF03"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(14 960)</w:t>
            </w:r>
          </w:p>
        </w:tc>
      </w:tr>
      <w:tr w:rsidR="00290329" w:rsidRPr="00290329" w14:paraId="5620639E" w14:textId="77777777" w:rsidTr="006B2382">
        <w:trPr>
          <w:trHeight w:val="320"/>
        </w:trPr>
        <w:tc>
          <w:tcPr>
            <w:tcW w:w="1600" w:type="dxa"/>
            <w:tcBorders>
              <w:top w:val="dashed" w:sz="2" w:space="0" w:color="000000"/>
              <w:left w:val="dashed" w:sz="2" w:space="0" w:color="000000"/>
              <w:bottom w:val="dashed" w:sz="2" w:space="0" w:color="000000"/>
              <w:right w:val="dashed" w:sz="2" w:space="0" w:color="000000"/>
            </w:tcBorders>
          </w:tcPr>
          <w:p w14:paraId="09036425"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62258D72"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Прибыль (убыток) от продаж</w:t>
            </w:r>
          </w:p>
        </w:tc>
        <w:tc>
          <w:tcPr>
            <w:tcW w:w="1000" w:type="dxa"/>
            <w:tcBorders>
              <w:top w:val="dashed" w:sz="2" w:space="0" w:color="000000"/>
              <w:left w:val="dashed" w:sz="2" w:space="0" w:color="000000"/>
              <w:bottom w:val="dashed" w:sz="2" w:space="0" w:color="000000"/>
              <w:right w:val="dashed" w:sz="2" w:space="0" w:color="000000"/>
            </w:tcBorders>
            <w:vAlign w:val="bottom"/>
          </w:tcPr>
          <w:p w14:paraId="55B03C7C"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2200</w:t>
            </w:r>
          </w:p>
        </w:tc>
        <w:tc>
          <w:tcPr>
            <w:tcW w:w="1940" w:type="dxa"/>
            <w:tcBorders>
              <w:top w:val="dashed" w:sz="2" w:space="0" w:color="000000"/>
              <w:left w:val="dashed" w:sz="2" w:space="0" w:color="000000"/>
              <w:bottom w:val="dashed" w:sz="2" w:space="0" w:color="000000"/>
              <w:right w:val="dashed" w:sz="2" w:space="0" w:color="000000"/>
            </w:tcBorders>
            <w:vAlign w:val="bottom"/>
          </w:tcPr>
          <w:p w14:paraId="650D345D"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4 575</w:t>
            </w:r>
          </w:p>
        </w:tc>
        <w:tc>
          <w:tcPr>
            <w:tcW w:w="1960" w:type="dxa"/>
            <w:tcBorders>
              <w:top w:val="dashed" w:sz="2" w:space="0" w:color="000000"/>
              <w:left w:val="dashed" w:sz="2" w:space="0" w:color="000000"/>
              <w:bottom w:val="dashed" w:sz="2" w:space="0" w:color="000000"/>
              <w:right w:val="dashed" w:sz="2" w:space="0" w:color="000000"/>
            </w:tcBorders>
            <w:vAlign w:val="bottom"/>
          </w:tcPr>
          <w:p w14:paraId="469ED363"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5 734</w:t>
            </w:r>
          </w:p>
        </w:tc>
      </w:tr>
      <w:tr w:rsidR="00290329" w:rsidRPr="00290329" w14:paraId="53653CD9" w14:textId="77777777" w:rsidTr="006B2382">
        <w:trPr>
          <w:trHeight w:val="600"/>
        </w:trPr>
        <w:tc>
          <w:tcPr>
            <w:tcW w:w="1600" w:type="dxa"/>
            <w:tcBorders>
              <w:top w:val="dashed" w:sz="2" w:space="0" w:color="000000"/>
              <w:left w:val="dashed" w:sz="2" w:space="0" w:color="000000"/>
              <w:bottom w:val="dashed" w:sz="2" w:space="0" w:color="000000"/>
              <w:right w:val="dashed" w:sz="2" w:space="0" w:color="000000"/>
            </w:tcBorders>
          </w:tcPr>
          <w:p w14:paraId="339A7865"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480985EB"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Доходы от участия в других организациях</w:t>
            </w:r>
          </w:p>
        </w:tc>
        <w:tc>
          <w:tcPr>
            <w:tcW w:w="1000" w:type="dxa"/>
            <w:tcBorders>
              <w:top w:val="dashed" w:sz="2" w:space="0" w:color="000000"/>
              <w:left w:val="dashed" w:sz="2" w:space="0" w:color="000000"/>
              <w:bottom w:val="dashed" w:sz="2" w:space="0" w:color="000000"/>
              <w:right w:val="dashed" w:sz="2" w:space="0" w:color="000000"/>
            </w:tcBorders>
            <w:vAlign w:val="bottom"/>
          </w:tcPr>
          <w:p w14:paraId="3063704C"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2310</w:t>
            </w:r>
          </w:p>
        </w:tc>
        <w:tc>
          <w:tcPr>
            <w:tcW w:w="1940" w:type="dxa"/>
            <w:tcBorders>
              <w:top w:val="dashed" w:sz="2" w:space="0" w:color="000000"/>
              <w:left w:val="dashed" w:sz="2" w:space="0" w:color="000000"/>
              <w:bottom w:val="dashed" w:sz="2" w:space="0" w:color="000000"/>
              <w:right w:val="dashed" w:sz="2" w:space="0" w:color="000000"/>
            </w:tcBorders>
            <w:vAlign w:val="bottom"/>
          </w:tcPr>
          <w:p w14:paraId="71D7EAF9"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960" w:type="dxa"/>
            <w:tcBorders>
              <w:top w:val="dashed" w:sz="2" w:space="0" w:color="000000"/>
              <w:left w:val="dashed" w:sz="2" w:space="0" w:color="000000"/>
              <w:bottom w:val="dashed" w:sz="2" w:space="0" w:color="000000"/>
              <w:right w:val="dashed" w:sz="2" w:space="0" w:color="000000"/>
            </w:tcBorders>
            <w:vAlign w:val="bottom"/>
          </w:tcPr>
          <w:p w14:paraId="035E4AB9"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0B9292C8" w14:textId="77777777" w:rsidTr="006B2382">
        <w:trPr>
          <w:trHeight w:val="320"/>
        </w:trPr>
        <w:tc>
          <w:tcPr>
            <w:tcW w:w="1600" w:type="dxa"/>
            <w:tcBorders>
              <w:top w:val="dashed" w:sz="2" w:space="0" w:color="000000"/>
              <w:left w:val="dashed" w:sz="2" w:space="0" w:color="000000"/>
              <w:bottom w:val="dashed" w:sz="2" w:space="0" w:color="000000"/>
              <w:right w:val="dashed" w:sz="2" w:space="0" w:color="000000"/>
            </w:tcBorders>
          </w:tcPr>
          <w:p w14:paraId="6DDC4006"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3591154D"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Проценты к получению</w:t>
            </w:r>
          </w:p>
        </w:tc>
        <w:tc>
          <w:tcPr>
            <w:tcW w:w="1000" w:type="dxa"/>
            <w:tcBorders>
              <w:top w:val="dashed" w:sz="2" w:space="0" w:color="000000"/>
              <w:left w:val="dashed" w:sz="2" w:space="0" w:color="000000"/>
              <w:bottom w:val="dashed" w:sz="2" w:space="0" w:color="000000"/>
              <w:right w:val="dashed" w:sz="2" w:space="0" w:color="000000"/>
            </w:tcBorders>
            <w:vAlign w:val="bottom"/>
          </w:tcPr>
          <w:p w14:paraId="19EAECD6"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2320</w:t>
            </w:r>
          </w:p>
        </w:tc>
        <w:tc>
          <w:tcPr>
            <w:tcW w:w="1940" w:type="dxa"/>
            <w:tcBorders>
              <w:top w:val="dashed" w:sz="2" w:space="0" w:color="000000"/>
              <w:left w:val="dashed" w:sz="2" w:space="0" w:color="000000"/>
              <w:bottom w:val="dashed" w:sz="2" w:space="0" w:color="000000"/>
              <w:right w:val="dashed" w:sz="2" w:space="0" w:color="000000"/>
            </w:tcBorders>
            <w:vAlign w:val="bottom"/>
          </w:tcPr>
          <w:p w14:paraId="648C9A9E"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40 073</w:t>
            </w:r>
          </w:p>
        </w:tc>
        <w:tc>
          <w:tcPr>
            <w:tcW w:w="1960" w:type="dxa"/>
            <w:tcBorders>
              <w:top w:val="dashed" w:sz="2" w:space="0" w:color="000000"/>
              <w:left w:val="dashed" w:sz="2" w:space="0" w:color="000000"/>
              <w:bottom w:val="dashed" w:sz="2" w:space="0" w:color="000000"/>
              <w:right w:val="dashed" w:sz="2" w:space="0" w:color="000000"/>
            </w:tcBorders>
            <w:vAlign w:val="bottom"/>
          </w:tcPr>
          <w:p w14:paraId="0114872E"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15 734</w:t>
            </w:r>
          </w:p>
        </w:tc>
      </w:tr>
      <w:tr w:rsidR="00290329" w:rsidRPr="00290329" w14:paraId="285CB940" w14:textId="77777777" w:rsidTr="006B2382">
        <w:trPr>
          <w:trHeight w:val="320"/>
        </w:trPr>
        <w:tc>
          <w:tcPr>
            <w:tcW w:w="1600" w:type="dxa"/>
            <w:tcBorders>
              <w:top w:val="dashed" w:sz="2" w:space="0" w:color="000000"/>
              <w:left w:val="dashed" w:sz="2" w:space="0" w:color="000000"/>
              <w:bottom w:val="dashed" w:sz="2" w:space="0" w:color="000000"/>
              <w:right w:val="dashed" w:sz="2" w:space="0" w:color="000000"/>
            </w:tcBorders>
          </w:tcPr>
          <w:p w14:paraId="1115B670"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09049303"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Проценты к уплате</w:t>
            </w:r>
          </w:p>
        </w:tc>
        <w:tc>
          <w:tcPr>
            <w:tcW w:w="1000" w:type="dxa"/>
            <w:tcBorders>
              <w:top w:val="dashed" w:sz="2" w:space="0" w:color="000000"/>
              <w:left w:val="dashed" w:sz="2" w:space="0" w:color="000000"/>
              <w:bottom w:val="dashed" w:sz="2" w:space="0" w:color="000000"/>
              <w:right w:val="dashed" w:sz="2" w:space="0" w:color="000000"/>
            </w:tcBorders>
            <w:vAlign w:val="bottom"/>
          </w:tcPr>
          <w:p w14:paraId="0F888B49"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2330</w:t>
            </w:r>
          </w:p>
        </w:tc>
        <w:tc>
          <w:tcPr>
            <w:tcW w:w="1940" w:type="dxa"/>
            <w:tcBorders>
              <w:top w:val="dashed" w:sz="2" w:space="0" w:color="000000"/>
              <w:left w:val="dashed" w:sz="2" w:space="0" w:color="000000"/>
              <w:bottom w:val="dashed" w:sz="2" w:space="0" w:color="000000"/>
              <w:right w:val="dashed" w:sz="2" w:space="0" w:color="000000"/>
            </w:tcBorders>
            <w:vAlign w:val="bottom"/>
          </w:tcPr>
          <w:p w14:paraId="0454194C"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960" w:type="dxa"/>
            <w:tcBorders>
              <w:top w:val="dashed" w:sz="2" w:space="0" w:color="000000"/>
              <w:left w:val="dashed" w:sz="2" w:space="0" w:color="000000"/>
              <w:bottom w:val="dashed" w:sz="2" w:space="0" w:color="000000"/>
              <w:right w:val="dashed" w:sz="2" w:space="0" w:color="000000"/>
            </w:tcBorders>
            <w:vAlign w:val="bottom"/>
          </w:tcPr>
          <w:p w14:paraId="295B230F"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028E4ED1" w14:textId="77777777" w:rsidTr="006B2382">
        <w:trPr>
          <w:trHeight w:val="320"/>
        </w:trPr>
        <w:tc>
          <w:tcPr>
            <w:tcW w:w="1600" w:type="dxa"/>
            <w:tcBorders>
              <w:top w:val="dashed" w:sz="2" w:space="0" w:color="000000"/>
              <w:left w:val="dashed" w:sz="2" w:space="0" w:color="000000"/>
              <w:bottom w:val="dashed" w:sz="2" w:space="0" w:color="000000"/>
              <w:right w:val="dashed" w:sz="2" w:space="0" w:color="000000"/>
            </w:tcBorders>
          </w:tcPr>
          <w:p w14:paraId="083B9053"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701C8798"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Прочие доходы</w:t>
            </w:r>
          </w:p>
        </w:tc>
        <w:tc>
          <w:tcPr>
            <w:tcW w:w="1000" w:type="dxa"/>
            <w:tcBorders>
              <w:top w:val="dashed" w:sz="2" w:space="0" w:color="000000"/>
              <w:left w:val="dashed" w:sz="2" w:space="0" w:color="000000"/>
              <w:bottom w:val="dashed" w:sz="2" w:space="0" w:color="000000"/>
              <w:right w:val="dashed" w:sz="2" w:space="0" w:color="000000"/>
            </w:tcBorders>
            <w:vAlign w:val="bottom"/>
          </w:tcPr>
          <w:p w14:paraId="118AC6B3"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2340</w:t>
            </w:r>
          </w:p>
        </w:tc>
        <w:tc>
          <w:tcPr>
            <w:tcW w:w="1940" w:type="dxa"/>
            <w:tcBorders>
              <w:top w:val="dashed" w:sz="2" w:space="0" w:color="000000"/>
              <w:left w:val="dashed" w:sz="2" w:space="0" w:color="000000"/>
              <w:bottom w:val="dashed" w:sz="2" w:space="0" w:color="000000"/>
              <w:right w:val="dashed" w:sz="2" w:space="0" w:color="000000"/>
            </w:tcBorders>
            <w:vAlign w:val="bottom"/>
          </w:tcPr>
          <w:p w14:paraId="13F56F43"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2 681</w:t>
            </w:r>
          </w:p>
        </w:tc>
        <w:tc>
          <w:tcPr>
            <w:tcW w:w="1960" w:type="dxa"/>
            <w:tcBorders>
              <w:top w:val="dashed" w:sz="2" w:space="0" w:color="000000"/>
              <w:left w:val="dashed" w:sz="2" w:space="0" w:color="000000"/>
              <w:bottom w:val="dashed" w:sz="2" w:space="0" w:color="000000"/>
              <w:right w:val="dashed" w:sz="2" w:space="0" w:color="000000"/>
            </w:tcBorders>
            <w:vAlign w:val="bottom"/>
          </w:tcPr>
          <w:p w14:paraId="49BA1396"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2 653</w:t>
            </w:r>
          </w:p>
        </w:tc>
      </w:tr>
      <w:tr w:rsidR="00290329" w:rsidRPr="00290329" w14:paraId="00AC39F5" w14:textId="77777777" w:rsidTr="006B2382">
        <w:trPr>
          <w:trHeight w:val="320"/>
        </w:trPr>
        <w:tc>
          <w:tcPr>
            <w:tcW w:w="1600" w:type="dxa"/>
            <w:tcBorders>
              <w:top w:val="dashed" w:sz="2" w:space="0" w:color="000000"/>
              <w:left w:val="dashed" w:sz="2" w:space="0" w:color="000000"/>
              <w:bottom w:val="dashed" w:sz="2" w:space="0" w:color="000000"/>
              <w:right w:val="dashed" w:sz="2" w:space="0" w:color="000000"/>
            </w:tcBorders>
          </w:tcPr>
          <w:p w14:paraId="28725BEE"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463D6F30"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Прочие расходы</w:t>
            </w:r>
          </w:p>
        </w:tc>
        <w:tc>
          <w:tcPr>
            <w:tcW w:w="1000" w:type="dxa"/>
            <w:tcBorders>
              <w:top w:val="dashed" w:sz="2" w:space="0" w:color="000000"/>
              <w:left w:val="dashed" w:sz="2" w:space="0" w:color="000000"/>
              <w:bottom w:val="dashed" w:sz="2" w:space="0" w:color="000000"/>
              <w:right w:val="dashed" w:sz="2" w:space="0" w:color="000000"/>
            </w:tcBorders>
            <w:vAlign w:val="bottom"/>
          </w:tcPr>
          <w:p w14:paraId="3DDF57FC"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2350</w:t>
            </w:r>
          </w:p>
        </w:tc>
        <w:tc>
          <w:tcPr>
            <w:tcW w:w="1940" w:type="dxa"/>
            <w:tcBorders>
              <w:top w:val="dashed" w:sz="2" w:space="0" w:color="000000"/>
              <w:left w:val="dashed" w:sz="2" w:space="0" w:color="000000"/>
              <w:bottom w:val="dashed" w:sz="2" w:space="0" w:color="000000"/>
              <w:right w:val="dashed" w:sz="2" w:space="0" w:color="000000"/>
            </w:tcBorders>
            <w:vAlign w:val="bottom"/>
          </w:tcPr>
          <w:p w14:paraId="3C3F2654"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(1 253)</w:t>
            </w:r>
          </w:p>
        </w:tc>
        <w:tc>
          <w:tcPr>
            <w:tcW w:w="1960" w:type="dxa"/>
            <w:tcBorders>
              <w:top w:val="dashed" w:sz="2" w:space="0" w:color="000000"/>
              <w:left w:val="dashed" w:sz="2" w:space="0" w:color="000000"/>
              <w:bottom w:val="dashed" w:sz="2" w:space="0" w:color="000000"/>
              <w:right w:val="dashed" w:sz="2" w:space="0" w:color="000000"/>
            </w:tcBorders>
            <w:vAlign w:val="bottom"/>
          </w:tcPr>
          <w:p w14:paraId="5DAE3ECD"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(3 510)</w:t>
            </w:r>
          </w:p>
        </w:tc>
      </w:tr>
      <w:tr w:rsidR="00290329" w:rsidRPr="00290329" w14:paraId="49F35C6F" w14:textId="77777777" w:rsidTr="006B2382">
        <w:trPr>
          <w:trHeight w:val="600"/>
        </w:trPr>
        <w:tc>
          <w:tcPr>
            <w:tcW w:w="1600" w:type="dxa"/>
            <w:tcBorders>
              <w:top w:val="dashed" w:sz="2" w:space="0" w:color="000000"/>
              <w:left w:val="dashed" w:sz="2" w:space="0" w:color="000000"/>
              <w:bottom w:val="dashed" w:sz="2" w:space="0" w:color="000000"/>
              <w:right w:val="dashed" w:sz="2" w:space="0" w:color="000000"/>
            </w:tcBorders>
          </w:tcPr>
          <w:p w14:paraId="6A382CAA"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08166C99"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b/>
                <w:color w:val="000000"/>
                <w:sz w:val="24"/>
                <w:lang w:val="ru-RU"/>
              </w:rPr>
              <w:t>Прибыль (убыток) до налогообложения</w:t>
            </w:r>
          </w:p>
        </w:tc>
        <w:tc>
          <w:tcPr>
            <w:tcW w:w="1000" w:type="dxa"/>
            <w:tcBorders>
              <w:top w:val="dashed" w:sz="2" w:space="0" w:color="000000"/>
              <w:left w:val="dashed" w:sz="2" w:space="0" w:color="000000"/>
              <w:bottom w:val="dashed" w:sz="2" w:space="0" w:color="000000"/>
              <w:right w:val="dashed" w:sz="2" w:space="0" w:color="000000"/>
            </w:tcBorders>
            <w:vAlign w:val="bottom"/>
          </w:tcPr>
          <w:p w14:paraId="5F50EBAB"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2300</w:t>
            </w:r>
          </w:p>
        </w:tc>
        <w:tc>
          <w:tcPr>
            <w:tcW w:w="1940" w:type="dxa"/>
            <w:tcBorders>
              <w:top w:val="dashed" w:sz="2" w:space="0" w:color="000000"/>
              <w:left w:val="dashed" w:sz="2" w:space="0" w:color="000000"/>
              <w:bottom w:val="dashed" w:sz="2" w:space="0" w:color="000000"/>
              <w:right w:val="dashed" w:sz="2" w:space="0" w:color="000000"/>
            </w:tcBorders>
            <w:vAlign w:val="bottom"/>
          </w:tcPr>
          <w:p w14:paraId="3E6DE0E7"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46 076</w:t>
            </w:r>
          </w:p>
        </w:tc>
        <w:tc>
          <w:tcPr>
            <w:tcW w:w="1960" w:type="dxa"/>
            <w:tcBorders>
              <w:top w:val="dashed" w:sz="2" w:space="0" w:color="000000"/>
              <w:left w:val="dashed" w:sz="2" w:space="0" w:color="000000"/>
              <w:bottom w:val="dashed" w:sz="2" w:space="0" w:color="000000"/>
              <w:right w:val="dashed" w:sz="2" w:space="0" w:color="000000"/>
            </w:tcBorders>
            <w:vAlign w:val="bottom"/>
          </w:tcPr>
          <w:p w14:paraId="1859D955"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20 611</w:t>
            </w:r>
          </w:p>
        </w:tc>
      </w:tr>
      <w:tr w:rsidR="00290329" w:rsidRPr="00290329" w14:paraId="2E2CEDB5" w14:textId="77777777" w:rsidTr="006B2382">
        <w:trPr>
          <w:trHeight w:val="340"/>
        </w:trPr>
        <w:tc>
          <w:tcPr>
            <w:tcW w:w="1600" w:type="dxa"/>
            <w:tcBorders>
              <w:top w:val="dashed" w:sz="2" w:space="0" w:color="000000"/>
              <w:left w:val="dashed" w:sz="2" w:space="0" w:color="000000"/>
              <w:bottom w:val="dashed" w:sz="2" w:space="0" w:color="000000"/>
              <w:right w:val="dashed" w:sz="2" w:space="0" w:color="000000"/>
            </w:tcBorders>
          </w:tcPr>
          <w:p w14:paraId="182DDDE7"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32A696A6"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Налог на прибыль</w:t>
            </w:r>
            <w:r w:rsidRPr="00290329">
              <w:rPr>
                <w:rFonts w:ascii="Times New Roman" w:eastAsia="Times New Roman" w:hAnsi="Times New Roman" w:cs="Times New Roman"/>
                <w:color w:val="000000"/>
                <w:sz w:val="24"/>
                <w:vertAlign w:val="superscript"/>
                <w:lang w:val="ru-RU"/>
              </w:rPr>
              <w:t>5</w:t>
            </w:r>
          </w:p>
        </w:tc>
        <w:tc>
          <w:tcPr>
            <w:tcW w:w="1000" w:type="dxa"/>
            <w:tcBorders>
              <w:top w:val="dashed" w:sz="2" w:space="0" w:color="000000"/>
              <w:left w:val="dashed" w:sz="2" w:space="0" w:color="000000"/>
              <w:bottom w:val="dashed" w:sz="2" w:space="0" w:color="000000"/>
              <w:right w:val="dashed" w:sz="2" w:space="0" w:color="000000"/>
            </w:tcBorders>
            <w:vAlign w:val="bottom"/>
          </w:tcPr>
          <w:p w14:paraId="3BEE2CD5"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2410</w:t>
            </w:r>
          </w:p>
        </w:tc>
        <w:tc>
          <w:tcPr>
            <w:tcW w:w="1940" w:type="dxa"/>
            <w:tcBorders>
              <w:top w:val="dashed" w:sz="2" w:space="0" w:color="000000"/>
              <w:left w:val="dashed" w:sz="2" w:space="0" w:color="000000"/>
              <w:bottom w:val="dashed" w:sz="2" w:space="0" w:color="000000"/>
              <w:right w:val="dashed" w:sz="2" w:space="0" w:color="000000"/>
            </w:tcBorders>
            <w:vAlign w:val="bottom"/>
          </w:tcPr>
          <w:p w14:paraId="3B3AA8A4"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(9 437)</w:t>
            </w:r>
          </w:p>
        </w:tc>
        <w:tc>
          <w:tcPr>
            <w:tcW w:w="1960" w:type="dxa"/>
            <w:tcBorders>
              <w:top w:val="dashed" w:sz="2" w:space="0" w:color="000000"/>
              <w:left w:val="dashed" w:sz="2" w:space="0" w:color="000000"/>
              <w:bottom w:val="dashed" w:sz="2" w:space="0" w:color="000000"/>
              <w:right w:val="dashed" w:sz="2" w:space="0" w:color="000000"/>
            </w:tcBorders>
            <w:vAlign w:val="bottom"/>
          </w:tcPr>
          <w:p w14:paraId="54647D6F"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(4 794)</w:t>
            </w:r>
          </w:p>
        </w:tc>
      </w:tr>
      <w:tr w:rsidR="00290329" w:rsidRPr="00290329" w14:paraId="3A51FC8D" w14:textId="77777777" w:rsidTr="006B2382">
        <w:trPr>
          <w:trHeight w:val="600"/>
        </w:trPr>
        <w:tc>
          <w:tcPr>
            <w:tcW w:w="1600" w:type="dxa"/>
            <w:tcBorders>
              <w:top w:val="dashed" w:sz="2" w:space="0" w:color="000000"/>
              <w:left w:val="dashed" w:sz="2" w:space="0" w:color="000000"/>
              <w:bottom w:val="dashed" w:sz="2" w:space="0" w:color="000000"/>
              <w:right w:val="dashed" w:sz="2" w:space="0" w:color="000000"/>
            </w:tcBorders>
          </w:tcPr>
          <w:p w14:paraId="0CA7FF31"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23F5A463"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в т.ч.:</w:t>
            </w:r>
          </w:p>
          <w:p w14:paraId="21B03C8A"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текущий налог на прибыль</w:t>
            </w:r>
          </w:p>
        </w:tc>
        <w:tc>
          <w:tcPr>
            <w:tcW w:w="1000" w:type="dxa"/>
            <w:tcBorders>
              <w:top w:val="dashed" w:sz="2" w:space="0" w:color="000000"/>
              <w:left w:val="dashed" w:sz="2" w:space="0" w:color="000000"/>
              <w:bottom w:val="dashed" w:sz="2" w:space="0" w:color="000000"/>
              <w:right w:val="dashed" w:sz="2" w:space="0" w:color="000000"/>
            </w:tcBorders>
            <w:vAlign w:val="bottom"/>
          </w:tcPr>
          <w:p w14:paraId="010F340E"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2411</w:t>
            </w:r>
          </w:p>
        </w:tc>
        <w:tc>
          <w:tcPr>
            <w:tcW w:w="1940" w:type="dxa"/>
            <w:tcBorders>
              <w:top w:val="dashed" w:sz="2" w:space="0" w:color="000000"/>
              <w:left w:val="dashed" w:sz="2" w:space="0" w:color="000000"/>
              <w:bottom w:val="dashed" w:sz="2" w:space="0" w:color="000000"/>
              <w:right w:val="dashed" w:sz="2" w:space="0" w:color="000000"/>
            </w:tcBorders>
            <w:vAlign w:val="bottom"/>
          </w:tcPr>
          <w:p w14:paraId="3F4CC039"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(9 523)</w:t>
            </w:r>
          </w:p>
        </w:tc>
        <w:tc>
          <w:tcPr>
            <w:tcW w:w="1960" w:type="dxa"/>
            <w:tcBorders>
              <w:top w:val="dashed" w:sz="2" w:space="0" w:color="000000"/>
              <w:left w:val="dashed" w:sz="2" w:space="0" w:color="000000"/>
              <w:bottom w:val="dashed" w:sz="2" w:space="0" w:color="000000"/>
              <w:right w:val="dashed" w:sz="2" w:space="0" w:color="000000"/>
            </w:tcBorders>
            <w:vAlign w:val="bottom"/>
          </w:tcPr>
          <w:p w14:paraId="7E771AF4"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(4 794)</w:t>
            </w:r>
          </w:p>
        </w:tc>
      </w:tr>
      <w:tr w:rsidR="00290329" w:rsidRPr="00290329" w14:paraId="068CA5AE" w14:textId="77777777" w:rsidTr="006B2382">
        <w:trPr>
          <w:trHeight w:val="340"/>
        </w:trPr>
        <w:tc>
          <w:tcPr>
            <w:tcW w:w="1600" w:type="dxa"/>
            <w:tcBorders>
              <w:top w:val="dashed" w:sz="2" w:space="0" w:color="000000"/>
              <w:left w:val="dashed" w:sz="2" w:space="0" w:color="000000"/>
              <w:bottom w:val="dashed" w:sz="2" w:space="0" w:color="000000"/>
              <w:right w:val="dashed" w:sz="2" w:space="0" w:color="000000"/>
            </w:tcBorders>
          </w:tcPr>
          <w:p w14:paraId="76527513"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54626186"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отложенный налог на прибыль</w:t>
            </w:r>
            <w:r w:rsidRPr="00290329">
              <w:rPr>
                <w:rFonts w:ascii="Times New Roman" w:eastAsia="Times New Roman" w:hAnsi="Times New Roman" w:cs="Times New Roman"/>
                <w:color w:val="000000"/>
                <w:sz w:val="24"/>
                <w:vertAlign w:val="superscript"/>
                <w:lang w:val="ru-RU"/>
              </w:rPr>
              <w:t>6</w:t>
            </w:r>
          </w:p>
        </w:tc>
        <w:tc>
          <w:tcPr>
            <w:tcW w:w="1000" w:type="dxa"/>
            <w:tcBorders>
              <w:top w:val="dashed" w:sz="2" w:space="0" w:color="000000"/>
              <w:left w:val="dashed" w:sz="2" w:space="0" w:color="000000"/>
              <w:bottom w:val="dashed" w:sz="2" w:space="0" w:color="000000"/>
              <w:right w:val="dashed" w:sz="2" w:space="0" w:color="000000"/>
            </w:tcBorders>
            <w:vAlign w:val="bottom"/>
          </w:tcPr>
          <w:p w14:paraId="5D4422D3"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2412</w:t>
            </w:r>
          </w:p>
        </w:tc>
        <w:tc>
          <w:tcPr>
            <w:tcW w:w="1940" w:type="dxa"/>
            <w:tcBorders>
              <w:top w:val="dashed" w:sz="2" w:space="0" w:color="000000"/>
              <w:left w:val="dashed" w:sz="2" w:space="0" w:color="000000"/>
              <w:bottom w:val="dashed" w:sz="2" w:space="0" w:color="000000"/>
              <w:right w:val="dashed" w:sz="2" w:space="0" w:color="000000"/>
            </w:tcBorders>
            <w:vAlign w:val="bottom"/>
          </w:tcPr>
          <w:p w14:paraId="19F8EDFE"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0</w:t>
            </w:r>
          </w:p>
        </w:tc>
        <w:tc>
          <w:tcPr>
            <w:tcW w:w="1960" w:type="dxa"/>
            <w:tcBorders>
              <w:top w:val="dashed" w:sz="2" w:space="0" w:color="000000"/>
              <w:left w:val="dashed" w:sz="2" w:space="0" w:color="000000"/>
              <w:bottom w:val="dashed" w:sz="2" w:space="0" w:color="000000"/>
              <w:right w:val="dashed" w:sz="2" w:space="0" w:color="000000"/>
            </w:tcBorders>
            <w:vAlign w:val="bottom"/>
          </w:tcPr>
          <w:p w14:paraId="7DCEEDFB"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31</w:t>
            </w:r>
          </w:p>
        </w:tc>
      </w:tr>
      <w:tr w:rsidR="00290329" w:rsidRPr="00290329" w14:paraId="121CE579" w14:textId="77777777" w:rsidTr="006B2382">
        <w:trPr>
          <w:trHeight w:val="320"/>
        </w:trPr>
        <w:tc>
          <w:tcPr>
            <w:tcW w:w="1600" w:type="dxa"/>
            <w:tcBorders>
              <w:top w:val="dashed" w:sz="2" w:space="0" w:color="000000"/>
              <w:left w:val="dashed" w:sz="2" w:space="0" w:color="000000"/>
              <w:bottom w:val="dashed" w:sz="2" w:space="0" w:color="000000"/>
              <w:right w:val="dashed" w:sz="2" w:space="0" w:color="000000"/>
            </w:tcBorders>
          </w:tcPr>
          <w:p w14:paraId="5CBCC27A"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507D99FC"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Прочее</w:t>
            </w:r>
          </w:p>
        </w:tc>
        <w:tc>
          <w:tcPr>
            <w:tcW w:w="1000" w:type="dxa"/>
            <w:tcBorders>
              <w:top w:val="dashed" w:sz="2" w:space="0" w:color="000000"/>
              <w:left w:val="dashed" w:sz="2" w:space="0" w:color="000000"/>
              <w:bottom w:val="dashed" w:sz="2" w:space="0" w:color="000000"/>
              <w:right w:val="dashed" w:sz="2" w:space="0" w:color="000000"/>
            </w:tcBorders>
            <w:vAlign w:val="bottom"/>
          </w:tcPr>
          <w:p w14:paraId="7D894650"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2460</w:t>
            </w:r>
          </w:p>
        </w:tc>
        <w:tc>
          <w:tcPr>
            <w:tcW w:w="1940" w:type="dxa"/>
            <w:tcBorders>
              <w:top w:val="dashed" w:sz="2" w:space="0" w:color="000000"/>
              <w:left w:val="dashed" w:sz="2" w:space="0" w:color="000000"/>
              <w:bottom w:val="dashed" w:sz="2" w:space="0" w:color="000000"/>
              <w:right w:val="dashed" w:sz="2" w:space="0" w:color="000000"/>
            </w:tcBorders>
            <w:vAlign w:val="bottom"/>
          </w:tcPr>
          <w:p w14:paraId="165B6F3D"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(87)</w:t>
            </w:r>
          </w:p>
        </w:tc>
        <w:tc>
          <w:tcPr>
            <w:tcW w:w="1960" w:type="dxa"/>
            <w:tcBorders>
              <w:top w:val="dashed" w:sz="2" w:space="0" w:color="000000"/>
              <w:left w:val="dashed" w:sz="2" w:space="0" w:color="000000"/>
              <w:bottom w:val="dashed" w:sz="2" w:space="0" w:color="000000"/>
              <w:right w:val="dashed" w:sz="2" w:space="0" w:color="000000"/>
            </w:tcBorders>
            <w:vAlign w:val="bottom"/>
          </w:tcPr>
          <w:p w14:paraId="4CC73A85"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(335)</w:t>
            </w:r>
          </w:p>
        </w:tc>
      </w:tr>
      <w:tr w:rsidR="00290329" w:rsidRPr="00290329" w14:paraId="2030975E" w14:textId="77777777" w:rsidTr="006B2382">
        <w:trPr>
          <w:trHeight w:val="320"/>
        </w:trPr>
        <w:tc>
          <w:tcPr>
            <w:tcW w:w="1600" w:type="dxa"/>
            <w:tcBorders>
              <w:top w:val="dashed" w:sz="2" w:space="0" w:color="000000"/>
              <w:left w:val="dashed" w:sz="2" w:space="0" w:color="000000"/>
              <w:bottom w:val="dashed" w:sz="2" w:space="0" w:color="000000"/>
              <w:right w:val="dashed" w:sz="2" w:space="0" w:color="000000"/>
            </w:tcBorders>
          </w:tcPr>
          <w:p w14:paraId="799C0EAC"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72EBD3C4"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b/>
                <w:color w:val="000000"/>
                <w:sz w:val="24"/>
                <w:lang w:val="ru-RU"/>
              </w:rPr>
              <w:t>Чистая прибыль (убыток)</w:t>
            </w:r>
          </w:p>
        </w:tc>
        <w:tc>
          <w:tcPr>
            <w:tcW w:w="1000" w:type="dxa"/>
            <w:tcBorders>
              <w:top w:val="dashed" w:sz="2" w:space="0" w:color="000000"/>
              <w:left w:val="dashed" w:sz="2" w:space="0" w:color="000000"/>
              <w:bottom w:val="dashed" w:sz="2" w:space="0" w:color="000000"/>
              <w:right w:val="dashed" w:sz="2" w:space="0" w:color="000000"/>
            </w:tcBorders>
            <w:vAlign w:val="bottom"/>
          </w:tcPr>
          <w:p w14:paraId="5C280CFF"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2400</w:t>
            </w:r>
          </w:p>
        </w:tc>
        <w:tc>
          <w:tcPr>
            <w:tcW w:w="1940" w:type="dxa"/>
            <w:tcBorders>
              <w:top w:val="dashed" w:sz="2" w:space="0" w:color="000000"/>
              <w:left w:val="dashed" w:sz="2" w:space="0" w:color="000000"/>
              <w:bottom w:val="dashed" w:sz="2" w:space="0" w:color="000000"/>
              <w:right w:val="dashed" w:sz="2" w:space="0" w:color="000000"/>
            </w:tcBorders>
            <w:vAlign w:val="bottom"/>
          </w:tcPr>
          <w:p w14:paraId="07878A27"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36 552</w:t>
            </w:r>
          </w:p>
        </w:tc>
        <w:tc>
          <w:tcPr>
            <w:tcW w:w="1960" w:type="dxa"/>
            <w:tcBorders>
              <w:top w:val="dashed" w:sz="2" w:space="0" w:color="000000"/>
              <w:left w:val="dashed" w:sz="2" w:space="0" w:color="000000"/>
              <w:bottom w:val="dashed" w:sz="2" w:space="0" w:color="000000"/>
              <w:right w:val="dashed" w:sz="2" w:space="0" w:color="000000"/>
            </w:tcBorders>
            <w:vAlign w:val="bottom"/>
          </w:tcPr>
          <w:p w14:paraId="75CBA2C7"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15 482</w:t>
            </w:r>
          </w:p>
        </w:tc>
      </w:tr>
      <w:tr w:rsidR="00290329" w:rsidRPr="00290329" w14:paraId="484740AC" w14:textId="77777777" w:rsidTr="006B2382">
        <w:trPr>
          <w:trHeight w:val="1160"/>
        </w:trPr>
        <w:tc>
          <w:tcPr>
            <w:tcW w:w="1600" w:type="dxa"/>
            <w:tcBorders>
              <w:top w:val="dashed" w:sz="2" w:space="0" w:color="000000"/>
              <w:left w:val="dashed" w:sz="2" w:space="0" w:color="000000"/>
              <w:bottom w:val="dashed" w:sz="2" w:space="0" w:color="000000"/>
              <w:right w:val="dashed" w:sz="2" w:space="0" w:color="000000"/>
            </w:tcBorders>
          </w:tcPr>
          <w:p w14:paraId="032BBA5B"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3F98FA4B" w14:textId="77777777" w:rsidR="00290329" w:rsidRPr="00290329" w:rsidRDefault="00290329" w:rsidP="00290329">
            <w:pPr>
              <w:widowControl/>
              <w:autoSpaceDE/>
              <w:autoSpaceDN/>
              <w:spacing w:line="238" w:lineRule="auto"/>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Результат от переоценки внеоборотных активов, не включаемый в чистую прибыль</w:t>
            </w:r>
          </w:p>
          <w:p w14:paraId="6AC6E2CB"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(убыток) периода</w:t>
            </w:r>
          </w:p>
        </w:tc>
        <w:tc>
          <w:tcPr>
            <w:tcW w:w="1000" w:type="dxa"/>
            <w:tcBorders>
              <w:top w:val="dashed" w:sz="2" w:space="0" w:color="000000"/>
              <w:left w:val="dashed" w:sz="2" w:space="0" w:color="000000"/>
              <w:bottom w:val="dashed" w:sz="2" w:space="0" w:color="000000"/>
              <w:right w:val="dashed" w:sz="2" w:space="0" w:color="000000"/>
            </w:tcBorders>
            <w:vAlign w:val="bottom"/>
          </w:tcPr>
          <w:p w14:paraId="6AF76487"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2510</w:t>
            </w:r>
          </w:p>
        </w:tc>
        <w:tc>
          <w:tcPr>
            <w:tcW w:w="1940" w:type="dxa"/>
            <w:tcBorders>
              <w:top w:val="dashed" w:sz="2" w:space="0" w:color="000000"/>
              <w:left w:val="dashed" w:sz="2" w:space="0" w:color="000000"/>
              <w:bottom w:val="dashed" w:sz="2" w:space="0" w:color="000000"/>
              <w:right w:val="dashed" w:sz="2" w:space="0" w:color="000000"/>
            </w:tcBorders>
            <w:vAlign w:val="bottom"/>
          </w:tcPr>
          <w:p w14:paraId="2FD886B4"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960" w:type="dxa"/>
            <w:tcBorders>
              <w:top w:val="dashed" w:sz="2" w:space="0" w:color="000000"/>
              <w:left w:val="dashed" w:sz="2" w:space="0" w:color="000000"/>
              <w:bottom w:val="dashed" w:sz="2" w:space="0" w:color="000000"/>
              <w:right w:val="dashed" w:sz="2" w:space="0" w:color="000000"/>
            </w:tcBorders>
            <w:vAlign w:val="bottom"/>
          </w:tcPr>
          <w:p w14:paraId="20B48461"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244AFB6C" w14:textId="77777777" w:rsidTr="006B2382">
        <w:trPr>
          <w:trHeight w:val="880"/>
        </w:trPr>
        <w:tc>
          <w:tcPr>
            <w:tcW w:w="1600" w:type="dxa"/>
            <w:tcBorders>
              <w:top w:val="dashed" w:sz="2" w:space="0" w:color="000000"/>
              <w:left w:val="dashed" w:sz="2" w:space="0" w:color="000000"/>
              <w:bottom w:val="dashed" w:sz="2" w:space="0" w:color="000000"/>
              <w:right w:val="dashed" w:sz="2" w:space="0" w:color="000000"/>
            </w:tcBorders>
          </w:tcPr>
          <w:p w14:paraId="7088F29A"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50D00245"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Результат от прочих операций, не включаемый в чистую прибыль (убыток) периода</w:t>
            </w:r>
          </w:p>
        </w:tc>
        <w:tc>
          <w:tcPr>
            <w:tcW w:w="1000" w:type="dxa"/>
            <w:tcBorders>
              <w:top w:val="dashed" w:sz="2" w:space="0" w:color="000000"/>
              <w:left w:val="dashed" w:sz="2" w:space="0" w:color="000000"/>
              <w:bottom w:val="dashed" w:sz="2" w:space="0" w:color="000000"/>
              <w:right w:val="dashed" w:sz="2" w:space="0" w:color="000000"/>
            </w:tcBorders>
            <w:vAlign w:val="bottom"/>
          </w:tcPr>
          <w:p w14:paraId="56F3E283"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2520</w:t>
            </w:r>
          </w:p>
        </w:tc>
        <w:tc>
          <w:tcPr>
            <w:tcW w:w="1940" w:type="dxa"/>
            <w:tcBorders>
              <w:top w:val="dashed" w:sz="2" w:space="0" w:color="000000"/>
              <w:left w:val="dashed" w:sz="2" w:space="0" w:color="000000"/>
              <w:bottom w:val="dashed" w:sz="2" w:space="0" w:color="000000"/>
              <w:right w:val="dashed" w:sz="2" w:space="0" w:color="000000"/>
            </w:tcBorders>
            <w:vAlign w:val="bottom"/>
          </w:tcPr>
          <w:p w14:paraId="6545A670"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960" w:type="dxa"/>
            <w:tcBorders>
              <w:top w:val="dashed" w:sz="2" w:space="0" w:color="000000"/>
              <w:left w:val="dashed" w:sz="2" w:space="0" w:color="000000"/>
              <w:bottom w:val="dashed" w:sz="2" w:space="0" w:color="000000"/>
              <w:right w:val="dashed" w:sz="2" w:space="0" w:color="000000"/>
            </w:tcBorders>
            <w:vAlign w:val="bottom"/>
          </w:tcPr>
          <w:p w14:paraId="3C0EF147"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3B18F31E" w14:textId="77777777" w:rsidTr="006B2382">
        <w:trPr>
          <w:trHeight w:val="900"/>
        </w:trPr>
        <w:tc>
          <w:tcPr>
            <w:tcW w:w="1600" w:type="dxa"/>
            <w:tcBorders>
              <w:top w:val="dashed" w:sz="2" w:space="0" w:color="000000"/>
              <w:left w:val="dashed" w:sz="2" w:space="0" w:color="000000"/>
              <w:bottom w:val="dashed" w:sz="2" w:space="0" w:color="000000"/>
              <w:right w:val="dashed" w:sz="2" w:space="0" w:color="000000"/>
            </w:tcBorders>
          </w:tcPr>
          <w:p w14:paraId="6B9C34C6"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62A18843"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Налог на прибыль от операций, результат которых не включается в чистую прибыль (убыток) периода</w:t>
            </w:r>
            <w:r w:rsidRPr="00290329">
              <w:rPr>
                <w:rFonts w:ascii="Times New Roman" w:eastAsia="Times New Roman" w:hAnsi="Times New Roman" w:cs="Times New Roman"/>
                <w:color w:val="000000"/>
                <w:sz w:val="24"/>
                <w:vertAlign w:val="superscript"/>
                <w:lang w:val="ru-RU"/>
              </w:rPr>
              <w:t>5</w:t>
            </w:r>
          </w:p>
        </w:tc>
        <w:tc>
          <w:tcPr>
            <w:tcW w:w="1000" w:type="dxa"/>
            <w:tcBorders>
              <w:top w:val="dashed" w:sz="2" w:space="0" w:color="000000"/>
              <w:left w:val="dashed" w:sz="2" w:space="0" w:color="000000"/>
              <w:bottom w:val="dashed" w:sz="2" w:space="0" w:color="000000"/>
              <w:right w:val="dashed" w:sz="2" w:space="0" w:color="000000"/>
            </w:tcBorders>
            <w:vAlign w:val="bottom"/>
          </w:tcPr>
          <w:p w14:paraId="69F567C0"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2530</w:t>
            </w:r>
          </w:p>
        </w:tc>
        <w:tc>
          <w:tcPr>
            <w:tcW w:w="1940" w:type="dxa"/>
            <w:tcBorders>
              <w:top w:val="dashed" w:sz="2" w:space="0" w:color="000000"/>
              <w:left w:val="dashed" w:sz="2" w:space="0" w:color="000000"/>
              <w:bottom w:val="dashed" w:sz="2" w:space="0" w:color="000000"/>
              <w:right w:val="dashed" w:sz="2" w:space="0" w:color="000000"/>
            </w:tcBorders>
            <w:vAlign w:val="bottom"/>
          </w:tcPr>
          <w:p w14:paraId="069A22CB"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960" w:type="dxa"/>
            <w:tcBorders>
              <w:top w:val="dashed" w:sz="2" w:space="0" w:color="000000"/>
              <w:left w:val="dashed" w:sz="2" w:space="0" w:color="000000"/>
              <w:bottom w:val="dashed" w:sz="2" w:space="0" w:color="000000"/>
              <w:right w:val="dashed" w:sz="2" w:space="0" w:color="000000"/>
            </w:tcBorders>
            <w:vAlign w:val="bottom"/>
          </w:tcPr>
          <w:p w14:paraId="62358AC1"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428FC617" w14:textId="77777777" w:rsidTr="006B2382">
        <w:trPr>
          <w:trHeight w:val="620"/>
        </w:trPr>
        <w:tc>
          <w:tcPr>
            <w:tcW w:w="1600" w:type="dxa"/>
            <w:tcBorders>
              <w:top w:val="dashed" w:sz="2" w:space="0" w:color="000000"/>
              <w:left w:val="dashed" w:sz="2" w:space="0" w:color="000000"/>
              <w:bottom w:val="dashed" w:sz="2" w:space="0" w:color="000000"/>
              <w:right w:val="dashed" w:sz="2" w:space="0" w:color="000000"/>
            </w:tcBorders>
          </w:tcPr>
          <w:p w14:paraId="47339A0B"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21A9712A"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Совокупный финансовый результат периода</w:t>
            </w:r>
            <w:r w:rsidRPr="00290329">
              <w:rPr>
                <w:rFonts w:ascii="Times New Roman" w:eastAsia="Times New Roman" w:hAnsi="Times New Roman" w:cs="Times New Roman"/>
                <w:color w:val="000000"/>
                <w:sz w:val="24"/>
                <w:vertAlign w:val="superscript"/>
                <w:lang w:val="ru-RU"/>
              </w:rPr>
              <w:t>7</w:t>
            </w:r>
          </w:p>
        </w:tc>
        <w:tc>
          <w:tcPr>
            <w:tcW w:w="1000" w:type="dxa"/>
            <w:tcBorders>
              <w:top w:val="dashed" w:sz="2" w:space="0" w:color="000000"/>
              <w:left w:val="dashed" w:sz="2" w:space="0" w:color="000000"/>
              <w:bottom w:val="dashed" w:sz="2" w:space="0" w:color="000000"/>
              <w:right w:val="dashed" w:sz="2" w:space="0" w:color="000000"/>
            </w:tcBorders>
            <w:vAlign w:val="bottom"/>
          </w:tcPr>
          <w:p w14:paraId="7C671193"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2500</w:t>
            </w:r>
          </w:p>
        </w:tc>
        <w:tc>
          <w:tcPr>
            <w:tcW w:w="1940" w:type="dxa"/>
            <w:tcBorders>
              <w:top w:val="dashed" w:sz="2" w:space="0" w:color="000000"/>
              <w:left w:val="dashed" w:sz="2" w:space="0" w:color="000000"/>
              <w:bottom w:val="dashed" w:sz="2" w:space="0" w:color="000000"/>
              <w:right w:val="dashed" w:sz="2" w:space="0" w:color="000000"/>
            </w:tcBorders>
            <w:vAlign w:val="bottom"/>
          </w:tcPr>
          <w:p w14:paraId="191A32E2"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36 552</w:t>
            </w:r>
          </w:p>
        </w:tc>
        <w:tc>
          <w:tcPr>
            <w:tcW w:w="1960" w:type="dxa"/>
            <w:tcBorders>
              <w:top w:val="dashed" w:sz="2" w:space="0" w:color="000000"/>
              <w:left w:val="dashed" w:sz="2" w:space="0" w:color="000000"/>
              <w:bottom w:val="dashed" w:sz="2" w:space="0" w:color="000000"/>
              <w:right w:val="dashed" w:sz="2" w:space="0" w:color="000000"/>
            </w:tcBorders>
            <w:vAlign w:val="bottom"/>
          </w:tcPr>
          <w:p w14:paraId="1D1ED2F5"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15 482</w:t>
            </w:r>
          </w:p>
        </w:tc>
      </w:tr>
      <w:tr w:rsidR="00290329" w:rsidRPr="00290329" w14:paraId="20BC4651" w14:textId="77777777" w:rsidTr="006B2382">
        <w:trPr>
          <w:trHeight w:val="600"/>
        </w:trPr>
        <w:tc>
          <w:tcPr>
            <w:tcW w:w="1600" w:type="dxa"/>
            <w:tcBorders>
              <w:top w:val="dashed" w:sz="2" w:space="0" w:color="000000"/>
              <w:left w:val="dashed" w:sz="2" w:space="0" w:color="000000"/>
              <w:bottom w:val="dashed" w:sz="2" w:space="0" w:color="000000"/>
              <w:right w:val="dashed" w:sz="2" w:space="0" w:color="000000"/>
            </w:tcBorders>
            <w:vAlign w:val="center"/>
          </w:tcPr>
          <w:p w14:paraId="20AF25F7" w14:textId="77777777" w:rsidR="00290329" w:rsidRPr="00290329" w:rsidRDefault="00290329" w:rsidP="00290329">
            <w:pPr>
              <w:widowControl/>
              <w:autoSpaceDE/>
              <w:autoSpaceDN/>
              <w:ind w:left="127"/>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Пояснения</w:t>
            </w:r>
            <w:r w:rsidRPr="00290329">
              <w:rPr>
                <w:rFonts w:ascii="Times New Roman" w:eastAsia="Times New Roman" w:hAnsi="Times New Roman" w:cs="Times New Roman"/>
                <w:i/>
                <w:color w:val="000000"/>
                <w:sz w:val="24"/>
                <w:vertAlign w:val="superscript"/>
                <w:lang w:val="ru-RU"/>
              </w:rPr>
              <w:t>3</w:t>
            </w:r>
          </w:p>
        </w:tc>
        <w:tc>
          <w:tcPr>
            <w:tcW w:w="4000" w:type="dxa"/>
            <w:tcBorders>
              <w:top w:val="dashed" w:sz="2" w:space="0" w:color="000000"/>
              <w:left w:val="dashed" w:sz="2" w:space="0" w:color="000000"/>
              <w:bottom w:val="dashed" w:sz="2" w:space="0" w:color="000000"/>
              <w:right w:val="dashed" w:sz="2" w:space="0" w:color="000000"/>
            </w:tcBorders>
            <w:shd w:val="clear" w:color="auto" w:fill="FFFFFF"/>
            <w:vAlign w:val="center"/>
          </w:tcPr>
          <w:p w14:paraId="7A5044C0" w14:textId="77777777" w:rsidR="00290329" w:rsidRPr="00290329" w:rsidRDefault="00290329" w:rsidP="00290329">
            <w:pPr>
              <w:widowControl/>
              <w:autoSpaceDE/>
              <w:autoSpaceDN/>
              <w:ind w:right="4"/>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Наименование показателя</w:t>
            </w:r>
          </w:p>
        </w:tc>
        <w:tc>
          <w:tcPr>
            <w:tcW w:w="1000" w:type="dxa"/>
            <w:tcBorders>
              <w:top w:val="dashed" w:sz="2" w:space="0" w:color="000000"/>
              <w:left w:val="dashed" w:sz="2" w:space="0" w:color="000000"/>
              <w:bottom w:val="dashed" w:sz="2" w:space="0" w:color="000000"/>
              <w:right w:val="dashed" w:sz="2" w:space="0" w:color="000000"/>
            </w:tcBorders>
            <w:shd w:val="clear" w:color="auto" w:fill="FFFFFF"/>
          </w:tcPr>
          <w:p w14:paraId="746A79A6" w14:textId="77777777" w:rsidR="00290329" w:rsidRPr="00290329" w:rsidRDefault="00290329" w:rsidP="00290329">
            <w:pPr>
              <w:widowControl/>
              <w:autoSpaceDE/>
              <w:autoSpaceDN/>
              <w:ind w:left="34" w:firstLine="176"/>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Код строки</w:t>
            </w:r>
          </w:p>
        </w:tc>
        <w:tc>
          <w:tcPr>
            <w:tcW w:w="1940" w:type="dxa"/>
            <w:tcBorders>
              <w:top w:val="dashed" w:sz="2" w:space="0" w:color="000000"/>
              <w:left w:val="dashed" w:sz="2" w:space="0" w:color="000000"/>
              <w:bottom w:val="dashed" w:sz="2" w:space="0" w:color="000000"/>
              <w:right w:val="dashed" w:sz="2" w:space="0" w:color="000000"/>
            </w:tcBorders>
            <w:shd w:val="clear" w:color="auto" w:fill="FFFFFF"/>
            <w:vAlign w:val="center"/>
          </w:tcPr>
          <w:p w14:paraId="33C9D7E8"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За 2024 г.</w:t>
            </w:r>
          </w:p>
        </w:tc>
        <w:tc>
          <w:tcPr>
            <w:tcW w:w="1960" w:type="dxa"/>
            <w:tcBorders>
              <w:top w:val="dashed" w:sz="2" w:space="0" w:color="000000"/>
              <w:left w:val="dashed" w:sz="2" w:space="0" w:color="000000"/>
              <w:bottom w:val="dashed" w:sz="2" w:space="0" w:color="000000"/>
              <w:right w:val="dashed" w:sz="2" w:space="0" w:color="000000"/>
            </w:tcBorders>
            <w:vAlign w:val="center"/>
          </w:tcPr>
          <w:p w14:paraId="616CA9D5"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За 2023 г.</w:t>
            </w:r>
          </w:p>
        </w:tc>
      </w:tr>
      <w:tr w:rsidR="00290329" w:rsidRPr="00290329" w14:paraId="1AFE21A3" w14:textId="77777777" w:rsidTr="006B2382">
        <w:trPr>
          <w:trHeight w:val="300"/>
        </w:trPr>
        <w:tc>
          <w:tcPr>
            <w:tcW w:w="1600" w:type="dxa"/>
            <w:tcBorders>
              <w:top w:val="dashed" w:sz="2" w:space="0" w:color="000000"/>
              <w:left w:val="dashed" w:sz="2" w:space="0" w:color="000000"/>
              <w:bottom w:val="dashed" w:sz="2" w:space="0" w:color="000000"/>
              <w:right w:val="dashed" w:sz="2" w:space="0" w:color="000000"/>
            </w:tcBorders>
            <w:shd w:val="clear" w:color="auto" w:fill="FFFFFF"/>
          </w:tcPr>
          <w:p w14:paraId="71E26784"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1</w:t>
            </w:r>
          </w:p>
        </w:tc>
        <w:tc>
          <w:tcPr>
            <w:tcW w:w="4000" w:type="dxa"/>
            <w:tcBorders>
              <w:top w:val="dashed" w:sz="2" w:space="0" w:color="000000"/>
              <w:left w:val="dashed" w:sz="2" w:space="0" w:color="000000"/>
              <w:bottom w:val="dashed" w:sz="2" w:space="0" w:color="000000"/>
              <w:right w:val="dashed" w:sz="2" w:space="0" w:color="000000"/>
            </w:tcBorders>
            <w:shd w:val="clear" w:color="auto" w:fill="FFFFFF"/>
          </w:tcPr>
          <w:p w14:paraId="15AA27D8"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2</w:t>
            </w:r>
          </w:p>
        </w:tc>
        <w:tc>
          <w:tcPr>
            <w:tcW w:w="1000" w:type="dxa"/>
            <w:tcBorders>
              <w:top w:val="dashed" w:sz="2" w:space="0" w:color="000000"/>
              <w:left w:val="dashed" w:sz="2" w:space="0" w:color="000000"/>
              <w:bottom w:val="dashed" w:sz="2" w:space="0" w:color="000000"/>
              <w:right w:val="dashed" w:sz="2" w:space="0" w:color="000000"/>
            </w:tcBorders>
            <w:shd w:val="clear" w:color="auto" w:fill="FFFFFF"/>
          </w:tcPr>
          <w:p w14:paraId="3BC74ABB"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3</w:t>
            </w:r>
          </w:p>
        </w:tc>
        <w:tc>
          <w:tcPr>
            <w:tcW w:w="1940" w:type="dxa"/>
            <w:tcBorders>
              <w:top w:val="dashed" w:sz="2" w:space="0" w:color="000000"/>
              <w:left w:val="dashed" w:sz="2" w:space="0" w:color="000000"/>
              <w:bottom w:val="dashed" w:sz="2" w:space="0" w:color="000000"/>
              <w:right w:val="dashed" w:sz="2" w:space="0" w:color="000000"/>
            </w:tcBorders>
            <w:shd w:val="clear" w:color="auto" w:fill="FFFFFF"/>
          </w:tcPr>
          <w:p w14:paraId="678AC9CA"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4</w:t>
            </w:r>
          </w:p>
        </w:tc>
        <w:tc>
          <w:tcPr>
            <w:tcW w:w="1960" w:type="dxa"/>
            <w:tcBorders>
              <w:top w:val="dashed" w:sz="2" w:space="0" w:color="000000"/>
              <w:left w:val="dashed" w:sz="2" w:space="0" w:color="000000"/>
              <w:bottom w:val="dashed" w:sz="2" w:space="0" w:color="000000"/>
              <w:right w:val="dashed" w:sz="2" w:space="0" w:color="000000"/>
            </w:tcBorders>
            <w:shd w:val="clear" w:color="auto" w:fill="FFFFFF"/>
          </w:tcPr>
          <w:p w14:paraId="526C2CC3"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i/>
                <w:color w:val="000000"/>
                <w:sz w:val="24"/>
                <w:lang w:val="ru-RU"/>
              </w:rPr>
              <w:t>5</w:t>
            </w:r>
          </w:p>
        </w:tc>
      </w:tr>
      <w:tr w:rsidR="00290329" w:rsidRPr="00290329" w14:paraId="22AE534B" w14:textId="77777777" w:rsidTr="006B2382">
        <w:trPr>
          <w:trHeight w:val="320"/>
        </w:trPr>
        <w:tc>
          <w:tcPr>
            <w:tcW w:w="5600" w:type="dxa"/>
            <w:gridSpan w:val="2"/>
            <w:tcBorders>
              <w:top w:val="dashed" w:sz="2" w:space="0" w:color="000000"/>
              <w:left w:val="dashed" w:sz="2" w:space="0" w:color="000000"/>
              <w:bottom w:val="dashed" w:sz="2" w:space="0" w:color="000000"/>
              <w:right w:val="nil"/>
            </w:tcBorders>
            <w:vAlign w:val="bottom"/>
          </w:tcPr>
          <w:p w14:paraId="225D3A2A"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b/>
                <w:color w:val="000000"/>
                <w:sz w:val="24"/>
                <w:lang w:val="ru-RU"/>
              </w:rPr>
              <w:t>СПРАВОЧНО</w:t>
            </w:r>
          </w:p>
        </w:tc>
        <w:tc>
          <w:tcPr>
            <w:tcW w:w="1000" w:type="dxa"/>
            <w:tcBorders>
              <w:top w:val="dashed" w:sz="2" w:space="0" w:color="000000"/>
              <w:left w:val="nil"/>
              <w:bottom w:val="dashed" w:sz="2" w:space="0" w:color="000000"/>
              <w:right w:val="nil"/>
            </w:tcBorders>
          </w:tcPr>
          <w:p w14:paraId="6D8D2FD4" w14:textId="77777777" w:rsidR="00290329" w:rsidRPr="00290329" w:rsidRDefault="00290329" w:rsidP="00290329">
            <w:pPr>
              <w:widowControl/>
              <w:autoSpaceDE/>
              <w:autoSpaceDN/>
              <w:rPr>
                <w:rFonts w:ascii="Calibri" w:eastAsia="Calibri" w:hAnsi="Calibri" w:cs="Calibri"/>
                <w:color w:val="000000"/>
                <w:lang w:val="ru-RU"/>
              </w:rPr>
            </w:pPr>
          </w:p>
        </w:tc>
        <w:tc>
          <w:tcPr>
            <w:tcW w:w="1940" w:type="dxa"/>
            <w:tcBorders>
              <w:top w:val="dashed" w:sz="2" w:space="0" w:color="000000"/>
              <w:left w:val="nil"/>
              <w:bottom w:val="dashed" w:sz="2" w:space="0" w:color="000000"/>
              <w:right w:val="nil"/>
            </w:tcBorders>
          </w:tcPr>
          <w:p w14:paraId="5C70B84C" w14:textId="77777777" w:rsidR="00290329" w:rsidRPr="00290329" w:rsidRDefault="00290329" w:rsidP="00290329">
            <w:pPr>
              <w:widowControl/>
              <w:autoSpaceDE/>
              <w:autoSpaceDN/>
              <w:rPr>
                <w:rFonts w:ascii="Calibri" w:eastAsia="Calibri" w:hAnsi="Calibri" w:cs="Calibri"/>
                <w:color w:val="000000"/>
                <w:lang w:val="ru-RU"/>
              </w:rPr>
            </w:pPr>
          </w:p>
        </w:tc>
        <w:tc>
          <w:tcPr>
            <w:tcW w:w="1960" w:type="dxa"/>
            <w:tcBorders>
              <w:top w:val="dashed" w:sz="2" w:space="0" w:color="000000"/>
              <w:left w:val="nil"/>
              <w:bottom w:val="dashed" w:sz="2" w:space="0" w:color="000000"/>
              <w:right w:val="dashed" w:sz="2" w:space="0" w:color="000000"/>
            </w:tcBorders>
          </w:tcPr>
          <w:p w14:paraId="6B5B252E" w14:textId="77777777" w:rsidR="00290329" w:rsidRPr="00290329" w:rsidRDefault="00290329" w:rsidP="00290329">
            <w:pPr>
              <w:widowControl/>
              <w:autoSpaceDE/>
              <w:autoSpaceDN/>
              <w:rPr>
                <w:rFonts w:ascii="Calibri" w:eastAsia="Calibri" w:hAnsi="Calibri" w:cs="Calibri"/>
                <w:color w:val="000000"/>
                <w:lang w:val="ru-RU"/>
              </w:rPr>
            </w:pPr>
          </w:p>
        </w:tc>
      </w:tr>
      <w:tr w:rsidR="00290329" w:rsidRPr="00290329" w14:paraId="7B6346B0" w14:textId="77777777" w:rsidTr="006B2382">
        <w:trPr>
          <w:trHeight w:val="320"/>
        </w:trPr>
        <w:tc>
          <w:tcPr>
            <w:tcW w:w="1600" w:type="dxa"/>
            <w:tcBorders>
              <w:top w:val="dashed" w:sz="2" w:space="0" w:color="000000"/>
              <w:left w:val="dashed" w:sz="2" w:space="0" w:color="000000"/>
              <w:bottom w:val="dashed" w:sz="2" w:space="0" w:color="000000"/>
              <w:right w:val="dashed" w:sz="2" w:space="0" w:color="000000"/>
            </w:tcBorders>
          </w:tcPr>
          <w:p w14:paraId="14BE2836"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5E19496D"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Базовая прибыль (убыток) на акцию</w:t>
            </w:r>
          </w:p>
        </w:tc>
        <w:tc>
          <w:tcPr>
            <w:tcW w:w="1000" w:type="dxa"/>
            <w:tcBorders>
              <w:top w:val="dashed" w:sz="2" w:space="0" w:color="000000"/>
              <w:left w:val="dashed" w:sz="2" w:space="0" w:color="000000"/>
              <w:bottom w:val="dashed" w:sz="2" w:space="0" w:color="000000"/>
              <w:right w:val="dashed" w:sz="2" w:space="0" w:color="000000"/>
            </w:tcBorders>
            <w:vAlign w:val="bottom"/>
          </w:tcPr>
          <w:p w14:paraId="0B22C214"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2900</w:t>
            </w:r>
          </w:p>
        </w:tc>
        <w:tc>
          <w:tcPr>
            <w:tcW w:w="1940" w:type="dxa"/>
            <w:tcBorders>
              <w:top w:val="dashed" w:sz="2" w:space="0" w:color="000000"/>
              <w:left w:val="dashed" w:sz="2" w:space="0" w:color="000000"/>
              <w:bottom w:val="dashed" w:sz="2" w:space="0" w:color="000000"/>
              <w:right w:val="dashed" w:sz="2" w:space="0" w:color="000000"/>
            </w:tcBorders>
            <w:vAlign w:val="bottom"/>
          </w:tcPr>
          <w:p w14:paraId="4F7C26D2"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960" w:type="dxa"/>
            <w:tcBorders>
              <w:top w:val="dashed" w:sz="2" w:space="0" w:color="000000"/>
              <w:left w:val="dashed" w:sz="2" w:space="0" w:color="000000"/>
              <w:bottom w:val="dashed" w:sz="2" w:space="0" w:color="000000"/>
              <w:right w:val="dashed" w:sz="2" w:space="0" w:color="000000"/>
            </w:tcBorders>
            <w:vAlign w:val="bottom"/>
          </w:tcPr>
          <w:p w14:paraId="68EA30E9"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r w:rsidR="00290329" w:rsidRPr="00290329" w14:paraId="42EA0534" w14:textId="77777777" w:rsidTr="006B2382">
        <w:trPr>
          <w:trHeight w:val="600"/>
        </w:trPr>
        <w:tc>
          <w:tcPr>
            <w:tcW w:w="1600" w:type="dxa"/>
            <w:tcBorders>
              <w:top w:val="dashed" w:sz="2" w:space="0" w:color="000000"/>
              <w:left w:val="dashed" w:sz="2" w:space="0" w:color="000000"/>
              <w:bottom w:val="dashed" w:sz="2" w:space="0" w:color="000000"/>
              <w:right w:val="dashed" w:sz="2" w:space="0" w:color="000000"/>
            </w:tcBorders>
          </w:tcPr>
          <w:p w14:paraId="2A9BCB4B" w14:textId="77777777" w:rsidR="00290329" w:rsidRPr="00290329" w:rsidRDefault="00290329" w:rsidP="00290329">
            <w:pPr>
              <w:widowControl/>
              <w:autoSpaceDE/>
              <w:autoSpaceDN/>
              <w:rPr>
                <w:rFonts w:ascii="Calibri" w:eastAsia="Calibri" w:hAnsi="Calibri" w:cs="Calibri"/>
                <w:color w:val="000000"/>
                <w:lang w:val="ru-RU"/>
              </w:rPr>
            </w:pPr>
          </w:p>
        </w:tc>
        <w:tc>
          <w:tcPr>
            <w:tcW w:w="4000" w:type="dxa"/>
            <w:tcBorders>
              <w:top w:val="dashed" w:sz="2" w:space="0" w:color="000000"/>
              <w:left w:val="dashed" w:sz="2" w:space="0" w:color="000000"/>
              <w:bottom w:val="dashed" w:sz="2" w:space="0" w:color="000000"/>
              <w:right w:val="dashed" w:sz="2" w:space="0" w:color="000000"/>
            </w:tcBorders>
            <w:vAlign w:val="bottom"/>
          </w:tcPr>
          <w:p w14:paraId="35D2D1BD" w14:textId="77777777" w:rsidR="00290329" w:rsidRPr="00290329" w:rsidRDefault="00290329" w:rsidP="00290329">
            <w:pPr>
              <w:widowControl/>
              <w:autoSpaceDE/>
              <w:autoSpaceDN/>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Разводненная прибыль (убыток) на акцию</w:t>
            </w:r>
          </w:p>
        </w:tc>
        <w:tc>
          <w:tcPr>
            <w:tcW w:w="1000" w:type="dxa"/>
            <w:tcBorders>
              <w:top w:val="dashed" w:sz="2" w:space="0" w:color="000000"/>
              <w:left w:val="dashed" w:sz="2" w:space="0" w:color="000000"/>
              <w:bottom w:val="dashed" w:sz="2" w:space="0" w:color="000000"/>
              <w:right w:val="dashed" w:sz="2" w:space="0" w:color="000000"/>
            </w:tcBorders>
            <w:vAlign w:val="bottom"/>
          </w:tcPr>
          <w:p w14:paraId="73C52329" w14:textId="77777777" w:rsidR="00290329" w:rsidRPr="00290329" w:rsidRDefault="00290329" w:rsidP="00290329">
            <w:pPr>
              <w:widowControl/>
              <w:autoSpaceDE/>
              <w:autoSpaceDN/>
              <w:ind w:left="170"/>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2910</w:t>
            </w:r>
          </w:p>
        </w:tc>
        <w:tc>
          <w:tcPr>
            <w:tcW w:w="1940" w:type="dxa"/>
            <w:tcBorders>
              <w:top w:val="dashed" w:sz="2" w:space="0" w:color="000000"/>
              <w:left w:val="dashed" w:sz="2" w:space="0" w:color="000000"/>
              <w:bottom w:val="dashed" w:sz="2" w:space="0" w:color="000000"/>
              <w:right w:val="dashed" w:sz="2" w:space="0" w:color="000000"/>
            </w:tcBorders>
            <w:vAlign w:val="bottom"/>
          </w:tcPr>
          <w:p w14:paraId="6CE2E47D"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c>
          <w:tcPr>
            <w:tcW w:w="1960" w:type="dxa"/>
            <w:tcBorders>
              <w:top w:val="dashed" w:sz="2" w:space="0" w:color="000000"/>
              <w:left w:val="dashed" w:sz="2" w:space="0" w:color="000000"/>
              <w:bottom w:val="dashed" w:sz="2" w:space="0" w:color="000000"/>
              <w:right w:val="dashed" w:sz="2" w:space="0" w:color="000000"/>
            </w:tcBorders>
            <w:vAlign w:val="bottom"/>
          </w:tcPr>
          <w:p w14:paraId="57646E58" w14:textId="77777777" w:rsidR="00290329" w:rsidRPr="00290329" w:rsidRDefault="00290329" w:rsidP="00290329">
            <w:pPr>
              <w:widowControl/>
              <w:autoSpaceDE/>
              <w:autoSpaceDN/>
              <w:ind w:right="5"/>
              <w:jc w:val="center"/>
              <w:rPr>
                <w:rFonts w:ascii="Calibri" w:eastAsia="Calibri" w:hAnsi="Calibri" w:cs="Calibri"/>
                <w:color w:val="000000"/>
                <w:lang w:val="ru-RU"/>
              </w:rPr>
            </w:pPr>
            <w:r w:rsidRPr="00290329">
              <w:rPr>
                <w:rFonts w:ascii="Times New Roman" w:eastAsia="Times New Roman" w:hAnsi="Times New Roman" w:cs="Times New Roman"/>
                <w:color w:val="000000"/>
                <w:sz w:val="24"/>
                <w:lang w:val="ru-RU"/>
              </w:rPr>
              <w:t>-</w:t>
            </w:r>
          </w:p>
        </w:tc>
      </w:tr>
    </w:tbl>
    <w:p w14:paraId="26D67090" w14:textId="77777777" w:rsidR="00290329" w:rsidRPr="00290329" w:rsidRDefault="00290329" w:rsidP="00290329">
      <w:pPr>
        <w:widowControl/>
        <w:autoSpaceDE/>
        <w:autoSpaceDN/>
        <w:spacing w:after="70" w:line="259" w:lineRule="auto"/>
        <w:rPr>
          <w:rFonts w:ascii="Calibri" w:eastAsia="Calibri" w:hAnsi="Calibri" w:cs="Calibri"/>
          <w:color w:val="000000"/>
          <w:lang w:val="ru-RU" w:eastAsia="ru-RU"/>
        </w:rPr>
      </w:pPr>
      <w:r w:rsidRPr="00290329">
        <w:rPr>
          <w:rFonts w:ascii="Calibri" w:eastAsia="Calibri" w:hAnsi="Calibri" w:cs="Calibri"/>
          <w:noProof/>
          <w:color w:val="000000"/>
          <w:lang w:val="ru-RU" w:eastAsia="ru-RU"/>
        </w:rPr>
        <w:lastRenderedPageBreak/>
        <mc:AlternateContent>
          <mc:Choice Requires="wpg">
            <w:drawing>
              <wp:inline distT="0" distB="0" distL="0" distR="0" wp14:anchorId="1DC69F7F" wp14:editId="67E18701">
                <wp:extent cx="2540000" cy="12700"/>
                <wp:effectExtent l="0" t="0" r="0" b="0"/>
                <wp:docPr id="50460" name="Group 50460"/>
                <wp:cNvGraphicFramePr/>
                <a:graphic xmlns:a="http://schemas.openxmlformats.org/drawingml/2006/main">
                  <a:graphicData uri="http://schemas.microsoft.com/office/word/2010/wordprocessingGroup">
                    <wpg:wgp>
                      <wpg:cNvGrpSpPr/>
                      <wpg:grpSpPr>
                        <a:xfrm>
                          <a:off x="0" y="0"/>
                          <a:ext cx="2540000" cy="12700"/>
                          <a:chOff x="0" y="0"/>
                          <a:chExt cx="2540000" cy="12700"/>
                        </a:xfrm>
                      </wpg:grpSpPr>
                      <wps:wsp>
                        <wps:cNvPr id="2258" name="Shape 2258"/>
                        <wps:cNvSpPr/>
                        <wps:spPr>
                          <a:xfrm>
                            <a:off x="0" y="0"/>
                            <a:ext cx="2540000" cy="0"/>
                          </a:xfrm>
                          <a:custGeom>
                            <a:avLst/>
                            <a:gdLst/>
                            <a:ahLst/>
                            <a:cxnLst/>
                            <a:rect l="0" t="0" r="0" b="0"/>
                            <a:pathLst>
                              <a:path w="2540000">
                                <a:moveTo>
                                  <a:pt x="0" y="0"/>
                                </a:moveTo>
                                <a:lnTo>
                                  <a:pt x="2540000" y="0"/>
                                </a:lnTo>
                              </a:path>
                            </a:pathLst>
                          </a:custGeom>
                          <a:noFill/>
                          <a:ln w="12700" cap="flat" cmpd="sng" algn="ctr">
                            <a:solidFill>
                              <a:srgbClr val="000000"/>
                            </a:solidFill>
                            <a:prstDash val="solid"/>
                            <a:miter lim="127000"/>
                          </a:ln>
                          <a:effectLst/>
                        </wps:spPr>
                        <wps:bodyPr/>
                      </wps:wsp>
                    </wpg:wgp>
                  </a:graphicData>
                </a:graphic>
              </wp:inline>
            </w:drawing>
          </mc:Choice>
          <mc:Fallback>
            <w:pict>
              <v:group w14:anchorId="327A610E" id="Group 50460" o:spid="_x0000_s1026" style="width:200pt;height:1pt;mso-position-horizontal-relative:char;mso-position-vertical-relative:line" coordsize="254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">
                <v:shape id="Shape 2258" o:spid="_x0000_s1027" style="position:absolute;width:25400;height:0;visibility:visible;mso-wrap-style:square;v-text-anchor:top" coordsize="254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" path="m,l2540000,e" filled="f" strokeweight="1pt">
                  <v:stroke miterlimit="83231f" joinstyle="miter"/>
                  <v:path arrowok="t" textboxrect="0,0,2540000,0"/>
                </v:shape>
                <w10:anchorlock/>
              </v:group>
            </w:pict>
          </mc:Fallback>
        </mc:AlternateContent>
      </w:r>
    </w:p>
    <w:p w14:paraId="0BA90188" w14:textId="77777777" w:rsidR="00290329" w:rsidRPr="00290329" w:rsidRDefault="00290329" w:rsidP="00290329">
      <w:pPr>
        <w:widowControl/>
        <w:autoSpaceDE/>
        <w:autoSpaceDN/>
        <w:spacing w:after="5" w:line="270" w:lineRule="auto"/>
        <w:ind w:left="-5" w:right="102" w:hanging="10"/>
        <w:rPr>
          <w:rFonts w:ascii="Calibri" w:eastAsia="Calibri" w:hAnsi="Calibri" w:cs="Calibri"/>
          <w:color w:val="000000"/>
          <w:lang w:val="ru-RU" w:eastAsia="ru-RU"/>
        </w:rPr>
      </w:pPr>
      <w:r w:rsidRPr="00290329">
        <w:rPr>
          <w:rFonts w:ascii="Times New Roman" w:eastAsia="Times New Roman" w:hAnsi="Times New Roman" w:cs="Times New Roman"/>
          <w:color w:val="000000"/>
          <w:sz w:val="20"/>
          <w:lang w:val="ru-RU" w:eastAsia="ru-RU"/>
        </w:rPr>
        <w:t>Примечания</w:t>
      </w:r>
    </w:p>
    <w:p w14:paraId="6DAC813D" w14:textId="77777777" w:rsidR="00290329" w:rsidRPr="00290329" w:rsidRDefault="00290329" w:rsidP="00BE3AC7">
      <w:pPr>
        <w:widowControl/>
        <w:numPr>
          <w:ilvl w:val="0"/>
          <w:numId w:val="47"/>
        </w:numPr>
        <w:autoSpaceDE/>
        <w:autoSpaceDN/>
        <w:spacing w:after="5" w:line="270" w:lineRule="auto"/>
        <w:ind w:right="102"/>
        <w:rPr>
          <w:rFonts w:ascii="Calibri" w:eastAsia="Calibri" w:hAnsi="Calibri" w:cs="Calibri"/>
          <w:color w:val="000000"/>
          <w:lang w:val="ru-RU" w:eastAsia="ru-RU"/>
        </w:rPr>
      </w:pPr>
      <w:r w:rsidRPr="00290329">
        <w:rPr>
          <w:rFonts w:ascii="Times New Roman" w:eastAsia="Times New Roman" w:hAnsi="Times New Roman" w:cs="Times New Roman"/>
          <w:color w:val="000000"/>
          <w:sz w:val="20"/>
          <w:lang w:val="ru-RU" w:eastAsia="ru-RU"/>
        </w:rPr>
        <w:t>Указывается номер соответствующего пояснения.</w:t>
      </w:r>
    </w:p>
    <w:p w14:paraId="0DE70244" w14:textId="77777777" w:rsidR="00290329" w:rsidRPr="00290329" w:rsidRDefault="00290329" w:rsidP="00BE3AC7">
      <w:pPr>
        <w:widowControl/>
        <w:numPr>
          <w:ilvl w:val="0"/>
          <w:numId w:val="47"/>
        </w:numPr>
        <w:autoSpaceDE/>
        <w:autoSpaceDN/>
        <w:spacing w:after="5" w:line="270" w:lineRule="auto"/>
        <w:ind w:right="102"/>
        <w:rPr>
          <w:rFonts w:ascii="Calibri" w:eastAsia="Calibri" w:hAnsi="Calibri" w:cs="Calibri"/>
          <w:color w:val="000000"/>
          <w:lang w:val="ru-RU" w:eastAsia="ru-RU"/>
        </w:rPr>
      </w:pPr>
      <w:r w:rsidRPr="00290329">
        <w:rPr>
          <w:rFonts w:ascii="Times New Roman" w:eastAsia="Times New Roman" w:hAnsi="Times New Roman" w:cs="Times New Roman"/>
          <w:color w:val="000000"/>
          <w:sz w:val="20"/>
          <w:lang w:val="ru-RU" w:eastAsia="ru-RU"/>
        </w:rPr>
        <w:t>Выручка отражается за минусом налога на добавленную стоимость, акцизов.</w:t>
      </w:r>
    </w:p>
    <w:p w14:paraId="724E9CFA" w14:textId="77777777" w:rsidR="00290329" w:rsidRPr="00290329" w:rsidRDefault="00290329" w:rsidP="00BE3AC7">
      <w:pPr>
        <w:widowControl/>
        <w:numPr>
          <w:ilvl w:val="0"/>
          <w:numId w:val="47"/>
        </w:numPr>
        <w:autoSpaceDE/>
        <w:autoSpaceDN/>
        <w:spacing w:after="5" w:line="270" w:lineRule="auto"/>
        <w:ind w:right="102"/>
        <w:rPr>
          <w:rFonts w:ascii="Calibri" w:eastAsia="Calibri" w:hAnsi="Calibri" w:cs="Calibri"/>
          <w:color w:val="000000"/>
          <w:lang w:val="ru-RU" w:eastAsia="ru-RU"/>
        </w:rPr>
      </w:pPr>
      <w:r w:rsidRPr="00290329">
        <w:rPr>
          <w:rFonts w:ascii="Times New Roman" w:eastAsia="Times New Roman" w:hAnsi="Times New Roman" w:cs="Times New Roman"/>
          <w:color w:val="000000"/>
          <w:sz w:val="20"/>
          <w:lang w:val="ru-RU" w:eastAsia="ru-RU"/>
        </w:rPr>
        <w:t>Отражается расход (доход) по налогу на прибыль.</w:t>
      </w:r>
    </w:p>
    <w:p w14:paraId="4CE91E74" w14:textId="77777777" w:rsidR="00290329" w:rsidRPr="00290329" w:rsidRDefault="00290329" w:rsidP="00BE3AC7">
      <w:pPr>
        <w:widowControl/>
        <w:numPr>
          <w:ilvl w:val="0"/>
          <w:numId w:val="47"/>
        </w:numPr>
        <w:autoSpaceDE/>
        <w:autoSpaceDN/>
        <w:spacing w:after="5" w:line="270" w:lineRule="auto"/>
        <w:ind w:right="102"/>
        <w:rPr>
          <w:rFonts w:ascii="Calibri" w:eastAsia="Calibri" w:hAnsi="Calibri" w:cs="Calibri"/>
          <w:color w:val="000000"/>
          <w:lang w:val="ru-RU" w:eastAsia="ru-RU"/>
        </w:rPr>
      </w:pPr>
      <w:r w:rsidRPr="00290329">
        <w:rPr>
          <w:rFonts w:ascii="Times New Roman" w:eastAsia="Times New Roman" w:hAnsi="Times New Roman" w:cs="Times New Roman"/>
          <w:color w:val="000000"/>
          <w:sz w:val="20"/>
          <w:lang w:val="ru-RU" w:eastAsia="ru-RU"/>
        </w:rPr>
        <w:t xml:space="preserve">Отражается суммарная величина изменений отложенных налоговых активов и отложенных налоговых обязательств </w:t>
      </w:r>
      <w:proofErr w:type="spellStart"/>
      <w:r w:rsidRPr="00290329">
        <w:rPr>
          <w:rFonts w:ascii="Times New Roman" w:eastAsia="Times New Roman" w:hAnsi="Times New Roman" w:cs="Times New Roman"/>
          <w:color w:val="000000"/>
          <w:sz w:val="20"/>
          <w:lang w:val="ru-RU" w:eastAsia="ru-RU"/>
        </w:rPr>
        <w:t>заотчетный</w:t>
      </w:r>
      <w:proofErr w:type="spellEnd"/>
      <w:r w:rsidRPr="00290329">
        <w:rPr>
          <w:rFonts w:ascii="Times New Roman" w:eastAsia="Times New Roman" w:hAnsi="Times New Roman" w:cs="Times New Roman"/>
          <w:color w:val="000000"/>
          <w:sz w:val="20"/>
          <w:lang w:val="ru-RU" w:eastAsia="ru-RU"/>
        </w:rPr>
        <w:t xml:space="preserve"> период.</w:t>
      </w:r>
    </w:p>
    <w:p w14:paraId="6F3C54CE" w14:textId="65BFD2C1" w:rsidR="00290329" w:rsidRPr="00AC22E1" w:rsidRDefault="00290329" w:rsidP="006D6CDF">
      <w:pPr>
        <w:widowControl/>
        <w:numPr>
          <w:ilvl w:val="0"/>
          <w:numId w:val="47"/>
        </w:numPr>
        <w:autoSpaceDE/>
        <w:autoSpaceDN/>
        <w:spacing w:line="270" w:lineRule="auto"/>
        <w:ind w:right="102"/>
        <w:rPr>
          <w:rFonts w:ascii="Calibri" w:eastAsia="Calibri" w:hAnsi="Calibri" w:cs="Calibri"/>
          <w:color w:val="000000"/>
          <w:lang w:val="ru-RU" w:eastAsia="ru-RU"/>
        </w:rPr>
      </w:pPr>
      <w:r w:rsidRPr="00290329">
        <w:rPr>
          <w:rFonts w:ascii="Times New Roman" w:eastAsia="Times New Roman" w:hAnsi="Times New Roman" w:cs="Times New Roman"/>
          <w:color w:val="000000"/>
          <w:sz w:val="20"/>
          <w:lang w:val="ru-RU" w:eastAsia="ru-RU"/>
        </w:rPr>
        <w:t xml:space="preserve">Совокупный финансовый результат периода определяется как сумма строк "Чистая прибыль (убыток)", "Результат </w:t>
      </w:r>
      <w:proofErr w:type="spellStart"/>
      <w:r w:rsidRPr="00290329">
        <w:rPr>
          <w:rFonts w:ascii="Times New Roman" w:eastAsia="Times New Roman" w:hAnsi="Times New Roman" w:cs="Times New Roman"/>
          <w:color w:val="000000"/>
          <w:sz w:val="20"/>
          <w:lang w:val="ru-RU" w:eastAsia="ru-RU"/>
        </w:rPr>
        <w:t>отпереоценки</w:t>
      </w:r>
      <w:proofErr w:type="spellEnd"/>
      <w:r w:rsidRPr="00290329">
        <w:rPr>
          <w:rFonts w:ascii="Times New Roman" w:eastAsia="Times New Roman" w:hAnsi="Times New Roman" w:cs="Times New Roman"/>
          <w:color w:val="000000"/>
          <w:sz w:val="20"/>
          <w:lang w:val="ru-RU" w:eastAsia="ru-RU"/>
        </w:rPr>
        <w:t xml:space="preserve"> внеоборотных активов, не включаемый в чистую прибыль (убыток) периода" и "Результат от прочих операций, не включаемый в чистую прибыль (убыток) периода", "Налог на прибыль от операций, результат которых не включается в чистую прибыль (убыток) периода".</w:t>
      </w:r>
    </w:p>
    <w:p w14:paraId="52CC10DB" w14:textId="7A27DB20" w:rsidR="006A445B" w:rsidRPr="008356F2" w:rsidRDefault="000B5B63" w:rsidP="00471019">
      <w:pPr>
        <w:pStyle w:val="a6"/>
        <w:tabs>
          <w:tab w:val="left" w:pos="-284"/>
          <w:tab w:val="left" w:pos="426"/>
        </w:tabs>
        <w:spacing w:before="120" w:after="0" w:line="240" w:lineRule="auto"/>
        <w:ind w:left="1428" w:hanging="719"/>
        <w:contextualSpacing w:val="0"/>
        <w:jc w:val="both"/>
        <w:rPr>
          <w:rFonts w:ascii="Times New Roman" w:eastAsia="Calibri" w:hAnsi="Times New Roman" w:cs="Times New Roman"/>
          <w:b/>
          <w:bCs/>
          <w:spacing w:val="-6"/>
          <w:sz w:val="24"/>
          <w:szCs w:val="24"/>
          <w:lang w:eastAsia="ru-RU"/>
        </w:rPr>
      </w:pPr>
      <w:r>
        <w:rPr>
          <w:rFonts w:ascii="Times New Roman" w:eastAsia="Calibri" w:hAnsi="Times New Roman" w:cs="Times New Roman"/>
          <w:b/>
          <w:bCs/>
          <w:spacing w:val="-6"/>
          <w:sz w:val="24"/>
          <w:szCs w:val="24"/>
          <w:lang w:eastAsia="ru-RU"/>
        </w:rPr>
        <w:t xml:space="preserve">1.2.5. </w:t>
      </w:r>
      <w:r w:rsidR="006A445B" w:rsidRPr="008356F2">
        <w:rPr>
          <w:rFonts w:ascii="Times New Roman" w:eastAsia="Calibri" w:hAnsi="Times New Roman" w:cs="Times New Roman"/>
          <w:b/>
          <w:bCs/>
          <w:spacing w:val="-6"/>
          <w:sz w:val="24"/>
          <w:szCs w:val="24"/>
          <w:lang w:eastAsia="ru-RU"/>
        </w:rPr>
        <w:t xml:space="preserve">Численность </w:t>
      </w:r>
      <w:r w:rsidR="006A445B" w:rsidRPr="00825ABD">
        <w:rPr>
          <w:rFonts w:ascii="Times New Roman" w:eastAsia="Calibri" w:hAnsi="Times New Roman" w:cs="Times New Roman"/>
          <w:b/>
          <w:bCs/>
          <w:spacing w:val="-6"/>
          <w:sz w:val="24"/>
          <w:szCs w:val="24"/>
          <w:lang w:eastAsia="ru-RU"/>
        </w:rPr>
        <w:t>работников Эмитента</w:t>
      </w:r>
      <w:r w:rsidR="003E7F61" w:rsidRPr="00825ABD">
        <w:rPr>
          <w:rFonts w:ascii="Times New Roman" w:hAnsi="Times New Roman" w:cs="Times New Roman"/>
          <w:b/>
          <w:spacing w:val="-6"/>
          <w:sz w:val="24"/>
          <w:szCs w:val="24"/>
        </w:rPr>
        <w:t>:</w:t>
      </w:r>
      <w:r w:rsidR="006A445B" w:rsidRPr="00825ABD">
        <w:rPr>
          <w:rFonts w:ascii="Times New Roman" w:hAnsi="Times New Roman" w:cs="Times New Roman"/>
          <w:spacing w:val="-6"/>
          <w:sz w:val="24"/>
          <w:szCs w:val="24"/>
        </w:rPr>
        <w:t xml:space="preserve"> </w:t>
      </w:r>
      <w:r w:rsidR="004B2679" w:rsidRPr="00825ABD">
        <w:rPr>
          <w:rFonts w:ascii="Times New Roman" w:hAnsi="Times New Roman" w:cs="Times New Roman"/>
          <w:spacing w:val="-6"/>
          <w:sz w:val="24"/>
          <w:szCs w:val="24"/>
        </w:rPr>
        <w:t xml:space="preserve">на </w:t>
      </w:r>
      <w:r w:rsidR="00D0356F" w:rsidRPr="00825ABD">
        <w:rPr>
          <w:rFonts w:ascii="Times New Roman" w:hAnsi="Times New Roman" w:cs="Times New Roman"/>
          <w:spacing w:val="-6"/>
          <w:sz w:val="24"/>
          <w:szCs w:val="24"/>
        </w:rPr>
        <w:t>31</w:t>
      </w:r>
      <w:r w:rsidR="004B2679" w:rsidRPr="00825ABD">
        <w:rPr>
          <w:rFonts w:ascii="Times New Roman" w:hAnsi="Times New Roman" w:cs="Times New Roman"/>
          <w:spacing w:val="-6"/>
          <w:sz w:val="24"/>
          <w:szCs w:val="24"/>
        </w:rPr>
        <w:t>.1</w:t>
      </w:r>
      <w:r w:rsidR="00D0356F" w:rsidRPr="00825ABD">
        <w:rPr>
          <w:rFonts w:ascii="Times New Roman" w:hAnsi="Times New Roman" w:cs="Times New Roman"/>
          <w:spacing w:val="-6"/>
          <w:sz w:val="24"/>
          <w:szCs w:val="24"/>
        </w:rPr>
        <w:t>2</w:t>
      </w:r>
      <w:r w:rsidR="004B2679" w:rsidRPr="00825ABD">
        <w:rPr>
          <w:rFonts w:ascii="Times New Roman" w:hAnsi="Times New Roman" w:cs="Times New Roman"/>
          <w:spacing w:val="-6"/>
          <w:sz w:val="24"/>
          <w:szCs w:val="24"/>
        </w:rPr>
        <w:t>.2024 г. составляет 25 человек.</w:t>
      </w:r>
    </w:p>
    <w:p w14:paraId="557EBDBC" w14:textId="4665C328" w:rsidR="003E7F61" w:rsidRPr="004B2679" w:rsidRDefault="00525AB2" w:rsidP="00525AB2">
      <w:pPr>
        <w:pStyle w:val="a6"/>
        <w:tabs>
          <w:tab w:val="left" w:pos="-284"/>
          <w:tab w:val="left" w:pos="426"/>
        </w:tabs>
        <w:spacing w:before="120" w:after="0" w:line="240" w:lineRule="auto"/>
        <w:ind w:left="709"/>
        <w:contextualSpacing w:val="0"/>
        <w:jc w:val="both"/>
        <w:rPr>
          <w:rFonts w:ascii="Times New Roman" w:hAnsi="Times New Roman" w:cs="Times New Roman"/>
          <w:spacing w:val="-6"/>
          <w:sz w:val="24"/>
          <w:szCs w:val="24"/>
        </w:rPr>
      </w:pPr>
      <w:r>
        <w:rPr>
          <w:rFonts w:ascii="Times New Roman" w:eastAsia="Calibri" w:hAnsi="Times New Roman" w:cs="Times New Roman"/>
          <w:b/>
          <w:bCs/>
          <w:spacing w:val="-6"/>
          <w:sz w:val="24"/>
          <w:szCs w:val="24"/>
          <w:lang w:eastAsia="ru-RU"/>
        </w:rPr>
        <w:t xml:space="preserve">1.2.6. </w:t>
      </w:r>
      <w:r w:rsidR="006A445B" w:rsidRPr="008356F2">
        <w:rPr>
          <w:rFonts w:ascii="Times New Roman" w:eastAsia="Calibri" w:hAnsi="Times New Roman" w:cs="Times New Roman"/>
          <w:b/>
          <w:bCs/>
          <w:spacing w:val="-6"/>
          <w:sz w:val="24"/>
          <w:szCs w:val="24"/>
          <w:lang w:eastAsia="ru-RU"/>
        </w:rPr>
        <w:t>Площадь и перечень объектов недвижимого имущества, принадлежащие Эмитенту на праве собственности</w:t>
      </w:r>
      <w:r w:rsidR="009E52EC">
        <w:rPr>
          <w:rFonts w:ascii="Times New Roman" w:eastAsia="Calibri" w:hAnsi="Times New Roman" w:cs="Times New Roman"/>
          <w:b/>
          <w:bCs/>
          <w:spacing w:val="-6"/>
          <w:sz w:val="24"/>
          <w:szCs w:val="24"/>
          <w:lang w:eastAsia="ru-RU"/>
        </w:rPr>
        <w:t xml:space="preserve">: </w:t>
      </w:r>
    </w:p>
    <w:p w14:paraId="25AAD010" w14:textId="77777777" w:rsidR="004B2679" w:rsidRDefault="004B2679" w:rsidP="004B2679">
      <w:pPr>
        <w:pStyle w:val="a6"/>
        <w:tabs>
          <w:tab w:val="left" w:pos="-284"/>
        </w:tabs>
        <w:spacing w:after="0" w:line="240" w:lineRule="auto"/>
        <w:ind w:left="709"/>
        <w:contextualSpacing w:val="0"/>
        <w:jc w:val="both"/>
        <w:rPr>
          <w:rFonts w:ascii="Times New Roman" w:eastAsia="Calibri" w:hAnsi="Times New Roman" w:cs="Times New Roman"/>
          <w:b/>
          <w:bCs/>
          <w:spacing w:val="-6"/>
          <w:sz w:val="24"/>
          <w:szCs w:val="24"/>
          <w:lang w:eastAsia="ru-RU"/>
        </w:rPr>
      </w:pPr>
    </w:p>
    <w:p w14:paraId="0CEA3185" w14:textId="19D54452" w:rsidR="004B2679" w:rsidRPr="00795EC1" w:rsidRDefault="004B2679" w:rsidP="004B2679">
      <w:pPr>
        <w:pStyle w:val="a6"/>
        <w:tabs>
          <w:tab w:val="left" w:pos="-284"/>
        </w:tabs>
        <w:spacing w:after="0" w:line="240" w:lineRule="auto"/>
        <w:ind w:left="709"/>
        <w:contextualSpacing w:val="0"/>
        <w:jc w:val="both"/>
        <w:rPr>
          <w:rFonts w:ascii="Times New Roman" w:hAnsi="Times New Roman" w:cs="Times New Roman"/>
          <w:spacing w:val="-6"/>
          <w:sz w:val="24"/>
          <w:szCs w:val="24"/>
        </w:rPr>
      </w:pPr>
      <w:r w:rsidRPr="00795EC1">
        <w:rPr>
          <w:rFonts w:ascii="Times New Roman" w:hAnsi="Times New Roman" w:cs="Times New Roman"/>
          <w:b/>
          <w:spacing w:val="-6"/>
          <w:sz w:val="24"/>
          <w:szCs w:val="24"/>
        </w:rPr>
        <w:t>Земельный участок.</w:t>
      </w:r>
      <w:r>
        <w:rPr>
          <w:rFonts w:ascii="Times New Roman" w:hAnsi="Times New Roman" w:cs="Times New Roman"/>
          <w:spacing w:val="-6"/>
          <w:sz w:val="24"/>
          <w:szCs w:val="24"/>
        </w:rPr>
        <w:t xml:space="preserve"> </w:t>
      </w:r>
      <w:r>
        <w:rPr>
          <w:rFonts w:ascii="Times New Roman" w:eastAsia="Calibri" w:hAnsi="Times New Roman" w:cs="Times New Roman"/>
          <w:bCs/>
          <w:spacing w:val="-6"/>
          <w:sz w:val="24"/>
          <w:szCs w:val="24"/>
          <w:lang w:eastAsia="ru-RU"/>
        </w:rPr>
        <w:t>К</w:t>
      </w:r>
      <w:r w:rsidRPr="00A67FF2">
        <w:rPr>
          <w:rFonts w:ascii="Times New Roman" w:eastAsia="Calibri" w:hAnsi="Times New Roman" w:cs="Times New Roman"/>
          <w:bCs/>
          <w:spacing w:val="-6"/>
          <w:sz w:val="24"/>
          <w:szCs w:val="24"/>
          <w:lang w:eastAsia="ru-RU"/>
        </w:rPr>
        <w:t>адастровый номер: 40:26:000083:6</w:t>
      </w:r>
      <w:r>
        <w:rPr>
          <w:rFonts w:ascii="Times New Roman" w:eastAsia="Calibri" w:hAnsi="Times New Roman" w:cs="Times New Roman"/>
          <w:bCs/>
          <w:spacing w:val="-6"/>
          <w:sz w:val="24"/>
          <w:szCs w:val="24"/>
          <w:lang w:eastAsia="ru-RU"/>
        </w:rPr>
        <w:t>.</w:t>
      </w:r>
    </w:p>
    <w:p w14:paraId="0F7A75D7" w14:textId="77777777" w:rsidR="004B2679" w:rsidRDefault="004B2679" w:rsidP="004B2679">
      <w:pPr>
        <w:pStyle w:val="a6"/>
        <w:tabs>
          <w:tab w:val="left" w:pos="-284"/>
        </w:tabs>
        <w:spacing w:after="0" w:line="240" w:lineRule="auto"/>
        <w:ind w:left="709"/>
        <w:contextualSpacing w:val="0"/>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Местоположение: </w:t>
      </w:r>
      <w:r w:rsidRPr="00A67FF2">
        <w:rPr>
          <w:rFonts w:ascii="Times New Roman" w:eastAsia="Calibri" w:hAnsi="Times New Roman" w:cs="Times New Roman"/>
          <w:bCs/>
          <w:spacing w:val="-6"/>
          <w:sz w:val="24"/>
          <w:szCs w:val="24"/>
          <w:lang w:eastAsia="ru-RU"/>
        </w:rPr>
        <w:t xml:space="preserve">Местоположение установлено относительно ориентира, расположенного в границах участка. Почтовый адрес ориентира: Калужская область, г. Калуга, ул. Промышленная - </w:t>
      </w:r>
      <w:proofErr w:type="spellStart"/>
      <w:proofErr w:type="gramStart"/>
      <w:r w:rsidRPr="00A67FF2">
        <w:rPr>
          <w:rFonts w:ascii="Times New Roman" w:eastAsia="Calibri" w:hAnsi="Times New Roman" w:cs="Times New Roman"/>
          <w:bCs/>
          <w:spacing w:val="-6"/>
          <w:sz w:val="24"/>
          <w:szCs w:val="24"/>
          <w:lang w:eastAsia="ru-RU"/>
        </w:rPr>
        <w:t>пер.Сельский</w:t>
      </w:r>
      <w:proofErr w:type="spellEnd"/>
      <w:proofErr w:type="gramEnd"/>
      <w:r w:rsidRPr="00A67FF2">
        <w:rPr>
          <w:rFonts w:ascii="Times New Roman" w:eastAsia="Calibri" w:hAnsi="Times New Roman" w:cs="Times New Roman"/>
          <w:bCs/>
          <w:spacing w:val="-6"/>
          <w:sz w:val="24"/>
          <w:szCs w:val="24"/>
          <w:lang w:eastAsia="ru-RU"/>
        </w:rPr>
        <w:t>, д. 2 "а".</w:t>
      </w:r>
    </w:p>
    <w:p w14:paraId="68076742" w14:textId="77777777" w:rsidR="004B2679" w:rsidRPr="00A67FF2" w:rsidRDefault="004B2679" w:rsidP="004B2679">
      <w:pPr>
        <w:pStyle w:val="a6"/>
        <w:tabs>
          <w:tab w:val="left" w:pos="-284"/>
        </w:tabs>
        <w:spacing w:before="120"/>
        <w:ind w:left="709"/>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Площадь: </w:t>
      </w:r>
      <w:r w:rsidRPr="00A67FF2">
        <w:rPr>
          <w:rFonts w:ascii="Times New Roman" w:eastAsia="Calibri" w:hAnsi="Times New Roman" w:cs="Times New Roman"/>
          <w:bCs/>
          <w:spacing w:val="-6"/>
          <w:sz w:val="24"/>
          <w:szCs w:val="24"/>
          <w:lang w:eastAsia="ru-RU"/>
        </w:rPr>
        <w:t>1720 +/- 14</w:t>
      </w:r>
      <w:r>
        <w:rPr>
          <w:rFonts w:ascii="Times New Roman" w:eastAsia="Calibri" w:hAnsi="Times New Roman" w:cs="Times New Roman"/>
          <w:bCs/>
          <w:spacing w:val="-6"/>
          <w:sz w:val="24"/>
          <w:szCs w:val="24"/>
          <w:lang w:eastAsia="ru-RU"/>
        </w:rPr>
        <w:t>.</w:t>
      </w:r>
      <w:r w:rsidRPr="00A67FF2">
        <w:rPr>
          <w:rFonts w:ascii="Times New Roman" w:eastAsia="Calibri" w:hAnsi="Times New Roman" w:cs="Times New Roman"/>
          <w:bCs/>
          <w:spacing w:val="-6"/>
          <w:sz w:val="24"/>
          <w:szCs w:val="24"/>
          <w:lang w:eastAsia="ru-RU"/>
        </w:rPr>
        <w:cr/>
        <w:t>Категория земель: Земли населенных пунктов</w:t>
      </w:r>
      <w:r>
        <w:rPr>
          <w:rFonts w:ascii="Times New Roman" w:eastAsia="Calibri" w:hAnsi="Times New Roman" w:cs="Times New Roman"/>
          <w:bCs/>
          <w:spacing w:val="-6"/>
          <w:sz w:val="24"/>
          <w:szCs w:val="24"/>
          <w:lang w:eastAsia="ru-RU"/>
        </w:rPr>
        <w:t>.</w:t>
      </w:r>
    </w:p>
    <w:p w14:paraId="7F114AFB" w14:textId="77777777" w:rsidR="004B2679" w:rsidRDefault="004B2679" w:rsidP="004B2679">
      <w:pPr>
        <w:pStyle w:val="a6"/>
        <w:tabs>
          <w:tab w:val="left" w:pos="-284"/>
        </w:tabs>
        <w:spacing w:before="120" w:after="0" w:line="240" w:lineRule="auto"/>
        <w:ind w:left="709"/>
        <w:contextualSpacing w:val="0"/>
        <w:jc w:val="both"/>
        <w:rPr>
          <w:rFonts w:ascii="Times New Roman" w:eastAsia="Calibri" w:hAnsi="Times New Roman" w:cs="Times New Roman"/>
          <w:bCs/>
          <w:spacing w:val="-6"/>
          <w:sz w:val="24"/>
          <w:szCs w:val="24"/>
          <w:lang w:eastAsia="ru-RU"/>
        </w:rPr>
      </w:pPr>
      <w:r w:rsidRPr="00A67FF2">
        <w:rPr>
          <w:rFonts w:ascii="Times New Roman" w:eastAsia="Calibri" w:hAnsi="Times New Roman" w:cs="Times New Roman"/>
          <w:bCs/>
          <w:spacing w:val="-6"/>
          <w:sz w:val="24"/>
          <w:szCs w:val="24"/>
          <w:lang w:eastAsia="ru-RU"/>
        </w:rPr>
        <w:t>Виды разрешенного использования: для эксплуатации зданий и сооружений</w:t>
      </w:r>
      <w:r>
        <w:rPr>
          <w:rFonts w:ascii="Times New Roman" w:eastAsia="Calibri" w:hAnsi="Times New Roman" w:cs="Times New Roman"/>
          <w:bCs/>
          <w:spacing w:val="-6"/>
          <w:sz w:val="24"/>
          <w:szCs w:val="24"/>
          <w:lang w:eastAsia="ru-RU"/>
        </w:rPr>
        <w:t>.</w:t>
      </w:r>
    </w:p>
    <w:p w14:paraId="557670A0" w14:textId="77777777" w:rsidR="004B2679" w:rsidRPr="00340810" w:rsidRDefault="004B2679" w:rsidP="004B2679">
      <w:pPr>
        <w:pStyle w:val="a6"/>
        <w:tabs>
          <w:tab w:val="left" w:pos="-284"/>
        </w:tabs>
        <w:spacing w:before="120" w:after="0" w:line="240" w:lineRule="auto"/>
        <w:ind w:left="709"/>
        <w:contextualSpacing w:val="0"/>
        <w:jc w:val="both"/>
        <w:rPr>
          <w:rFonts w:ascii="Times New Roman" w:eastAsia="Calibri" w:hAnsi="Times New Roman" w:cs="Times New Roman"/>
          <w:bCs/>
          <w:spacing w:val="-6"/>
          <w:sz w:val="24"/>
          <w:szCs w:val="24"/>
          <w:lang w:eastAsia="ru-RU"/>
        </w:rPr>
      </w:pPr>
      <w:r w:rsidRPr="00340810">
        <w:rPr>
          <w:rFonts w:ascii="Times New Roman" w:eastAsia="Calibri" w:hAnsi="Times New Roman" w:cs="Times New Roman"/>
          <w:bCs/>
          <w:spacing w:val="-6"/>
          <w:sz w:val="24"/>
          <w:szCs w:val="24"/>
          <w:lang w:eastAsia="ru-RU"/>
        </w:rPr>
        <w:t>Ограничение прав и обременение объекта недвижимости: не зарегистрировано</w:t>
      </w:r>
      <w:r>
        <w:rPr>
          <w:rFonts w:ascii="Times New Roman" w:eastAsia="Calibri" w:hAnsi="Times New Roman" w:cs="Times New Roman"/>
          <w:bCs/>
          <w:spacing w:val="-6"/>
          <w:sz w:val="24"/>
          <w:szCs w:val="24"/>
          <w:lang w:eastAsia="ru-RU"/>
        </w:rPr>
        <w:t xml:space="preserve">. </w:t>
      </w:r>
    </w:p>
    <w:p w14:paraId="3BCB8444" w14:textId="77777777" w:rsidR="004B2679" w:rsidRDefault="004B2679" w:rsidP="004B2679">
      <w:pPr>
        <w:pStyle w:val="a6"/>
        <w:tabs>
          <w:tab w:val="left" w:pos="-284"/>
        </w:tabs>
        <w:spacing w:before="120"/>
        <w:ind w:left="709"/>
        <w:jc w:val="both"/>
        <w:rPr>
          <w:rFonts w:ascii="Times New Roman" w:eastAsia="Calibri" w:hAnsi="Times New Roman" w:cs="Times New Roman"/>
          <w:bCs/>
          <w:spacing w:val="-6"/>
          <w:sz w:val="24"/>
          <w:szCs w:val="24"/>
          <w:lang w:eastAsia="ru-RU"/>
        </w:rPr>
      </w:pPr>
      <w:r w:rsidRPr="00A67FF2">
        <w:rPr>
          <w:rFonts w:ascii="Times New Roman" w:eastAsia="Calibri" w:hAnsi="Times New Roman" w:cs="Times New Roman"/>
          <w:bCs/>
          <w:spacing w:val="-6"/>
          <w:sz w:val="24"/>
          <w:szCs w:val="24"/>
          <w:lang w:eastAsia="ru-RU"/>
        </w:rPr>
        <w:t>Особые отметки: Сведения об ограничениях права на объект недвижимости, обременениях данного объекта, не</w:t>
      </w:r>
      <w:r>
        <w:rPr>
          <w:rFonts w:ascii="Times New Roman" w:eastAsia="Calibri" w:hAnsi="Times New Roman" w:cs="Times New Roman"/>
          <w:bCs/>
          <w:spacing w:val="-6"/>
          <w:sz w:val="24"/>
          <w:szCs w:val="24"/>
          <w:lang w:eastAsia="ru-RU"/>
        </w:rPr>
        <w:t xml:space="preserve"> </w:t>
      </w:r>
      <w:r w:rsidRPr="00A67FF2">
        <w:rPr>
          <w:rFonts w:ascii="Times New Roman" w:eastAsia="Calibri" w:hAnsi="Times New Roman" w:cs="Times New Roman"/>
          <w:bCs/>
          <w:spacing w:val="-6"/>
          <w:sz w:val="24"/>
          <w:szCs w:val="24"/>
          <w:lang w:eastAsia="ru-RU"/>
        </w:rPr>
        <w:t>зарегистрированных в реестре прав, ограничений прав и обременений недвижимого имущества: вид</w:t>
      </w:r>
      <w:r>
        <w:rPr>
          <w:rFonts w:ascii="Times New Roman" w:eastAsia="Calibri" w:hAnsi="Times New Roman" w:cs="Times New Roman"/>
          <w:bCs/>
          <w:spacing w:val="-6"/>
          <w:sz w:val="24"/>
          <w:szCs w:val="24"/>
          <w:lang w:eastAsia="ru-RU"/>
        </w:rPr>
        <w:t xml:space="preserve">: </w:t>
      </w:r>
      <w:r w:rsidRPr="00A67FF2">
        <w:rPr>
          <w:rFonts w:ascii="Times New Roman" w:eastAsia="Calibri" w:hAnsi="Times New Roman" w:cs="Times New Roman"/>
          <w:bCs/>
          <w:spacing w:val="-6"/>
          <w:sz w:val="24"/>
          <w:szCs w:val="24"/>
          <w:lang w:eastAsia="ru-RU"/>
        </w:rPr>
        <w:t>ограничения (обременения): прочие ограничения прав и обременения объекта недвижимости; срок</w:t>
      </w:r>
      <w:r>
        <w:rPr>
          <w:rFonts w:ascii="Times New Roman" w:eastAsia="Calibri" w:hAnsi="Times New Roman" w:cs="Times New Roman"/>
          <w:bCs/>
          <w:spacing w:val="-6"/>
          <w:sz w:val="24"/>
          <w:szCs w:val="24"/>
          <w:lang w:eastAsia="ru-RU"/>
        </w:rPr>
        <w:t xml:space="preserve"> </w:t>
      </w:r>
      <w:r w:rsidRPr="00A67FF2">
        <w:rPr>
          <w:rFonts w:ascii="Times New Roman" w:eastAsia="Calibri" w:hAnsi="Times New Roman" w:cs="Times New Roman"/>
          <w:bCs/>
          <w:spacing w:val="-6"/>
          <w:sz w:val="24"/>
          <w:szCs w:val="24"/>
          <w:lang w:eastAsia="ru-RU"/>
        </w:rPr>
        <w:t>действия не установлен; реквизиты документа-основания: план земельного участка от 01.10.2002 № выдан: ГГС г. Калуги. Сведения, необходимые для заполнения раздела: 4 - Сведения о частях</w:t>
      </w:r>
      <w:r>
        <w:rPr>
          <w:rFonts w:ascii="Times New Roman" w:eastAsia="Calibri" w:hAnsi="Times New Roman" w:cs="Times New Roman"/>
          <w:bCs/>
          <w:spacing w:val="-6"/>
          <w:sz w:val="24"/>
          <w:szCs w:val="24"/>
          <w:lang w:eastAsia="ru-RU"/>
        </w:rPr>
        <w:t xml:space="preserve"> </w:t>
      </w:r>
      <w:r w:rsidRPr="00A67FF2">
        <w:rPr>
          <w:rFonts w:ascii="Times New Roman" w:eastAsia="Calibri" w:hAnsi="Times New Roman" w:cs="Times New Roman"/>
          <w:bCs/>
          <w:spacing w:val="-6"/>
          <w:sz w:val="24"/>
          <w:szCs w:val="24"/>
          <w:lang w:eastAsia="ru-RU"/>
        </w:rPr>
        <w:t>земельного участка, отсутствуют</w:t>
      </w:r>
      <w:r>
        <w:rPr>
          <w:rFonts w:ascii="Times New Roman" w:eastAsia="Calibri" w:hAnsi="Times New Roman" w:cs="Times New Roman"/>
          <w:bCs/>
          <w:spacing w:val="-6"/>
          <w:sz w:val="24"/>
          <w:szCs w:val="24"/>
          <w:lang w:eastAsia="ru-RU"/>
        </w:rPr>
        <w:t xml:space="preserve">. </w:t>
      </w:r>
    </w:p>
    <w:p w14:paraId="099DEBE3" w14:textId="77777777" w:rsidR="004B2679" w:rsidRDefault="004B2679" w:rsidP="004B2679">
      <w:pPr>
        <w:pStyle w:val="a6"/>
        <w:tabs>
          <w:tab w:val="left" w:pos="-284"/>
        </w:tabs>
        <w:spacing w:before="120"/>
        <w:ind w:left="709"/>
        <w:jc w:val="both"/>
        <w:rPr>
          <w:rFonts w:ascii="Times New Roman" w:eastAsia="Calibri" w:hAnsi="Times New Roman" w:cs="Times New Roman"/>
          <w:bCs/>
          <w:spacing w:val="-6"/>
          <w:sz w:val="24"/>
          <w:szCs w:val="24"/>
          <w:lang w:eastAsia="ru-RU"/>
        </w:rPr>
      </w:pPr>
      <w:r w:rsidRPr="007C6876">
        <w:rPr>
          <w:rFonts w:ascii="Times New Roman" w:eastAsia="Calibri" w:hAnsi="Times New Roman" w:cs="Times New Roman"/>
          <w:bCs/>
          <w:spacing w:val="-6"/>
          <w:sz w:val="24"/>
          <w:szCs w:val="24"/>
          <w:lang w:eastAsia="ru-RU"/>
        </w:rPr>
        <w:t>Сведения о частях земельного участка</w:t>
      </w:r>
      <w:r>
        <w:rPr>
          <w:rFonts w:ascii="Times New Roman" w:eastAsia="Calibri" w:hAnsi="Times New Roman" w:cs="Times New Roman"/>
          <w:bCs/>
          <w:spacing w:val="-6"/>
          <w:sz w:val="24"/>
          <w:szCs w:val="24"/>
          <w:lang w:eastAsia="ru-RU"/>
        </w:rPr>
        <w:t xml:space="preserve">: </w:t>
      </w:r>
    </w:p>
    <w:p w14:paraId="0A6F2C60" w14:textId="77777777" w:rsidR="004B2679" w:rsidRPr="007C6876" w:rsidRDefault="004B2679" w:rsidP="004B2679">
      <w:pPr>
        <w:pStyle w:val="a6"/>
        <w:tabs>
          <w:tab w:val="left" w:pos="-284"/>
        </w:tabs>
        <w:spacing w:before="120"/>
        <w:ind w:left="709"/>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1) учетный номер части: </w:t>
      </w:r>
      <w:r w:rsidRPr="007C6876">
        <w:rPr>
          <w:rFonts w:ascii="Times New Roman" w:eastAsia="Calibri" w:hAnsi="Times New Roman" w:cs="Times New Roman"/>
          <w:bCs/>
          <w:spacing w:val="-6"/>
          <w:sz w:val="24"/>
          <w:szCs w:val="24"/>
          <w:lang w:eastAsia="ru-RU"/>
        </w:rPr>
        <w:t>40:26:000083:6/1</w:t>
      </w:r>
      <w:r>
        <w:rPr>
          <w:rFonts w:ascii="Times New Roman" w:eastAsia="Calibri" w:hAnsi="Times New Roman" w:cs="Times New Roman"/>
          <w:bCs/>
          <w:spacing w:val="-6"/>
          <w:sz w:val="24"/>
          <w:szCs w:val="24"/>
          <w:lang w:eastAsia="ru-RU"/>
        </w:rPr>
        <w:t xml:space="preserve">; Площадь: </w:t>
      </w:r>
      <w:r w:rsidRPr="007C6876">
        <w:rPr>
          <w:rFonts w:ascii="Times New Roman" w:eastAsia="Calibri" w:hAnsi="Times New Roman" w:cs="Times New Roman"/>
          <w:bCs/>
          <w:spacing w:val="-6"/>
          <w:sz w:val="24"/>
          <w:szCs w:val="24"/>
          <w:lang w:eastAsia="ru-RU"/>
        </w:rPr>
        <w:t xml:space="preserve">345 </w:t>
      </w:r>
      <w:r>
        <w:rPr>
          <w:rFonts w:ascii="Times New Roman" w:eastAsia="Calibri" w:hAnsi="Times New Roman" w:cs="Times New Roman"/>
          <w:bCs/>
          <w:spacing w:val="-6"/>
          <w:sz w:val="24"/>
          <w:szCs w:val="24"/>
          <w:lang w:eastAsia="ru-RU"/>
        </w:rPr>
        <w:t xml:space="preserve">м. кв.; </w:t>
      </w:r>
      <w:bookmarkStart w:id="11" w:name="_Hlk182992770"/>
      <w:r>
        <w:rPr>
          <w:rFonts w:ascii="Times New Roman" w:eastAsia="Calibri" w:hAnsi="Times New Roman" w:cs="Times New Roman"/>
          <w:bCs/>
          <w:spacing w:val="-6"/>
          <w:sz w:val="24"/>
          <w:szCs w:val="24"/>
          <w:lang w:eastAsia="ru-RU"/>
        </w:rPr>
        <w:t>с</w:t>
      </w:r>
      <w:r w:rsidRPr="007C6876">
        <w:rPr>
          <w:rFonts w:ascii="Times New Roman" w:eastAsia="Calibri" w:hAnsi="Times New Roman" w:cs="Times New Roman"/>
          <w:bCs/>
          <w:spacing w:val="-6"/>
          <w:sz w:val="24"/>
          <w:szCs w:val="24"/>
          <w:lang w:eastAsia="ru-RU"/>
        </w:rPr>
        <w:t>одержание ограничения в использовании или ограничения права на объект недвижимости или обременения объекта</w:t>
      </w:r>
    </w:p>
    <w:p w14:paraId="6606083C" w14:textId="77777777" w:rsidR="004B2679" w:rsidRPr="00340810" w:rsidRDefault="004B2679" w:rsidP="004B2679">
      <w:pPr>
        <w:pStyle w:val="a6"/>
        <w:tabs>
          <w:tab w:val="left" w:pos="-284"/>
        </w:tabs>
        <w:spacing w:before="120"/>
        <w:ind w:left="709"/>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н</w:t>
      </w:r>
      <w:r w:rsidRPr="00340810">
        <w:rPr>
          <w:rFonts w:ascii="Times New Roman" w:eastAsia="Calibri" w:hAnsi="Times New Roman" w:cs="Times New Roman"/>
          <w:bCs/>
          <w:spacing w:val="-6"/>
          <w:sz w:val="24"/>
          <w:szCs w:val="24"/>
          <w:lang w:eastAsia="ru-RU"/>
        </w:rPr>
        <w:t>едвижимости</w:t>
      </w:r>
      <w:r>
        <w:rPr>
          <w:rFonts w:ascii="Times New Roman" w:eastAsia="Calibri" w:hAnsi="Times New Roman" w:cs="Times New Roman"/>
          <w:bCs/>
          <w:spacing w:val="-6"/>
          <w:sz w:val="24"/>
          <w:szCs w:val="24"/>
          <w:lang w:eastAsia="ru-RU"/>
        </w:rPr>
        <w:t>: вид</w:t>
      </w:r>
      <w:r w:rsidRPr="007C6876">
        <w:rPr>
          <w:rFonts w:ascii="Times New Roman" w:eastAsia="Calibri" w:hAnsi="Times New Roman" w:cs="Times New Roman"/>
          <w:bCs/>
          <w:spacing w:val="-6"/>
          <w:sz w:val="24"/>
          <w:szCs w:val="24"/>
          <w:lang w:eastAsia="ru-RU"/>
        </w:rPr>
        <w:t xml:space="preserve"> ограничения (обременения): </w:t>
      </w:r>
      <w:bookmarkEnd w:id="11"/>
      <w:r w:rsidRPr="007C6876">
        <w:rPr>
          <w:rFonts w:ascii="Times New Roman" w:eastAsia="Calibri" w:hAnsi="Times New Roman" w:cs="Times New Roman"/>
          <w:bCs/>
          <w:spacing w:val="-6"/>
          <w:sz w:val="24"/>
          <w:szCs w:val="24"/>
          <w:lang w:eastAsia="ru-RU"/>
        </w:rPr>
        <w:t>прочие ограничения прав и обременения объекта недвижимости; Срок действия: не</w:t>
      </w:r>
      <w:r>
        <w:rPr>
          <w:rFonts w:ascii="Times New Roman" w:eastAsia="Calibri" w:hAnsi="Times New Roman" w:cs="Times New Roman"/>
          <w:bCs/>
          <w:spacing w:val="-6"/>
          <w:sz w:val="24"/>
          <w:szCs w:val="24"/>
          <w:lang w:eastAsia="ru-RU"/>
        </w:rPr>
        <w:t xml:space="preserve"> </w:t>
      </w:r>
      <w:r w:rsidRPr="00340810">
        <w:rPr>
          <w:rFonts w:ascii="Times New Roman" w:eastAsia="Calibri" w:hAnsi="Times New Roman" w:cs="Times New Roman"/>
          <w:bCs/>
          <w:spacing w:val="-6"/>
          <w:sz w:val="24"/>
          <w:szCs w:val="24"/>
          <w:lang w:eastAsia="ru-RU"/>
        </w:rPr>
        <w:t>установлен; реквизиты документа-основания: план земельного участка от 01.10.2002 № - выдан: ГГС г. Калуги; Содержание</w:t>
      </w:r>
      <w:r>
        <w:rPr>
          <w:rFonts w:ascii="Times New Roman" w:eastAsia="Calibri" w:hAnsi="Times New Roman" w:cs="Times New Roman"/>
          <w:bCs/>
          <w:spacing w:val="-6"/>
          <w:sz w:val="24"/>
          <w:szCs w:val="24"/>
          <w:lang w:eastAsia="ru-RU"/>
        </w:rPr>
        <w:t xml:space="preserve"> </w:t>
      </w:r>
      <w:r w:rsidRPr="00340810">
        <w:rPr>
          <w:rFonts w:ascii="Times New Roman" w:eastAsia="Calibri" w:hAnsi="Times New Roman" w:cs="Times New Roman"/>
          <w:bCs/>
          <w:spacing w:val="-6"/>
          <w:sz w:val="24"/>
          <w:szCs w:val="24"/>
          <w:lang w:eastAsia="ru-RU"/>
        </w:rPr>
        <w:t>ограничения (обременения): Обременен правами других лиц производить ремонтные работы</w:t>
      </w:r>
      <w:r>
        <w:rPr>
          <w:rFonts w:ascii="Times New Roman" w:eastAsia="Calibri" w:hAnsi="Times New Roman" w:cs="Times New Roman"/>
          <w:bCs/>
          <w:spacing w:val="-6"/>
          <w:sz w:val="24"/>
          <w:szCs w:val="24"/>
          <w:lang w:eastAsia="ru-RU"/>
        </w:rPr>
        <w:t xml:space="preserve">. </w:t>
      </w:r>
    </w:p>
    <w:p w14:paraId="1076C9D4" w14:textId="77777777" w:rsidR="004B2679" w:rsidRPr="00085447" w:rsidRDefault="004B2679" w:rsidP="004B2679">
      <w:pPr>
        <w:pStyle w:val="a6"/>
        <w:tabs>
          <w:tab w:val="left" w:pos="-284"/>
        </w:tabs>
        <w:spacing w:before="120"/>
        <w:ind w:left="709"/>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2) </w:t>
      </w:r>
      <w:r w:rsidRPr="00340810">
        <w:rPr>
          <w:rFonts w:ascii="Times New Roman" w:eastAsia="Calibri" w:hAnsi="Times New Roman" w:cs="Times New Roman"/>
          <w:bCs/>
          <w:spacing w:val="-6"/>
          <w:sz w:val="24"/>
          <w:szCs w:val="24"/>
          <w:lang w:eastAsia="ru-RU"/>
        </w:rPr>
        <w:t>учетный номер части:</w:t>
      </w:r>
      <w:r>
        <w:rPr>
          <w:rFonts w:ascii="Times New Roman" w:eastAsia="Calibri" w:hAnsi="Times New Roman" w:cs="Times New Roman"/>
          <w:bCs/>
          <w:spacing w:val="-6"/>
          <w:sz w:val="24"/>
          <w:szCs w:val="24"/>
          <w:lang w:eastAsia="ru-RU"/>
        </w:rPr>
        <w:t xml:space="preserve"> </w:t>
      </w:r>
      <w:r w:rsidRPr="007C6876">
        <w:rPr>
          <w:rFonts w:ascii="Times New Roman" w:eastAsia="Calibri" w:hAnsi="Times New Roman" w:cs="Times New Roman"/>
          <w:bCs/>
          <w:spacing w:val="-6"/>
          <w:sz w:val="24"/>
          <w:szCs w:val="24"/>
          <w:lang w:eastAsia="ru-RU"/>
        </w:rPr>
        <w:t>40:26:000083:6/2</w:t>
      </w:r>
      <w:r>
        <w:rPr>
          <w:rFonts w:ascii="Times New Roman" w:eastAsia="Calibri" w:hAnsi="Times New Roman" w:cs="Times New Roman"/>
          <w:bCs/>
          <w:spacing w:val="-6"/>
          <w:sz w:val="24"/>
          <w:szCs w:val="24"/>
          <w:lang w:eastAsia="ru-RU"/>
        </w:rPr>
        <w:t>; Площадь:</w:t>
      </w:r>
      <w:r w:rsidRPr="007C6876">
        <w:rPr>
          <w:rFonts w:ascii="Times New Roman" w:eastAsia="Calibri" w:hAnsi="Times New Roman" w:cs="Times New Roman"/>
          <w:bCs/>
          <w:spacing w:val="-6"/>
          <w:sz w:val="24"/>
          <w:szCs w:val="24"/>
          <w:lang w:eastAsia="ru-RU"/>
        </w:rPr>
        <w:t xml:space="preserve"> 1720 </w:t>
      </w:r>
      <w:r>
        <w:rPr>
          <w:rFonts w:ascii="Times New Roman" w:eastAsia="Calibri" w:hAnsi="Times New Roman" w:cs="Times New Roman"/>
          <w:bCs/>
          <w:spacing w:val="-6"/>
          <w:sz w:val="24"/>
          <w:szCs w:val="24"/>
          <w:lang w:eastAsia="ru-RU"/>
        </w:rPr>
        <w:t xml:space="preserve">кв. м.; </w:t>
      </w:r>
      <w:r w:rsidRPr="00085447">
        <w:rPr>
          <w:rFonts w:ascii="Times New Roman" w:eastAsia="Calibri" w:hAnsi="Times New Roman" w:cs="Times New Roman"/>
          <w:bCs/>
          <w:spacing w:val="-6"/>
          <w:sz w:val="24"/>
          <w:szCs w:val="24"/>
          <w:lang w:eastAsia="ru-RU"/>
        </w:rPr>
        <w:t>содержание ограничения в использовании или ограничения права на объект недвижимости или обременения объекта</w:t>
      </w:r>
    </w:p>
    <w:p w14:paraId="3829904D" w14:textId="77777777" w:rsidR="004B2679" w:rsidRDefault="004B2679" w:rsidP="004B2679">
      <w:pPr>
        <w:pStyle w:val="a6"/>
        <w:tabs>
          <w:tab w:val="left" w:pos="-284"/>
        </w:tabs>
        <w:spacing w:before="120"/>
        <w:ind w:left="709"/>
        <w:jc w:val="both"/>
        <w:rPr>
          <w:rFonts w:ascii="Times New Roman" w:eastAsia="Calibri" w:hAnsi="Times New Roman" w:cs="Times New Roman"/>
          <w:bCs/>
          <w:spacing w:val="-6"/>
          <w:sz w:val="24"/>
          <w:szCs w:val="24"/>
          <w:lang w:eastAsia="ru-RU"/>
        </w:rPr>
      </w:pPr>
      <w:r w:rsidRPr="00085447">
        <w:rPr>
          <w:rFonts w:ascii="Times New Roman" w:eastAsia="Calibri" w:hAnsi="Times New Roman" w:cs="Times New Roman"/>
          <w:bCs/>
          <w:spacing w:val="-6"/>
          <w:sz w:val="24"/>
          <w:szCs w:val="24"/>
          <w:lang w:eastAsia="ru-RU"/>
        </w:rPr>
        <w:t>недвижимости: данные</w:t>
      </w:r>
      <w:r w:rsidRPr="007C6876">
        <w:rPr>
          <w:rFonts w:ascii="Times New Roman" w:eastAsia="Calibri" w:hAnsi="Times New Roman" w:cs="Times New Roman"/>
          <w:bCs/>
          <w:spacing w:val="-6"/>
          <w:sz w:val="24"/>
          <w:szCs w:val="24"/>
          <w:lang w:eastAsia="ru-RU"/>
        </w:rPr>
        <w:t xml:space="preserve"> отсутствуют</w:t>
      </w:r>
      <w:r>
        <w:rPr>
          <w:rFonts w:ascii="Times New Roman" w:eastAsia="Calibri" w:hAnsi="Times New Roman" w:cs="Times New Roman"/>
          <w:bCs/>
          <w:spacing w:val="-6"/>
          <w:sz w:val="24"/>
          <w:szCs w:val="24"/>
          <w:lang w:eastAsia="ru-RU"/>
        </w:rPr>
        <w:t xml:space="preserve">* </w:t>
      </w:r>
    </w:p>
    <w:p w14:paraId="2D919BFC" w14:textId="77777777" w:rsidR="004B2679" w:rsidRDefault="004B2679" w:rsidP="004B2679">
      <w:pPr>
        <w:pStyle w:val="a6"/>
        <w:tabs>
          <w:tab w:val="left" w:pos="-284"/>
        </w:tabs>
        <w:spacing w:before="120"/>
        <w:ind w:left="709"/>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 Сведения, в том числе о частях земельного участка, указаны в соответствии с выпиской из единого государственного реестра недвижимости об объекте недвижимости от 25.03.2024г. №КУВИ-001/2024-83941833, прилагаемой к Документации (Раздел </w:t>
      </w:r>
      <w:r>
        <w:rPr>
          <w:rFonts w:ascii="Times New Roman" w:eastAsia="Calibri" w:hAnsi="Times New Roman" w:cs="Times New Roman"/>
          <w:bCs/>
          <w:spacing w:val="-6"/>
          <w:sz w:val="24"/>
          <w:szCs w:val="24"/>
          <w:lang w:val="en-US" w:eastAsia="ru-RU"/>
        </w:rPr>
        <w:t>X</w:t>
      </w:r>
      <w:r w:rsidRPr="00340810">
        <w:rPr>
          <w:rFonts w:ascii="Times New Roman" w:eastAsia="Calibri" w:hAnsi="Times New Roman" w:cs="Times New Roman"/>
          <w:bCs/>
          <w:spacing w:val="-6"/>
          <w:sz w:val="24"/>
          <w:szCs w:val="24"/>
          <w:lang w:eastAsia="ru-RU"/>
        </w:rPr>
        <w:t>)</w:t>
      </w:r>
      <w:r>
        <w:rPr>
          <w:rFonts w:ascii="Times New Roman" w:eastAsia="Calibri" w:hAnsi="Times New Roman" w:cs="Times New Roman"/>
          <w:bCs/>
          <w:spacing w:val="-6"/>
          <w:sz w:val="24"/>
          <w:szCs w:val="24"/>
          <w:lang w:eastAsia="ru-RU"/>
        </w:rPr>
        <w:t>.</w:t>
      </w:r>
    </w:p>
    <w:p w14:paraId="4619ED5C" w14:textId="77777777" w:rsidR="004B2679" w:rsidRDefault="004B2679" w:rsidP="004B2679">
      <w:pPr>
        <w:pStyle w:val="a6"/>
        <w:tabs>
          <w:tab w:val="left" w:pos="-284"/>
        </w:tabs>
        <w:spacing w:before="120"/>
        <w:ind w:left="709"/>
        <w:jc w:val="both"/>
        <w:rPr>
          <w:rFonts w:ascii="Times New Roman" w:eastAsia="Calibri" w:hAnsi="Times New Roman" w:cs="Times New Roman"/>
          <w:bCs/>
          <w:spacing w:val="-6"/>
          <w:sz w:val="24"/>
          <w:szCs w:val="24"/>
          <w:lang w:eastAsia="ru-RU"/>
        </w:rPr>
      </w:pPr>
    </w:p>
    <w:p w14:paraId="6BB3C1F4" w14:textId="77777777" w:rsidR="004B2679" w:rsidRDefault="004B2679" w:rsidP="004B2679">
      <w:pPr>
        <w:pStyle w:val="a6"/>
        <w:tabs>
          <w:tab w:val="left" w:pos="-284"/>
        </w:tabs>
        <w:spacing w:before="120"/>
        <w:ind w:left="709"/>
        <w:jc w:val="both"/>
        <w:rPr>
          <w:rFonts w:ascii="Times New Roman" w:eastAsia="Calibri" w:hAnsi="Times New Roman" w:cs="Times New Roman"/>
          <w:bCs/>
          <w:spacing w:val="-6"/>
          <w:sz w:val="24"/>
          <w:szCs w:val="24"/>
          <w:lang w:eastAsia="ru-RU"/>
        </w:rPr>
      </w:pPr>
      <w:r w:rsidRPr="00795EC1">
        <w:rPr>
          <w:rFonts w:ascii="Times New Roman" w:eastAsia="Calibri" w:hAnsi="Times New Roman" w:cs="Times New Roman"/>
          <w:b/>
          <w:bCs/>
          <w:spacing w:val="-6"/>
          <w:sz w:val="24"/>
          <w:szCs w:val="24"/>
          <w:lang w:eastAsia="ru-RU"/>
        </w:rPr>
        <w:t xml:space="preserve">Цех </w:t>
      </w:r>
      <w:proofErr w:type="spellStart"/>
      <w:r w:rsidRPr="00795EC1">
        <w:rPr>
          <w:rFonts w:ascii="Times New Roman" w:eastAsia="Calibri" w:hAnsi="Times New Roman" w:cs="Times New Roman"/>
          <w:b/>
          <w:bCs/>
          <w:spacing w:val="-6"/>
          <w:sz w:val="24"/>
          <w:szCs w:val="24"/>
          <w:lang w:eastAsia="ru-RU"/>
        </w:rPr>
        <w:t>демеркуризации</w:t>
      </w:r>
      <w:proofErr w:type="spellEnd"/>
      <w:r w:rsidRPr="00795EC1">
        <w:rPr>
          <w:rFonts w:ascii="Times New Roman" w:eastAsia="Calibri" w:hAnsi="Times New Roman" w:cs="Times New Roman"/>
          <w:b/>
          <w:bCs/>
          <w:spacing w:val="-6"/>
          <w:sz w:val="24"/>
          <w:szCs w:val="24"/>
          <w:lang w:eastAsia="ru-RU"/>
        </w:rPr>
        <w:t>.</w:t>
      </w:r>
      <w:r w:rsidRPr="005D2ADB">
        <w:rPr>
          <w:rFonts w:ascii="Times New Roman" w:eastAsia="Calibri" w:hAnsi="Times New Roman" w:cs="Times New Roman"/>
          <w:bCs/>
          <w:spacing w:val="-6"/>
          <w:sz w:val="24"/>
          <w:szCs w:val="24"/>
          <w:lang w:eastAsia="ru-RU"/>
        </w:rPr>
        <w:t xml:space="preserve"> </w:t>
      </w:r>
      <w:r>
        <w:rPr>
          <w:rFonts w:ascii="Times New Roman" w:eastAsia="Calibri" w:hAnsi="Times New Roman" w:cs="Times New Roman"/>
          <w:bCs/>
          <w:spacing w:val="-6"/>
          <w:sz w:val="24"/>
          <w:szCs w:val="24"/>
          <w:lang w:eastAsia="ru-RU"/>
        </w:rPr>
        <w:t xml:space="preserve">Общ. пл. 43 </w:t>
      </w:r>
      <w:r w:rsidRPr="005D2ADB">
        <w:rPr>
          <w:rFonts w:ascii="Times New Roman" w:eastAsia="Calibri" w:hAnsi="Times New Roman" w:cs="Times New Roman"/>
          <w:bCs/>
          <w:spacing w:val="-6"/>
          <w:sz w:val="24"/>
          <w:szCs w:val="24"/>
          <w:lang w:eastAsia="ru-RU"/>
        </w:rPr>
        <w:t>г.</w:t>
      </w:r>
      <w:r>
        <w:rPr>
          <w:rFonts w:ascii="Times New Roman" w:eastAsia="Calibri" w:hAnsi="Times New Roman" w:cs="Times New Roman"/>
          <w:bCs/>
          <w:spacing w:val="-6"/>
          <w:sz w:val="24"/>
          <w:szCs w:val="24"/>
          <w:lang w:eastAsia="ru-RU"/>
        </w:rPr>
        <w:t xml:space="preserve"> </w:t>
      </w:r>
      <w:r w:rsidRPr="005D2ADB">
        <w:rPr>
          <w:rFonts w:ascii="Times New Roman" w:eastAsia="Calibri" w:hAnsi="Times New Roman" w:cs="Times New Roman"/>
          <w:bCs/>
          <w:spacing w:val="-6"/>
          <w:sz w:val="24"/>
          <w:szCs w:val="24"/>
          <w:lang w:eastAsia="ru-RU"/>
        </w:rPr>
        <w:t>Калуга, пер.</w:t>
      </w:r>
      <w:r>
        <w:rPr>
          <w:rFonts w:ascii="Times New Roman" w:eastAsia="Calibri" w:hAnsi="Times New Roman" w:cs="Times New Roman"/>
          <w:bCs/>
          <w:spacing w:val="-6"/>
          <w:sz w:val="24"/>
          <w:szCs w:val="24"/>
          <w:lang w:eastAsia="ru-RU"/>
        </w:rPr>
        <w:t xml:space="preserve"> </w:t>
      </w:r>
      <w:r w:rsidRPr="005D2ADB">
        <w:rPr>
          <w:rFonts w:ascii="Times New Roman" w:eastAsia="Calibri" w:hAnsi="Times New Roman" w:cs="Times New Roman"/>
          <w:bCs/>
          <w:spacing w:val="-6"/>
          <w:sz w:val="24"/>
          <w:szCs w:val="24"/>
          <w:lang w:eastAsia="ru-RU"/>
        </w:rPr>
        <w:t>Сельски</w:t>
      </w:r>
      <w:r>
        <w:rPr>
          <w:rFonts w:ascii="Times New Roman" w:eastAsia="Calibri" w:hAnsi="Times New Roman" w:cs="Times New Roman"/>
          <w:bCs/>
          <w:spacing w:val="-6"/>
          <w:sz w:val="24"/>
          <w:szCs w:val="24"/>
          <w:lang w:eastAsia="ru-RU"/>
        </w:rPr>
        <w:t>й</w:t>
      </w:r>
      <w:r w:rsidRPr="005D2ADB">
        <w:rPr>
          <w:rFonts w:ascii="Times New Roman" w:eastAsia="Calibri" w:hAnsi="Times New Roman" w:cs="Times New Roman"/>
          <w:bCs/>
          <w:spacing w:val="-6"/>
          <w:sz w:val="24"/>
          <w:szCs w:val="24"/>
          <w:lang w:eastAsia="ru-RU"/>
        </w:rPr>
        <w:t>, д.2А.</w:t>
      </w:r>
      <w:r>
        <w:rPr>
          <w:rFonts w:ascii="Times New Roman" w:eastAsia="Calibri" w:hAnsi="Times New Roman" w:cs="Times New Roman"/>
          <w:bCs/>
          <w:spacing w:val="-6"/>
          <w:sz w:val="24"/>
          <w:szCs w:val="24"/>
          <w:lang w:eastAsia="ru-RU"/>
        </w:rPr>
        <w:t xml:space="preserve">, кадастровый номер: </w:t>
      </w:r>
      <w:r w:rsidRPr="005D2ADB">
        <w:rPr>
          <w:rFonts w:ascii="Times New Roman" w:eastAsia="Calibri" w:hAnsi="Times New Roman" w:cs="Times New Roman"/>
          <w:bCs/>
          <w:spacing w:val="-6"/>
          <w:sz w:val="24"/>
          <w:szCs w:val="24"/>
          <w:lang w:eastAsia="ru-RU"/>
        </w:rPr>
        <w:t>40:26:3:0:25057/8:1002А/А</w:t>
      </w:r>
      <w:r>
        <w:rPr>
          <w:rFonts w:ascii="Times New Roman" w:eastAsia="Calibri" w:hAnsi="Times New Roman" w:cs="Times New Roman"/>
          <w:bCs/>
          <w:spacing w:val="-6"/>
          <w:sz w:val="24"/>
          <w:szCs w:val="24"/>
          <w:lang w:eastAsia="ru-RU"/>
        </w:rPr>
        <w:t>.*</w:t>
      </w:r>
    </w:p>
    <w:p w14:paraId="1F87C88E" w14:textId="7D9763DF" w:rsidR="005B4C7C" w:rsidRPr="005B4C7C" w:rsidRDefault="004B2679" w:rsidP="005B4C7C">
      <w:pPr>
        <w:pStyle w:val="a6"/>
        <w:tabs>
          <w:tab w:val="left" w:pos="-284"/>
        </w:tabs>
        <w:spacing w:before="120"/>
        <w:ind w:left="709"/>
        <w:jc w:val="both"/>
        <w:rPr>
          <w:rFonts w:ascii="Times New Roman" w:eastAsia="Calibri" w:hAnsi="Times New Roman" w:cs="Times New Roman"/>
          <w:bCs/>
          <w:spacing w:val="-6"/>
          <w:sz w:val="24"/>
          <w:szCs w:val="24"/>
          <w:lang w:eastAsia="ru-RU"/>
        </w:rPr>
      </w:pPr>
      <w:r w:rsidRPr="00340810">
        <w:rPr>
          <w:rFonts w:ascii="Times New Roman" w:eastAsia="Calibri" w:hAnsi="Times New Roman" w:cs="Times New Roman"/>
          <w:bCs/>
          <w:spacing w:val="-6"/>
          <w:sz w:val="24"/>
          <w:szCs w:val="24"/>
          <w:lang w:eastAsia="ru-RU"/>
        </w:rPr>
        <w:t>Сведения указаны в соответствии с</w:t>
      </w:r>
      <w:r>
        <w:rPr>
          <w:rFonts w:ascii="Times New Roman" w:eastAsia="Calibri" w:hAnsi="Times New Roman" w:cs="Times New Roman"/>
          <w:bCs/>
          <w:spacing w:val="-6"/>
          <w:sz w:val="24"/>
          <w:szCs w:val="24"/>
          <w:lang w:eastAsia="ru-RU"/>
        </w:rPr>
        <w:t xml:space="preserve">о Свидетельством о государственной регистрации права от 24.08.1999 г. (КО 021032), прилагаемым </w:t>
      </w:r>
      <w:r w:rsidRPr="00340810">
        <w:rPr>
          <w:rFonts w:ascii="Times New Roman" w:eastAsia="Calibri" w:hAnsi="Times New Roman" w:cs="Times New Roman"/>
          <w:bCs/>
          <w:spacing w:val="-6"/>
          <w:sz w:val="24"/>
          <w:szCs w:val="24"/>
          <w:lang w:eastAsia="ru-RU"/>
        </w:rPr>
        <w:t xml:space="preserve">к Документации (Раздел </w:t>
      </w:r>
      <w:r w:rsidRPr="00A77FF5">
        <w:rPr>
          <w:rFonts w:ascii="Times New Roman" w:eastAsia="Calibri" w:hAnsi="Times New Roman" w:cs="Times New Roman"/>
          <w:bCs/>
          <w:spacing w:val="-6"/>
          <w:sz w:val="24"/>
          <w:szCs w:val="24"/>
          <w:lang w:val="en-US" w:eastAsia="ru-RU"/>
        </w:rPr>
        <w:t>X</w:t>
      </w:r>
      <w:r>
        <w:rPr>
          <w:rFonts w:ascii="Times New Roman" w:eastAsia="Calibri" w:hAnsi="Times New Roman" w:cs="Times New Roman"/>
          <w:bCs/>
          <w:spacing w:val="-6"/>
          <w:sz w:val="24"/>
          <w:szCs w:val="24"/>
          <w:lang w:val="en-US" w:eastAsia="ru-RU"/>
        </w:rPr>
        <w:t>I</w:t>
      </w:r>
      <w:r w:rsidRPr="00340810">
        <w:rPr>
          <w:rFonts w:ascii="Times New Roman" w:eastAsia="Calibri" w:hAnsi="Times New Roman" w:cs="Times New Roman"/>
          <w:bCs/>
          <w:spacing w:val="-6"/>
          <w:sz w:val="24"/>
          <w:szCs w:val="24"/>
          <w:lang w:eastAsia="ru-RU"/>
        </w:rPr>
        <w:t>).</w:t>
      </w:r>
    </w:p>
    <w:p w14:paraId="5D515BE3" w14:textId="51E00DCE" w:rsidR="0051673C" w:rsidRPr="008356F2" w:rsidRDefault="00C90AE6" w:rsidP="005B4C7C">
      <w:pPr>
        <w:pStyle w:val="TextBoldCenter"/>
        <w:tabs>
          <w:tab w:val="left" w:pos="1701"/>
        </w:tabs>
        <w:spacing w:before="120"/>
        <w:ind w:left="354" w:firstLine="355"/>
        <w:jc w:val="both"/>
        <w:rPr>
          <w:spacing w:val="-6"/>
          <w:sz w:val="24"/>
          <w:szCs w:val="24"/>
        </w:rPr>
      </w:pPr>
      <w:bookmarkStart w:id="12" w:name="_Toc230144033"/>
      <w:r>
        <w:rPr>
          <w:spacing w:val="-6"/>
          <w:sz w:val="24"/>
          <w:szCs w:val="24"/>
        </w:rPr>
        <w:lastRenderedPageBreak/>
        <w:t xml:space="preserve">1.3. </w:t>
      </w:r>
      <w:r w:rsidR="0051673C" w:rsidRPr="008356F2">
        <w:rPr>
          <w:spacing w:val="-6"/>
          <w:sz w:val="24"/>
          <w:szCs w:val="24"/>
        </w:rPr>
        <w:t>Задаток перечисляется на условиях договора о задатке (Раздел VIII Документации)</w:t>
      </w:r>
    </w:p>
    <w:p w14:paraId="153F0057" w14:textId="77777777" w:rsidR="0051673C" w:rsidRPr="008356F2" w:rsidRDefault="0051673C" w:rsidP="008356F2">
      <w:pPr>
        <w:pStyle w:val="TextBoldCenter"/>
        <w:spacing w:before="0"/>
        <w:ind w:firstLine="709"/>
        <w:jc w:val="both"/>
        <w:rPr>
          <w:b w:val="0"/>
          <w:spacing w:val="-6"/>
          <w:sz w:val="24"/>
          <w:szCs w:val="24"/>
        </w:rPr>
      </w:pPr>
      <w:r w:rsidRPr="008356F2">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2CFCBA29" w14:textId="77777777" w:rsidR="0051673C" w:rsidRPr="008356F2" w:rsidRDefault="0051673C" w:rsidP="008356F2">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 xml:space="preserve">Задаток вносится единым платежом на расчетный счет </w:t>
      </w:r>
      <w:r w:rsidRPr="008356F2">
        <w:rPr>
          <w:rFonts w:ascii="Times New Roman" w:hAnsi="Times New Roman" w:cs="Times New Roman"/>
          <w:bCs/>
          <w:spacing w:val="-6"/>
          <w:sz w:val="24"/>
          <w:szCs w:val="24"/>
          <w:lang w:val="ru-RU"/>
        </w:rPr>
        <w:t>Организатора</w:t>
      </w:r>
      <w:r w:rsidRPr="008356F2">
        <w:rPr>
          <w:rFonts w:ascii="Times New Roman" w:hAnsi="Times New Roman" w:cs="Times New Roman"/>
          <w:spacing w:val="-6"/>
          <w:sz w:val="24"/>
          <w:szCs w:val="24"/>
          <w:lang w:val="ru-RU"/>
        </w:rPr>
        <w:t xml:space="preserve">: </w:t>
      </w:r>
    </w:p>
    <w:p w14:paraId="19838A7C" w14:textId="259A2CD9" w:rsidR="003E7F61" w:rsidRPr="00AA4DFC" w:rsidRDefault="0051673C" w:rsidP="008356F2">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Расчетный</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счет:</w:t>
      </w:r>
      <w:r w:rsidRPr="008356F2">
        <w:rPr>
          <w:rFonts w:ascii="Times New Roman" w:hAnsi="Times New Roman" w:cs="Times New Roman"/>
          <w:spacing w:val="-6"/>
          <w:sz w:val="24"/>
          <w:szCs w:val="24"/>
        </w:rPr>
        <w:t> </w:t>
      </w:r>
      <w:r w:rsidR="003E7F61" w:rsidRPr="00B22DDE">
        <w:rPr>
          <w:rFonts w:ascii="Times New Roman" w:hAnsi="Times New Roman" w:cs="Times New Roman"/>
          <w:spacing w:val="-6"/>
          <w:sz w:val="24"/>
          <w:szCs w:val="24"/>
          <w:lang w:val="ru-RU"/>
        </w:rPr>
        <w:t>407028</w:t>
      </w:r>
      <w:r w:rsidR="003E7F61">
        <w:rPr>
          <w:rFonts w:ascii="Times New Roman" w:hAnsi="Times New Roman" w:cs="Times New Roman"/>
          <w:spacing w:val="-6"/>
          <w:sz w:val="24"/>
          <w:szCs w:val="24"/>
          <w:lang w:val="ru-RU"/>
        </w:rPr>
        <w:t>10700000127208;</w:t>
      </w:r>
    </w:p>
    <w:p w14:paraId="6ECE61A0" w14:textId="77777777" w:rsidR="0051673C" w:rsidRPr="008356F2" w:rsidRDefault="0051673C" w:rsidP="008356F2">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Банк:</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АО</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АКБ</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«НОВИКОМБАНК»;</w:t>
      </w:r>
    </w:p>
    <w:p w14:paraId="7E841D40" w14:textId="77777777" w:rsidR="0051673C" w:rsidRPr="008356F2" w:rsidRDefault="0051673C" w:rsidP="008356F2">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БИК:</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044525162;</w:t>
      </w:r>
    </w:p>
    <w:p w14:paraId="2D631045" w14:textId="77777777" w:rsidR="0051673C" w:rsidRPr="008356F2" w:rsidRDefault="0051673C" w:rsidP="008356F2">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Корр.</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счет: 30101810245250000162;</w:t>
      </w:r>
    </w:p>
    <w:p w14:paraId="4C73EFD2" w14:textId="65779761" w:rsidR="0051673C" w:rsidRPr="008356F2" w:rsidRDefault="0051673C" w:rsidP="008356F2">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ИНН:</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7704770859; КПП:</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770401001;</w:t>
      </w:r>
    </w:p>
    <w:p w14:paraId="16C43371" w14:textId="70DD37A3" w:rsidR="0051673C" w:rsidRPr="008356F2" w:rsidRDefault="0051673C" w:rsidP="008356F2">
      <w:pPr>
        <w:ind w:firstLine="709"/>
        <w:jc w:val="both"/>
        <w:rPr>
          <w:rFonts w:ascii="Times New Roman" w:hAnsi="Times New Roman" w:cs="Times New Roman"/>
          <w:b/>
          <w:spacing w:val="-6"/>
          <w:sz w:val="24"/>
          <w:szCs w:val="24"/>
          <w:lang w:val="ru-RU"/>
        </w:rPr>
      </w:pPr>
      <w:r w:rsidRPr="008356F2">
        <w:rPr>
          <w:rFonts w:ascii="Times New Roman" w:hAnsi="Times New Roman" w:cs="Times New Roman"/>
          <w:b/>
          <w:spacing w:val="-6"/>
          <w:sz w:val="24"/>
          <w:szCs w:val="24"/>
          <w:lang w:val="ru-RU"/>
        </w:rPr>
        <w:t>Получатель:</w:t>
      </w:r>
      <w:r w:rsidRPr="008356F2">
        <w:rPr>
          <w:rFonts w:ascii="Times New Roman" w:hAnsi="Times New Roman" w:cs="Times New Roman"/>
          <w:spacing w:val="-6"/>
          <w:sz w:val="24"/>
          <w:szCs w:val="24"/>
          <w:lang w:val="ru-RU"/>
        </w:rPr>
        <w:t xml:space="preserve"> </w:t>
      </w:r>
      <w:r w:rsidRPr="008356F2">
        <w:rPr>
          <w:rFonts w:ascii="Times New Roman" w:hAnsi="Times New Roman" w:cs="Times New Roman"/>
          <w:b/>
          <w:spacing w:val="-6"/>
          <w:sz w:val="24"/>
          <w:szCs w:val="24"/>
          <w:lang w:val="ru-RU"/>
        </w:rPr>
        <w:t>ООО</w:t>
      </w:r>
      <w:r w:rsidRPr="008356F2">
        <w:rPr>
          <w:rFonts w:ascii="Times New Roman" w:hAnsi="Times New Roman" w:cs="Times New Roman"/>
          <w:b/>
          <w:spacing w:val="-6"/>
          <w:sz w:val="24"/>
          <w:szCs w:val="24"/>
        </w:rPr>
        <w:t> </w:t>
      </w:r>
      <w:r w:rsidRPr="008356F2">
        <w:rPr>
          <w:rFonts w:ascii="Times New Roman" w:hAnsi="Times New Roman" w:cs="Times New Roman"/>
          <w:b/>
          <w:spacing w:val="-6"/>
          <w:sz w:val="24"/>
          <w:szCs w:val="24"/>
          <w:lang w:val="ru-RU"/>
        </w:rPr>
        <w:t>«РТ-Капитал»</w:t>
      </w:r>
      <w:r w:rsidRPr="008356F2">
        <w:rPr>
          <w:rFonts w:ascii="Times New Roman" w:hAnsi="Times New Roman" w:cs="Times New Roman"/>
          <w:spacing w:val="-6"/>
          <w:sz w:val="24"/>
          <w:szCs w:val="24"/>
          <w:lang w:val="ru-RU"/>
        </w:rPr>
        <w:t xml:space="preserve">, в срок, </w:t>
      </w:r>
      <w:r w:rsidRPr="008356F2">
        <w:rPr>
          <w:rFonts w:ascii="Times New Roman" w:hAnsi="Times New Roman" w:cs="Times New Roman"/>
          <w:b/>
          <w:spacing w:val="-6"/>
          <w:sz w:val="24"/>
          <w:szCs w:val="24"/>
          <w:lang w:val="ru-RU"/>
        </w:rPr>
        <w:t xml:space="preserve">не позднее </w:t>
      </w:r>
      <w:r w:rsidR="00F55994">
        <w:rPr>
          <w:rFonts w:ascii="Times New Roman" w:hAnsi="Times New Roman" w:cs="Times New Roman"/>
          <w:b/>
          <w:spacing w:val="-6"/>
          <w:sz w:val="24"/>
          <w:szCs w:val="24"/>
          <w:lang w:val="ru-RU"/>
        </w:rPr>
        <w:t>06</w:t>
      </w:r>
      <w:r w:rsidRPr="008356F2">
        <w:rPr>
          <w:rFonts w:ascii="Times New Roman" w:hAnsi="Times New Roman" w:cs="Times New Roman"/>
          <w:b/>
          <w:spacing w:val="-6"/>
          <w:sz w:val="24"/>
          <w:szCs w:val="24"/>
          <w:lang w:val="ru-RU"/>
        </w:rPr>
        <w:t>.</w:t>
      </w:r>
      <w:r w:rsidR="00F55994">
        <w:rPr>
          <w:rFonts w:ascii="Times New Roman" w:hAnsi="Times New Roman" w:cs="Times New Roman"/>
          <w:b/>
          <w:spacing w:val="-6"/>
          <w:sz w:val="24"/>
          <w:szCs w:val="24"/>
          <w:lang w:val="ru-RU"/>
        </w:rPr>
        <w:t>10</w:t>
      </w:r>
      <w:r w:rsidRPr="008356F2">
        <w:rPr>
          <w:rFonts w:ascii="Times New Roman" w:hAnsi="Times New Roman" w:cs="Times New Roman"/>
          <w:b/>
          <w:spacing w:val="-6"/>
          <w:sz w:val="24"/>
          <w:szCs w:val="24"/>
          <w:lang w:val="ru-RU"/>
        </w:rPr>
        <w:t>.20</w:t>
      </w:r>
      <w:r w:rsidR="003E7F61">
        <w:rPr>
          <w:rFonts w:ascii="Times New Roman" w:hAnsi="Times New Roman" w:cs="Times New Roman"/>
          <w:b/>
          <w:spacing w:val="-6"/>
          <w:sz w:val="24"/>
          <w:szCs w:val="24"/>
          <w:lang w:val="ru-RU"/>
        </w:rPr>
        <w:t>25</w:t>
      </w:r>
      <w:r w:rsidRPr="008356F2">
        <w:rPr>
          <w:rFonts w:ascii="Times New Roman" w:hAnsi="Times New Roman" w:cs="Times New Roman"/>
          <w:spacing w:val="-6"/>
          <w:sz w:val="24"/>
          <w:szCs w:val="24"/>
          <w:lang w:val="ru-RU"/>
        </w:rPr>
        <w:t>.</w:t>
      </w:r>
    </w:p>
    <w:p w14:paraId="7FF63BF5" w14:textId="77777777" w:rsidR="0051673C" w:rsidRPr="008356F2" w:rsidRDefault="0051673C" w:rsidP="008356F2">
      <w:pPr>
        <w:pStyle w:val="12"/>
        <w:widowControl/>
        <w:ind w:firstLine="709"/>
        <w:rPr>
          <w:color w:val="000000"/>
          <w:spacing w:val="-6"/>
          <w:szCs w:val="24"/>
        </w:rPr>
      </w:pPr>
      <w:r w:rsidRPr="008356F2">
        <w:rPr>
          <w:color w:val="000000"/>
          <w:spacing w:val="-6"/>
          <w:szCs w:val="24"/>
        </w:rPr>
        <w:t>Платежи осуществляются в рублях, в форме безналичного расчета.</w:t>
      </w:r>
    </w:p>
    <w:p w14:paraId="246711E7" w14:textId="77777777" w:rsidR="0051673C" w:rsidRPr="008356F2" w:rsidRDefault="0051673C" w:rsidP="008356F2">
      <w:pPr>
        <w:pStyle w:val="12"/>
        <w:ind w:firstLine="709"/>
        <w:rPr>
          <w:color w:val="000000"/>
          <w:spacing w:val="-6"/>
          <w:szCs w:val="24"/>
        </w:rPr>
      </w:pPr>
      <w:r w:rsidRPr="008356F2">
        <w:rPr>
          <w:color w:val="000000"/>
          <w:spacing w:val="-6"/>
          <w:szCs w:val="24"/>
        </w:rPr>
        <w:t>В платежном поручении на перечисление денежных средств необходимо указывать:</w:t>
      </w:r>
    </w:p>
    <w:p w14:paraId="212693FA" w14:textId="77777777" w:rsidR="0051673C" w:rsidRPr="008356F2" w:rsidRDefault="0051673C" w:rsidP="008356F2">
      <w:pPr>
        <w:adjustRightInd w:val="0"/>
        <w:ind w:firstLine="709"/>
        <w:jc w:val="both"/>
        <w:rPr>
          <w:rFonts w:ascii="Times New Roman" w:hAnsi="Times New Roman" w:cs="Times New Roman"/>
          <w:spacing w:val="-6"/>
          <w:sz w:val="24"/>
          <w:szCs w:val="24"/>
          <w:lang w:val="ru-RU"/>
        </w:rPr>
      </w:pPr>
      <w:r w:rsidRPr="008356F2">
        <w:rPr>
          <w:rFonts w:ascii="Times New Roman" w:hAnsi="Times New Roman" w:cs="Times New Roman"/>
          <w:b/>
          <w:spacing w:val="-6"/>
          <w:sz w:val="24"/>
          <w:szCs w:val="24"/>
          <w:lang w:val="ru-RU"/>
        </w:rPr>
        <w:t>«В обеспечение обязательств в соответствии с торгами №</w:t>
      </w:r>
      <w:r w:rsidRPr="008356F2">
        <w:rPr>
          <w:rFonts w:ascii="Times New Roman" w:hAnsi="Times New Roman" w:cs="Times New Roman"/>
          <w:b/>
          <w:spacing w:val="-6"/>
          <w:sz w:val="24"/>
          <w:szCs w:val="24"/>
        </w:rPr>
        <w:t> </w:t>
      </w:r>
      <w:r w:rsidR="00381128" w:rsidRPr="00156917">
        <w:rPr>
          <w:rFonts w:ascii="Times New Roman" w:hAnsi="Times New Roman" w:cs="Times New Roman"/>
          <w:spacing w:val="-6"/>
          <w:sz w:val="24"/>
          <w:szCs w:val="24"/>
          <w:lang w:val="ru-RU"/>
        </w:rPr>
        <w:t>__________</w:t>
      </w:r>
      <w:r w:rsidRPr="008356F2">
        <w:rPr>
          <w:rFonts w:ascii="Times New Roman" w:hAnsi="Times New Roman" w:cs="Times New Roman"/>
          <w:b/>
          <w:spacing w:val="-6"/>
          <w:sz w:val="24"/>
          <w:szCs w:val="24"/>
          <w:lang w:val="ru-RU"/>
        </w:rPr>
        <w:t>»</w:t>
      </w:r>
      <w:r w:rsidRPr="008356F2">
        <w:rPr>
          <w:rFonts w:ascii="Times New Roman" w:hAnsi="Times New Roman" w:cs="Times New Roman"/>
          <w:spacing w:val="-6"/>
          <w:sz w:val="24"/>
          <w:szCs w:val="24"/>
          <w:lang w:val="ru-RU"/>
        </w:rPr>
        <w:t>.</w:t>
      </w:r>
    </w:p>
    <w:p w14:paraId="6007951E" w14:textId="77777777" w:rsidR="0051673C" w:rsidRPr="008356F2" w:rsidRDefault="0051673C" w:rsidP="008356F2">
      <w:pPr>
        <w:ind w:firstLine="709"/>
        <w:jc w:val="both"/>
        <w:rPr>
          <w:rFonts w:ascii="Times New Roman" w:hAnsi="Times New Roman" w:cs="Times New Roman"/>
          <w:spacing w:val="-6"/>
          <w:sz w:val="24"/>
          <w:szCs w:val="24"/>
          <w:lang w:val="ru-RU"/>
        </w:rPr>
      </w:pPr>
      <w:r w:rsidRPr="008356F2">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DF07BB0" w14:textId="77777777" w:rsidR="0051673C" w:rsidRPr="008356F2" w:rsidRDefault="0051673C" w:rsidP="008356F2">
      <w:pPr>
        <w:ind w:firstLine="709"/>
        <w:jc w:val="both"/>
        <w:rPr>
          <w:rFonts w:ascii="Times New Roman" w:hAnsi="Times New Roman" w:cs="Times New Roman"/>
          <w:b/>
          <w:spacing w:val="-6"/>
          <w:sz w:val="24"/>
          <w:szCs w:val="24"/>
          <w:lang w:val="ru-RU"/>
        </w:rPr>
      </w:pPr>
      <w:r w:rsidRPr="008356F2">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8356F2">
        <w:rPr>
          <w:rFonts w:ascii="Times New Roman" w:hAnsi="Times New Roman" w:cs="Times New Roman"/>
          <w:b/>
          <w:spacing w:val="-6"/>
          <w:sz w:val="24"/>
          <w:szCs w:val="24"/>
        </w:rPr>
        <w:t> </w:t>
      </w:r>
      <w:r w:rsidRPr="008356F2">
        <w:rPr>
          <w:rFonts w:ascii="Times New Roman" w:hAnsi="Times New Roman" w:cs="Times New Roman"/>
          <w:b/>
          <w:spacing w:val="-6"/>
          <w:sz w:val="24"/>
          <w:szCs w:val="24"/>
          <w:lang w:val="ru-RU"/>
        </w:rPr>
        <w:t>437 Гражданского кодекса Российской</w:t>
      </w:r>
      <w:r w:rsidRPr="008356F2">
        <w:rPr>
          <w:rFonts w:ascii="Times New Roman" w:hAnsi="Times New Roman" w:cs="Times New Roman"/>
          <w:b/>
          <w:spacing w:val="-6"/>
          <w:sz w:val="24"/>
          <w:szCs w:val="24"/>
        </w:rPr>
        <w:t> </w:t>
      </w:r>
      <w:r w:rsidRPr="008356F2">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2DC5D5F9" w14:textId="77777777" w:rsidR="0051673C" w:rsidRPr="008356F2" w:rsidRDefault="0051673C" w:rsidP="008356F2">
      <w:pPr>
        <w:adjustRightInd w:val="0"/>
        <w:ind w:firstLine="709"/>
        <w:jc w:val="both"/>
        <w:rPr>
          <w:rFonts w:ascii="Times New Roman" w:eastAsia="Calibri" w:hAnsi="Times New Roman" w:cs="Times New Roman"/>
          <w:bCs/>
          <w:spacing w:val="-6"/>
          <w:sz w:val="24"/>
          <w:szCs w:val="24"/>
          <w:lang w:val="ru-RU"/>
        </w:rPr>
      </w:pPr>
      <w:r w:rsidRPr="008356F2">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19AE6C6E" w14:textId="77777777" w:rsidR="0051673C" w:rsidRPr="008356F2" w:rsidRDefault="0051673C" w:rsidP="008356F2">
      <w:pPr>
        <w:adjustRightInd w:val="0"/>
        <w:ind w:firstLine="709"/>
        <w:jc w:val="both"/>
        <w:rPr>
          <w:rFonts w:ascii="Times New Roman" w:eastAsia="Calibri" w:hAnsi="Times New Roman" w:cs="Times New Roman"/>
          <w:bCs/>
          <w:spacing w:val="-6"/>
          <w:sz w:val="24"/>
          <w:szCs w:val="24"/>
          <w:lang w:val="ru-RU"/>
        </w:rPr>
      </w:pPr>
      <w:r w:rsidRPr="008356F2">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8356F2">
        <w:rPr>
          <w:rFonts w:ascii="Times New Roman" w:hAnsi="Times New Roman" w:cs="Times New Roman"/>
          <w:spacing w:val="-6"/>
          <w:sz w:val="24"/>
          <w:szCs w:val="24"/>
        </w:rPr>
        <w:t> </w:t>
      </w:r>
      <w:r w:rsidRPr="008356F2">
        <w:rPr>
          <w:rFonts w:ascii="Times New Roman" w:hAnsi="Times New Roman" w:cs="Times New Roman"/>
          <w:spacing w:val="-6"/>
          <w:sz w:val="24"/>
          <w:szCs w:val="24"/>
          <w:lang w:val="ru-RU"/>
        </w:rPr>
        <w:t>(пятнадцати) рабочих дней.</w:t>
      </w:r>
    </w:p>
    <w:p w14:paraId="53826990" w14:textId="77777777" w:rsidR="0051673C" w:rsidRPr="008356F2" w:rsidRDefault="0051673C" w:rsidP="008356F2">
      <w:pPr>
        <w:adjustRightInd w:val="0"/>
        <w:ind w:firstLine="709"/>
        <w:jc w:val="both"/>
        <w:rPr>
          <w:rFonts w:ascii="Times New Roman" w:eastAsia="Calibri" w:hAnsi="Times New Roman" w:cs="Times New Roman"/>
          <w:bCs/>
          <w:spacing w:val="-6"/>
          <w:sz w:val="24"/>
          <w:szCs w:val="24"/>
          <w:lang w:val="ru-RU" w:eastAsia="ru-RU"/>
        </w:rPr>
      </w:pPr>
      <w:r w:rsidRPr="008356F2">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8356F2">
        <w:rPr>
          <w:rFonts w:ascii="Times New Roman" w:eastAsia="Calibri" w:hAnsi="Times New Roman" w:cs="Times New Roman"/>
          <w:bCs/>
          <w:spacing w:val="-6"/>
          <w:sz w:val="24"/>
          <w:szCs w:val="24"/>
          <w:lang w:val="ru-RU"/>
        </w:rPr>
        <w:t>п.</w:t>
      </w:r>
      <w:r w:rsidRPr="008356F2">
        <w:rPr>
          <w:rFonts w:ascii="Times New Roman" w:hAnsi="Times New Roman" w:cs="Times New Roman"/>
          <w:spacing w:val="-6"/>
          <w:sz w:val="24"/>
          <w:szCs w:val="24"/>
        </w:rPr>
        <w:t> </w:t>
      </w:r>
      <w:r w:rsidRPr="008356F2">
        <w:rPr>
          <w:rFonts w:ascii="Times New Roman" w:eastAsia="Calibri" w:hAnsi="Times New Roman" w:cs="Times New Roman"/>
          <w:bCs/>
          <w:spacing w:val="-6"/>
          <w:sz w:val="24"/>
          <w:szCs w:val="24"/>
          <w:lang w:val="ru-RU" w:eastAsia="ru-RU"/>
        </w:rPr>
        <w:t>2.1.</w:t>
      </w:r>
      <w:r w:rsidRPr="008356F2">
        <w:rPr>
          <w:rFonts w:ascii="Times New Roman" w:hAnsi="Times New Roman" w:cs="Times New Roman"/>
          <w:spacing w:val="-6"/>
          <w:sz w:val="24"/>
          <w:szCs w:val="24"/>
        </w:rPr>
        <w:t> </w:t>
      </w:r>
      <w:r w:rsidRPr="008356F2">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D189C98" w14:textId="2877A756" w:rsidR="0051673C" w:rsidRPr="00471019" w:rsidRDefault="00471019" w:rsidP="00471019">
      <w:pPr>
        <w:adjustRightInd w:val="0"/>
        <w:spacing w:before="120"/>
        <w:jc w:val="both"/>
        <w:rPr>
          <w:rFonts w:ascii="Times New Roman" w:hAnsi="Times New Roman" w:cs="Times New Roman"/>
          <w:b/>
          <w:spacing w:val="-6"/>
          <w:sz w:val="24"/>
          <w:szCs w:val="24"/>
          <w:lang w:val="ru-RU"/>
        </w:rPr>
      </w:pPr>
      <w:r>
        <w:rPr>
          <w:rFonts w:ascii="Times New Roman" w:hAnsi="Times New Roman" w:cs="Times New Roman"/>
          <w:b/>
          <w:bCs/>
          <w:spacing w:val="-6"/>
          <w:sz w:val="24"/>
          <w:szCs w:val="24"/>
          <w:lang w:val="ru-RU"/>
        </w:rPr>
        <w:tab/>
      </w:r>
      <w:r w:rsidR="00B21978">
        <w:rPr>
          <w:rFonts w:ascii="Times New Roman" w:hAnsi="Times New Roman" w:cs="Times New Roman"/>
          <w:b/>
          <w:bCs/>
          <w:spacing w:val="-6"/>
          <w:sz w:val="24"/>
          <w:szCs w:val="24"/>
          <w:lang w:val="ru-RU"/>
        </w:rPr>
        <w:t xml:space="preserve">1.4. </w:t>
      </w:r>
      <w:r w:rsidR="0051673C" w:rsidRPr="00471019">
        <w:rPr>
          <w:rFonts w:ascii="Times New Roman" w:hAnsi="Times New Roman" w:cs="Times New Roman"/>
          <w:b/>
          <w:bCs/>
          <w:spacing w:val="-6"/>
          <w:sz w:val="24"/>
          <w:szCs w:val="24"/>
          <w:lang w:val="ru-RU"/>
        </w:rPr>
        <w:t>Сроки подачи Заявок и проведения Продажи:</w:t>
      </w:r>
    </w:p>
    <w:p w14:paraId="443C408B" w14:textId="1401D3B2" w:rsidR="0051673C" w:rsidRPr="008356F2" w:rsidRDefault="0051673C" w:rsidP="008356F2">
      <w:pPr>
        <w:adjustRightInd w:val="0"/>
        <w:ind w:firstLine="709"/>
        <w:jc w:val="both"/>
        <w:rPr>
          <w:rFonts w:ascii="Times New Roman" w:hAnsi="Times New Roman" w:cs="Times New Roman"/>
          <w:b/>
          <w:spacing w:val="-6"/>
          <w:sz w:val="24"/>
          <w:szCs w:val="24"/>
          <w:lang w:val="ru-RU"/>
        </w:rPr>
      </w:pPr>
      <w:r w:rsidRPr="008356F2">
        <w:rPr>
          <w:rFonts w:ascii="Times New Roman" w:hAnsi="Times New Roman" w:cs="Times New Roman"/>
          <w:b/>
          <w:spacing w:val="-6"/>
          <w:sz w:val="24"/>
          <w:szCs w:val="24"/>
          <w:lang w:val="ru-RU"/>
        </w:rPr>
        <w:t>Дата, время и место начала приема Заявок:</w:t>
      </w:r>
      <w:r w:rsidRPr="008356F2">
        <w:rPr>
          <w:rFonts w:ascii="Times New Roman" w:hAnsi="Times New Roman" w:cs="Times New Roman"/>
          <w:spacing w:val="-6"/>
          <w:sz w:val="24"/>
          <w:szCs w:val="24"/>
          <w:lang w:val="ru-RU"/>
        </w:rPr>
        <w:t xml:space="preserve"> </w:t>
      </w:r>
      <w:r w:rsidR="00F55994">
        <w:rPr>
          <w:rFonts w:ascii="Times New Roman" w:hAnsi="Times New Roman" w:cs="Times New Roman"/>
          <w:b/>
          <w:spacing w:val="-6"/>
          <w:sz w:val="24"/>
          <w:szCs w:val="24"/>
          <w:lang w:val="ru-RU"/>
        </w:rPr>
        <w:t>02</w:t>
      </w:r>
      <w:r w:rsidRPr="008356F2">
        <w:rPr>
          <w:rFonts w:ascii="Times New Roman" w:hAnsi="Times New Roman" w:cs="Times New Roman"/>
          <w:b/>
          <w:spacing w:val="-6"/>
          <w:sz w:val="24"/>
          <w:szCs w:val="24"/>
          <w:lang w:val="ru-RU"/>
        </w:rPr>
        <w:t>.</w:t>
      </w:r>
      <w:r w:rsidR="00AA4116">
        <w:rPr>
          <w:rFonts w:ascii="Times New Roman" w:hAnsi="Times New Roman" w:cs="Times New Roman"/>
          <w:b/>
          <w:spacing w:val="-6"/>
          <w:sz w:val="24"/>
          <w:szCs w:val="24"/>
          <w:lang w:val="ru-RU"/>
        </w:rPr>
        <w:t>0</w:t>
      </w:r>
      <w:r w:rsidR="00F55994">
        <w:rPr>
          <w:rFonts w:ascii="Times New Roman" w:hAnsi="Times New Roman" w:cs="Times New Roman"/>
          <w:b/>
          <w:spacing w:val="-6"/>
          <w:sz w:val="24"/>
          <w:szCs w:val="24"/>
          <w:lang w:val="ru-RU"/>
        </w:rPr>
        <w:t>9</w:t>
      </w:r>
      <w:r w:rsidRPr="008356F2">
        <w:rPr>
          <w:rFonts w:ascii="Times New Roman" w:hAnsi="Times New Roman" w:cs="Times New Roman"/>
          <w:b/>
          <w:spacing w:val="-6"/>
          <w:sz w:val="24"/>
          <w:szCs w:val="24"/>
          <w:lang w:val="ru-RU"/>
        </w:rPr>
        <w:t>.20</w:t>
      </w:r>
      <w:r w:rsidR="003E7F61">
        <w:rPr>
          <w:rFonts w:ascii="Times New Roman" w:hAnsi="Times New Roman" w:cs="Times New Roman"/>
          <w:b/>
          <w:spacing w:val="-6"/>
          <w:sz w:val="24"/>
          <w:szCs w:val="24"/>
          <w:lang w:val="ru-RU"/>
        </w:rPr>
        <w:t>2</w:t>
      </w:r>
      <w:r w:rsidR="00AA4116">
        <w:rPr>
          <w:rFonts w:ascii="Times New Roman" w:hAnsi="Times New Roman" w:cs="Times New Roman"/>
          <w:b/>
          <w:spacing w:val="-6"/>
          <w:sz w:val="24"/>
          <w:szCs w:val="24"/>
          <w:lang w:val="ru-RU"/>
        </w:rPr>
        <w:t>5</w:t>
      </w:r>
      <w:r w:rsidRPr="008356F2">
        <w:rPr>
          <w:rFonts w:ascii="Times New Roman" w:hAnsi="Times New Roman" w:cs="Times New Roman"/>
          <w:b/>
          <w:spacing w:val="-6"/>
          <w:sz w:val="24"/>
          <w:szCs w:val="24"/>
          <w:lang w:val="ru-RU"/>
        </w:rPr>
        <w:t xml:space="preserve"> в </w:t>
      </w:r>
      <w:r w:rsidR="003E7F61">
        <w:rPr>
          <w:rFonts w:ascii="Times New Roman" w:hAnsi="Times New Roman" w:cs="Times New Roman"/>
          <w:b/>
          <w:spacing w:val="-6"/>
          <w:sz w:val="24"/>
          <w:szCs w:val="24"/>
          <w:lang w:val="ru-RU"/>
        </w:rPr>
        <w:t>1</w:t>
      </w:r>
      <w:r w:rsidR="00701AF6">
        <w:rPr>
          <w:rFonts w:ascii="Times New Roman" w:hAnsi="Times New Roman" w:cs="Times New Roman"/>
          <w:b/>
          <w:spacing w:val="-6"/>
          <w:sz w:val="24"/>
          <w:szCs w:val="24"/>
          <w:lang w:val="ru-RU"/>
        </w:rPr>
        <w:t>2</w:t>
      </w:r>
      <w:r w:rsidRPr="008356F2">
        <w:rPr>
          <w:rFonts w:ascii="Times New Roman" w:hAnsi="Times New Roman" w:cs="Times New Roman"/>
          <w:b/>
          <w:spacing w:val="-6"/>
          <w:sz w:val="24"/>
          <w:szCs w:val="24"/>
          <w:lang w:val="ru-RU"/>
        </w:rPr>
        <w:t>:</w:t>
      </w:r>
      <w:r w:rsidR="003E7F61">
        <w:rPr>
          <w:rFonts w:ascii="Times New Roman" w:hAnsi="Times New Roman" w:cs="Times New Roman"/>
          <w:b/>
          <w:spacing w:val="-6"/>
          <w:sz w:val="24"/>
          <w:szCs w:val="24"/>
          <w:lang w:val="ru-RU"/>
        </w:rPr>
        <w:t>00</w:t>
      </w:r>
      <w:r w:rsidRPr="008356F2">
        <w:rPr>
          <w:rFonts w:ascii="Times New Roman" w:hAnsi="Times New Roman" w:cs="Times New Roman"/>
          <w:spacing w:val="-6"/>
          <w:sz w:val="24"/>
          <w:szCs w:val="24"/>
          <w:lang w:val="ru-RU"/>
        </w:rPr>
        <w:t xml:space="preserve"> (по московскому времени) </w:t>
      </w:r>
      <w:r w:rsidRPr="008356F2">
        <w:rPr>
          <w:rFonts w:ascii="Times New Roman" w:hAnsi="Times New Roman" w:cs="Times New Roman"/>
          <w:bCs/>
          <w:spacing w:val="-6"/>
          <w:sz w:val="24"/>
          <w:szCs w:val="24"/>
          <w:lang w:val="ru-RU"/>
        </w:rPr>
        <w:t xml:space="preserve">на </w:t>
      </w:r>
      <w:r w:rsidRPr="008356F2">
        <w:rPr>
          <w:rFonts w:ascii="Times New Roman" w:hAnsi="Times New Roman" w:cs="Times New Roman"/>
          <w:spacing w:val="-6"/>
          <w:sz w:val="24"/>
          <w:szCs w:val="24"/>
          <w:lang w:val="ru-RU"/>
        </w:rPr>
        <w:t>Электронной</w:t>
      </w:r>
      <w:r w:rsidRPr="008356F2">
        <w:rPr>
          <w:rFonts w:ascii="Times New Roman" w:hAnsi="Times New Roman" w:cs="Times New Roman"/>
          <w:bCs/>
          <w:spacing w:val="-6"/>
          <w:sz w:val="24"/>
          <w:szCs w:val="24"/>
          <w:lang w:val="ru-RU"/>
        </w:rPr>
        <w:t xml:space="preserve"> площадке </w:t>
      </w:r>
      <w:hyperlink r:id="rId9" w:history="1">
        <w:r w:rsidRPr="008356F2">
          <w:rPr>
            <w:rStyle w:val="ab"/>
            <w:rFonts w:ascii="Times New Roman" w:hAnsi="Times New Roman" w:cs="Times New Roman"/>
            <w:b/>
            <w:spacing w:val="-6"/>
            <w:sz w:val="24"/>
            <w:szCs w:val="24"/>
          </w:rPr>
          <w:t>www</w:t>
        </w:r>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etprf</w:t>
        </w:r>
        <w:proofErr w:type="spellEnd"/>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ru</w:t>
        </w:r>
        <w:proofErr w:type="spellEnd"/>
      </w:hyperlink>
      <w:r w:rsidRPr="008356F2">
        <w:rPr>
          <w:rFonts w:ascii="Times New Roman" w:hAnsi="Times New Roman" w:cs="Times New Roman"/>
          <w:b/>
          <w:spacing w:val="-6"/>
          <w:sz w:val="24"/>
          <w:szCs w:val="24"/>
          <w:lang w:val="ru-RU"/>
        </w:rPr>
        <w:t>.</w:t>
      </w:r>
    </w:p>
    <w:p w14:paraId="5684FFB8" w14:textId="0028486C" w:rsidR="0051673C" w:rsidRPr="008356F2" w:rsidRDefault="0051673C" w:rsidP="008356F2">
      <w:pPr>
        <w:adjustRightInd w:val="0"/>
        <w:ind w:firstLine="709"/>
        <w:jc w:val="both"/>
        <w:rPr>
          <w:rFonts w:ascii="Times New Roman" w:hAnsi="Times New Roman" w:cs="Times New Roman"/>
          <w:b/>
          <w:spacing w:val="-6"/>
          <w:sz w:val="24"/>
          <w:szCs w:val="24"/>
          <w:lang w:val="ru-RU"/>
        </w:rPr>
      </w:pPr>
      <w:r w:rsidRPr="008356F2">
        <w:rPr>
          <w:rFonts w:ascii="Times New Roman" w:hAnsi="Times New Roman" w:cs="Times New Roman"/>
          <w:b/>
          <w:spacing w:val="-6"/>
          <w:sz w:val="24"/>
          <w:szCs w:val="24"/>
          <w:lang w:val="ru-RU"/>
        </w:rPr>
        <w:t>Дата, время и место окончания подачи Заявок:</w:t>
      </w:r>
      <w:r w:rsidRPr="008356F2">
        <w:rPr>
          <w:rFonts w:ascii="Times New Roman" w:hAnsi="Times New Roman" w:cs="Times New Roman"/>
          <w:spacing w:val="-6"/>
          <w:sz w:val="24"/>
          <w:szCs w:val="24"/>
          <w:lang w:val="ru-RU"/>
        </w:rPr>
        <w:t xml:space="preserve"> </w:t>
      </w:r>
      <w:r w:rsidR="00F55994">
        <w:rPr>
          <w:rFonts w:ascii="Times New Roman" w:hAnsi="Times New Roman" w:cs="Times New Roman"/>
          <w:b/>
          <w:spacing w:val="-6"/>
          <w:sz w:val="24"/>
          <w:szCs w:val="24"/>
          <w:lang w:val="ru-RU"/>
        </w:rPr>
        <w:t>06</w:t>
      </w:r>
      <w:r w:rsidRPr="008356F2">
        <w:rPr>
          <w:rFonts w:ascii="Times New Roman" w:hAnsi="Times New Roman" w:cs="Times New Roman"/>
          <w:b/>
          <w:spacing w:val="-6"/>
          <w:sz w:val="24"/>
          <w:szCs w:val="24"/>
          <w:lang w:val="ru-RU"/>
        </w:rPr>
        <w:t>.</w:t>
      </w:r>
      <w:r w:rsidR="00F55994">
        <w:rPr>
          <w:rFonts w:ascii="Times New Roman" w:hAnsi="Times New Roman" w:cs="Times New Roman"/>
          <w:b/>
          <w:spacing w:val="-6"/>
          <w:sz w:val="24"/>
          <w:szCs w:val="24"/>
          <w:lang w:val="ru-RU"/>
        </w:rPr>
        <w:t>10</w:t>
      </w:r>
      <w:r w:rsidRPr="008356F2">
        <w:rPr>
          <w:rFonts w:ascii="Times New Roman" w:hAnsi="Times New Roman" w:cs="Times New Roman"/>
          <w:b/>
          <w:spacing w:val="-6"/>
          <w:sz w:val="24"/>
          <w:szCs w:val="24"/>
          <w:lang w:val="ru-RU"/>
        </w:rPr>
        <w:t>.20</w:t>
      </w:r>
      <w:r w:rsidR="003E7F61">
        <w:rPr>
          <w:rFonts w:ascii="Times New Roman" w:hAnsi="Times New Roman" w:cs="Times New Roman"/>
          <w:b/>
          <w:spacing w:val="-6"/>
          <w:sz w:val="24"/>
          <w:szCs w:val="24"/>
          <w:lang w:val="ru-RU"/>
        </w:rPr>
        <w:t>25</w:t>
      </w:r>
      <w:r w:rsidRPr="008356F2">
        <w:rPr>
          <w:rFonts w:ascii="Times New Roman" w:hAnsi="Times New Roman" w:cs="Times New Roman"/>
          <w:b/>
          <w:spacing w:val="-6"/>
          <w:sz w:val="24"/>
          <w:szCs w:val="24"/>
          <w:lang w:val="ru-RU"/>
        </w:rPr>
        <w:t xml:space="preserve"> в </w:t>
      </w:r>
      <w:r w:rsidR="003E7F61">
        <w:rPr>
          <w:rFonts w:ascii="Times New Roman" w:hAnsi="Times New Roman" w:cs="Times New Roman"/>
          <w:b/>
          <w:spacing w:val="-6"/>
          <w:sz w:val="24"/>
          <w:szCs w:val="24"/>
          <w:lang w:val="ru-RU"/>
        </w:rPr>
        <w:t>15</w:t>
      </w:r>
      <w:r w:rsidRPr="008356F2">
        <w:rPr>
          <w:rFonts w:ascii="Times New Roman" w:hAnsi="Times New Roman" w:cs="Times New Roman"/>
          <w:b/>
          <w:spacing w:val="-6"/>
          <w:sz w:val="24"/>
          <w:szCs w:val="24"/>
          <w:lang w:val="ru-RU"/>
        </w:rPr>
        <w:t>:</w:t>
      </w:r>
      <w:r w:rsidR="003E7F61">
        <w:rPr>
          <w:rFonts w:ascii="Times New Roman" w:hAnsi="Times New Roman" w:cs="Times New Roman"/>
          <w:b/>
          <w:spacing w:val="-6"/>
          <w:sz w:val="24"/>
          <w:szCs w:val="24"/>
          <w:lang w:val="ru-RU"/>
        </w:rPr>
        <w:t>00</w:t>
      </w:r>
      <w:r w:rsidRPr="008356F2">
        <w:rPr>
          <w:rFonts w:ascii="Times New Roman" w:hAnsi="Times New Roman" w:cs="Times New Roman"/>
          <w:spacing w:val="-6"/>
          <w:sz w:val="24"/>
          <w:szCs w:val="24"/>
          <w:lang w:val="ru-RU"/>
        </w:rPr>
        <w:t xml:space="preserve"> (по московскому времени)</w:t>
      </w:r>
      <w:r w:rsidRPr="008356F2">
        <w:rPr>
          <w:rFonts w:ascii="Times New Roman" w:hAnsi="Times New Roman" w:cs="Times New Roman"/>
          <w:b/>
          <w:spacing w:val="-6"/>
          <w:sz w:val="24"/>
          <w:szCs w:val="24"/>
          <w:lang w:val="ru-RU"/>
        </w:rPr>
        <w:t xml:space="preserve"> </w:t>
      </w:r>
      <w:r w:rsidRPr="008356F2">
        <w:rPr>
          <w:rFonts w:ascii="Times New Roman" w:hAnsi="Times New Roman" w:cs="Times New Roman"/>
          <w:bCs/>
          <w:spacing w:val="-6"/>
          <w:sz w:val="24"/>
          <w:szCs w:val="24"/>
          <w:lang w:val="ru-RU"/>
        </w:rPr>
        <w:t xml:space="preserve">на </w:t>
      </w:r>
      <w:r w:rsidRPr="008356F2">
        <w:rPr>
          <w:rFonts w:ascii="Times New Roman" w:hAnsi="Times New Roman" w:cs="Times New Roman"/>
          <w:spacing w:val="-6"/>
          <w:sz w:val="24"/>
          <w:szCs w:val="24"/>
          <w:lang w:val="ru-RU"/>
        </w:rPr>
        <w:t>Электронной</w:t>
      </w:r>
      <w:r w:rsidRPr="008356F2">
        <w:rPr>
          <w:rFonts w:ascii="Times New Roman" w:hAnsi="Times New Roman" w:cs="Times New Roman"/>
          <w:bCs/>
          <w:spacing w:val="-6"/>
          <w:sz w:val="24"/>
          <w:szCs w:val="24"/>
          <w:lang w:val="ru-RU"/>
        </w:rPr>
        <w:t xml:space="preserve"> площадке </w:t>
      </w:r>
      <w:hyperlink r:id="rId10" w:history="1">
        <w:r w:rsidRPr="008356F2">
          <w:rPr>
            <w:rStyle w:val="ab"/>
            <w:rFonts w:ascii="Times New Roman" w:hAnsi="Times New Roman" w:cs="Times New Roman"/>
            <w:b/>
            <w:spacing w:val="-6"/>
            <w:sz w:val="24"/>
            <w:szCs w:val="24"/>
          </w:rPr>
          <w:t>www</w:t>
        </w:r>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etprf</w:t>
        </w:r>
        <w:proofErr w:type="spellEnd"/>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ru</w:t>
        </w:r>
        <w:proofErr w:type="spellEnd"/>
      </w:hyperlink>
      <w:r w:rsidRPr="008356F2">
        <w:rPr>
          <w:rFonts w:ascii="Times New Roman" w:hAnsi="Times New Roman" w:cs="Times New Roman"/>
          <w:b/>
          <w:spacing w:val="-6"/>
          <w:sz w:val="24"/>
          <w:szCs w:val="24"/>
          <w:lang w:val="ru-RU"/>
        </w:rPr>
        <w:t>.</w:t>
      </w:r>
    </w:p>
    <w:p w14:paraId="47530CE9" w14:textId="3A655BEA" w:rsidR="0051673C" w:rsidRPr="008356F2" w:rsidRDefault="0051673C" w:rsidP="008356F2">
      <w:pPr>
        <w:ind w:firstLine="709"/>
        <w:jc w:val="both"/>
        <w:rPr>
          <w:rFonts w:ascii="Times New Roman" w:hAnsi="Times New Roman" w:cs="Times New Roman"/>
          <w:spacing w:val="-6"/>
          <w:sz w:val="24"/>
          <w:szCs w:val="24"/>
          <w:lang w:val="ru-RU"/>
        </w:rPr>
      </w:pPr>
      <w:r w:rsidRPr="008356F2">
        <w:rPr>
          <w:rFonts w:ascii="Times New Roman" w:hAnsi="Times New Roman" w:cs="Times New Roman"/>
          <w:b/>
          <w:spacing w:val="-6"/>
          <w:sz w:val="24"/>
          <w:szCs w:val="24"/>
          <w:lang w:val="ru-RU"/>
        </w:rPr>
        <w:t>Дата, время и место рассмотрения Заявок:</w:t>
      </w:r>
      <w:r w:rsidRPr="008356F2">
        <w:rPr>
          <w:rFonts w:ascii="Times New Roman" w:hAnsi="Times New Roman" w:cs="Times New Roman"/>
          <w:spacing w:val="-6"/>
          <w:sz w:val="24"/>
          <w:szCs w:val="24"/>
          <w:lang w:val="ru-RU"/>
        </w:rPr>
        <w:t xml:space="preserve"> </w:t>
      </w:r>
      <w:r w:rsidR="00F55994">
        <w:rPr>
          <w:rFonts w:ascii="Times New Roman" w:hAnsi="Times New Roman" w:cs="Times New Roman"/>
          <w:b/>
          <w:spacing w:val="-6"/>
          <w:sz w:val="24"/>
          <w:szCs w:val="24"/>
          <w:lang w:val="ru-RU"/>
        </w:rPr>
        <w:t>08</w:t>
      </w:r>
      <w:r w:rsidRPr="008356F2">
        <w:rPr>
          <w:rFonts w:ascii="Times New Roman" w:hAnsi="Times New Roman" w:cs="Times New Roman"/>
          <w:b/>
          <w:spacing w:val="-6"/>
          <w:sz w:val="24"/>
          <w:szCs w:val="24"/>
          <w:lang w:val="ru-RU"/>
        </w:rPr>
        <w:t>.</w:t>
      </w:r>
      <w:r w:rsidR="00F55994">
        <w:rPr>
          <w:rFonts w:ascii="Times New Roman" w:hAnsi="Times New Roman" w:cs="Times New Roman"/>
          <w:b/>
          <w:spacing w:val="-6"/>
          <w:sz w:val="24"/>
          <w:szCs w:val="24"/>
          <w:lang w:val="ru-RU"/>
        </w:rPr>
        <w:t>10</w:t>
      </w:r>
      <w:r w:rsidRPr="008356F2">
        <w:rPr>
          <w:rFonts w:ascii="Times New Roman" w:hAnsi="Times New Roman" w:cs="Times New Roman"/>
          <w:b/>
          <w:spacing w:val="-6"/>
          <w:sz w:val="24"/>
          <w:szCs w:val="24"/>
          <w:lang w:val="ru-RU"/>
        </w:rPr>
        <w:t>.20</w:t>
      </w:r>
      <w:r w:rsidR="003E7F61">
        <w:rPr>
          <w:rFonts w:ascii="Times New Roman" w:hAnsi="Times New Roman" w:cs="Times New Roman"/>
          <w:b/>
          <w:spacing w:val="-6"/>
          <w:sz w:val="24"/>
          <w:szCs w:val="24"/>
          <w:lang w:val="ru-RU"/>
        </w:rPr>
        <w:t>25</w:t>
      </w:r>
      <w:r w:rsidRPr="008356F2">
        <w:rPr>
          <w:rFonts w:ascii="Times New Roman" w:hAnsi="Times New Roman" w:cs="Times New Roman"/>
          <w:b/>
          <w:spacing w:val="-6"/>
          <w:sz w:val="24"/>
          <w:szCs w:val="24"/>
          <w:lang w:val="ru-RU"/>
        </w:rPr>
        <w:t xml:space="preserve"> в </w:t>
      </w:r>
      <w:r w:rsidR="003E7F61">
        <w:rPr>
          <w:rFonts w:ascii="Times New Roman" w:hAnsi="Times New Roman" w:cs="Times New Roman"/>
          <w:b/>
          <w:spacing w:val="-6"/>
          <w:sz w:val="24"/>
          <w:szCs w:val="24"/>
          <w:lang w:val="ru-RU"/>
        </w:rPr>
        <w:t>11</w:t>
      </w:r>
      <w:r w:rsidRPr="008356F2">
        <w:rPr>
          <w:rFonts w:ascii="Times New Roman" w:hAnsi="Times New Roman" w:cs="Times New Roman"/>
          <w:b/>
          <w:spacing w:val="-6"/>
          <w:sz w:val="24"/>
          <w:szCs w:val="24"/>
          <w:lang w:val="ru-RU"/>
        </w:rPr>
        <w:t>:</w:t>
      </w:r>
      <w:r w:rsidR="003E7F61">
        <w:rPr>
          <w:rFonts w:ascii="Times New Roman" w:hAnsi="Times New Roman" w:cs="Times New Roman"/>
          <w:b/>
          <w:spacing w:val="-6"/>
          <w:sz w:val="24"/>
          <w:szCs w:val="24"/>
          <w:lang w:val="ru-RU"/>
        </w:rPr>
        <w:t>00</w:t>
      </w:r>
      <w:r w:rsidRPr="008356F2">
        <w:rPr>
          <w:rFonts w:ascii="Times New Roman" w:hAnsi="Times New Roman" w:cs="Times New Roman"/>
          <w:spacing w:val="-6"/>
          <w:sz w:val="24"/>
          <w:szCs w:val="24"/>
          <w:lang w:val="ru-RU"/>
        </w:rPr>
        <w:t xml:space="preserve"> </w:t>
      </w:r>
      <w:r w:rsidRPr="008356F2">
        <w:rPr>
          <w:rFonts w:ascii="Times New Roman" w:hAnsi="Times New Roman" w:cs="Times New Roman"/>
          <w:bCs/>
          <w:spacing w:val="-6"/>
          <w:sz w:val="24"/>
          <w:szCs w:val="24"/>
          <w:lang w:val="ru-RU"/>
        </w:rPr>
        <w:t xml:space="preserve">(по московскому времени) на </w:t>
      </w:r>
      <w:r w:rsidRPr="008356F2">
        <w:rPr>
          <w:rFonts w:ascii="Times New Roman" w:hAnsi="Times New Roman" w:cs="Times New Roman"/>
          <w:spacing w:val="-6"/>
          <w:sz w:val="24"/>
          <w:szCs w:val="24"/>
          <w:lang w:val="ru-RU"/>
        </w:rPr>
        <w:t>Электронной</w:t>
      </w:r>
      <w:r w:rsidRPr="008356F2">
        <w:rPr>
          <w:rFonts w:ascii="Times New Roman" w:hAnsi="Times New Roman" w:cs="Times New Roman"/>
          <w:bCs/>
          <w:spacing w:val="-6"/>
          <w:sz w:val="24"/>
          <w:szCs w:val="24"/>
          <w:lang w:val="ru-RU"/>
        </w:rPr>
        <w:t xml:space="preserve"> площадке </w:t>
      </w:r>
      <w:hyperlink r:id="rId11" w:history="1">
        <w:r w:rsidRPr="008356F2">
          <w:rPr>
            <w:rStyle w:val="ab"/>
            <w:rFonts w:ascii="Times New Roman" w:hAnsi="Times New Roman" w:cs="Times New Roman"/>
            <w:b/>
            <w:spacing w:val="-6"/>
            <w:sz w:val="24"/>
            <w:szCs w:val="24"/>
          </w:rPr>
          <w:t>www</w:t>
        </w:r>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etprf</w:t>
        </w:r>
        <w:proofErr w:type="spellEnd"/>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ru</w:t>
        </w:r>
        <w:proofErr w:type="spellEnd"/>
      </w:hyperlink>
      <w:r w:rsidRPr="008356F2">
        <w:rPr>
          <w:rFonts w:ascii="Times New Roman" w:hAnsi="Times New Roman" w:cs="Times New Roman"/>
          <w:b/>
          <w:spacing w:val="-6"/>
          <w:sz w:val="24"/>
          <w:szCs w:val="24"/>
          <w:lang w:val="ru-RU"/>
        </w:rPr>
        <w:t>.</w:t>
      </w:r>
    </w:p>
    <w:p w14:paraId="266DDABA" w14:textId="2B06FF74" w:rsidR="003E7F61" w:rsidRPr="004E1097" w:rsidRDefault="0051673C" w:rsidP="008356F2">
      <w:pPr>
        <w:ind w:firstLine="709"/>
        <w:jc w:val="both"/>
        <w:rPr>
          <w:rFonts w:ascii="Times New Roman" w:hAnsi="Times New Roman" w:cs="Times New Roman"/>
          <w:b/>
          <w:spacing w:val="-6"/>
          <w:sz w:val="24"/>
          <w:szCs w:val="24"/>
          <w:lang w:val="ru-RU"/>
        </w:rPr>
      </w:pPr>
      <w:r w:rsidRPr="008356F2">
        <w:rPr>
          <w:rFonts w:ascii="Times New Roman" w:hAnsi="Times New Roman" w:cs="Times New Roman"/>
          <w:b/>
          <w:bCs/>
          <w:spacing w:val="-6"/>
          <w:sz w:val="24"/>
          <w:szCs w:val="24"/>
          <w:lang w:val="ru-RU"/>
        </w:rPr>
        <w:t>Дата, время и место проведения Продажи:</w:t>
      </w:r>
      <w:r w:rsidRPr="008356F2">
        <w:rPr>
          <w:rFonts w:ascii="Times New Roman" w:hAnsi="Times New Roman" w:cs="Times New Roman"/>
          <w:bCs/>
          <w:spacing w:val="-6"/>
          <w:sz w:val="24"/>
          <w:szCs w:val="24"/>
          <w:lang w:val="ru-RU"/>
        </w:rPr>
        <w:t xml:space="preserve"> </w:t>
      </w:r>
      <w:r w:rsidR="004E1097">
        <w:rPr>
          <w:rFonts w:ascii="Times New Roman" w:hAnsi="Times New Roman" w:cs="Times New Roman"/>
          <w:b/>
          <w:spacing w:val="-6"/>
          <w:sz w:val="24"/>
          <w:szCs w:val="24"/>
          <w:lang w:val="ru-RU"/>
        </w:rPr>
        <w:t>0</w:t>
      </w:r>
      <w:r w:rsidR="00F55994">
        <w:rPr>
          <w:rFonts w:ascii="Times New Roman" w:hAnsi="Times New Roman" w:cs="Times New Roman"/>
          <w:b/>
          <w:spacing w:val="-6"/>
          <w:sz w:val="24"/>
          <w:szCs w:val="24"/>
          <w:lang w:val="ru-RU"/>
        </w:rPr>
        <w:t>8</w:t>
      </w:r>
      <w:r w:rsidRPr="008356F2">
        <w:rPr>
          <w:rFonts w:ascii="Times New Roman" w:hAnsi="Times New Roman" w:cs="Times New Roman"/>
          <w:b/>
          <w:spacing w:val="-6"/>
          <w:sz w:val="24"/>
          <w:szCs w:val="24"/>
          <w:lang w:val="ru-RU"/>
        </w:rPr>
        <w:t>.</w:t>
      </w:r>
      <w:r w:rsidR="00F55994">
        <w:rPr>
          <w:rFonts w:ascii="Times New Roman" w:hAnsi="Times New Roman" w:cs="Times New Roman"/>
          <w:b/>
          <w:spacing w:val="-6"/>
          <w:sz w:val="24"/>
          <w:szCs w:val="24"/>
          <w:lang w:val="ru-RU"/>
        </w:rPr>
        <w:t>10</w:t>
      </w:r>
      <w:r w:rsidRPr="008356F2">
        <w:rPr>
          <w:rFonts w:ascii="Times New Roman" w:hAnsi="Times New Roman" w:cs="Times New Roman"/>
          <w:b/>
          <w:spacing w:val="-6"/>
          <w:sz w:val="24"/>
          <w:szCs w:val="24"/>
          <w:lang w:val="ru-RU"/>
        </w:rPr>
        <w:t>.20</w:t>
      </w:r>
      <w:r w:rsidR="003E7F61">
        <w:rPr>
          <w:rFonts w:ascii="Times New Roman" w:hAnsi="Times New Roman" w:cs="Times New Roman"/>
          <w:b/>
          <w:spacing w:val="-6"/>
          <w:sz w:val="24"/>
          <w:szCs w:val="24"/>
          <w:lang w:val="ru-RU"/>
        </w:rPr>
        <w:t>25</w:t>
      </w:r>
      <w:r w:rsidRPr="008356F2">
        <w:rPr>
          <w:rFonts w:ascii="Times New Roman" w:hAnsi="Times New Roman" w:cs="Times New Roman"/>
          <w:b/>
          <w:spacing w:val="-6"/>
          <w:sz w:val="24"/>
          <w:szCs w:val="24"/>
          <w:lang w:val="ru-RU"/>
        </w:rPr>
        <w:t xml:space="preserve"> в </w:t>
      </w:r>
      <w:r w:rsidR="003E7F61">
        <w:rPr>
          <w:rFonts w:ascii="Times New Roman" w:hAnsi="Times New Roman" w:cs="Times New Roman"/>
          <w:b/>
          <w:spacing w:val="-6"/>
          <w:sz w:val="24"/>
          <w:szCs w:val="24"/>
          <w:lang w:val="ru-RU"/>
        </w:rPr>
        <w:t>12</w:t>
      </w:r>
      <w:r w:rsidRPr="008356F2">
        <w:rPr>
          <w:rFonts w:ascii="Times New Roman" w:hAnsi="Times New Roman" w:cs="Times New Roman"/>
          <w:b/>
          <w:spacing w:val="-6"/>
          <w:sz w:val="24"/>
          <w:szCs w:val="24"/>
          <w:lang w:val="ru-RU"/>
        </w:rPr>
        <w:t>:</w:t>
      </w:r>
      <w:r w:rsidR="003E7F61">
        <w:rPr>
          <w:rFonts w:ascii="Times New Roman" w:hAnsi="Times New Roman" w:cs="Times New Roman"/>
          <w:b/>
          <w:spacing w:val="-6"/>
          <w:sz w:val="24"/>
          <w:szCs w:val="24"/>
          <w:lang w:val="ru-RU"/>
        </w:rPr>
        <w:t>00</w:t>
      </w:r>
      <w:r w:rsidRPr="008356F2">
        <w:rPr>
          <w:rFonts w:ascii="Times New Roman" w:hAnsi="Times New Roman" w:cs="Times New Roman"/>
          <w:bCs/>
          <w:spacing w:val="-6"/>
          <w:sz w:val="24"/>
          <w:szCs w:val="24"/>
          <w:lang w:val="ru-RU"/>
        </w:rPr>
        <w:t xml:space="preserve"> (по московскому времени) на </w:t>
      </w:r>
      <w:r w:rsidRPr="008356F2">
        <w:rPr>
          <w:rFonts w:ascii="Times New Roman" w:hAnsi="Times New Roman" w:cs="Times New Roman"/>
          <w:spacing w:val="-6"/>
          <w:sz w:val="24"/>
          <w:szCs w:val="24"/>
          <w:lang w:val="ru-RU"/>
        </w:rPr>
        <w:t>электронной</w:t>
      </w:r>
      <w:r w:rsidRPr="008356F2">
        <w:rPr>
          <w:rFonts w:ascii="Times New Roman" w:hAnsi="Times New Roman" w:cs="Times New Roman"/>
          <w:bCs/>
          <w:spacing w:val="-6"/>
          <w:sz w:val="24"/>
          <w:szCs w:val="24"/>
          <w:lang w:val="ru-RU"/>
        </w:rPr>
        <w:t xml:space="preserve"> площадке </w:t>
      </w:r>
      <w:hyperlink r:id="rId12" w:history="1">
        <w:r w:rsidRPr="008356F2">
          <w:rPr>
            <w:rStyle w:val="ab"/>
            <w:rFonts w:ascii="Times New Roman" w:hAnsi="Times New Roman" w:cs="Times New Roman"/>
            <w:b/>
            <w:spacing w:val="-6"/>
            <w:sz w:val="24"/>
            <w:szCs w:val="24"/>
          </w:rPr>
          <w:t>www</w:t>
        </w:r>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etprf</w:t>
        </w:r>
        <w:proofErr w:type="spellEnd"/>
        <w:r w:rsidRPr="008356F2">
          <w:rPr>
            <w:rStyle w:val="ab"/>
            <w:rFonts w:ascii="Times New Roman" w:hAnsi="Times New Roman" w:cs="Times New Roman"/>
            <w:b/>
            <w:spacing w:val="-6"/>
            <w:sz w:val="24"/>
            <w:szCs w:val="24"/>
            <w:lang w:val="ru-RU"/>
          </w:rPr>
          <w:t>.</w:t>
        </w:r>
        <w:proofErr w:type="spellStart"/>
        <w:r w:rsidRPr="008356F2">
          <w:rPr>
            <w:rStyle w:val="ab"/>
            <w:rFonts w:ascii="Times New Roman" w:hAnsi="Times New Roman" w:cs="Times New Roman"/>
            <w:b/>
            <w:spacing w:val="-6"/>
            <w:sz w:val="24"/>
            <w:szCs w:val="24"/>
          </w:rPr>
          <w:t>ru</w:t>
        </w:r>
        <w:proofErr w:type="spellEnd"/>
      </w:hyperlink>
      <w:r w:rsidRPr="008356F2">
        <w:rPr>
          <w:rFonts w:ascii="Times New Roman" w:hAnsi="Times New Roman" w:cs="Times New Roman"/>
          <w:b/>
          <w:spacing w:val="-6"/>
          <w:sz w:val="24"/>
          <w:szCs w:val="24"/>
          <w:lang w:val="ru-RU"/>
        </w:rPr>
        <w:t>.</w:t>
      </w:r>
    </w:p>
    <w:p w14:paraId="5703C252" w14:textId="49F14AD0" w:rsidR="0051673C" w:rsidRPr="003E7F61" w:rsidRDefault="00B21978" w:rsidP="00471019">
      <w:pPr>
        <w:pStyle w:val="a6"/>
        <w:adjustRightInd w:val="0"/>
        <w:spacing w:before="120" w:after="0" w:line="240" w:lineRule="auto"/>
        <w:ind w:left="1418" w:hanging="709"/>
        <w:contextualSpacing w:val="0"/>
        <w:jc w:val="both"/>
        <w:rPr>
          <w:rFonts w:ascii="Times New Roman" w:hAnsi="Times New Roman" w:cs="Times New Roman"/>
          <w:spacing w:val="-6"/>
          <w:sz w:val="24"/>
          <w:szCs w:val="24"/>
        </w:rPr>
      </w:pPr>
      <w:r>
        <w:rPr>
          <w:rFonts w:ascii="Times New Roman" w:hAnsi="Times New Roman" w:cs="Times New Roman"/>
          <w:b/>
          <w:spacing w:val="-6"/>
          <w:sz w:val="24"/>
          <w:szCs w:val="24"/>
        </w:rPr>
        <w:t xml:space="preserve">1.5. </w:t>
      </w:r>
      <w:r w:rsidR="0051673C" w:rsidRPr="008356F2">
        <w:rPr>
          <w:rFonts w:ascii="Times New Roman" w:hAnsi="Times New Roman" w:cs="Times New Roman"/>
          <w:b/>
          <w:spacing w:val="-6"/>
          <w:sz w:val="24"/>
          <w:szCs w:val="24"/>
        </w:rPr>
        <w:t xml:space="preserve">Ограничения на участие в Продаже: </w:t>
      </w:r>
    </w:p>
    <w:p w14:paraId="4835EAD1" w14:textId="15A46AF0" w:rsidR="006630B6" w:rsidRDefault="003E7F61" w:rsidP="003E7F61">
      <w:pPr>
        <w:pStyle w:val="a6"/>
        <w:adjustRightInd w:val="0"/>
        <w:spacing w:before="120" w:after="0" w:line="240" w:lineRule="auto"/>
        <w:ind w:left="0"/>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ab/>
      </w:r>
      <w:r w:rsidRPr="007E510E">
        <w:rPr>
          <w:rFonts w:ascii="Times New Roman" w:hAnsi="Times New Roman" w:cs="Times New Roman"/>
          <w:spacing w:val="-6"/>
          <w:sz w:val="24"/>
          <w:szCs w:val="24"/>
        </w:rPr>
        <w:t xml:space="preserve">- ограничения на участие в </w:t>
      </w:r>
      <w:r w:rsidR="00A1042E">
        <w:rPr>
          <w:rFonts w:ascii="Times New Roman" w:hAnsi="Times New Roman" w:cs="Times New Roman"/>
          <w:spacing w:val="-6"/>
          <w:sz w:val="24"/>
          <w:szCs w:val="24"/>
        </w:rPr>
        <w:t>Продаже</w:t>
      </w:r>
      <w:r w:rsidRPr="007E510E">
        <w:rPr>
          <w:rFonts w:ascii="Times New Roman" w:hAnsi="Times New Roman" w:cs="Times New Roman"/>
          <w:spacing w:val="-6"/>
          <w:sz w:val="24"/>
          <w:szCs w:val="24"/>
        </w:rPr>
        <w:t xml:space="preserve">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p w14:paraId="5FA72578" w14:textId="77777777" w:rsidR="004B16A5" w:rsidRPr="004B16A5" w:rsidRDefault="004B16A5" w:rsidP="003E7F61">
      <w:pPr>
        <w:pStyle w:val="a6"/>
        <w:adjustRightInd w:val="0"/>
        <w:spacing w:before="120" w:after="0" w:line="240" w:lineRule="auto"/>
        <w:ind w:left="0"/>
        <w:contextualSpacing w:val="0"/>
        <w:jc w:val="both"/>
        <w:rPr>
          <w:rFonts w:ascii="Times New Roman" w:hAnsi="Times New Roman" w:cs="Times New Roman"/>
          <w:spacing w:val="-6"/>
          <w:sz w:val="24"/>
          <w:szCs w:val="24"/>
        </w:rPr>
      </w:pPr>
    </w:p>
    <w:bookmarkEnd w:id="12"/>
    <w:p w14:paraId="2FB54873" w14:textId="2A2F594C" w:rsidR="00B21978" w:rsidRPr="008A2176" w:rsidRDefault="008A2176" w:rsidP="008A2176">
      <w:pPr>
        <w:pStyle w:val="a6"/>
        <w:numPr>
          <w:ilvl w:val="0"/>
          <w:numId w:val="9"/>
        </w:numPr>
        <w:overflowPunct w:val="0"/>
        <w:adjustRightInd w:val="0"/>
        <w:spacing w:before="120"/>
        <w:jc w:val="center"/>
        <w:textAlignment w:val="baseline"/>
        <w:rPr>
          <w:rFonts w:ascii="Times New Roman" w:hAnsi="Times New Roman" w:cs="Times New Roman"/>
          <w:vanish/>
          <w:color w:val="000000"/>
          <w:spacing w:val="-6"/>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оговора купли-продажи</w:t>
      </w:r>
      <w:r>
        <w:rPr>
          <w:rFonts w:ascii="Times New Roman" w:hAnsi="Times New Roman" w:cs="Times New Roman"/>
          <w:b/>
          <w:sz w:val="24"/>
          <w:szCs w:val="24"/>
        </w:rPr>
        <w:t>.</w:t>
      </w:r>
    </w:p>
    <w:p w14:paraId="12415162" w14:textId="77777777" w:rsidR="007041F0" w:rsidRDefault="007041F0" w:rsidP="004B16A5">
      <w:pPr>
        <w:pStyle w:val="a6"/>
        <w:numPr>
          <w:ilvl w:val="1"/>
          <w:numId w:val="9"/>
        </w:numPr>
        <w:overflowPunct w:val="0"/>
        <w:adjustRightInd w:val="0"/>
        <w:spacing w:before="120" w:after="0" w:line="240" w:lineRule="auto"/>
        <w:ind w:left="0" w:firstLine="709"/>
        <w:jc w:val="both"/>
        <w:textAlignment w:val="baseline"/>
        <w:rPr>
          <w:rFonts w:ascii="Times New Roman" w:hAnsi="Times New Roman" w:cs="Times New Roman"/>
          <w:color w:val="000000"/>
          <w:spacing w:val="-6"/>
          <w:sz w:val="24"/>
          <w:szCs w:val="24"/>
        </w:rPr>
      </w:pPr>
    </w:p>
    <w:p w14:paraId="069464EB" w14:textId="40904CDC" w:rsidR="0051673C" w:rsidRPr="00541CA9" w:rsidRDefault="007041F0" w:rsidP="004B16A5">
      <w:pPr>
        <w:overflowPunct w:val="0"/>
        <w:adjustRightInd w:val="0"/>
        <w:spacing w:before="120"/>
        <w:ind w:firstLine="709"/>
        <w:jc w:val="both"/>
        <w:textAlignment w:val="baseline"/>
        <w:rPr>
          <w:rFonts w:ascii="Times New Roman" w:hAnsi="Times New Roman" w:cs="Times New Roman"/>
          <w:color w:val="000000"/>
          <w:spacing w:val="-6"/>
          <w:sz w:val="24"/>
          <w:szCs w:val="24"/>
          <w:lang w:val="ru-RU"/>
        </w:rPr>
      </w:pPr>
      <w:r w:rsidRPr="004B16A5">
        <w:rPr>
          <w:rFonts w:ascii="Times New Roman" w:hAnsi="Times New Roman" w:cs="Times New Roman"/>
          <w:b/>
          <w:color w:val="000000"/>
          <w:spacing w:val="-6"/>
          <w:sz w:val="24"/>
          <w:szCs w:val="24"/>
          <w:lang w:val="ru-RU"/>
        </w:rPr>
        <w:t>2.1.</w:t>
      </w:r>
      <w:r>
        <w:rPr>
          <w:rFonts w:ascii="Times New Roman" w:hAnsi="Times New Roman" w:cs="Times New Roman"/>
          <w:color w:val="000000"/>
          <w:spacing w:val="-6"/>
          <w:sz w:val="24"/>
          <w:szCs w:val="24"/>
          <w:lang w:val="ru-RU"/>
        </w:rPr>
        <w:t xml:space="preserve"> </w:t>
      </w:r>
      <w:r w:rsidR="0051673C" w:rsidRPr="00541CA9">
        <w:rPr>
          <w:rFonts w:ascii="Times New Roman" w:hAnsi="Times New Roman" w:cs="Times New Roman"/>
          <w:color w:val="000000"/>
          <w:spacing w:val="-6"/>
          <w:sz w:val="24"/>
          <w:szCs w:val="24"/>
          <w:lang w:val="ru-RU"/>
        </w:rPr>
        <w:t xml:space="preserve">Договор купли-продажи заключается Собственником с Победителем/Единственным участником в течение </w:t>
      </w:r>
      <w:r w:rsidR="003E7F61" w:rsidRPr="00541CA9">
        <w:rPr>
          <w:rFonts w:ascii="Times New Roman" w:hAnsi="Times New Roman" w:cs="Times New Roman"/>
          <w:color w:val="000000"/>
          <w:spacing w:val="-6"/>
          <w:sz w:val="24"/>
          <w:szCs w:val="24"/>
          <w:lang w:val="ru-RU"/>
        </w:rPr>
        <w:t>14</w:t>
      </w:r>
      <w:r w:rsidR="0051673C" w:rsidRPr="00541CA9">
        <w:rPr>
          <w:rFonts w:ascii="Times New Roman" w:hAnsi="Times New Roman" w:cs="Times New Roman"/>
          <w:spacing w:val="-6"/>
          <w:sz w:val="24"/>
          <w:szCs w:val="24"/>
        </w:rPr>
        <w:t> </w:t>
      </w:r>
      <w:r w:rsidR="0051673C" w:rsidRPr="00541CA9">
        <w:rPr>
          <w:rFonts w:ascii="Times New Roman" w:hAnsi="Times New Roman" w:cs="Times New Roman"/>
          <w:color w:val="000000"/>
          <w:spacing w:val="-6"/>
          <w:sz w:val="24"/>
          <w:szCs w:val="24"/>
          <w:lang w:val="ru-RU"/>
        </w:rPr>
        <w:t>(</w:t>
      </w:r>
      <w:r w:rsidR="003E7F61" w:rsidRPr="00541CA9">
        <w:rPr>
          <w:rFonts w:ascii="Times New Roman" w:hAnsi="Times New Roman" w:cs="Times New Roman"/>
          <w:spacing w:val="-6"/>
          <w:sz w:val="24"/>
          <w:szCs w:val="24"/>
          <w:lang w:val="ru-RU"/>
        </w:rPr>
        <w:t>четырнадцати</w:t>
      </w:r>
      <w:r w:rsidR="0051673C" w:rsidRPr="00541CA9">
        <w:rPr>
          <w:rFonts w:ascii="Times New Roman" w:hAnsi="Times New Roman" w:cs="Times New Roman"/>
          <w:color w:val="000000"/>
          <w:spacing w:val="-6"/>
          <w:sz w:val="24"/>
          <w:szCs w:val="24"/>
          <w:lang w:val="ru-RU"/>
        </w:rPr>
        <w:t>) календарных дней с даты окончания проведения Продажи.</w:t>
      </w:r>
    </w:p>
    <w:p w14:paraId="05F0527B" w14:textId="77777777" w:rsidR="0051673C" w:rsidRPr="00C92F07" w:rsidRDefault="0051673C" w:rsidP="008A217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lastRenderedPageBreak/>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6F98FA9E" w14:textId="5C89B3AA" w:rsidR="0051673C" w:rsidRPr="00C92F07" w:rsidRDefault="0051673C" w:rsidP="008A217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B3016E">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sidR="00B3016E">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AD3799B" w14:textId="2B03925D" w:rsidR="0051673C" w:rsidRDefault="0051673C" w:rsidP="008A217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3E7F61">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3E7F61">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в</w:t>
      </w:r>
      <w:r w:rsidR="003E7F61">
        <w:rPr>
          <w:rFonts w:ascii="Times New Roman" w:hAnsi="Times New Roman" w:cs="Times New Roman"/>
          <w:color w:val="000000"/>
          <w:spacing w:val="-6"/>
          <w:sz w:val="24"/>
          <w:szCs w:val="24"/>
        </w:rPr>
        <w:t xml:space="preserve"> 2 </w:t>
      </w:r>
      <w:r w:rsidRPr="00C92F07">
        <w:rPr>
          <w:rFonts w:ascii="Times New Roman" w:hAnsi="Times New Roman" w:cs="Times New Roman"/>
          <w:color w:val="000000"/>
          <w:spacing w:val="-6"/>
          <w:sz w:val="24"/>
          <w:szCs w:val="24"/>
        </w:rPr>
        <w:t>(</w:t>
      </w:r>
      <w:r w:rsidR="003E7F61">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7DED1309" w14:textId="4F317467"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3"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3"/>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3F1665">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3F1665">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3E7F61">
        <w:rPr>
          <w:rFonts w:ascii="Times New Roman" w:hAnsi="Times New Roman" w:cs="Times New Roman"/>
          <w:color w:val="000000"/>
          <w:spacing w:val="-6"/>
          <w:sz w:val="24"/>
          <w:szCs w:val="24"/>
        </w:rPr>
        <w:t>7</w:t>
      </w:r>
      <w:r w:rsidR="003F1665" w:rsidRPr="004139A8">
        <w:rPr>
          <w:rFonts w:ascii="Times New Roman" w:hAnsi="Times New Roman" w:cs="Times New Roman"/>
          <w:spacing w:val="-6"/>
          <w:sz w:val="24"/>
          <w:szCs w:val="24"/>
        </w:rPr>
        <w:t> </w:t>
      </w:r>
      <w:r w:rsidR="003F1665" w:rsidRPr="004139A8">
        <w:rPr>
          <w:rFonts w:ascii="Times New Roman" w:hAnsi="Times New Roman" w:cs="Times New Roman"/>
          <w:color w:val="000000"/>
          <w:spacing w:val="-6"/>
          <w:sz w:val="24"/>
          <w:szCs w:val="24"/>
        </w:rPr>
        <w:t>(</w:t>
      </w:r>
      <w:r w:rsidR="003E7F61">
        <w:rPr>
          <w:rFonts w:ascii="Times New Roman" w:hAnsi="Times New Roman" w:cs="Times New Roman"/>
          <w:spacing w:val="-6"/>
          <w:sz w:val="24"/>
          <w:szCs w:val="24"/>
        </w:rPr>
        <w:t>семи</w:t>
      </w:r>
      <w:r w:rsidR="003F1665" w:rsidRPr="004139A8">
        <w:rPr>
          <w:rFonts w:ascii="Times New Roman" w:hAnsi="Times New Roman" w:cs="Times New Roman"/>
          <w:color w:val="000000"/>
          <w:spacing w:val="-6"/>
          <w:sz w:val="24"/>
          <w:szCs w:val="24"/>
        </w:rPr>
        <w:t xml:space="preserve">) </w:t>
      </w:r>
      <w:r w:rsidRPr="004139A8">
        <w:rPr>
          <w:rFonts w:ascii="Times New Roman" w:hAnsi="Times New Roman" w:cs="Times New Roman"/>
          <w:color w:val="000000"/>
          <w:spacing w:val="-6"/>
          <w:sz w:val="24"/>
          <w:szCs w:val="24"/>
        </w:rPr>
        <w:t>календарных дней с даты его уведомления</w:t>
      </w:r>
      <w:r>
        <w:rPr>
          <w:rFonts w:ascii="Times New Roman" w:hAnsi="Times New Roman" w:cs="Times New Roman"/>
          <w:color w:val="000000"/>
          <w:spacing w:val="-6"/>
          <w:sz w:val="24"/>
          <w:szCs w:val="24"/>
        </w:rPr>
        <w:t>.</w:t>
      </w:r>
    </w:p>
    <w:p w14:paraId="0B003769" w14:textId="6EE9EBCC"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3F1665">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51673C">
        <w:rPr>
          <w:rFonts w:ascii="Times New Roman" w:hAnsi="Times New Roman" w:cs="Times New Roman"/>
          <w:color w:val="000000"/>
          <w:spacing w:val="-6"/>
          <w:sz w:val="24"/>
          <w:szCs w:val="24"/>
          <w:lang w:val="ru-RU"/>
        </w:rPr>
        <w:t>(</w:t>
      </w:r>
      <w:r w:rsidR="003F1665">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225A636E" w14:textId="2BDC3086" w:rsidR="0051673C" w:rsidRPr="00C92F07" w:rsidRDefault="0051673C" w:rsidP="008A217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3F1665">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003F1665" w:rsidRPr="00C92F07">
        <w:rPr>
          <w:rFonts w:ascii="Times New Roman" w:hAnsi="Times New Roman" w:cs="Times New Roman"/>
          <w:color w:val="000000"/>
          <w:spacing w:val="-6"/>
          <w:sz w:val="24"/>
          <w:szCs w:val="24"/>
        </w:rPr>
        <w:t>(</w:t>
      </w:r>
      <w:r w:rsidR="003F1665">
        <w:rPr>
          <w:rFonts w:ascii="Times New Roman" w:hAnsi="Times New Roman" w:cs="Times New Roman"/>
          <w:spacing w:val="-6"/>
          <w:sz w:val="24"/>
          <w:szCs w:val="24"/>
        </w:rPr>
        <w:t>двух</w:t>
      </w:r>
      <w:r w:rsidR="003F1665">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00A533DA" w14:textId="77777777" w:rsidR="0051673C" w:rsidRPr="00C92F07" w:rsidRDefault="0051673C" w:rsidP="008A217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5CC2F135"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3DAC753E" w14:textId="77777777" w:rsidR="0051673C" w:rsidRPr="00C92F07" w:rsidRDefault="0051673C" w:rsidP="00BE3AC7">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C1A9B8D"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43CE2366" w14:textId="77777777" w:rsidR="0051673C" w:rsidRPr="00C92F07" w:rsidRDefault="0051673C" w:rsidP="00BE3AC7">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5630DC37" w14:textId="77777777" w:rsidR="0051673C" w:rsidRPr="00C92F07" w:rsidRDefault="0051673C" w:rsidP="008A217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2B7D13DB" w14:textId="77777777" w:rsidR="0051673C" w:rsidRDefault="0051673C" w:rsidP="008A2176">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4"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4"/>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786F8548" w14:textId="4DA7C9B9" w:rsidR="006A445B" w:rsidRPr="00DA1D7D" w:rsidRDefault="006A445B" w:rsidP="008A2176">
      <w:pPr>
        <w:pStyle w:val="afc"/>
        <w:numPr>
          <w:ilvl w:val="1"/>
          <w:numId w:val="9"/>
        </w:numPr>
        <w:ind w:left="0" w:firstLine="709"/>
        <w:rPr>
          <w:rFonts w:ascii="Times New Roman" w:hAnsi="Times New Roman" w:cs="Times New Roman"/>
          <w:color w:val="000000"/>
          <w:sz w:val="24"/>
          <w:szCs w:val="24"/>
        </w:rPr>
      </w:pPr>
      <w:r w:rsidRPr="00DA1D7D">
        <w:rPr>
          <w:rFonts w:ascii="Times New Roman" w:hAnsi="Times New Roman" w:cs="Times New Roman"/>
          <w:color w:val="000000"/>
          <w:sz w:val="24"/>
          <w:szCs w:val="24"/>
        </w:rPr>
        <w:t xml:space="preserve">Покупатель обязуется открыть </w:t>
      </w:r>
      <w:r w:rsidR="009B5CCB">
        <w:rPr>
          <w:rFonts w:ascii="Times New Roman" w:hAnsi="Times New Roman" w:cs="Times New Roman"/>
          <w:color w:val="000000"/>
          <w:sz w:val="24"/>
          <w:szCs w:val="24"/>
        </w:rPr>
        <w:t xml:space="preserve">лицевой </w:t>
      </w:r>
      <w:r w:rsidRPr="00DA1D7D">
        <w:rPr>
          <w:rFonts w:ascii="Times New Roman" w:hAnsi="Times New Roman" w:cs="Times New Roman"/>
          <w:color w:val="000000"/>
          <w:sz w:val="24"/>
          <w:szCs w:val="24"/>
        </w:rPr>
        <w:t xml:space="preserve">счет у </w:t>
      </w:r>
      <w:r w:rsidR="009B5CCB">
        <w:rPr>
          <w:rFonts w:ascii="Times New Roman" w:hAnsi="Times New Roman" w:cs="Times New Roman"/>
          <w:color w:val="000000"/>
          <w:sz w:val="24"/>
          <w:szCs w:val="24"/>
        </w:rPr>
        <w:t>Л</w:t>
      </w:r>
      <w:r w:rsidRPr="00A4415B">
        <w:rPr>
          <w:rFonts w:ascii="Times New Roman" w:hAnsi="Times New Roman" w:cs="Times New Roman"/>
          <w:color w:val="000000"/>
          <w:sz w:val="24"/>
          <w:szCs w:val="24"/>
        </w:rPr>
        <w:t xml:space="preserve">ица, осуществляющего учет прав на </w:t>
      </w:r>
      <w:r w:rsidR="009B5CCB">
        <w:rPr>
          <w:rFonts w:ascii="Times New Roman" w:hAnsi="Times New Roman" w:cs="Times New Roman"/>
          <w:color w:val="000000"/>
          <w:sz w:val="24"/>
          <w:szCs w:val="24"/>
        </w:rPr>
        <w:t>а</w:t>
      </w:r>
      <w:r w:rsidRPr="00A4415B">
        <w:rPr>
          <w:rFonts w:ascii="Times New Roman" w:hAnsi="Times New Roman" w:cs="Times New Roman"/>
          <w:color w:val="000000"/>
          <w:sz w:val="24"/>
          <w:szCs w:val="24"/>
        </w:rPr>
        <w:t>кции</w:t>
      </w:r>
      <w:r>
        <w:rPr>
          <w:rFonts w:ascii="Times New Roman" w:hAnsi="Times New Roman" w:cs="Times New Roman"/>
          <w:color w:val="000000"/>
          <w:sz w:val="24"/>
          <w:szCs w:val="24"/>
        </w:rPr>
        <w:t>,</w:t>
      </w:r>
      <w:r w:rsidRPr="00DA1D7D">
        <w:rPr>
          <w:rFonts w:ascii="Times New Roman" w:hAnsi="Times New Roman" w:cs="Times New Roman"/>
          <w:color w:val="000000"/>
          <w:sz w:val="24"/>
          <w:szCs w:val="24"/>
        </w:rPr>
        <w:t xml:space="preserve"> для передачи акций от </w:t>
      </w:r>
      <w:r>
        <w:rPr>
          <w:rFonts w:ascii="Times New Roman" w:hAnsi="Times New Roman" w:cs="Times New Roman"/>
          <w:color w:val="000000"/>
          <w:sz w:val="24"/>
          <w:szCs w:val="24"/>
        </w:rPr>
        <w:t xml:space="preserve">Собственника </w:t>
      </w:r>
      <w:r w:rsidRPr="00DA1D7D">
        <w:rPr>
          <w:rFonts w:ascii="Times New Roman" w:hAnsi="Times New Roman" w:cs="Times New Roman"/>
          <w:color w:val="000000"/>
          <w:sz w:val="24"/>
          <w:szCs w:val="24"/>
        </w:rPr>
        <w:t>к Покупателю.</w:t>
      </w:r>
      <w:r w:rsidR="009B5CCB">
        <w:rPr>
          <w:rStyle w:val="aa"/>
          <w:rFonts w:ascii="Times New Roman" w:hAnsi="Times New Roman" w:cs="Times New Roman"/>
          <w:color w:val="000000"/>
          <w:sz w:val="24"/>
          <w:szCs w:val="24"/>
        </w:rPr>
        <w:footnoteReference w:id="3"/>
      </w:r>
    </w:p>
    <w:p w14:paraId="69591B5B" w14:textId="2E44D589" w:rsidR="006A445B" w:rsidRPr="00C92F07" w:rsidRDefault="006A445B" w:rsidP="008A2176">
      <w:pPr>
        <w:pStyle w:val="afc"/>
        <w:numPr>
          <w:ilvl w:val="1"/>
          <w:numId w:val="9"/>
        </w:numPr>
        <w:spacing w:before="120"/>
        <w:ind w:left="0" w:firstLine="709"/>
        <w:rPr>
          <w:rFonts w:ascii="Times New Roman" w:hAnsi="Times New Roman" w:cs="Times New Roman"/>
          <w:color w:val="000000"/>
          <w:spacing w:val="-6"/>
          <w:sz w:val="24"/>
          <w:szCs w:val="24"/>
        </w:rPr>
      </w:pPr>
      <w:r w:rsidRPr="00EE3853">
        <w:rPr>
          <w:rFonts w:ascii="Times New Roman" w:hAnsi="Times New Roman" w:cs="Times New Roman"/>
          <w:color w:val="000000"/>
          <w:sz w:val="24"/>
          <w:szCs w:val="24"/>
        </w:rPr>
        <w:t>Собственник принимает на себя обязательство в течение 3</w:t>
      </w:r>
      <w:r w:rsidR="004B5BA6">
        <w:rPr>
          <w:rFonts w:ascii="Times New Roman" w:hAnsi="Times New Roman" w:cs="Times New Roman"/>
          <w:color w:val="000000"/>
          <w:sz w:val="24"/>
          <w:szCs w:val="24"/>
        </w:rPr>
        <w:t> </w:t>
      </w:r>
      <w:r w:rsidRPr="00EE3853">
        <w:rPr>
          <w:rFonts w:ascii="Times New Roman" w:hAnsi="Times New Roman" w:cs="Times New Roman"/>
          <w:color w:val="000000"/>
          <w:sz w:val="24"/>
          <w:szCs w:val="24"/>
        </w:rPr>
        <w:t>(трех) рабочих дней со</w:t>
      </w:r>
      <w:r w:rsidRPr="00EE3853">
        <w:rPr>
          <w:color w:val="000000"/>
        </w:rPr>
        <w:t xml:space="preserve"> </w:t>
      </w:r>
      <w:r w:rsidRPr="00EE3853">
        <w:rPr>
          <w:rFonts w:ascii="Times New Roman" w:hAnsi="Times New Roman" w:cs="Times New Roman"/>
          <w:color w:val="000000"/>
          <w:sz w:val="24"/>
          <w:szCs w:val="24"/>
        </w:rPr>
        <w:t xml:space="preserve">дня зачисления денежных средств </w:t>
      </w:r>
      <w:r>
        <w:rPr>
          <w:rFonts w:ascii="Times New Roman" w:hAnsi="Times New Roman" w:cs="Times New Roman"/>
          <w:color w:val="000000"/>
          <w:sz w:val="24"/>
          <w:szCs w:val="24"/>
        </w:rPr>
        <w:t>(п.</w:t>
      </w:r>
      <w:r w:rsidR="004B5BA6">
        <w:rPr>
          <w:rFonts w:ascii="Times New Roman" w:hAnsi="Times New Roman" w:cs="Times New Roman"/>
          <w:color w:val="000000"/>
          <w:sz w:val="24"/>
          <w:szCs w:val="24"/>
        </w:rPr>
        <w:t> </w:t>
      </w:r>
      <w:r>
        <w:rPr>
          <w:rFonts w:ascii="Times New Roman" w:hAnsi="Times New Roman" w:cs="Times New Roman"/>
          <w:color w:val="000000"/>
          <w:sz w:val="24"/>
          <w:szCs w:val="24"/>
        </w:rPr>
        <w:t>2.8.</w:t>
      </w:r>
      <w:r w:rsidR="004B5BA6">
        <w:rPr>
          <w:rFonts w:ascii="Times New Roman" w:hAnsi="Times New Roman" w:cs="Times New Roman"/>
          <w:color w:val="000000"/>
          <w:sz w:val="24"/>
          <w:szCs w:val="24"/>
        </w:rPr>
        <w:t> </w:t>
      </w:r>
      <w:r>
        <w:rPr>
          <w:rFonts w:ascii="Times New Roman" w:hAnsi="Times New Roman" w:cs="Times New Roman"/>
          <w:color w:val="000000"/>
          <w:sz w:val="24"/>
          <w:szCs w:val="24"/>
        </w:rPr>
        <w:t xml:space="preserve">Документации) </w:t>
      </w:r>
      <w:r w:rsidRPr="00EE3853">
        <w:rPr>
          <w:rFonts w:ascii="Times New Roman" w:hAnsi="Times New Roman" w:cs="Times New Roman"/>
          <w:color w:val="000000"/>
          <w:sz w:val="24"/>
          <w:szCs w:val="24"/>
        </w:rPr>
        <w:t xml:space="preserve">на расчетный счет </w:t>
      </w:r>
      <w:r>
        <w:rPr>
          <w:rFonts w:ascii="Times New Roman" w:hAnsi="Times New Roman" w:cs="Times New Roman"/>
          <w:color w:val="000000"/>
          <w:sz w:val="24"/>
          <w:szCs w:val="24"/>
        </w:rPr>
        <w:t>Собственника</w:t>
      </w:r>
      <w:r w:rsidR="0049485A">
        <w:rPr>
          <w:rFonts w:ascii="Times New Roman" w:hAnsi="Times New Roman" w:cs="Times New Roman"/>
          <w:color w:val="000000"/>
          <w:sz w:val="24"/>
          <w:szCs w:val="24"/>
        </w:rPr>
        <w:t xml:space="preserve"> </w:t>
      </w:r>
      <w:r w:rsidR="009B5CCB">
        <w:rPr>
          <w:rFonts w:ascii="Times New Roman" w:hAnsi="Times New Roman" w:cs="Times New Roman"/>
          <w:color w:val="000000"/>
          <w:sz w:val="24"/>
          <w:szCs w:val="24"/>
        </w:rPr>
        <w:t>предоставить</w:t>
      </w:r>
      <w:r w:rsidR="009B5CCB" w:rsidRPr="00CA36C2">
        <w:rPr>
          <w:rFonts w:ascii="Times New Roman" w:hAnsi="Times New Roman" w:cs="Times New Roman"/>
          <w:color w:val="000000"/>
          <w:sz w:val="24"/>
          <w:szCs w:val="24"/>
        </w:rPr>
        <w:t xml:space="preserve"> </w:t>
      </w:r>
      <w:r w:rsidR="009B5CCB">
        <w:rPr>
          <w:rFonts w:ascii="Times New Roman" w:hAnsi="Times New Roman" w:cs="Times New Roman"/>
          <w:color w:val="000000"/>
          <w:sz w:val="24"/>
          <w:szCs w:val="24"/>
        </w:rPr>
        <w:t>Лицу</w:t>
      </w:r>
      <w:r w:rsidR="009B5CCB" w:rsidRPr="00EE3853">
        <w:rPr>
          <w:rFonts w:ascii="Times New Roman" w:hAnsi="Times New Roman" w:cs="Times New Roman"/>
          <w:color w:val="000000"/>
          <w:sz w:val="24"/>
          <w:szCs w:val="24"/>
        </w:rPr>
        <w:t xml:space="preserve">, осуществляющего учет прав на </w:t>
      </w:r>
      <w:r w:rsidR="009B5CCB">
        <w:rPr>
          <w:rFonts w:ascii="Times New Roman" w:hAnsi="Times New Roman" w:cs="Times New Roman"/>
          <w:color w:val="000000"/>
          <w:sz w:val="24"/>
          <w:szCs w:val="24"/>
        </w:rPr>
        <w:t>а</w:t>
      </w:r>
      <w:r w:rsidR="009B5CCB" w:rsidRPr="00EE3853">
        <w:rPr>
          <w:rFonts w:ascii="Times New Roman" w:hAnsi="Times New Roman" w:cs="Times New Roman"/>
          <w:color w:val="000000"/>
          <w:sz w:val="24"/>
          <w:szCs w:val="24"/>
        </w:rPr>
        <w:t>кции</w:t>
      </w:r>
      <w:r w:rsidRPr="00EE3853">
        <w:rPr>
          <w:rFonts w:ascii="Times New Roman" w:hAnsi="Times New Roman" w:cs="Times New Roman"/>
          <w:color w:val="000000"/>
          <w:sz w:val="24"/>
          <w:szCs w:val="24"/>
        </w:rPr>
        <w:t xml:space="preserve"> передаточное распоряжение для передачи акций от </w:t>
      </w:r>
      <w:r w:rsidRPr="00EE3853">
        <w:rPr>
          <w:rFonts w:ascii="Times New Roman" w:hAnsi="Times New Roman" w:cs="Times New Roman"/>
          <w:color w:val="000000"/>
          <w:sz w:val="24"/>
          <w:szCs w:val="24"/>
        </w:rPr>
        <w:lastRenderedPageBreak/>
        <w:t>Собственника</w:t>
      </w:r>
      <w:r w:rsidR="0049485A">
        <w:rPr>
          <w:rFonts w:ascii="Times New Roman" w:hAnsi="Times New Roman" w:cs="Times New Roman"/>
          <w:color w:val="000000"/>
          <w:sz w:val="24"/>
          <w:szCs w:val="24"/>
        </w:rPr>
        <w:t xml:space="preserve"> </w:t>
      </w:r>
      <w:r w:rsidRPr="00EE3853">
        <w:rPr>
          <w:rFonts w:ascii="Times New Roman" w:hAnsi="Times New Roman" w:cs="Times New Roman"/>
          <w:color w:val="000000"/>
          <w:sz w:val="24"/>
          <w:szCs w:val="24"/>
        </w:rPr>
        <w:t xml:space="preserve">к Покупателю при условии </w:t>
      </w:r>
      <w:r w:rsidR="009B5CCB">
        <w:rPr>
          <w:rFonts w:ascii="Times New Roman" w:hAnsi="Times New Roman" w:cs="Times New Roman"/>
          <w:color w:val="000000"/>
          <w:sz w:val="24"/>
          <w:szCs w:val="24"/>
        </w:rPr>
        <w:t>исполнения Покупателем обязательства, предусмотренного п 2.9. Документации</w:t>
      </w:r>
      <w:r w:rsidRPr="00EE3853">
        <w:rPr>
          <w:rFonts w:ascii="Times New Roman" w:hAnsi="Times New Roman" w:cs="Times New Roman"/>
          <w:color w:val="000000"/>
          <w:sz w:val="24"/>
          <w:szCs w:val="24"/>
        </w:rPr>
        <w:t>.</w:t>
      </w:r>
    </w:p>
    <w:p w14:paraId="1A7B6A2C" w14:textId="77777777" w:rsidR="0051673C" w:rsidRPr="00C92F07" w:rsidRDefault="0051673C" w:rsidP="008A2176">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0BA4D3FB" w14:textId="33F0FC67" w:rsidR="0051673C" w:rsidRPr="00B24683" w:rsidRDefault="0051673C" w:rsidP="00BE3AC7">
      <w:pPr>
        <w:pStyle w:val="a6"/>
        <w:numPr>
          <w:ilvl w:val="1"/>
          <w:numId w:val="45"/>
        </w:numPr>
        <w:spacing w:before="120" w:after="0" w:line="240" w:lineRule="auto"/>
        <w:ind w:left="0" w:firstLine="709"/>
        <w:contextualSpacing w:val="0"/>
        <w:jc w:val="both"/>
        <w:rPr>
          <w:rFonts w:ascii="Times New Roman" w:hAnsi="Times New Roman" w:cs="Times New Roman"/>
          <w:spacing w:val="-6"/>
          <w:sz w:val="24"/>
          <w:szCs w:val="24"/>
        </w:rPr>
      </w:pPr>
      <w:bookmarkStart w:id="15"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4D650E4A"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38E1F903" w14:textId="77777777" w:rsidR="0051673C" w:rsidRPr="00BD5E71"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BD5E71">
        <w:rPr>
          <w:rFonts w:ascii="Times New Roman" w:hAnsi="Times New Roman" w:cs="Times New Roman"/>
          <w:spacing w:val="-6"/>
          <w:sz w:val="24"/>
          <w:szCs w:val="24"/>
          <w:lang w:val="ru-RU"/>
        </w:rPr>
        <w:t>.: +7(495)580-71-15;</w:t>
      </w:r>
    </w:p>
    <w:p w14:paraId="501AB08B" w14:textId="77777777" w:rsidR="0051673C" w:rsidRPr="00541CA9"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rPr>
        <w:t>E</w:t>
      </w:r>
      <w:r w:rsidRPr="00541CA9">
        <w:rPr>
          <w:rFonts w:ascii="Times New Roman" w:hAnsi="Times New Roman" w:cs="Times New Roman"/>
          <w:spacing w:val="-6"/>
          <w:sz w:val="24"/>
          <w:szCs w:val="24"/>
          <w:lang w:val="ru-RU"/>
        </w:rPr>
        <w:t>-</w:t>
      </w:r>
      <w:r w:rsidRPr="00B24683">
        <w:rPr>
          <w:rFonts w:ascii="Times New Roman" w:hAnsi="Times New Roman" w:cs="Times New Roman"/>
          <w:spacing w:val="-6"/>
          <w:sz w:val="24"/>
          <w:szCs w:val="24"/>
        </w:rPr>
        <w:t>mail</w:t>
      </w:r>
      <w:r w:rsidRPr="00541CA9">
        <w:rPr>
          <w:rFonts w:ascii="Times New Roman" w:hAnsi="Times New Roman" w:cs="Times New Roman"/>
          <w:spacing w:val="-6"/>
          <w:sz w:val="24"/>
          <w:szCs w:val="24"/>
          <w:lang w:val="ru-RU"/>
        </w:rPr>
        <w:t xml:space="preserve">: </w:t>
      </w:r>
      <w:hyperlink r:id="rId13" w:history="1">
        <w:r w:rsidRPr="00B24683">
          <w:rPr>
            <w:rStyle w:val="ab"/>
            <w:rFonts w:ascii="Times New Roman" w:hAnsi="Times New Roman" w:cs="Times New Roman"/>
            <w:spacing w:val="-6"/>
            <w:sz w:val="24"/>
            <w:szCs w:val="24"/>
          </w:rPr>
          <w:t>info</w:t>
        </w:r>
        <w:r w:rsidRPr="00541CA9">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541CA9">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541CA9">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hyperlink>
      <w:r w:rsidRPr="00541CA9">
        <w:rPr>
          <w:rStyle w:val="ab"/>
          <w:rFonts w:ascii="Times New Roman" w:hAnsi="Times New Roman" w:cs="Times New Roman"/>
          <w:spacing w:val="-6"/>
          <w:sz w:val="24"/>
          <w:szCs w:val="24"/>
          <w:lang w:val="ru-RU"/>
        </w:rPr>
        <w:t xml:space="preserve">, </w:t>
      </w:r>
      <w:r w:rsidRPr="00B24683">
        <w:rPr>
          <w:rStyle w:val="ab"/>
          <w:rFonts w:ascii="Times New Roman" w:hAnsi="Times New Roman" w:cs="Times New Roman"/>
          <w:spacing w:val="-6"/>
          <w:sz w:val="24"/>
          <w:szCs w:val="24"/>
        </w:rPr>
        <w:t>torgi</w:t>
      </w:r>
      <w:r w:rsidRPr="00541CA9">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541CA9">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541CA9">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Pr="00541CA9">
        <w:rPr>
          <w:rFonts w:ascii="Times New Roman" w:hAnsi="Times New Roman" w:cs="Times New Roman"/>
          <w:spacing w:val="-6"/>
          <w:sz w:val="24"/>
          <w:szCs w:val="24"/>
          <w:lang w:val="ru-RU"/>
        </w:rPr>
        <w:t>;</w:t>
      </w:r>
    </w:p>
    <w:p w14:paraId="2AF3B723" w14:textId="30C01A97" w:rsidR="0051673C" w:rsidRDefault="0051673C" w:rsidP="0051673C">
      <w:pPr>
        <w:ind w:firstLine="709"/>
        <w:jc w:val="both"/>
        <w:rPr>
          <w:rStyle w:val="ab"/>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54C8DE4F" w14:textId="6C7EC425" w:rsidR="00E86DD3" w:rsidRDefault="00E86DD3" w:rsidP="0051673C">
      <w:pPr>
        <w:ind w:firstLine="709"/>
        <w:jc w:val="both"/>
        <w:rPr>
          <w:rFonts w:ascii="Times New Roman" w:hAnsi="Times New Roman" w:cs="Times New Roman"/>
          <w:spacing w:val="-6"/>
          <w:sz w:val="24"/>
          <w:szCs w:val="24"/>
          <w:lang w:val="ru-RU"/>
        </w:rPr>
      </w:pPr>
    </w:p>
    <w:p w14:paraId="4CFB3EA9" w14:textId="77777777" w:rsidR="00E86DD3" w:rsidRPr="00C249A3" w:rsidRDefault="00E86DD3" w:rsidP="00BE3AC7">
      <w:pPr>
        <w:pStyle w:val="a6"/>
        <w:numPr>
          <w:ilvl w:val="1"/>
          <w:numId w:val="45"/>
        </w:numPr>
        <w:spacing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Собственником является Общество с ограниченной ответственностью «РТ-Капитал» (ООО</w:t>
      </w:r>
      <w:r>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5637A32C" w14:textId="30ABC146" w:rsidR="00E86DD3" w:rsidRPr="00DA77C1" w:rsidRDefault="00E86DD3" w:rsidP="005557C9">
      <w:pPr>
        <w:pStyle w:val="a6"/>
        <w:spacing w:after="0" w:line="240" w:lineRule="auto"/>
        <w:ind w:left="709"/>
        <w:contextualSpacing w:val="0"/>
        <w:jc w:val="both"/>
        <w:rPr>
          <w:rFonts w:ascii="Times New Roman" w:hAnsi="Times New Roman" w:cs="Times New Roman"/>
          <w:spacing w:val="-6"/>
          <w:sz w:val="24"/>
          <w:szCs w:val="24"/>
        </w:rPr>
      </w:pPr>
      <w:r w:rsidRPr="007E510E">
        <w:rPr>
          <w:rFonts w:ascii="Times New Roman" w:hAnsi="Times New Roman" w:cs="Times New Roman"/>
          <w:spacing w:val="-6"/>
          <w:sz w:val="24"/>
          <w:szCs w:val="24"/>
        </w:rPr>
        <w:t>Адрес Собственника: 119048, г. Москва, ул. Усачева, д. 24;</w:t>
      </w:r>
      <w:r>
        <w:rPr>
          <w:rFonts w:ascii="Times New Roman" w:hAnsi="Times New Roman" w:cs="Times New Roman"/>
          <w:spacing w:val="-6"/>
          <w:sz w:val="24"/>
          <w:szCs w:val="24"/>
        </w:rPr>
        <w:t xml:space="preserve"> </w:t>
      </w:r>
      <w:r w:rsidRPr="007E510E">
        <w:rPr>
          <w:rFonts w:ascii="Times New Roman" w:hAnsi="Times New Roman" w:cs="Times New Roman"/>
          <w:spacing w:val="-6"/>
          <w:sz w:val="24"/>
          <w:szCs w:val="24"/>
        </w:rPr>
        <w:t>Тел.: +7(495)580-71-15</w:t>
      </w:r>
      <w:r>
        <w:rPr>
          <w:rFonts w:ascii="Times New Roman" w:hAnsi="Times New Roman" w:cs="Times New Roman"/>
          <w:spacing w:val="-6"/>
          <w:sz w:val="24"/>
          <w:szCs w:val="24"/>
        </w:rPr>
        <w:t>.</w:t>
      </w:r>
    </w:p>
    <w:p w14:paraId="4D303665" w14:textId="77777777" w:rsidR="0051673C" w:rsidRPr="00C92F07" w:rsidRDefault="0051673C" w:rsidP="00BE3AC7">
      <w:pPr>
        <w:pStyle w:val="a6"/>
        <w:numPr>
          <w:ilvl w:val="0"/>
          <w:numId w:val="5"/>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bookmarkStart w:id="16" w:name="_Toc230144036"/>
      <w:r w:rsidRPr="00C92F07">
        <w:rPr>
          <w:rFonts w:ascii="Times New Roman" w:hAnsi="Times New Roman" w:cs="Times New Roman"/>
          <w:b/>
          <w:sz w:val="24"/>
          <w:szCs w:val="24"/>
        </w:rPr>
        <w:t>ДОКУМЕНТАЦИЯ</w:t>
      </w:r>
      <w:bookmarkEnd w:id="16"/>
      <w:r>
        <w:rPr>
          <w:rFonts w:ascii="Times New Roman" w:hAnsi="Times New Roman" w:cs="Times New Roman"/>
          <w:b/>
          <w:sz w:val="24"/>
          <w:szCs w:val="24"/>
        </w:rPr>
        <w:t>.</w:t>
      </w:r>
    </w:p>
    <w:p w14:paraId="4DA3A40C" w14:textId="77777777" w:rsidR="0051673C" w:rsidRPr="00C92F07" w:rsidRDefault="0051673C" w:rsidP="00BE3AC7">
      <w:pPr>
        <w:pStyle w:val="a6"/>
        <w:numPr>
          <w:ilvl w:val="0"/>
          <w:numId w:val="45"/>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7" w:name="_Toc229476270"/>
      <w:bookmarkStart w:id="18"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7"/>
      <w:bookmarkEnd w:id="18"/>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5"/>
    <w:p w14:paraId="19D934A8" w14:textId="77777777" w:rsidR="0051673C" w:rsidRPr="00B24683" w:rsidRDefault="0051673C" w:rsidP="00BE3AC7">
      <w:pPr>
        <w:pStyle w:val="a6"/>
        <w:numPr>
          <w:ilvl w:val="1"/>
          <w:numId w:val="45"/>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9" w:name="_Hlk99699533"/>
      <w:r w:rsidRPr="00B24683">
        <w:rPr>
          <w:rFonts w:ascii="Times New Roman" w:hAnsi="Times New Roman" w:cs="Times New Roman"/>
          <w:spacing w:val="-6"/>
          <w:sz w:val="24"/>
          <w:szCs w:val="24"/>
        </w:rPr>
        <w:t>астей:</w:t>
      </w:r>
    </w:p>
    <w:p w14:paraId="3CC5D1C5" w14:textId="77777777" w:rsidR="0051673C" w:rsidRPr="00B24683" w:rsidRDefault="0051673C" w:rsidP="00BE3AC7">
      <w:pPr>
        <w:pStyle w:val="a6"/>
        <w:numPr>
          <w:ilvl w:val="0"/>
          <w:numId w:val="11"/>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9"/>
      <w:r w:rsidRPr="00B24683">
        <w:rPr>
          <w:rFonts w:ascii="Times New Roman" w:hAnsi="Times New Roman" w:cs="Times New Roman"/>
          <w:spacing w:val="-6"/>
          <w:sz w:val="24"/>
          <w:szCs w:val="24"/>
        </w:rPr>
        <w:t>ния Продажи»;</w:t>
      </w:r>
    </w:p>
    <w:p w14:paraId="0C0D4A03" w14:textId="77777777" w:rsidR="0051673C" w:rsidRPr="00B24683" w:rsidRDefault="0051673C" w:rsidP="00BE3AC7">
      <w:pPr>
        <w:pStyle w:val="a6"/>
        <w:numPr>
          <w:ilvl w:val="0"/>
          <w:numId w:val="11"/>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74DD0797" w14:textId="77777777" w:rsidR="0051673C" w:rsidRPr="00B24683" w:rsidRDefault="0051673C" w:rsidP="00BE3AC7">
      <w:pPr>
        <w:pStyle w:val="a6"/>
        <w:numPr>
          <w:ilvl w:val="1"/>
          <w:numId w:val="45"/>
        </w:numPr>
        <w:spacing w:before="120" w:after="0" w:line="240" w:lineRule="auto"/>
        <w:ind w:left="0" w:firstLine="709"/>
        <w:contextualSpacing w:val="0"/>
        <w:jc w:val="both"/>
        <w:rPr>
          <w:rFonts w:ascii="Times New Roman" w:hAnsi="Times New Roman" w:cs="Times New Roman"/>
          <w:spacing w:val="-6"/>
          <w:sz w:val="24"/>
          <w:szCs w:val="24"/>
        </w:rPr>
      </w:pPr>
      <w:bookmarkStart w:id="20" w:name="КД_пор_сроки_предостав"/>
      <w:bookmarkEnd w:id="20"/>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5E791607" w14:textId="77777777" w:rsidR="0051673C" w:rsidRPr="00B24683" w:rsidRDefault="0051673C" w:rsidP="00BE3AC7">
      <w:pPr>
        <w:pStyle w:val="a6"/>
        <w:numPr>
          <w:ilvl w:val="1"/>
          <w:numId w:val="45"/>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550632BA" w14:textId="0DADA582" w:rsidR="00E86DD3" w:rsidRPr="005557C9" w:rsidRDefault="0051673C" w:rsidP="00BE3AC7">
      <w:pPr>
        <w:pStyle w:val="a6"/>
        <w:numPr>
          <w:ilvl w:val="1"/>
          <w:numId w:val="45"/>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r w:rsidR="005557C9">
        <w:rPr>
          <w:rFonts w:ascii="Times New Roman" w:hAnsi="Times New Roman" w:cs="Times New Roman"/>
          <w:spacing w:val="-6"/>
          <w:sz w:val="24"/>
          <w:szCs w:val="24"/>
        </w:rPr>
        <w:t>.</w:t>
      </w:r>
    </w:p>
    <w:p w14:paraId="7DD57BAA" w14:textId="77777777" w:rsidR="0051673C" w:rsidRPr="00C92F07" w:rsidRDefault="0051673C" w:rsidP="00BE3AC7">
      <w:pPr>
        <w:pStyle w:val="a6"/>
        <w:numPr>
          <w:ilvl w:val="0"/>
          <w:numId w:val="45"/>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01F61E2D" w14:textId="77777777" w:rsidR="0051673C" w:rsidRPr="00A235FE" w:rsidRDefault="0051673C" w:rsidP="00BE3AC7">
      <w:pPr>
        <w:pStyle w:val="a6"/>
        <w:numPr>
          <w:ilvl w:val="1"/>
          <w:numId w:val="4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9F049BC" w14:textId="77777777" w:rsidR="0051673C" w:rsidRPr="00A235FE" w:rsidRDefault="0051673C" w:rsidP="00BE3AC7">
      <w:pPr>
        <w:pStyle w:val="a6"/>
        <w:numPr>
          <w:ilvl w:val="1"/>
          <w:numId w:val="4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363F320C" w14:textId="373D01C1" w:rsidR="00C0731F" w:rsidRPr="0063625B" w:rsidRDefault="0051673C" w:rsidP="0063625B">
      <w:pPr>
        <w:pStyle w:val="a6"/>
        <w:numPr>
          <w:ilvl w:val="1"/>
          <w:numId w:val="6"/>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0E179C1A" w14:textId="77777777" w:rsidR="0051673C" w:rsidRPr="00C92F07" w:rsidRDefault="0051673C" w:rsidP="00BE3AC7">
      <w:pPr>
        <w:pStyle w:val="a6"/>
        <w:numPr>
          <w:ilvl w:val="0"/>
          <w:numId w:val="5"/>
        </w:numPr>
        <w:spacing w:before="240" w:after="240" w:line="240" w:lineRule="auto"/>
        <w:ind w:left="0"/>
        <w:contextualSpacing w:val="0"/>
        <w:jc w:val="center"/>
        <w:rPr>
          <w:rFonts w:ascii="Times New Roman" w:hAnsi="Times New Roman" w:cs="Times New Roman"/>
          <w:b/>
          <w:sz w:val="24"/>
          <w:szCs w:val="24"/>
        </w:rPr>
      </w:pPr>
      <w:bookmarkStart w:id="21" w:name="_Toc229476266"/>
      <w:bookmarkStart w:id="22" w:name="_Toc230144040"/>
      <w:bookmarkStart w:id="23" w:name="_Toc229476271"/>
      <w:bookmarkStart w:id="24" w:name="_Toc230144038"/>
      <w:r w:rsidRPr="00C92F07">
        <w:rPr>
          <w:rFonts w:ascii="Times New Roman" w:hAnsi="Times New Roman" w:cs="Times New Roman"/>
          <w:b/>
          <w:sz w:val="24"/>
          <w:szCs w:val="24"/>
        </w:rPr>
        <w:t xml:space="preserve">УСЛОВИЯ УЧАСТИЯ В </w:t>
      </w:r>
      <w:bookmarkEnd w:id="21"/>
      <w:bookmarkEnd w:id="22"/>
      <w:r>
        <w:rPr>
          <w:rFonts w:ascii="Times New Roman" w:hAnsi="Times New Roman" w:cs="Times New Roman"/>
          <w:b/>
          <w:sz w:val="24"/>
          <w:szCs w:val="24"/>
        </w:rPr>
        <w:t>ПРОДАЖЕ.</w:t>
      </w:r>
    </w:p>
    <w:p w14:paraId="3ACC5CE6" w14:textId="77777777" w:rsidR="0051673C" w:rsidRPr="00C92F07" w:rsidRDefault="0051673C" w:rsidP="00BE3AC7">
      <w:pPr>
        <w:pStyle w:val="a6"/>
        <w:numPr>
          <w:ilvl w:val="0"/>
          <w:numId w:val="6"/>
        </w:numPr>
        <w:spacing w:before="240" w:after="120" w:line="240" w:lineRule="auto"/>
        <w:ind w:left="0" w:firstLine="0"/>
        <w:contextualSpacing w:val="0"/>
        <w:jc w:val="center"/>
        <w:rPr>
          <w:rFonts w:ascii="Times New Roman" w:hAnsi="Times New Roman" w:cs="Times New Roman"/>
          <w:b/>
          <w:sz w:val="24"/>
          <w:szCs w:val="24"/>
        </w:rPr>
      </w:pPr>
      <w:bookmarkStart w:id="25" w:name="_Toc229476267"/>
      <w:bookmarkStart w:id="26"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5"/>
      <w:bookmarkEnd w:id="26"/>
      <w:r>
        <w:rPr>
          <w:rFonts w:ascii="Times New Roman" w:hAnsi="Times New Roman" w:cs="Times New Roman"/>
          <w:b/>
          <w:sz w:val="24"/>
          <w:szCs w:val="24"/>
        </w:rPr>
        <w:t>Продаже.</w:t>
      </w:r>
    </w:p>
    <w:p w14:paraId="4D14BA05" w14:textId="53A10EF3" w:rsidR="0051673C" w:rsidRPr="00B24683" w:rsidRDefault="0051673C" w:rsidP="00BE3AC7">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w:t>
      </w:r>
      <w:r w:rsidR="006A445B">
        <w:rPr>
          <w:rFonts w:ascii="Times New Roman" w:hAnsi="Times New Roman" w:cs="Times New Roman"/>
          <w:spacing w:val="-6"/>
          <w:sz w:val="24"/>
          <w:szCs w:val="24"/>
        </w:rPr>
        <w:t>5</w:t>
      </w:r>
      <w:r w:rsidRPr="00B24683">
        <w:rPr>
          <w:rFonts w:ascii="Times New Roman" w:hAnsi="Times New Roman" w:cs="Times New Roman"/>
          <w:spacing w:val="-6"/>
          <w:sz w:val="24"/>
          <w:szCs w:val="24"/>
        </w:rPr>
        <w:t>.</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F31432F" w14:textId="77777777" w:rsidR="0051673C" w:rsidRPr="00B24683" w:rsidRDefault="0051673C" w:rsidP="00BE3AC7">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0FEB3519" w14:textId="77777777" w:rsidR="0051673C" w:rsidRPr="00B24683" w:rsidRDefault="0051673C" w:rsidP="00BE3AC7">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4D60BD73" w14:textId="77777777" w:rsidR="0051673C" w:rsidRPr="00B24683" w:rsidRDefault="0051673C" w:rsidP="00BE3AC7">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lastRenderedPageBreak/>
        <w:t>отсутствие решения арбитражного суда о признании Претендента – физического лица (гражданина), индивидуального предпринимателя банкротом;</w:t>
      </w:r>
    </w:p>
    <w:p w14:paraId="1350B58E" w14:textId="77777777" w:rsidR="0051673C" w:rsidRPr="00B24683" w:rsidRDefault="0051673C" w:rsidP="00BE3AC7">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1A51B4B9" w14:textId="77777777" w:rsidR="0051673C" w:rsidRPr="00B24683" w:rsidRDefault="0051673C" w:rsidP="00BE3AC7">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4B8ED028" w14:textId="77777777" w:rsidR="0051673C" w:rsidRPr="00B24683" w:rsidRDefault="0051673C" w:rsidP="00BE3AC7">
      <w:pPr>
        <w:pStyle w:val="a6"/>
        <w:numPr>
          <w:ilvl w:val="0"/>
          <w:numId w:val="14"/>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40D47C27" w14:textId="77777777" w:rsidR="0051673C" w:rsidRPr="00B24683" w:rsidRDefault="0051673C" w:rsidP="00BE3AC7">
      <w:pPr>
        <w:pStyle w:val="a6"/>
        <w:numPr>
          <w:ilvl w:val="0"/>
          <w:numId w:val="14"/>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32ABB40B" w14:textId="77777777" w:rsidR="0051673C" w:rsidRPr="00B24683" w:rsidRDefault="0051673C" w:rsidP="00BE3AC7">
      <w:pPr>
        <w:pStyle w:val="a6"/>
        <w:numPr>
          <w:ilvl w:val="0"/>
          <w:numId w:val="14"/>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0026D59A" w14:textId="77777777" w:rsidR="0051673C" w:rsidRPr="00B24683" w:rsidRDefault="0051673C" w:rsidP="00BE3AC7">
      <w:pPr>
        <w:pStyle w:val="a6"/>
        <w:numPr>
          <w:ilvl w:val="0"/>
          <w:numId w:val="14"/>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6CDD32FC" w14:textId="77777777" w:rsidR="0051673C" w:rsidRPr="00B24683" w:rsidRDefault="0051673C" w:rsidP="00BE3AC7">
      <w:pPr>
        <w:pStyle w:val="a6"/>
        <w:numPr>
          <w:ilvl w:val="0"/>
          <w:numId w:val="14"/>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7CF9D6AB" w14:textId="77777777" w:rsidR="0051673C" w:rsidRPr="00B24683" w:rsidRDefault="0051673C" w:rsidP="00BE3AC7">
      <w:pPr>
        <w:pStyle w:val="a6"/>
        <w:numPr>
          <w:ilvl w:val="0"/>
          <w:numId w:val="14"/>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17AD66B8"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724A5969" w14:textId="77777777" w:rsidR="0051673C" w:rsidRPr="00B24683" w:rsidRDefault="0051673C" w:rsidP="00BE3AC7">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295516AB" w14:textId="77777777" w:rsidR="0051673C" w:rsidRPr="00C92F07" w:rsidRDefault="0051673C" w:rsidP="00BE3AC7">
      <w:pPr>
        <w:pStyle w:val="a6"/>
        <w:numPr>
          <w:ilvl w:val="0"/>
          <w:numId w:val="5"/>
        </w:numPr>
        <w:spacing w:before="240" w:after="120" w:line="240" w:lineRule="auto"/>
        <w:ind w:left="0"/>
        <w:contextualSpacing w:val="0"/>
        <w:jc w:val="center"/>
        <w:rPr>
          <w:rFonts w:ascii="Times New Roman" w:hAnsi="Times New Roman" w:cs="Times New Roman"/>
          <w:b/>
          <w:sz w:val="24"/>
          <w:szCs w:val="24"/>
        </w:rPr>
      </w:pPr>
      <w:bookmarkStart w:id="27" w:name="_Toc230144042"/>
      <w:r w:rsidRPr="00C92F07">
        <w:rPr>
          <w:rFonts w:ascii="Times New Roman" w:hAnsi="Times New Roman" w:cs="Times New Roman"/>
          <w:b/>
          <w:sz w:val="24"/>
          <w:szCs w:val="24"/>
        </w:rPr>
        <w:t>ЗАЯВКИ</w:t>
      </w:r>
      <w:bookmarkEnd w:id="27"/>
      <w:r>
        <w:rPr>
          <w:rFonts w:ascii="Times New Roman" w:hAnsi="Times New Roman" w:cs="Times New Roman"/>
          <w:b/>
          <w:sz w:val="24"/>
          <w:szCs w:val="24"/>
        </w:rPr>
        <w:t>.</w:t>
      </w:r>
    </w:p>
    <w:p w14:paraId="40536BF9" w14:textId="77777777" w:rsidR="0051673C" w:rsidRPr="00C92F07" w:rsidRDefault="0051673C" w:rsidP="00BE3AC7">
      <w:pPr>
        <w:pStyle w:val="a6"/>
        <w:numPr>
          <w:ilvl w:val="0"/>
          <w:numId w:val="12"/>
        </w:numPr>
        <w:spacing w:before="120" w:after="0" w:line="240" w:lineRule="auto"/>
        <w:ind w:left="0" w:firstLine="0"/>
        <w:contextualSpacing w:val="0"/>
        <w:jc w:val="center"/>
        <w:rPr>
          <w:rFonts w:ascii="Times New Roman" w:hAnsi="Times New Roman" w:cs="Times New Roman"/>
          <w:b/>
          <w:sz w:val="24"/>
          <w:szCs w:val="24"/>
        </w:rPr>
      </w:pPr>
      <w:bookmarkStart w:id="28" w:name="_Toc229476272"/>
      <w:bookmarkStart w:id="29" w:name="_Toc230144043"/>
      <w:r w:rsidRPr="00C92F07">
        <w:rPr>
          <w:rFonts w:ascii="Times New Roman" w:hAnsi="Times New Roman" w:cs="Times New Roman"/>
          <w:b/>
          <w:sz w:val="24"/>
          <w:szCs w:val="24"/>
        </w:rPr>
        <w:t>Оформление Заявки</w:t>
      </w:r>
      <w:bookmarkEnd w:id="28"/>
      <w:bookmarkEnd w:id="29"/>
      <w:r>
        <w:rPr>
          <w:rFonts w:ascii="Times New Roman" w:hAnsi="Times New Roman" w:cs="Times New Roman"/>
          <w:b/>
          <w:sz w:val="24"/>
          <w:szCs w:val="24"/>
        </w:rPr>
        <w:t>.</w:t>
      </w:r>
    </w:p>
    <w:p w14:paraId="5B61FEBB" w14:textId="77777777" w:rsidR="0051673C" w:rsidRPr="00B24683" w:rsidRDefault="0051673C" w:rsidP="00BE3AC7">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59762C84" w14:textId="77777777" w:rsidR="0051673C" w:rsidRPr="00B24683" w:rsidRDefault="0051673C" w:rsidP="00BE3AC7">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2596A2F7" w14:textId="77777777" w:rsidR="0051673C" w:rsidRPr="00B24683" w:rsidRDefault="0051673C" w:rsidP="00BE3AC7">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proofErr w:type="gramStart"/>
      <w:r w:rsidRPr="00B24683">
        <w:rPr>
          <w:rFonts w:ascii="Times New Roman" w:hAnsi="Times New Roman" w:cs="Times New Roman"/>
          <w:spacing w:val="-6"/>
          <w:sz w:val="24"/>
          <w:szCs w:val="24"/>
        </w:rPr>
        <w:t>, Раздел</w:t>
      </w:r>
      <w:proofErr w:type="gramEnd"/>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1EF69D7F" w14:textId="77777777" w:rsidR="0051673C" w:rsidRPr="00B24683" w:rsidRDefault="0051673C" w:rsidP="00BE3AC7">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7604DAB7"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3347868F" w14:textId="77777777" w:rsidR="0051673C" w:rsidRPr="00B24683" w:rsidRDefault="0051673C" w:rsidP="00BE3AC7">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A01DAF6" w14:textId="77777777" w:rsidR="0051673C" w:rsidRPr="00B24683" w:rsidRDefault="0051673C" w:rsidP="00BE3AC7">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143A065B" w14:textId="77777777" w:rsidR="0051673C" w:rsidRPr="00B24683" w:rsidRDefault="0051673C" w:rsidP="00BE3AC7">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1112959F" w14:textId="77777777" w:rsidR="0051673C" w:rsidRPr="00B24683" w:rsidRDefault="0051673C" w:rsidP="00BE3AC7">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1102AFF5" w14:textId="77777777" w:rsidR="0051673C" w:rsidRPr="00B24683" w:rsidRDefault="0051673C" w:rsidP="00BE3AC7">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2F251083" w14:textId="77777777" w:rsidR="0051673C" w:rsidRPr="00B24683" w:rsidRDefault="0051673C" w:rsidP="00BE3AC7">
      <w:pPr>
        <w:pStyle w:val="a6"/>
        <w:numPr>
          <w:ilvl w:val="2"/>
          <w:numId w:val="12"/>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30"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3BF74882" w14:textId="77777777" w:rsidR="0051673C" w:rsidRPr="00B24683" w:rsidRDefault="0051673C" w:rsidP="00BE3AC7">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18A571AE" w14:textId="77777777" w:rsidR="0051673C" w:rsidRPr="00C92F07" w:rsidRDefault="0051673C" w:rsidP="00BE3AC7">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Порядок представления Заявок</w:t>
      </w:r>
      <w:bookmarkEnd w:id="30"/>
      <w:r>
        <w:rPr>
          <w:rFonts w:ascii="Times New Roman" w:hAnsi="Times New Roman" w:cs="Times New Roman"/>
          <w:b/>
          <w:sz w:val="24"/>
          <w:szCs w:val="24"/>
        </w:rPr>
        <w:t>.</w:t>
      </w:r>
    </w:p>
    <w:p w14:paraId="1E06DA82" w14:textId="77777777" w:rsidR="0051673C" w:rsidRPr="00A235FE" w:rsidRDefault="0051673C" w:rsidP="00BE3AC7">
      <w:pPr>
        <w:pStyle w:val="a6"/>
        <w:numPr>
          <w:ilvl w:val="1"/>
          <w:numId w:val="1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1" w:name="_Toc230144045"/>
      <w:bookmarkStart w:id="32"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07F96CD8" w14:textId="77777777" w:rsidR="0051673C" w:rsidRPr="00A235FE" w:rsidRDefault="0051673C" w:rsidP="00BE3AC7">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06D1561E" w14:textId="77777777" w:rsidR="0051673C" w:rsidRPr="00A235FE" w:rsidRDefault="0051673C" w:rsidP="00BE3AC7">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1"/>
    <w:p w14:paraId="27E1607E" w14:textId="77777777" w:rsidR="0051673C" w:rsidRPr="00A235FE" w:rsidRDefault="0051673C" w:rsidP="00BE3AC7">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0C3F7FF8" w14:textId="77777777" w:rsidR="0051673C" w:rsidRPr="00C92F07" w:rsidRDefault="0051673C" w:rsidP="00BE3AC7">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214D027E" w14:textId="33A603C9" w:rsidR="0051673C" w:rsidRPr="00541CA9" w:rsidRDefault="007041F0" w:rsidP="00541CA9">
      <w:pPr>
        <w:spacing w:before="120"/>
        <w:ind w:firstLine="567"/>
        <w:jc w:val="both"/>
        <w:rPr>
          <w:rFonts w:ascii="Times New Roman" w:hAnsi="Times New Roman" w:cs="Times New Roman"/>
          <w:spacing w:val="-6"/>
          <w:sz w:val="24"/>
          <w:szCs w:val="24"/>
          <w:lang w:val="ru-RU"/>
        </w:rPr>
      </w:pPr>
      <w:r w:rsidRPr="004B16A5">
        <w:rPr>
          <w:rFonts w:ascii="Times New Roman" w:hAnsi="Times New Roman" w:cs="Times New Roman"/>
          <w:b/>
          <w:spacing w:val="-6"/>
          <w:sz w:val="24"/>
          <w:szCs w:val="24"/>
          <w:lang w:val="ru-RU"/>
        </w:rPr>
        <w:t>9.1.</w:t>
      </w:r>
      <w:r>
        <w:rPr>
          <w:rFonts w:ascii="Times New Roman" w:hAnsi="Times New Roman" w:cs="Times New Roman"/>
          <w:spacing w:val="-6"/>
          <w:sz w:val="24"/>
          <w:szCs w:val="24"/>
          <w:lang w:val="ru-RU"/>
        </w:rPr>
        <w:t xml:space="preserve"> </w:t>
      </w:r>
      <w:r w:rsidR="0051673C" w:rsidRPr="00541CA9">
        <w:rPr>
          <w:rFonts w:ascii="Times New Roman" w:hAnsi="Times New Roman" w:cs="Times New Roman"/>
          <w:spacing w:val="-6"/>
          <w:sz w:val="24"/>
          <w:szCs w:val="24"/>
          <w:lang w:val="ru-RU"/>
        </w:rPr>
        <w:t>Претендент, до признания его Участником, имеет право отозвать Заявку</w:t>
      </w:r>
      <w:r w:rsidR="00CE2969" w:rsidRPr="00541CA9">
        <w:rPr>
          <w:rFonts w:ascii="Times New Roman" w:hAnsi="Times New Roman" w:cs="Times New Roman"/>
          <w:spacing w:val="-6"/>
          <w:sz w:val="24"/>
          <w:szCs w:val="24"/>
          <w:lang w:val="ru-RU"/>
        </w:rPr>
        <w:t xml:space="preserve"> </w:t>
      </w:r>
      <w:r w:rsidR="0051673C" w:rsidRPr="00541CA9">
        <w:rPr>
          <w:rFonts w:ascii="Times New Roman" w:hAnsi="Times New Roman" w:cs="Times New Roman"/>
          <w:spacing w:val="-6"/>
          <w:sz w:val="24"/>
          <w:szCs w:val="24"/>
          <w:lang w:val="ru-RU"/>
        </w:rPr>
        <w:t xml:space="preserve">в период до окончания срока </w:t>
      </w:r>
      <w:r w:rsidR="00CE2969" w:rsidRPr="00541CA9">
        <w:rPr>
          <w:rFonts w:ascii="Times New Roman" w:hAnsi="Times New Roman" w:cs="Times New Roman"/>
          <w:spacing w:val="-6"/>
          <w:sz w:val="24"/>
          <w:szCs w:val="24"/>
          <w:lang w:val="ru-RU"/>
        </w:rPr>
        <w:t>подачи</w:t>
      </w:r>
      <w:r w:rsidR="0051673C" w:rsidRPr="00541CA9">
        <w:rPr>
          <w:rFonts w:ascii="Times New Roman" w:hAnsi="Times New Roman" w:cs="Times New Roman"/>
          <w:spacing w:val="-6"/>
          <w:sz w:val="24"/>
          <w:szCs w:val="24"/>
          <w:lang w:val="ru-RU"/>
        </w:rPr>
        <w:t xml:space="preserve"> Заявок путем направления письменного уведомления об отзыве Заявки на Электронную площадку</w:t>
      </w:r>
      <w:r w:rsidR="00CE2969" w:rsidRPr="00541CA9">
        <w:rPr>
          <w:rFonts w:ascii="Times New Roman" w:hAnsi="Times New Roman" w:cs="Times New Roman"/>
          <w:spacing w:val="-6"/>
          <w:sz w:val="24"/>
          <w:szCs w:val="24"/>
          <w:lang w:val="ru-RU"/>
        </w:rPr>
        <w:t>.</w:t>
      </w:r>
    </w:p>
    <w:p w14:paraId="242815B7" w14:textId="0A2EE476" w:rsidR="0051673C" w:rsidRPr="00844E97" w:rsidRDefault="007041F0" w:rsidP="00541CA9">
      <w:pPr>
        <w:pStyle w:val="31"/>
        <w:widowControl/>
        <w:autoSpaceDE/>
        <w:autoSpaceDN/>
        <w:spacing w:before="120" w:after="0"/>
        <w:ind w:left="0" w:firstLine="567"/>
        <w:jc w:val="both"/>
        <w:rPr>
          <w:rFonts w:ascii="Times New Roman" w:hAnsi="Times New Roman" w:cs="Times New Roman"/>
          <w:spacing w:val="-6"/>
          <w:sz w:val="24"/>
          <w:szCs w:val="24"/>
          <w:lang w:val="ru-RU"/>
        </w:rPr>
      </w:pPr>
      <w:r w:rsidRPr="004B16A5">
        <w:rPr>
          <w:rFonts w:ascii="Times New Roman" w:hAnsi="Times New Roman" w:cs="Times New Roman"/>
          <w:b/>
          <w:spacing w:val="-6"/>
          <w:sz w:val="24"/>
          <w:szCs w:val="24"/>
          <w:lang w:val="ru-RU"/>
        </w:rPr>
        <w:t>9.2.</w:t>
      </w:r>
      <w:r>
        <w:rPr>
          <w:rFonts w:ascii="Times New Roman" w:hAnsi="Times New Roman" w:cs="Times New Roman"/>
          <w:spacing w:val="-6"/>
          <w:sz w:val="24"/>
          <w:szCs w:val="24"/>
          <w:lang w:val="ru-RU"/>
        </w:rPr>
        <w:t xml:space="preserve"> </w:t>
      </w:r>
      <w:r w:rsidR="0051673C" w:rsidRPr="00844E97">
        <w:rPr>
          <w:rFonts w:ascii="Times New Roman" w:hAnsi="Times New Roman" w:cs="Times New Roman"/>
          <w:spacing w:val="-6"/>
          <w:sz w:val="24"/>
          <w:szCs w:val="24"/>
          <w:lang w:val="ru-RU"/>
        </w:rPr>
        <w:t xml:space="preserve">В случае отзыва Претендентом Заявки </w:t>
      </w:r>
      <w:r>
        <w:rPr>
          <w:rFonts w:ascii="Times New Roman" w:hAnsi="Times New Roman" w:cs="Times New Roman"/>
          <w:spacing w:val="-6"/>
          <w:sz w:val="24"/>
          <w:szCs w:val="24"/>
          <w:lang w:val="ru-RU"/>
        </w:rPr>
        <w:t xml:space="preserve">в установленном порядке </w:t>
      </w:r>
      <w:r w:rsidR="0051673C" w:rsidRPr="00844E97">
        <w:rPr>
          <w:rFonts w:ascii="Times New Roman" w:hAnsi="Times New Roman" w:cs="Times New Roman"/>
          <w:spacing w:val="-6"/>
          <w:sz w:val="24"/>
          <w:szCs w:val="24"/>
          <w:lang w:val="ru-RU"/>
        </w:rPr>
        <w:t xml:space="preserve">до окончания </w:t>
      </w:r>
      <w:r>
        <w:rPr>
          <w:rFonts w:ascii="Times New Roman" w:hAnsi="Times New Roman" w:cs="Times New Roman"/>
          <w:spacing w:val="-6"/>
          <w:sz w:val="24"/>
          <w:szCs w:val="24"/>
          <w:lang w:val="ru-RU"/>
        </w:rPr>
        <w:t xml:space="preserve">срока </w:t>
      </w:r>
      <w:r w:rsidR="00CE2969">
        <w:rPr>
          <w:rFonts w:ascii="Times New Roman" w:hAnsi="Times New Roman" w:cs="Times New Roman"/>
          <w:spacing w:val="-6"/>
          <w:sz w:val="24"/>
          <w:szCs w:val="24"/>
          <w:lang w:val="ru-RU"/>
        </w:rPr>
        <w:t>подачи</w:t>
      </w:r>
      <w:r w:rsidR="0051673C" w:rsidRPr="00844E97">
        <w:rPr>
          <w:rFonts w:ascii="Times New Roman" w:hAnsi="Times New Roman" w:cs="Times New Roman"/>
          <w:spacing w:val="-6"/>
          <w:sz w:val="24"/>
          <w:szCs w:val="24"/>
          <w:lang w:val="ru-RU"/>
        </w:rPr>
        <w:t xml:space="preserve"> Заявок задаток, поступивший от Претендента, подлежит возврату в течение 5</w:t>
      </w:r>
      <w:r w:rsidR="0051673C" w:rsidRPr="00844E97">
        <w:rPr>
          <w:rFonts w:ascii="Times New Roman" w:hAnsi="Times New Roman" w:cs="Times New Roman"/>
          <w:spacing w:val="-6"/>
          <w:sz w:val="24"/>
          <w:szCs w:val="24"/>
        </w:rPr>
        <w:t> </w:t>
      </w:r>
      <w:r w:rsidR="0051673C"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w:t>
      </w:r>
      <w:r w:rsidR="00541CA9">
        <w:rPr>
          <w:rFonts w:ascii="Times New Roman" w:hAnsi="Times New Roman" w:cs="Times New Roman"/>
          <w:spacing w:val="-6"/>
          <w:sz w:val="24"/>
          <w:szCs w:val="24"/>
          <w:lang w:val="ru-RU"/>
        </w:rPr>
        <w:t>.</w:t>
      </w:r>
    </w:p>
    <w:p w14:paraId="30D5E0E0" w14:textId="7F6E33F5" w:rsidR="0051673C" w:rsidRPr="00844E97" w:rsidRDefault="007041F0" w:rsidP="00541CA9">
      <w:pPr>
        <w:pStyle w:val="31"/>
        <w:widowControl/>
        <w:autoSpaceDE/>
        <w:autoSpaceDN/>
        <w:spacing w:before="120" w:after="0"/>
        <w:ind w:left="0" w:firstLine="567"/>
        <w:jc w:val="both"/>
        <w:rPr>
          <w:rFonts w:ascii="Times New Roman" w:hAnsi="Times New Roman" w:cs="Times New Roman"/>
          <w:spacing w:val="-6"/>
          <w:sz w:val="24"/>
          <w:szCs w:val="24"/>
          <w:lang w:val="ru-RU"/>
        </w:rPr>
      </w:pPr>
      <w:r w:rsidRPr="004B16A5">
        <w:rPr>
          <w:rFonts w:ascii="Times New Roman" w:hAnsi="Times New Roman" w:cs="Times New Roman"/>
          <w:b/>
          <w:spacing w:val="-6"/>
          <w:sz w:val="24"/>
          <w:szCs w:val="24"/>
          <w:lang w:val="ru-RU"/>
        </w:rPr>
        <w:t>9.3.</w:t>
      </w:r>
      <w:r>
        <w:rPr>
          <w:rFonts w:ascii="Times New Roman" w:hAnsi="Times New Roman" w:cs="Times New Roman"/>
          <w:spacing w:val="-6"/>
          <w:sz w:val="24"/>
          <w:szCs w:val="24"/>
          <w:lang w:val="ru-RU"/>
        </w:rPr>
        <w:t xml:space="preserve"> </w:t>
      </w:r>
      <w:r w:rsidR="0051673C" w:rsidRPr="00844E97">
        <w:rPr>
          <w:rFonts w:ascii="Times New Roman" w:hAnsi="Times New Roman" w:cs="Times New Roman"/>
          <w:spacing w:val="-6"/>
          <w:sz w:val="24"/>
          <w:szCs w:val="24"/>
          <w:lang w:val="ru-RU"/>
        </w:rPr>
        <w:t xml:space="preserve">В случае отзыва Претендентом Заявки в установленном порядке до окончания срока </w:t>
      </w:r>
      <w:r w:rsidR="00CE2969">
        <w:rPr>
          <w:rFonts w:ascii="Times New Roman" w:hAnsi="Times New Roman" w:cs="Times New Roman"/>
          <w:spacing w:val="-6"/>
          <w:sz w:val="24"/>
          <w:szCs w:val="24"/>
          <w:lang w:val="ru-RU"/>
        </w:rPr>
        <w:t>подачи</w:t>
      </w:r>
      <w:r w:rsidR="0051673C" w:rsidRPr="00844E97">
        <w:rPr>
          <w:rFonts w:ascii="Times New Roman" w:hAnsi="Times New Roman" w:cs="Times New Roman"/>
          <w:spacing w:val="-6"/>
          <w:sz w:val="24"/>
          <w:szCs w:val="24"/>
          <w:lang w:val="ru-RU"/>
        </w:rPr>
        <w:t xml:space="preserve"> Заявок, уведомление об отзыве Заявки вместе с Заявкой в течение 1</w:t>
      </w:r>
      <w:r w:rsidR="0051673C" w:rsidRPr="00844E97">
        <w:rPr>
          <w:rFonts w:ascii="Times New Roman" w:hAnsi="Times New Roman" w:cs="Times New Roman"/>
          <w:spacing w:val="-6"/>
          <w:sz w:val="24"/>
          <w:szCs w:val="24"/>
        </w:rPr>
        <w:t> </w:t>
      </w:r>
      <w:r w:rsidR="0051673C"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6ED60380" w14:textId="3AE23D1D" w:rsidR="00C0731F" w:rsidRPr="000D3708" w:rsidRDefault="007041F0" w:rsidP="00541CA9">
      <w:pPr>
        <w:pStyle w:val="31"/>
        <w:widowControl/>
        <w:autoSpaceDE/>
        <w:autoSpaceDN/>
        <w:spacing w:before="120" w:after="0"/>
        <w:ind w:left="0" w:firstLine="567"/>
        <w:jc w:val="both"/>
        <w:rPr>
          <w:rFonts w:ascii="Times New Roman" w:hAnsi="Times New Roman" w:cs="Times New Roman"/>
          <w:spacing w:val="-6"/>
          <w:sz w:val="24"/>
          <w:szCs w:val="24"/>
          <w:lang w:val="ru-RU"/>
        </w:rPr>
      </w:pPr>
      <w:r w:rsidRPr="004B16A5">
        <w:rPr>
          <w:rFonts w:ascii="Times New Roman" w:hAnsi="Times New Roman" w:cs="Times New Roman"/>
          <w:b/>
          <w:spacing w:val="-6"/>
          <w:sz w:val="24"/>
          <w:szCs w:val="24"/>
          <w:lang w:val="ru-RU"/>
        </w:rPr>
        <w:t>9.4.</w:t>
      </w:r>
      <w:r>
        <w:rPr>
          <w:rFonts w:ascii="Times New Roman" w:hAnsi="Times New Roman" w:cs="Times New Roman"/>
          <w:spacing w:val="-6"/>
          <w:sz w:val="24"/>
          <w:szCs w:val="24"/>
          <w:lang w:val="ru-RU"/>
        </w:rPr>
        <w:t xml:space="preserve"> </w:t>
      </w:r>
      <w:r w:rsidR="0051673C"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3E1523A9" w14:textId="77777777" w:rsidR="0051673C" w:rsidRPr="00C92F07" w:rsidRDefault="0051673C" w:rsidP="00BE3AC7">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4C05DEC3" w14:textId="77777777" w:rsidR="0051673C" w:rsidRPr="00ED3176" w:rsidRDefault="0051673C" w:rsidP="00BE3AC7">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183FCCEA" w14:textId="77777777" w:rsidR="0051673C" w:rsidRPr="00C92F07" w:rsidRDefault="0051673C" w:rsidP="00BE3AC7">
      <w:pPr>
        <w:pStyle w:val="a6"/>
        <w:numPr>
          <w:ilvl w:val="0"/>
          <w:numId w:val="12"/>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62A4D9F7" w14:textId="03C7B194" w:rsidR="0051673C" w:rsidRPr="00844E97" w:rsidRDefault="0051673C" w:rsidP="00BE3AC7">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A32F29">
        <w:rPr>
          <w:rFonts w:ascii="Times New Roman" w:hAnsi="Times New Roman" w:cs="Times New Roman"/>
          <w:spacing w:val="-6"/>
          <w:sz w:val="24"/>
          <w:szCs w:val="24"/>
        </w:rPr>
        <w:t xml:space="preserve"> Электронный образ следующих документов</w:t>
      </w:r>
      <w:r w:rsidRPr="00844E97">
        <w:rPr>
          <w:rFonts w:ascii="Times New Roman" w:hAnsi="Times New Roman" w:cs="Times New Roman"/>
          <w:spacing w:val="-6"/>
          <w:sz w:val="24"/>
          <w:szCs w:val="24"/>
        </w:rPr>
        <w:t>:</w:t>
      </w:r>
    </w:p>
    <w:p w14:paraId="694AB1F8" w14:textId="77777777" w:rsidR="0051673C" w:rsidRPr="00844E97" w:rsidRDefault="0051673C" w:rsidP="00BE3AC7">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p>
    <w:p w14:paraId="719A5DBE" w14:textId="77777777" w:rsidR="0051673C" w:rsidRPr="00844E97" w:rsidRDefault="0051673C" w:rsidP="00BE3AC7">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4A0B3C62"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2C1846E8" w14:textId="722D4B9E"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6B7AAE">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3A64FAD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 xml:space="preserve">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w:t>
      </w:r>
      <w:r w:rsidRPr="00844E97">
        <w:rPr>
          <w:rFonts w:ascii="Times New Roman" w:hAnsi="Times New Roman" w:cs="Times New Roman"/>
          <w:spacing w:val="-6"/>
          <w:sz w:val="24"/>
          <w:szCs w:val="24"/>
          <w:lang w:val="ru-RU"/>
        </w:rPr>
        <w:lastRenderedPageBreak/>
        <w:t>Имущества, подписание протоколов и иных документов в ходе Продажи и по итогам Продажи.</w:t>
      </w:r>
    </w:p>
    <w:p w14:paraId="4EF6D0CF" w14:textId="77777777" w:rsidR="0051673C" w:rsidRPr="00844E97" w:rsidRDefault="0051673C" w:rsidP="00BE3AC7">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6DB56778" w14:textId="77777777" w:rsidR="0051673C" w:rsidRPr="00844E97" w:rsidRDefault="0051673C" w:rsidP="00BE3AC7">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w:t>
      </w:r>
      <w:r w:rsidR="0034344B">
        <w:rPr>
          <w:rFonts w:ascii="Times New Roman" w:hAnsi="Times New Roman" w:cs="Times New Roman"/>
          <w:spacing w:val="-6"/>
          <w:sz w:val="24"/>
          <w:szCs w:val="24"/>
        </w:rPr>
        <w:t>3</w:t>
      </w:r>
      <w:r w:rsidRPr="00844E97">
        <w:rPr>
          <w:rFonts w:ascii="Times New Roman" w:hAnsi="Times New Roman" w:cs="Times New Roman"/>
          <w:spacing w:val="-6"/>
          <w:sz w:val="24"/>
          <w:szCs w:val="24"/>
        </w:rPr>
        <w:t>. Документации);</w:t>
      </w:r>
    </w:p>
    <w:p w14:paraId="634F515D" w14:textId="77777777" w:rsidR="0051673C" w:rsidRPr="00844E97" w:rsidRDefault="0051673C" w:rsidP="00BE3AC7">
      <w:pPr>
        <w:pStyle w:val="a6"/>
        <w:numPr>
          <w:ilvl w:val="2"/>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74F156D7" w14:textId="64C770AB" w:rsidR="0051673C" w:rsidRPr="00844E97" w:rsidRDefault="0051673C" w:rsidP="00BE3AC7">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853DAB">
        <w:rPr>
          <w:rFonts w:ascii="Times New Roman" w:hAnsi="Times New Roman" w:cs="Times New Roman"/>
          <w:spacing w:val="-6"/>
          <w:sz w:val="24"/>
          <w:szCs w:val="24"/>
        </w:rPr>
        <w:t xml:space="preserve">, в том числе </w:t>
      </w:r>
      <w:r w:rsidRPr="00844E97">
        <w:rPr>
          <w:rFonts w:ascii="Times New Roman" w:hAnsi="Times New Roman" w:cs="Times New Roman"/>
          <w:spacing w:val="-6"/>
          <w:sz w:val="24"/>
          <w:szCs w:val="24"/>
        </w:rPr>
        <w:t>о его соответствии требованиям п. 1.</w:t>
      </w:r>
      <w:r w:rsidR="0034344B">
        <w:rPr>
          <w:rFonts w:ascii="Times New Roman" w:hAnsi="Times New Roman" w:cs="Times New Roman"/>
          <w:spacing w:val="-6"/>
          <w:sz w:val="24"/>
          <w:szCs w:val="24"/>
        </w:rPr>
        <w:t>5</w:t>
      </w:r>
      <w:r w:rsidRPr="00844E97">
        <w:rPr>
          <w:rFonts w:ascii="Times New Roman" w:hAnsi="Times New Roman" w:cs="Times New Roman"/>
          <w:spacing w:val="-6"/>
          <w:sz w:val="24"/>
          <w:szCs w:val="24"/>
        </w:rPr>
        <w:t xml:space="preserve">. Документации. </w:t>
      </w:r>
    </w:p>
    <w:p w14:paraId="699D722F" w14:textId="77777777" w:rsidR="0051673C" w:rsidRPr="00844E97" w:rsidRDefault="0051673C" w:rsidP="00BE3AC7">
      <w:pPr>
        <w:pStyle w:val="a6"/>
        <w:numPr>
          <w:ilvl w:val="1"/>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58326D7C" w14:textId="77777777" w:rsidR="0051673C" w:rsidRPr="00844E97" w:rsidRDefault="0051673C" w:rsidP="00BE3AC7">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219F03EB" w14:textId="77777777" w:rsidR="0051673C" w:rsidRPr="00844E97" w:rsidRDefault="0051673C" w:rsidP="00BE3AC7">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6C6607FD" w14:textId="77777777" w:rsidR="0051673C" w:rsidRPr="00844E97" w:rsidRDefault="0051673C" w:rsidP="00BE3AC7">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14D68E7" w14:textId="77777777" w:rsidR="0051673C" w:rsidRPr="00844E97" w:rsidRDefault="0051673C" w:rsidP="00BE3AC7">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31BE204A" w14:textId="77777777" w:rsidR="0051673C" w:rsidRPr="00844E97" w:rsidRDefault="0051673C" w:rsidP="00BE3AC7">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65E97D77" w14:textId="77777777" w:rsidR="0051673C" w:rsidRPr="00844E97" w:rsidRDefault="0051673C" w:rsidP="00BE3AC7">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497F1C1E" w14:textId="77777777" w:rsidR="0051673C" w:rsidRPr="00844E97" w:rsidRDefault="0051673C" w:rsidP="00BE3AC7">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2C66753B" w14:textId="77777777" w:rsidR="0051673C" w:rsidRPr="00844E97" w:rsidRDefault="0051673C" w:rsidP="00BE3AC7">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1AC131A" w14:textId="77777777" w:rsidR="0051673C" w:rsidRPr="00844E97" w:rsidRDefault="0051673C" w:rsidP="00BE3AC7">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7165AEE6" w14:textId="77777777" w:rsidR="0051673C" w:rsidRPr="00844E97" w:rsidRDefault="0051673C" w:rsidP="00BE3AC7">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64F3A178" w14:textId="77777777" w:rsidR="0051673C" w:rsidRPr="00844E97" w:rsidRDefault="0051673C" w:rsidP="00BE3AC7">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7186526E" w14:textId="77777777" w:rsidR="0051673C" w:rsidRPr="00844E97" w:rsidRDefault="0051673C" w:rsidP="00BE3AC7">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49153DFF" w14:textId="77777777" w:rsidR="0051673C" w:rsidRPr="00844E97" w:rsidRDefault="0051673C" w:rsidP="00BE3AC7">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4EF8392D" w14:textId="77777777" w:rsidR="0051673C" w:rsidRPr="00844E97" w:rsidRDefault="0051673C" w:rsidP="00BE3AC7">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3B64F83" w14:textId="34475F02" w:rsidR="0051673C" w:rsidRPr="00844E97" w:rsidRDefault="0051673C" w:rsidP="00BE3AC7">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845F0C">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845F0C">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2415181A" w14:textId="0EE4098F" w:rsidR="0051673C" w:rsidRPr="00844E97" w:rsidRDefault="009B5CCB" w:rsidP="00BE3AC7">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0051673C" w:rsidRPr="00844E97">
        <w:rPr>
          <w:rFonts w:ascii="Times New Roman" w:hAnsi="Times New Roman" w:cs="Times New Roman"/>
          <w:spacing w:val="-6"/>
          <w:sz w:val="24"/>
          <w:szCs w:val="24"/>
        </w:rPr>
        <w:t>акционеров</w:t>
      </w:r>
      <w:r w:rsidRPr="00844E97" w:rsidDel="009B5CCB">
        <w:rPr>
          <w:rFonts w:ascii="Times New Roman" w:hAnsi="Times New Roman" w:cs="Times New Roman"/>
          <w:spacing w:val="-6"/>
          <w:sz w:val="24"/>
          <w:szCs w:val="24"/>
        </w:rPr>
        <w:t xml:space="preserve"> </w:t>
      </w:r>
      <w:r w:rsidR="0051673C" w:rsidRPr="00844E97">
        <w:rPr>
          <w:rFonts w:ascii="Times New Roman" w:hAnsi="Times New Roman" w:cs="Times New Roman"/>
          <w:spacing w:val="-6"/>
          <w:sz w:val="24"/>
          <w:szCs w:val="24"/>
        </w:rPr>
        <w:t>(для акционерных обществ);</w:t>
      </w:r>
    </w:p>
    <w:p w14:paraId="584A6A2C" w14:textId="31149184" w:rsidR="0051673C" w:rsidRPr="00844E97" w:rsidRDefault="00C8706C" w:rsidP="00BE3AC7">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sidR="0051673C" w:rsidRPr="00844E97">
        <w:rPr>
          <w:rFonts w:ascii="Times New Roman" w:hAnsi="Times New Roman" w:cs="Times New Roman"/>
          <w:spacing w:val="-6"/>
          <w:sz w:val="24"/>
          <w:szCs w:val="24"/>
        </w:rPr>
        <w:t>список участников (для обществ с ограниченной ответственностью).</w:t>
      </w:r>
    </w:p>
    <w:p w14:paraId="39D7F3D3" w14:textId="523A3BA4" w:rsidR="0051673C" w:rsidRPr="00844E97" w:rsidRDefault="0051673C" w:rsidP="00BE3AC7">
      <w:pPr>
        <w:pStyle w:val="a6"/>
        <w:numPr>
          <w:ilvl w:val="1"/>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lastRenderedPageBreak/>
        <w:t>От Претендентов – иностранных юридических или физических лиц (нерезидентов Российской Федерации), помимо документов, указанных в п. 11.1.</w:t>
      </w:r>
      <w:r w:rsidR="00381128">
        <w:rPr>
          <w:rFonts w:ascii="Times New Roman" w:hAnsi="Times New Roman" w:cs="Times New Roman"/>
          <w:b/>
          <w:spacing w:val="-6"/>
          <w:sz w:val="24"/>
          <w:szCs w:val="24"/>
        </w:rPr>
        <w:t> </w:t>
      </w:r>
      <w:r w:rsidRPr="00844E97">
        <w:rPr>
          <w:rFonts w:ascii="Times New Roman" w:hAnsi="Times New Roman" w:cs="Times New Roman"/>
          <w:b/>
          <w:spacing w:val="-6"/>
          <w:sz w:val="24"/>
          <w:szCs w:val="24"/>
        </w:rPr>
        <w:t>Документации необходимо предоставить:</w:t>
      </w:r>
    </w:p>
    <w:p w14:paraId="2CB1B753" w14:textId="77777777" w:rsidR="0051673C" w:rsidRPr="00844E97" w:rsidRDefault="0051673C" w:rsidP="00BE3AC7">
      <w:pPr>
        <w:pStyle w:val="a6"/>
        <w:numPr>
          <w:ilvl w:val="2"/>
          <w:numId w:val="30"/>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38D2C48B" w14:textId="77777777" w:rsidR="0051673C" w:rsidRPr="00844E97" w:rsidRDefault="0051673C" w:rsidP="00BE3AC7">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08CAD6BA" w14:textId="77777777" w:rsidR="0051673C" w:rsidRPr="00844E97" w:rsidRDefault="0051673C" w:rsidP="00BE3AC7">
      <w:pPr>
        <w:pStyle w:val="a6"/>
        <w:numPr>
          <w:ilvl w:val="0"/>
          <w:numId w:val="19"/>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689C42F5" w14:textId="6FD14B2C" w:rsidR="0051673C" w:rsidRPr="00844E97" w:rsidRDefault="00BF396A" w:rsidP="00BE3AC7">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51673C" w:rsidRPr="00844E97">
        <w:rPr>
          <w:rFonts w:ascii="Times New Roman" w:hAnsi="Times New Roman" w:cs="Times New Roman"/>
          <w:spacing w:val="-6"/>
          <w:sz w:val="24"/>
          <w:szCs w:val="24"/>
        </w:rPr>
        <w:t>сертификат</w:t>
      </w:r>
      <w:r>
        <w:rPr>
          <w:rFonts w:ascii="Times New Roman" w:hAnsi="Times New Roman" w:cs="Times New Roman"/>
          <w:spacing w:val="-6"/>
          <w:sz w:val="24"/>
          <w:szCs w:val="24"/>
        </w:rPr>
        <w:t xml:space="preserve"> и/или иное)</w:t>
      </w:r>
      <w:r w:rsidR="0051673C" w:rsidRPr="00844E97">
        <w:rPr>
          <w:rFonts w:ascii="Times New Roman" w:hAnsi="Times New Roman" w:cs="Times New Roman"/>
          <w:spacing w:val="-6"/>
          <w:sz w:val="24"/>
          <w:szCs w:val="24"/>
        </w:rPr>
        <w:t xml:space="preserve"> о директорах и секретаре</w:t>
      </w:r>
      <w:r>
        <w:rPr>
          <w:rFonts w:ascii="Times New Roman" w:hAnsi="Times New Roman" w:cs="Times New Roman"/>
          <w:spacing w:val="-6"/>
          <w:sz w:val="24"/>
          <w:szCs w:val="24"/>
        </w:rPr>
        <w:t xml:space="preserve"> или иных уполномоченных органов</w:t>
      </w:r>
      <w:r w:rsidR="0051673C" w:rsidRPr="00844E97">
        <w:rPr>
          <w:rFonts w:ascii="Times New Roman" w:hAnsi="Times New Roman" w:cs="Times New Roman"/>
          <w:spacing w:val="-6"/>
          <w:sz w:val="24"/>
          <w:szCs w:val="24"/>
        </w:rPr>
        <w:t>;</w:t>
      </w:r>
    </w:p>
    <w:p w14:paraId="4DC1A358" w14:textId="524D3CEF" w:rsidR="0051673C" w:rsidRPr="00844E97" w:rsidRDefault="0051673C" w:rsidP="00BE3AC7">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BF396A">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18A447DB" w14:textId="77777777" w:rsidR="0051673C" w:rsidRPr="00844E97" w:rsidRDefault="0051673C" w:rsidP="00BE3AC7">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71654AB6" w14:textId="77777777" w:rsidR="0051673C" w:rsidRPr="00844E97" w:rsidRDefault="0051673C" w:rsidP="00BE3AC7">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55F0241F" w14:textId="77777777" w:rsidR="0051673C" w:rsidRPr="00844E97" w:rsidRDefault="0051673C" w:rsidP="00BE3AC7">
      <w:pPr>
        <w:pStyle w:val="a6"/>
        <w:numPr>
          <w:ilvl w:val="0"/>
          <w:numId w:val="26"/>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78A6AAC6" w14:textId="77777777" w:rsidR="0051673C" w:rsidRPr="00844E97" w:rsidRDefault="0051673C" w:rsidP="00BE3AC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2CF2754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6C88F3E3"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668686FF" w14:textId="2954BC28" w:rsidR="005557C9" w:rsidRPr="000D3708" w:rsidRDefault="0051673C" w:rsidP="000D3708">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10D88976" w14:textId="77777777" w:rsidR="0051673C" w:rsidRPr="00C92F07" w:rsidRDefault="0051673C" w:rsidP="00BE3AC7">
      <w:pPr>
        <w:pStyle w:val="a6"/>
        <w:numPr>
          <w:ilvl w:val="0"/>
          <w:numId w:val="30"/>
        </w:numPr>
        <w:spacing w:before="240" w:after="120" w:line="240" w:lineRule="auto"/>
        <w:ind w:left="0" w:firstLine="709"/>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5E1E32A8" w14:textId="1E347AC1" w:rsidR="0051673C" w:rsidRPr="00BD5E71" w:rsidRDefault="00C8706C" w:rsidP="00BD5E71">
      <w:pPr>
        <w:spacing w:before="120"/>
        <w:ind w:firstLine="709"/>
        <w:jc w:val="both"/>
        <w:rPr>
          <w:rFonts w:ascii="Times New Roman" w:hAnsi="Times New Roman" w:cs="Times New Roman"/>
          <w:spacing w:val="-6"/>
          <w:sz w:val="24"/>
          <w:szCs w:val="24"/>
          <w:lang w:val="ru-RU"/>
        </w:rPr>
      </w:pPr>
      <w:r w:rsidRPr="005557C9">
        <w:rPr>
          <w:rFonts w:ascii="Times New Roman" w:hAnsi="Times New Roman" w:cs="Times New Roman"/>
          <w:b/>
          <w:spacing w:val="-6"/>
          <w:sz w:val="24"/>
          <w:szCs w:val="24"/>
          <w:lang w:val="ru-RU"/>
        </w:rPr>
        <w:t>12.1.</w:t>
      </w:r>
      <w:r>
        <w:rPr>
          <w:rFonts w:ascii="Times New Roman" w:hAnsi="Times New Roman" w:cs="Times New Roman"/>
          <w:spacing w:val="-6"/>
          <w:sz w:val="24"/>
          <w:szCs w:val="24"/>
          <w:lang w:val="ru-RU"/>
        </w:rPr>
        <w:t xml:space="preserve"> </w:t>
      </w:r>
      <w:r w:rsidR="0051673C" w:rsidRPr="00BD5E71">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478A391D" w14:textId="77777777" w:rsidR="0051673C" w:rsidRPr="00A235FE" w:rsidRDefault="0051673C" w:rsidP="00BE3AC7">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1CBDDE76" w14:textId="77777777" w:rsidR="0051673C" w:rsidRPr="00A235FE" w:rsidRDefault="0051673C" w:rsidP="00BE3AC7">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3B0C0EF0" w14:textId="77777777" w:rsidR="0051673C" w:rsidRPr="00C92F07" w:rsidRDefault="0051673C" w:rsidP="00BE3AC7">
      <w:pPr>
        <w:pStyle w:val="a6"/>
        <w:numPr>
          <w:ilvl w:val="0"/>
          <w:numId w:val="5"/>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58A5DE42" w14:textId="77777777" w:rsidR="0051673C" w:rsidRPr="00C92F07" w:rsidRDefault="0051673C" w:rsidP="00BE3AC7">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4C7858" w14:textId="77777777" w:rsidR="0051673C" w:rsidRPr="00145DDF" w:rsidRDefault="0051673C" w:rsidP="00BE3AC7">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06B1B72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ACC8F03" w14:textId="64A109BE" w:rsidR="0051673C" w:rsidRPr="00145DDF" w:rsidRDefault="0051673C" w:rsidP="00BE3AC7">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w:t>
      </w:r>
      <w:r w:rsidR="007A0074">
        <w:rPr>
          <w:rFonts w:ascii="Times New Roman" w:hAnsi="Times New Roman" w:cs="Times New Roman"/>
          <w:spacing w:val="-6"/>
          <w:sz w:val="24"/>
          <w:szCs w:val="24"/>
        </w:rPr>
        <w:t xml:space="preserve"> получателя средств</w:t>
      </w:r>
      <w:r w:rsidR="00B17712">
        <w:rPr>
          <w:rFonts w:ascii="Times New Roman" w:hAnsi="Times New Roman" w:cs="Times New Roman"/>
          <w:spacing w:val="-6"/>
          <w:sz w:val="24"/>
          <w:szCs w:val="24"/>
        </w:rPr>
        <w:t xml:space="preserve"> (Организатора)</w:t>
      </w:r>
      <w:r w:rsidRPr="00145DDF">
        <w:rPr>
          <w:rFonts w:ascii="Times New Roman" w:hAnsi="Times New Roman" w:cs="Times New Roman"/>
          <w:spacing w:val="-6"/>
          <w:sz w:val="24"/>
          <w:szCs w:val="24"/>
        </w:rPr>
        <w:t xml:space="preserve">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4974E3D" w14:textId="77777777" w:rsidR="0051673C" w:rsidRPr="00145DDF" w:rsidRDefault="0051673C" w:rsidP="00BE3AC7">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7BA16694"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 xml:space="preserve">Претендент приобретает статус Участника с даты подписания членами Комиссии протокола о </w:t>
      </w:r>
      <w:r w:rsidRPr="00145DDF">
        <w:rPr>
          <w:rFonts w:ascii="Times New Roman" w:hAnsi="Times New Roman" w:cs="Times New Roman"/>
          <w:spacing w:val="-6"/>
          <w:sz w:val="24"/>
          <w:szCs w:val="24"/>
          <w:lang w:val="ru-RU"/>
        </w:rPr>
        <w:lastRenderedPageBreak/>
        <w:t>признании Претендентов Участниками.</w:t>
      </w:r>
    </w:p>
    <w:p w14:paraId="79E93599" w14:textId="77777777" w:rsidR="0051673C" w:rsidRPr="00145DDF" w:rsidRDefault="0051673C" w:rsidP="00BE3AC7">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2BA15EA" w14:textId="77777777" w:rsidR="0051673C" w:rsidRPr="00145DDF" w:rsidRDefault="0051673C" w:rsidP="00BE3AC7">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37E751B4"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403639DD" w14:textId="77777777" w:rsidR="0051673C" w:rsidRPr="00145DDF" w:rsidRDefault="0051673C" w:rsidP="00BE3AC7">
      <w:pPr>
        <w:pStyle w:val="a6"/>
        <w:numPr>
          <w:ilvl w:val="1"/>
          <w:numId w:val="31"/>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7B56AB19" w14:textId="321F931D" w:rsidR="0051673C" w:rsidRPr="00145DDF" w:rsidRDefault="0051673C" w:rsidP="00BE3AC7">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sidR="00B3016E">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46EED9CA"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5425F006"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4E76079F" w14:textId="77777777" w:rsidR="0051673C" w:rsidRPr="00145DDF" w:rsidRDefault="0051673C" w:rsidP="00BE3AC7">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210F38C1" w14:textId="77777777" w:rsidR="0051673C" w:rsidRPr="00145DDF" w:rsidRDefault="0051673C" w:rsidP="00BE3AC7">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6000FD5B" w14:textId="77777777" w:rsidR="0051673C" w:rsidRPr="00145DDF" w:rsidRDefault="0051673C" w:rsidP="00BE3AC7">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21048392" w14:textId="77777777" w:rsidR="0051673C" w:rsidRPr="00145DDF" w:rsidRDefault="0051673C" w:rsidP="00BE3AC7">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45384703" w14:textId="77777777" w:rsidR="0051673C" w:rsidRPr="00145DDF" w:rsidRDefault="0051673C" w:rsidP="00BE3AC7">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B09292A" w14:textId="005B9FD2" w:rsidR="0051673C" w:rsidRPr="00145DDF" w:rsidRDefault="0051673C" w:rsidP="00BE3AC7">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sidR="00B3016E">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497CF963"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5A782F98" w14:textId="77777777" w:rsidR="0051673C" w:rsidRPr="00145DDF" w:rsidRDefault="0051673C" w:rsidP="00BE3AC7">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4FC6B1E2"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14A318E0" w14:textId="77777777"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lastRenderedPageBreak/>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4FFE00D2" w14:textId="77777777" w:rsidR="0051673C" w:rsidRPr="00145DDF" w:rsidRDefault="0051673C" w:rsidP="00BE3AC7">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5E726203" w14:textId="77777777" w:rsidR="0051673C" w:rsidRPr="00145DDF" w:rsidRDefault="0051673C" w:rsidP="00BE3AC7">
      <w:pPr>
        <w:pStyle w:val="a6"/>
        <w:numPr>
          <w:ilvl w:val="0"/>
          <w:numId w:val="25"/>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6526F23E" w14:textId="77777777" w:rsidR="0051673C" w:rsidRPr="00145DDF" w:rsidRDefault="0051673C" w:rsidP="00BE3AC7">
      <w:pPr>
        <w:pStyle w:val="a6"/>
        <w:numPr>
          <w:ilvl w:val="0"/>
          <w:numId w:val="25"/>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2228169B" w14:textId="77777777" w:rsidR="0051673C" w:rsidRPr="00145DDF" w:rsidRDefault="0051673C" w:rsidP="00BE3AC7">
      <w:pPr>
        <w:pStyle w:val="a6"/>
        <w:numPr>
          <w:ilvl w:val="2"/>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76F8093A" w14:textId="77777777" w:rsidR="0051673C" w:rsidRPr="00145DDF" w:rsidRDefault="0051673C" w:rsidP="00BE3AC7">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2486FCDE"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00FA09BB">
        <w:rPr>
          <w:rFonts w:ascii="Times New Roman" w:hAnsi="Times New Roman" w:cs="Times New Roman"/>
          <w:color w:val="000000"/>
          <w:spacing w:val="-6"/>
          <w:sz w:val="24"/>
          <w:szCs w:val="24"/>
          <w:lang w:val="ru-RU"/>
        </w:rPr>
        <w:t xml:space="preserve"> по</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w:t>
      </w:r>
      <w:r w:rsidR="00FA09BB">
        <w:rPr>
          <w:rFonts w:ascii="Times New Roman" w:hAnsi="Times New Roman" w:cs="Times New Roman"/>
          <w:color w:val="000000"/>
          <w:spacing w:val="-6"/>
          <w:sz w:val="24"/>
          <w:szCs w:val="24"/>
          <w:lang w:val="ru-RU"/>
        </w:rPr>
        <w:t>ю</w:t>
      </w:r>
      <w:r w:rsidRPr="00145DDF">
        <w:rPr>
          <w:rFonts w:ascii="Times New Roman" w:hAnsi="Times New Roman" w:cs="Times New Roman"/>
          <w:color w:val="000000"/>
          <w:spacing w:val="-6"/>
          <w:sz w:val="24"/>
          <w:szCs w:val="24"/>
          <w:lang w:val="ru-RU"/>
        </w:rPr>
        <w:t xml:space="preserve">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699FA1CB" w14:textId="77777777" w:rsidR="0051673C" w:rsidRPr="00145DDF" w:rsidRDefault="0051673C" w:rsidP="00BE3AC7">
      <w:pPr>
        <w:pStyle w:val="a6"/>
        <w:numPr>
          <w:ilvl w:val="2"/>
          <w:numId w:val="31"/>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2C0EDE16" w14:textId="77777777" w:rsidR="0051673C" w:rsidRPr="00145DDF" w:rsidRDefault="0051673C" w:rsidP="00BE3AC7">
      <w:pPr>
        <w:pStyle w:val="a6"/>
        <w:numPr>
          <w:ilvl w:val="2"/>
          <w:numId w:val="31"/>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516AB6B3" w14:textId="77777777" w:rsidR="0051673C" w:rsidRPr="00145DDF" w:rsidRDefault="0051673C" w:rsidP="00BE3AC7">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05EFE086" w14:textId="77777777" w:rsidR="0051673C" w:rsidRPr="00145DDF" w:rsidRDefault="0051673C" w:rsidP="00BE3AC7">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5E8532F2" w14:textId="77777777" w:rsidR="0051673C" w:rsidRPr="00145DDF" w:rsidRDefault="0051673C" w:rsidP="00BE3AC7">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37004595" w14:textId="77777777" w:rsidR="0051673C" w:rsidRPr="00145DDF" w:rsidRDefault="0051673C" w:rsidP="00BE3AC7">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207A2C8A" w14:textId="77777777" w:rsidR="0051673C" w:rsidRPr="00145DDF" w:rsidRDefault="0051673C" w:rsidP="00BE3AC7">
      <w:pPr>
        <w:pStyle w:val="a6"/>
        <w:numPr>
          <w:ilvl w:val="0"/>
          <w:numId w:val="20"/>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0A0B6195" w14:textId="77777777" w:rsidR="0051673C" w:rsidRPr="00145DDF" w:rsidRDefault="0051673C" w:rsidP="00BE3AC7">
      <w:pPr>
        <w:pStyle w:val="TextBasTxt"/>
        <w:numPr>
          <w:ilvl w:val="2"/>
          <w:numId w:val="31"/>
        </w:numPr>
        <w:tabs>
          <w:tab w:val="left" w:pos="1560"/>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71AB547D" w14:textId="77777777" w:rsidR="0051673C" w:rsidRPr="00145DDF" w:rsidRDefault="0051673C" w:rsidP="00BE3AC7">
      <w:pPr>
        <w:pStyle w:val="TextBasTxt"/>
        <w:numPr>
          <w:ilvl w:val="2"/>
          <w:numId w:val="31"/>
        </w:numPr>
        <w:tabs>
          <w:tab w:val="left" w:pos="1560"/>
        </w:tabs>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54D52490" w14:textId="77777777" w:rsidR="0051673C" w:rsidRPr="00145DDF" w:rsidRDefault="0051673C" w:rsidP="00BE3AC7">
      <w:pPr>
        <w:pStyle w:val="TextBasTxt"/>
        <w:numPr>
          <w:ilvl w:val="0"/>
          <w:numId w:val="21"/>
        </w:numPr>
        <w:ind w:left="0" w:firstLine="709"/>
        <w:rPr>
          <w:spacing w:val="-6"/>
        </w:rPr>
      </w:pPr>
      <w:r w:rsidRPr="00145DDF">
        <w:rPr>
          <w:spacing w:val="-6"/>
        </w:rPr>
        <w:t>наименование Имущества и иные, позволяющие его индивидуализировать сведения;</w:t>
      </w:r>
    </w:p>
    <w:p w14:paraId="0FE88A8C" w14:textId="77777777" w:rsidR="0051673C" w:rsidRPr="00145DDF" w:rsidRDefault="0051673C" w:rsidP="00BE3AC7">
      <w:pPr>
        <w:pStyle w:val="TextBasTxt"/>
        <w:numPr>
          <w:ilvl w:val="0"/>
          <w:numId w:val="21"/>
        </w:numPr>
        <w:ind w:left="0" w:firstLine="709"/>
        <w:rPr>
          <w:spacing w:val="-6"/>
        </w:rPr>
      </w:pPr>
      <w:r w:rsidRPr="00145DDF">
        <w:rPr>
          <w:spacing w:val="-6"/>
        </w:rPr>
        <w:t>цена Имущества, предложенная Победителем;</w:t>
      </w:r>
    </w:p>
    <w:p w14:paraId="6717D55A" w14:textId="77777777" w:rsidR="0051673C" w:rsidRPr="00145DDF" w:rsidRDefault="0051673C" w:rsidP="00BE3AC7">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860DC40" w14:textId="77777777" w:rsidR="0051673C" w:rsidRPr="00145DDF" w:rsidRDefault="0051673C" w:rsidP="00BE3AC7">
      <w:pPr>
        <w:pStyle w:val="a6"/>
        <w:numPr>
          <w:ilvl w:val="2"/>
          <w:numId w:val="31"/>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56EE5512"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10427ADE"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705CA1" w14:textId="77777777" w:rsidR="0051673C" w:rsidRPr="00145DDF" w:rsidRDefault="0051673C" w:rsidP="00BE3AC7">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2E9E7F5B" w14:textId="77777777" w:rsidR="0051673C" w:rsidRPr="00145DDF" w:rsidRDefault="0051673C" w:rsidP="00BE3AC7">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lastRenderedPageBreak/>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11888AFF" w14:textId="560EFE6C" w:rsidR="0051673C" w:rsidRPr="00145DDF" w:rsidRDefault="0051673C" w:rsidP="00BE3AC7">
      <w:pPr>
        <w:pStyle w:val="a6"/>
        <w:numPr>
          <w:ilvl w:val="1"/>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sidR="00B3016E">
        <w:rPr>
          <w:rFonts w:ascii="Times New Roman" w:hAnsi="Times New Roman" w:cs="Times New Roman"/>
          <w:color w:val="000000"/>
          <w:spacing w:val="-6"/>
          <w:sz w:val="24"/>
          <w:szCs w:val="24"/>
        </w:rPr>
        <w:t>Ц</w:t>
      </w:r>
      <w:r w:rsidR="00B3016E" w:rsidRPr="00145DDF">
        <w:rPr>
          <w:rFonts w:ascii="Times New Roman" w:hAnsi="Times New Roman" w:cs="Times New Roman"/>
          <w:color w:val="000000"/>
          <w:spacing w:val="-6"/>
          <w:sz w:val="24"/>
          <w:szCs w:val="24"/>
        </w:rPr>
        <w:t xml:space="preserve">ене </w:t>
      </w:r>
      <w:r w:rsidRPr="00145DDF">
        <w:rPr>
          <w:rFonts w:ascii="Times New Roman" w:hAnsi="Times New Roman" w:cs="Times New Roman"/>
          <w:color w:val="000000"/>
          <w:spacing w:val="-6"/>
          <w:sz w:val="24"/>
          <w:szCs w:val="24"/>
        </w:rPr>
        <w:t>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3E49104F" w14:textId="18436BDA"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sidR="00B3016E">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14037EF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652AA285"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2FA9AB86" w14:textId="77777777" w:rsidR="0051673C" w:rsidRPr="00145DDF" w:rsidRDefault="0051673C" w:rsidP="00BE3AC7">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1B25FA0A" w14:textId="77777777" w:rsidR="0051673C" w:rsidRPr="00145DDF" w:rsidRDefault="0051673C" w:rsidP="00BE3AC7">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1AF61A9E" w14:textId="77777777" w:rsidR="0051673C" w:rsidRPr="00C92F07" w:rsidRDefault="0051673C" w:rsidP="00BE3AC7">
      <w:pPr>
        <w:pStyle w:val="a6"/>
        <w:numPr>
          <w:ilvl w:val="0"/>
          <w:numId w:val="3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67CFBA" w14:textId="77777777"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1F98F27B" w14:textId="77777777" w:rsidR="0051673C" w:rsidRPr="00C92F07" w:rsidRDefault="0051673C" w:rsidP="00BE3AC7">
      <w:pPr>
        <w:pStyle w:val="a6"/>
        <w:numPr>
          <w:ilvl w:val="0"/>
          <w:numId w:val="5"/>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499B1F57" w14:textId="77777777" w:rsidR="0051673C" w:rsidRPr="00C92F07" w:rsidRDefault="0051673C" w:rsidP="00BE3AC7">
      <w:pPr>
        <w:pStyle w:val="a6"/>
        <w:numPr>
          <w:ilvl w:val="0"/>
          <w:numId w:val="7"/>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2"/>
    <w:p w14:paraId="5F0E3175" w14:textId="77777777" w:rsidR="0051673C" w:rsidRPr="00A235FE" w:rsidRDefault="0051673C" w:rsidP="00BE3AC7">
      <w:pPr>
        <w:pStyle w:val="a6"/>
        <w:numPr>
          <w:ilvl w:val="1"/>
          <w:numId w:val="7"/>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3E8C4213" w14:textId="777408D8" w:rsidR="0051673C" w:rsidRPr="00A235FE" w:rsidRDefault="0051673C" w:rsidP="00BE3AC7">
      <w:pPr>
        <w:pStyle w:val="a6"/>
        <w:numPr>
          <w:ilvl w:val="1"/>
          <w:numId w:val="7"/>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00A64E0E"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3"/>
    <w:bookmarkEnd w:id="24"/>
    <w:p w14:paraId="25CFB450"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290329">
          <w:headerReference w:type="default" r:id="rId17"/>
          <w:type w:val="continuous"/>
          <w:pgSz w:w="11906" w:h="16838" w:code="9"/>
          <w:pgMar w:top="1134" w:right="567" w:bottom="1134" w:left="851" w:header="567" w:footer="567" w:gutter="0"/>
          <w:cols w:space="708"/>
          <w:titlePg/>
          <w:docGrid w:linePitch="360"/>
        </w:sectPr>
      </w:pPr>
    </w:p>
    <w:p w14:paraId="2C4519A3"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3" w:name="Содерж_свед_на_конвер"/>
      <w:bookmarkStart w:id="34" w:name="Коверт_ЗУК"/>
      <w:bookmarkStart w:id="35" w:name="Форма_заявки_на_уч_в_конкурсе"/>
      <w:bookmarkStart w:id="36" w:name="_Toc230144066"/>
      <w:bookmarkEnd w:id="33"/>
      <w:bookmarkEnd w:id="34"/>
      <w:bookmarkEnd w:id="35"/>
    </w:p>
    <w:p w14:paraId="71F53B02" w14:textId="77777777" w:rsidR="0051673C" w:rsidRPr="00C92F07" w:rsidRDefault="0051673C" w:rsidP="00BE3AC7">
      <w:pPr>
        <w:pStyle w:val="a6"/>
        <w:numPr>
          <w:ilvl w:val="0"/>
          <w:numId w:val="5"/>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6"/>
    </w:p>
    <w:p w14:paraId="67E5AFCA"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18F9AE54" w14:textId="44BBB06D" w:rsidR="0051673C" w:rsidRPr="004B16A5" w:rsidRDefault="0051673C" w:rsidP="004B16A5">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3DA1804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77C3846D"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22BC38DE"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9DE6C7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54F33C69"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126170A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3F2C38D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1E8E9A4E"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5FC26D4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40E695C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690BF4F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3B2A6002" w14:textId="218622CB" w:rsidR="0051673C" w:rsidRPr="004B16A5" w:rsidRDefault="0051673C" w:rsidP="004B16A5">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63B1F448"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3CF559E7"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2B86D467"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6E8F32F4"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2C14C026" w14:textId="6F6C1C4A" w:rsidR="0051673C" w:rsidRPr="004B16A5" w:rsidRDefault="0051673C" w:rsidP="004B16A5">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331C3697"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5C670EF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78B5872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670E94D8"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35710CC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4D0497E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4444F9D9"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2531CDC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02AF296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14D30D9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7FBBFDF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6A09F2F8"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1ABB0E01"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1515042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624CD9BA"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3949B00E"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5AF3C9B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558F9B39"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5AC34134" w14:textId="7CA2BE49" w:rsidR="0051673C" w:rsidRPr="004B16A5" w:rsidRDefault="0051673C" w:rsidP="004B16A5">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Банковские реквизиты </w:t>
      </w:r>
      <w:proofErr w:type="gramStart"/>
      <w:r w:rsidRPr="0051673C">
        <w:rPr>
          <w:rFonts w:ascii="Times New Roman" w:hAnsi="Times New Roman" w:cs="Times New Roman"/>
          <w:sz w:val="24"/>
          <w:szCs w:val="24"/>
          <w:lang w:val="ru-RU"/>
        </w:rPr>
        <w:t>Претендента:</w:t>
      </w:r>
      <w:r w:rsidRPr="0051673C">
        <w:rPr>
          <w:rFonts w:ascii="Times New Roman" w:hAnsi="Times New Roman" w:cs="Times New Roman"/>
          <w:i/>
          <w:sz w:val="24"/>
          <w:szCs w:val="24"/>
          <w:lang w:val="ru-RU"/>
        </w:rPr>
        <w:t>_</w:t>
      </w:r>
      <w:proofErr w:type="gramEnd"/>
      <w:r w:rsidRPr="0051673C">
        <w:rPr>
          <w:rFonts w:ascii="Times New Roman" w:hAnsi="Times New Roman" w:cs="Times New Roman"/>
          <w:i/>
          <w:sz w:val="24"/>
          <w:szCs w:val="24"/>
          <w:lang w:val="ru-RU"/>
        </w:rPr>
        <w:t>___________________________</w:t>
      </w:r>
    </w:p>
    <w:p w14:paraId="0FA95178"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sz w:val="24"/>
          <w:szCs w:val="24"/>
          <w:lang w:val="ru-RU"/>
        </w:rPr>
        <w:t>принимая решение об участии в Продаж</w:t>
      </w:r>
      <w:r w:rsidR="00E2054F">
        <w:rPr>
          <w:rFonts w:ascii="Times New Roman" w:hAnsi="Times New Roman" w:cs="Times New Roman"/>
          <w:sz w:val="24"/>
          <w:szCs w:val="24"/>
          <w:lang w:val="ru-RU"/>
        </w:rPr>
        <w:t>е</w:t>
      </w:r>
      <w:r w:rsidRPr="0051673C">
        <w:rPr>
          <w:rFonts w:ascii="Times New Roman" w:hAnsi="Times New Roman" w:cs="Times New Roman"/>
          <w:sz w:val="24"/>
          <w:szCs w:val="24"/>
          <w:lang w:val="ru-RU"/>
        </w:rPr>
        <w:t xml:space="preserve"> по продаже </w:t>
      </w:r>
      <w:r w:rsidR="00E2054F">
        <w:rPr>
          <w:rFonts w:ascii="Times New Roman" w:hAnsi="Times New Roman" w:cs="Times New Roman"/>
          <w:sz w:val="24"/>
          <w:szCs w:val="24"/>
          <w:lang w:val="ru-RU"/>
        </w:rPr>
        <w:t xml:space="preserve">акций </w:t>
      </w:r>
      <w:r w:rsidR="00E2054F" w:rsidRPr="00DB2FB7">
        <w:rPr>
          <w:rFonts w:ascii="Times New Roman" w:hAnsi="Times New Roman" w:cs="Times New Roman"/>
          <w:i/>
          <w:sz w:val="20"/>
          <w:szCs w:val="24"/>
          <w:lang w:val="ru-RU"/>
        </w:rPr>
        <w:t>(</w:t>
      </w:r>
      <w:r w:rsidR="00E2054F">
        <w:rPr>
          <w:rFonts w:ascii="Times New Roman" w:hAnsi="Times New Roman" w:cs="Times New Roman"/>
          <w:i/>
          <w:sz w:val="20"/>
          <w:szCs w:val="24"/>
          <w:lang w:val="ru-RU"/>
        </w:rPr>
        <w:t xml:space="preserve">указать </w:t>
      </w:r>
      <w:r w:rsidR="00E2054F" w:rsidRPr="00DB2FB7">
        <w:rPr>
          <w:rFonts w:ascii="Times New Roman" w:hAnsi="Times New Roman" w:cs="Times New Roman"/>
          <w:i/>
          <w:sz w:val="20"/>
          <w:szCs w:val="24"/>
          <w:lang w:val="ru-RU"/>
        </w:rPr>
        <w:t xml:space="preserve">наименование </w:t>
      </w:r>
      <w:r w:rsidR="00E2054F">
        <w:rPr>
          <w:rFonts w:ascii="Times New Roman" w:hAnsi="Times New Roman" w:cs="Times New Roman"/>
          <w:i/>
          <w:sz w:val="20"/>
          <w:szCs w:val="24"/>
          <w:lang w:val="ru-RU"/>
        </w:rPr>
        <w:t>Эмитента</w:t>
      </w:r>
      <w:r w:rsidR="00E2054F" w:rsidRPr="00DB2FB7">
        <w:rPr>
          <w:rFonts w:ascii="Times New Roman" w:hAnsi="Times New Roman" w:cs="Times New Roman"/>
          <w:i/>
          <w:sz w:val="20"/>
          <w:szCs w:val="24"/>
          <w:lang w:val="ru-RU"/>
        </w:rPr>
        <w:t>)</w:t>
      </w:r>
      <w:r w:rsidR="00E2054F">
        <w:rPr>
          <w:rFonts w:ascii="Times New Roman" w:hAnsi="Times New Roman" w:cs="Times New Roman"/>
          <w:i/>
          <w:sz w:val="20"/>
          <w:szCs w:val="24"/>
          <w:lang w:val="ru-RU"/>
        </w:rPr>
        <w:t xml:space="preserve"> </w:t>
      </w:r>
    </w:p>
    <w:p w14:paraId="6DA71972"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w:t>
      </w:r>
      <w:r w:rsidR="00AD5142">
        <w:rPr>
          <w:rFonts w:ascii="Times New Roman" w:hAnsi="Times New Roman" w:cs="Times New Roman"/>
          <w:b/>
          <w:sz w:val="24"/>
          <w:szCs w:val="24"/>
          <w:lang w:val="ru-RU"/>
        </w:rPr>
        <w:t>их</w:t>
      </w:r>
      <w:r w:rsidRPr="0051673C">
        <w:rPr>
          <w:rFonts w:ascii="Times New Roman" w:hAnsi="Times New Roman" w:cs="Times New Roman"/>
          <w:b/>
          <w:sz w:val="24"/>
          <w:szCs w:val="24"/>
          <w:lang w:val="ru-RU"/>
        </w:rPr>
        <w:t>ся в собственности _______________________________</w:t>
      </w:r>
      <w:proofErr w:type="gramStart"/>
      <w:r w:rsidRPr="0051673C">
        <w:rPr>
          <w:rFonts w:ascii="Times New Roman" w:hAnsi="Times New Roman" w:cs="Times New Roman"/>
          <w:b/>
          <w:sz w:val="24"/>
          <w:szCs w:val="24"/>
          <w:lang w:val="ru-RU"/>
        </w:rPr>
        <w:t>_</w:t>
      </w:r>
      <w:r w:rsidR="00E2054F" w:rsidRPr="00DB2FB7">
        <w:rPr>
          <w:rFonts w:ascii="Times New Roman" w:hAnsi="Times New Roman" w:cs="Times New Roman"/>
          <w:i/>
          <w:sz w:val="20"/>
          <w:szCs w:val="24"/>
          <w:lang w:val="ru-RU"/>
        </w:rPr>
        <w:t>(</w:t>
      </w:r>
      <w:proofErr w:type="gramEnd"/>
      <w:r w:rsidR="00E2054F">
        <w:rPr>
          <w:rFonts w:ascii="Times New Roman" w:hAnsi="Times New Roman" w:cs="Times New Roman"/>
          <w:i/>
          <w:sz w:val="20"/>
          <w:szCs w:val="24"/>
          <w:lang w:val="ru-RU"/>
        </w:rPr>
        <w:t xml:space="preserve">указать </w:t>
      </w:r>
      <w:r w:rsidR="00E2054F" w:rsidRPr="00DB2FB7">
        <w:rPr>
          <w:rFonts w:ascii="Times New Roman" w:hAnsi="Times New Roman" w:cs="Times New Roman"/>
          <w:i/>
          <w:sz w:val="20"/>
          <w:szCs w:val="24"/>
          <w:lang w:val="ru-RU"/>
        </w:rPr>
        <w:t>наименование Собственника)</w:t>
      </w:r>
      <w:r w:rsidR="00E2054F">
        <w:rPr>
          <w:rFonts w:ascii="Times New Roman" w:hAnsi="Times New Roman" w:cs="Times New Roman"/>
          <w:b/>
          <w:sz w:val="24"/>
          <w:szCs w:val="24"/>
          <w:lang w:val="ru-RU"/>
        </w:rPr>
        <w:t xml:space="preserve"> (далее – Имущество)</w:t>
      </w:r>
      <w:r w:rsidRPr="0051673C">
        <w:rPr>
          <w:rFonts w:ascii="Times New Roman" w:hAnsi="Times New Roman" w:cs="Times New Roman"/>
          <w:b/>
          <w:sz w:val="24"/>
          <w:szCs w:val="24"/>
          <w:lang w:val="ru-RU"/>
        </w:rPr>
        <w:t xml:space="preserve"> обязуюсь:</w:t>
      </w:r>
    </w:p>
    <w:p w14:paraId="3E8814BD" w14:textId="77777777" w:rsidR="0051673C" w:rsidRPr="00F802D6" w:rsidRDefault="0051673C" w:rsidP="0051673C">
      <w:pPr>
        <w:adjustRightInd w:val="0"/>
        <w:ind w:firstLine="709"/>
        <w:mirrorIndents/>
        <w:jc w:val="both"/>
        <w:rPr>
          <w:rFonts w:ascii="Times New Roman" w:hAnsi="Times New Roman" w:cs="Times New Roman"/>
          <w:i/>
          <w:sz w:val="20"/>
          <w:szCs w:val="24"/>
          <w:lang w:val="ru-RU"/>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p>
    <w:p w14:paraId="059066EA" w14:textId="77777777" w:rsidR="0051673C" w:rsidRPr="00964E32" w:rsidRDefault="0051673C" w:rsidP="00BE3AC7">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0FC8C0BB" w14:textId="77777777" w:rsidR="0051673C" w:rsidRPr="00964E32" w:rsidRDefault="0051673C" w:rsidP="00BE3AC7">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23966F5F" w14:textId="11935750" w:rsidR="0051673C" w:rsidRPr="00964E32" w:rsidRDefault="0051673C" w:rsidP="00BE3AC7">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lastRenderedPageBreak/>
        <w:t xml:space="preserve">В случае признания меня Победителем/Единственным участником заключить с Собственником Договор купли-продажи в течение </w:t>
      </w:r>
      <w:r w:rsidR="00E86DD3">
        <w:rPr>
          <w:rFonts w:ascii="Times New Roman" w:hAnsi="Times New Roman" w:cs="Times New Roman"/>
          <w:sz w:val="24"/>
          <w:szCs w:val="24"/>
        </w:rPr>
        <w:t>14</w:t>
      </w:r>
      <w:r w:rsidRPr="00964E32">
        <w:rPr>
          <w:rFonts w:ascii="Times New Roman" w:hAnsi="Times New Roman" w:cs="Times New Roman"/>
          <w:sz w:val="24"/>
          <w:szCs w:val="24"/>
        </w:rPr>
        <w:t> (</w:t>
      </w:r>
      <w:r w:rsidR="00E86DD3">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5D3B5425" w14:textId="77777777" w:rsidR="0051673C" w:rsidRPr="00964E32" w:rsidRDefault="0051673C" w:rsidP="00BE3AC7">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4817F7F7"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5A90A77B" w14:textId="39844D31"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B3016E">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7A75F0F9"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19AA71C0" w14:textId="77777777" w:rsidR="0051673C" w:rsidRPr="00E2054F" w:rsidRDefault="0051673C" w:rsidP="00F802D6">
      <w:pPr>
        <w:pStyle w:val="a6"/>
        <w:spacing w:after="0" w:line="240" w:lineRule="auto"/>
        <w:ind w:left="709"/>
        <w:contextualSpacing w:val="0"/>
        <w:mirrorIndents/>
        <w:jc w:val="both"/>
        <w:rPr>
          <w:rFonts w:ascii="Times New Roman" w:hAnsi="Times New Roman" w:cs="Times New Roman"/>
          <w:sz w:val="24"/>
          <w:szCs w:val="24"/>
        </w:rPr>
      </w:pPr>
      <w:r w:rsidRPr="00E2054F">
        <w:rPr>
          <w:rFonts w:ascii="Times New Roman" w:hAnsi="Times New Roman" w:cs="Times New Roman"/>
          <w:sz w:val="24"/>
          <w:szCs w:val="24"/>
        </w:rPr>
        <w:t>ознакомлен с характеристиками Имущества</w:t>
      </w:r>
      <w:r w:rsidR="00E2054F" w:rsidRPr="00E2054F">
        <w:rPr>
          <w:rFonts w:ascii="Times New Roman" w:hAnsi="Times New Roman" w:cs="Times New Roman"/>
          <w:sz w:val="24"/>
          <w:szCs w:val="24"/>
        </w:rPr>
        <w:t xml:space="preserve"> и документами к нему</w:t>
      </w:r>
      <w:r w:rsidRPr="00E2054F">
        <w:rPr>
          <w:rFonts w:ascii="Times New Roman" w:hAnsi="Times New Roman" w:cs="Times New Roman"/>
          <w:sz w:val="24"/>
          <w:szCs w:val="24"/>
        </w:rPr>
        <w:t>, указанными в Документации, претензий к Имуществу, Собственнику и Организатору не имею;</w:t>
      </w:r>
    </w:p>
    <w:p w14:paraId="3ADA9ECE" w14:textId="77777777" w:rsidR="00C46F89" w:rsidRDefault="0051673C" w:rsidP="00BE3AC7">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700B0652" w14:textId="1163EF2B" w:rsidR="0051673C" w:rsidRPr="00964E32" w:rsidRDefault="00C46F89" w:rsidP="00BE3AC7">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6B7AAE">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51673C" w:rsidRPr="00964E32">
        <w:rPr>
          <w:rFonts w:ascii="Times New Roman" w:hAnsi="Times New Roman" w:cs="Times New Roman"/>
          <w:sz w:val="24"/>
          <w:szCs w:val="24"/>
        </w:rPr>
        <w:t xml:space="preserve">. </w:t>
      </w:r>
    </w:p>
    <w:p w14:paraId="71FE6E8C" w14:textId="79FCC68A"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48E3ED51"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4"/>
      </w:r>
    </w:p>
    <w:p w14:paraId="6B140B0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5"/>
      </w:r>
      <w:r w:rsidRPr="00964E32">
        <w:rPr>
          <w:rFonts w:ascii="Times New Roman" w:hAnsi="Times New Roman" w:cs="Times New Roman"/>
          <w:sz w:val="24"/>
          <w:szCs w:val="24"/>
          <w:lang w:val="ru-RU"/>
        </w:rPr>
        <w:t xml:space="preserve">  </w:t>
      </w:r>
    </w:p>
    <w:p w14:paraId="3A4BCC97" w14:textId="42DD336F" w:rsidR="0051673C" w:rsidRPr="00457EC0" w:rsidRDefault="0051673C" w:rsidP="00457EC0">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6"/>
      </w:r>
    </w:p>
    <w:p w14:paraId="08F486BD" w14:textId="77777777" w:rsidR="0051673C" w:rsidRPr="00381128" w:rsidRDefault="0051673C" w:rsidP="0051673C">
      <w:pPr>
        <w:ind w:firstLine="709"/>
        <w:mirrorIndents/>
        <w:jc w:val="both"/>
        <w:rPr>
          <w:rFonts w:ascii="Times New Roman" w:hAnsi="Times New Roman" w:cs="Times New Roman"/>
          <w:i/>
          <w:spacing w:val="-6"/>
          <w:sz w:val="24"/>
          <w:szCs w:val="24"/>
          <w:lang w:val="ru-RU"/>
        </w:rPr>
      </w:pPr>
      <w:r w:rsidRPr="00381128">
        <w:rPr>
          <w:rFonts w:ascii="Times New Roman" w:hAnsi="Times New Roman" w:cs="Times New Roman"/>
          <w:i/>
          <w:spacing w:val="-6"/>
          <w:sz w:val="24"/>
          <w:szCs w:val="24"/>
          <w:lang w:val="ru-RU"/>
        </w:rPr>
        <w:t>Приложение:</w:t>
      </w:r>
    </w:p>
    <w:p w14:paraId="27E1B7E2" w14:textId="77777777" w:rsidR="0051673C" w:rsidRPr="00381128" w:rsidRDefault="0051673C" w:rsidP="0051673C">
      <w:pPr>
        <w:ind w:firstLine="709"/>
        <w:mirrorIndents/>
        <w:jc w:val="both"/>
        <w:rPr>
          <w:rFonts w:ascii="Times New Roman" w:hAnsi="Times New Roman" w:cs="Times New Roman"/>
          <w:i/>
          <w:spacing w:val="-6"/>
          <w:sz w:val="24"/>
          <w:szCs w:val="24"/>
          <w:lang w:val="ru-RU"/>
        </w:rPr>
      </w:pPr>
      <w:r w:rsidRPr="00381128">
        <w:rPr>
          <w:rFonts w:ascii="Times New Roman" w:hAnsi="Times New Roman" w:cs="Times New Roman"/>
          <w:i/>
          <w:spacing w:val="-6"/>
          <w:sz w:val="24"/>
          <w:szCs w:val="24"/>
          <w:lang w:val="ru-RU"/>
        </w:rPr>
        <w:t>Приложение</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1</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Форма Описи прилагаемых документов, указанных в Документации;</w:t>
      </w:r>
    </w:p>
    <w:p w14:paraId="19582DEC" w14:textId="758ACDC2" w:rsidR="0051673C" w:rsidRPr="00381128" w:rsidRDefault="0051673C" w:rsidP="0051673C">
      <w:pPr>
        <w:ind w:firstLine="709"/>
        <w:mirrorIndents/>
        <w:jc w:val="both"/>
        <w:rPr>
          <w:rFonts w:ascii="Times New Roman" w:hAnsi="Times New Roman" w:cs="Times New Roman"/>
          <w:i/>
          <w:spacing w:val="-6"/>
          <w:sz w:val="24"/>
          <w:szCs w:val="24"/>
          <w:lang w:val="ru-RU"/>
        </w:rPr>
      </w:pPr>
      <w:r w:rsidRPr="00381128">
        <w:rPr>
          <w:rFonts w:ascii="Times New Roman" w:hAnsi="Times New Roman" w:cs="Times New Roman"/>
          <w:i/>
          <w:spacing w:val="-6"/>
          <w:sz w:val="24"/>
          <w:szCs w:val="24"/>
          <w:lang w:val="ru-RU"/>
        </w:rPr>
        <w:t>Приложение</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2</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Форма Согласия на обработку персональных данных;</w:t>
      </w:r>
    </w:p>
    <w:p w14:paraId="66E681E3" w14:textId="69047306" w:rsidR="0051673C" w:rsidRPr="00381128" w:rsidRDefault="0051673C" w:rsidP="0051673C">
      <w:pPr>
        <w:ind w:firstLine="709"/>
        <w:mirrorIndents/>
        <w:jc w:val="both"/>
        <w:rPr>
          <w:rFonts w:ascii="Times New Roman" w:hAnsi="Times New Roman" w:cs="Times New Roman"/>
          <w:i/>
          <w:spacing w:val="-6"/>
          <w:sz w:val="24"/>
          <w:szCs w:val="24"/>
          <w:lang w:val="ru-RU"/>
        </w:rPr>
      </w:pPr>
      <w:r w:rsidRPr="00381128">
        <w:rPr>
          <w:rFonts w:ascii="Times New Roman" w:hAnsi="Times New Roman" w:cs="Times New Roman"/>
          <w:i/>
          <w:spacing w:val="-6"/>
          <w:sz w:val="24"/>
          <w:szCs w:val="24"/>
          <w:lang w:val="ru-RU"/>
        </w:rPr>
        <w:t>Приложение</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3</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w:t>
      </w:r>
      <w:r w:rsidRPr="00381128">
        <w:rPr>
          <w:rFonts w:ascii="Times New Roman" w:hAnsi="Times New Roman" w:cs="Times New Roman"/>
          <w:i/>
          <w:spacing w:val="-6"/>
          <w:sz w:val="24"/>
          <w:szCs w:val="24"/>
        </w:rPr>
        <w:t> </w:t>
      </w:r>
      <w:r w:rsidRPr="00381128">
        <w:rPr>
          <w:rFonts w:ascii="Times New Roman" w:hAnsi="Times New Roman" w:cs="Times New Roman"/>
          <w:i/>
          <w:spacing w:val="-6"/>
          <w:sz w:val="24"/>
          <w:szCs w:val="24"/>
          <w:lang w:val="ru-RU"/>
        </w:rPr>
        <w:t>Форма Согласия на обработку персональных данных, разрешенных субъектом персональных данных для распространения;</w:t>
      </w:r>
    </w:p>
    <w:p w14:paraId="3411C26C" w14:textId="715986FA" w:rsidR="0051673C" w:rsidRPr="00381128" w:rsidRDefault="0051673C" w:rsidP="0051673C">
      <w:pPr>
        <w:ind w:firstLine="709"/>
        <w:mirrorIndents/>
        <w:jc w:val="both"/>
        <w:rPr>
          <w:rFonts w:ascii="Times New Roman" w:hAnsi="Times New Roman" w:cs="Times New Roman"/>
          <w:i/>
          <w:spacing w:val="-6"/>
          <w:sz w:val="24"/>
          <w:szCs w:val="24"/>
          <w:lang w:val="ru-RU"/>
        </w:rPr>
      </w:pPr>
      <w:r w:rsidRPr="00381128">
        <w:rPr>
          <w:rFonts w:ascii="Times New Roman" w:hAnsi="Times New Roman" w:cs="Times New Roman"/>
          <w:i/>
          <w:spacing w:val="-6"/>
          <w:sz w:val="24"/>
          <w:szCs w:val="24"/>
          <w:lang w:val="ru-RU"/>
        </w:rPr>
        <w:t>Приложение</w:t>
      </w:r>
      <w:r w:rsidR="00964E32" w:rsidRPr="00381128">
        <w:rPr>
          <w:rFonts w:ascii="Times New Roman" w:hAnsi="Times New Roman" w:cs="Times New Roman"/>
          <w:i/>
          <w:spacing w:val="-6"/>
          <w:sz w:val="24"/>
          <w:szCs w:val="24"/>
          <w:lang w:val="ru-RU"/>
        </w:rPr>
        <w:t> </w:t>
      </w:r>
      <w:r w:rsidRPr="00381128">
        <w:rPr>
          <w:rFonts w:ascii="Times New Roman" w:hAnsi="Times New Roman" w:cs="Times New Roman"/>
          <w:i/>
          <w:spacing w:val="-6"/>
          <w:sz w:val="24"/>
          <w:szCs w:val="24"/>
          <w:lang w:val="ru-RU"/>
        </w:rPr>
        <w:t>№</w:t>
      </w:r>
      <w:r w:rsidR="00964E32" w:rsidRPr="00381128">
        <w:rPr>
          <w:rFonts w:ascii="Times New Roman" w:hAnsi="Times New Roman" w:cs="Times New Roman"/>
          <w:i/>
          <w:spacing w:val="-6"/>
          <w:sz w:val="24"/>
          <w:szCs w:val="24"/>
          <w:lang w:val="ru-RU"/>
        </w:rPr>
        <w:t> </w:t>
      </w:r>
      <w:r w:rsidRPr="00381128">
        <w:rPr>
          <w:rFonts w:ascii="Times New Roman" w:hAnsi="Times New Roman" w:cs="Times New Roman"/>
          <w:i/>
          <w:spacing w:val="-6"/>
          <w:sz w:val="24"/>
          <w:szCs w:val="24"/>
          <w:lang w:val="ru-RU"/>
        </w:rPr>
        <w:t>4</w:t>
      </w:r>
      <w:r w:rsidR="00381128" w:rsidRPr="00381128">
        <w:rPr>
          <w:rFonts w:ascii="Times New Roman" w:hAnsi="Times New Roman" w:cs="Times New Roman"/>
          <w:i/>
          <w:spacing w:val="-6"/>
          <w:sz w:val="24"/>
          <w:szCs w:val="24"/>
          <w:lang w:val="ru-RU"/>
        </w:rPr>
        <w:t> </w:t>
      </w:r>
      <w:r w:rsidRPr="00381128">
        <w:rPr>
          <w:rFonts w:ascii="Times New Roman" w:hAnsi="Times New Roman" w:cs="Times New Roman"/>
          <w:i/>
          <w:spacing w:val="-6"/>
          <w:sz w:val="24"/>
          <w:szCs w:val="24"/>
          <w:lang w:val="ru-RU"/>
        </w:rPr>
        <w:t>–</w:t>
      </w:r>
      <w:r w:rsidR="00381128" w:rsidRPr="00381128">
        <w:rPr>
          <w:rFonts w:ascii="Times New Roman" w:hAnsi="Times New Roman" w:cs="Times New Roman"/>
          <w:i/>
          <w:spacing w:val="-6"/>
          <w:sz w:val="24"/>
          <w:szCs w:val="24"/>
          <w:lang w:val="ru-RU"/>
        </w:rPr>
        <w:t> </w:t>
      </w:r>
      <w:r w:rsidRPr="00381128">
        <w:rPr>
          <w:rFonts w:ascii="Times New Roman" w:hAnsi="Times New Roman" w:cs="Times New Roman"/>
          <w:i/>
          <w:spacing w:val="-6"/>
          <w:sz w:val="24"/>
          <w:szCs w:val="24"/>
          <w:lang w:val="ru-RU"/>
        </w:rPr>
        <w:t>Форма Декларации о гарантиях претендента (для юридических лиц);</w:t>
      </w:r>
    </w:p>
    <w:p w14:paraId="005C7EBC" w14:textId="0A6AED0F" w:rsidR="0051673C" w:rsidRPr="004B16A5" w:rsidRDefault="0051673C" w:rsidP="004B16A5">
      <w:pPr>
        <w:ind w:firstLine="709"/>
        <w:mirrorIndents/>
        <w:jc w:val="both"/>
        <w:rPr>
          <w:rFonts w:ascii="Times New Roman" w:hAnsi="Times New Roman" w:cs="Times New Roman"/>
          <w:i/>
          <w:spacing w:val="-6"/>
          <w:sz w:val="24"/>
          <w:szCs w:val="24"/>
          <w:lang w:val="ru-RU"/>
        </w:rPr>
      </w:pPr>
      <w:r w:rsidRPr="00381128">
        <w:rPr>
          <w:rFonts w:ascii="Times New Roman" w:hAnsi="Times New Roman" w:cs="Times New Roman"/>
          <w:i/>
          <w:spacing w:val="-6"/>
          <w:sz w:val="24"/>
          <w:szCs w:val="24"/>
          <w:lang w:val="ru-RU"/>
        </w:rPr>
        <w:t>Приложение</w:t>
      </w:r>
      <w:r w:rsidR="00964E32" w:rsidRPr="00381128">
        <w:rPr>
          <w:rFonts w:ascii="Times New Roman" w:hAnsi="Times New Roman" w:cs="Times New Roman"/>
          <w:i/>
          <w:spacing w:val="-6"/>
          <w:sz w:val="24"/>
          <w:szCs w:val="24"/>
          <w:lang w:val="ru-RU"/>
        </w:rPr>
        <w:t> </w:t>
      </w:r>
      <w:r w:rsidRPr="00381128">
        <w:rPr>
          <w:rFonts w:ascii="Times New Roman" w:hAnsi="Times New Roman" w:cs="Times New Roman"/>
          <w:i/>
          <w:spacing w:val="-6"/>
          <w:sz w:val="24"/>
          <w:szCs w:val="24"/>
          <w:lang w:val="ru-RU"/>
        </w:rPr>
        <w:t>№</w:t>
      </w:r>
      <w:r w:rsidR="00964E32" w:rsidRPr="00381128">
        <w:rPr>
          <w:rFonts w:ascii="Times New Roman" w:hAnsi="Times New Roman" w:cs="Times New Roman"/>
          <w:i/>
          <w:spacing w:val="-6"/>
          <w:sz w:val="24"/>
          <w:szCs w:val="24"/>
          <w:lang w:val="ru-RU"/>
        </w:rPr>
        <w:t> </w:t>
      </w:r>
      <w:r w:rsidRPr="00381128">
        <w:rPr>
          <w:rFonts w:ascii="Times New Roman" w:hAnsi="Times New Roman" w:cs="Times New Roman"/>
          <w:i/>
          <w:spacing w:val="-6"/>
          <w:sz w:val="24"/>
          <w:szCs w:val="24"/>
          <w:lang w:val="ru-RU"/>
        </w:rPr>
        <w:t>5</w:t>
      </w:r>
      <w:r w:rsidR="00381128" w:rsidRPr="00381128">
        <w:rPr>
          <w:rFonts w:ascii="Times New Roman" w:hAnsi="Times New Roman" w:cs="Times New Roman"/>
          <w:i/>
          <w:spacing w:val="-6"/>
          <w:sz w:val="24"/>
          <w:szCs w:val="24"/>
          <w:lang w:val="ru-RU"/>
        </w:rPr>
        <w:t> – </w:t>
      </w:r>
      <w:r w:rsidRPr="00381128">
        <w:rPr>
          <w:rFonts w:ascii="Times New Roman" w:hAnsi="Times New Roman" w:cs="Times New Roman"/>
          <w:i/>
          <w:spacing w:val="-6"/>
          <w:sz w:val="24"/>
          <w:szCs w:val="24"/>
          <w:lang w:val="ru-RU"/>
        </w:rPr>
        <w:t>Форма Декларации о гарантиях претендента (для физических лиц, индивидуальных предпринимателей).</w:t>
      </w:r>
    </w:p>
    <w:p w14:paraId="77769762" w14:textId="77777777" w:rsidR="0051673C" w:rsidRPr="00FB0C69" w:rsidRDefault="0051673C" w:rsidP="0051673C">
      <w:pPr>
        <w:ind w:firstLine="709"/>
        <w:mirrorIndents/>
        <w:jc w:val="both"/>
        <w:rPr>
          <w:rFonts w:ascii="Times New Roman" w:hAnsi="Times New Roman" w:cs="Times New Roman"/>
          <w:i/>
          <w:sz w:val="24"/>
          <w:szCs w:val="24"/>
          <w:lang w:val="ru-RU"/>
        </w:rPr>
      </w:pPr>
    </w:p>
    <w:p w14:paraId="1B9A877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124A86B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501EE8B4"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370ECE34" w14:textId="1B883CFA" w:rsidR="0051673C" w:rsidRPr="0051673C" w:rsidRDefault="0051673C" w:rsidP="004B16A5">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4E0981C6"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5DC45D73"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 xml:space="preserve">к Заявке </w:t>
      </w:r>
    </w:p>
    <w:p w14:paraId="5141DA6B"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6652C4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261D30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DEA7956"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773D8306"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0DD8728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3AE1D2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9A21E6B"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2B75A4E5"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5B43BD9B"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50CDCA09"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01CC963D"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20AC42E8"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B8F803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B36CF32"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0B76564"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6B977F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43BC88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48974D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853DE48"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4832DE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7849DC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5A6CC18"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AF0698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40DD582"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1C4B829"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52D9F83A"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0F14A22A"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59DD79D"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336557E9"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51EA501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510A43C"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0A7945A7"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6971BF74"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7"/>
      </w:r>
    </w:p>
    <w:p w14:paraId="4BCAB04A"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39D9D6FB"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75193BB0"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413CD57" w14:textId="77777777" w:rsidR="0051673C" w:rsidRPr="0051673C" w:rsidRDefault="0051673C" w:rsidP="00381128">
      <w:pPr>
        <w:spacing w:before="720" w:after="240"/>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66B96CED"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7294B6A2" w14:textId="77777777" w:rsidR="0051673C" w:rsidRPr="0051673C" w:rsidRDefault="00381128" w:rsidP="0051673C">
      <w:pPr>
        <w:adjustRightInd w:val="0"/>
        <w:ind w:firstLine="709"/>
        <w:jc w:val="both"/>
        <w:rPr>
          <w:rFonts w:ascii="Times New Roman" w:hAnsi="Times New Roman" w:cs="Times New Roman"/>
          <w:sz w:val="24"/>
          <w:szCs w:val="24"/>
          <w:vertAlign w:val="superscript"/>
          <w:lang w:val="ru-RU"/>
        </w:rPr>
      </w:pPr>
      <w:r>
        <w:rPr>
          <w:rFonts w:ascii="Times New Roman" w:hAnsi="Times New Roman" w:cs="Times New Roman"/>
          <w:sz w:val="24"/>
          <w:szCs w:val="24"/>
          <w:vertAlign w:val="superscript"/>
          <w:lang w:val="ru-RU"/>
        </w:rPr>
        <w:t xml:space="preserve">                                                                                                     </w:t>
      </w:r>
      <w:r w:rsidR="0051673C" w:rsidRPr="0051673C">
        <w:rPr>
          <w:rFonts w:ascii="Times New Roman" w:hAnsi="Times New Roman" w:cs="Times New Roman"/>
          <w:sz w:val="24"/>
          <w:szCs w:val="24"/>
          <w:vertAlign w:val="superscript"/>
          <w:lang w:val="ru-RU"/>
        </w:rPr>
        <w:t>(ФИО)</w:t>
      </w:r>
    </w:p>
    <w:p w14:paraId="4E2F4C54"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07900684"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w:t>
      </w:r>
      <w:r w:rsidR="00381128">
        <w:rPr>
          <w:rFonts w:ascii="Times New Roman" w:hAnsi="Times New Roman" w:cs="Times New Roman"/>
          <w:sz w:val="24"/>
          <w:szCs w:val="24"/>
          <w:vertAlign w:val="superscript"/>
          <w:lang w:val="ru-RU"/>
        </w:rPr>
        <w:t xml:space="preserve">          </w:t>
      </w: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3B569AD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047E2BDB" w14:textId="72A66AC8"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sidR="006B7AAE">
        <w:rPr>
          <w:rStyle w:val="aa"/>
          <w:rFonts w:ascii="Times New Roman" w:hAnsi="Times New Roman" w:cs="Times New Roman"/>
          <w:sz w:val="24"/>
          <w:szCs w:val="24"/>
          <w:lang w:val="ru-RU"/>
        </w:rPr>
        <w:footnoteReference w:id="8"/>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46AD92F3" w14:textId="77777777" w:rsidR="006B7AAE" w:rsidRPr="00331D0A" w:rsidRDefault="006B7AAE" w:rsidP="00BE3AC7">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0BEB534A" w14:textId="77777777" w:rsidR="006B7AAE" w:rsidRPr="00331D0A" w:rsidRDefault="006B7AAE" w:rsidP="00BE3AC7">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5DE6FDA5" w14:textId="77777777" w:rsidR="006B7AAE" w:rsidRPr="00331D0A" w:rsidRDefault="006B7AAE" w:rsidP="00BE3AC7">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019D92E3" w14:textId="77777777" w:rsidR="006B7AAE" w:rsidRPr="00331D0A" w:rsidRDefault="006B7AAE" w:rsidP="00BE3AC7">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1518D02E" w14:textId="77777777" w:rsidR="006B7AAE" w:rsidRPr="00331D0A" w:rsidRDefault="006B7AAE" w:rsidP="00BE3AC7">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73F733A6" w14:textId="77777777" w:rsidR="006B7AAE" w:rsidRPr="00331D0A" w:rsidRDefault="006B7AAE" w:rsidP="00BE3AC7">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6D8562D2" w14:textId="77777777" w:rsidR="006B7AAE" w:rsidRPr="00331D0A" w:rsidRDefault="006B7AAE" w:rsidP="00BE3AC7">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312D1018" w14:textId="77777777" w:rsidR="006B7AAE" w:rsidRPr="00331D0A" w:rsidRDefault="006B7AAE" w:rsidP="00BE3AC7">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28CF41A9" w14:textId="77777777" w:rsidR="006B7AAE" w:rsidRPr="00331D0A" w:rsidRDefault="006B7AAE" w:rsidP="00BE3AC7">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3216BB2D" w14:textId="77777777" w:rsidR="006B7AAE" w:rsidRDefault="006B7AAE" w:rsidP="00BE3AC7">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2D176B77" w14:textId="77777777" w:rsidR="006B7AAE" w:rsidRPr="00331D0A" w:rsidRDefault="006B7AAE" w:rsidP="00BE3AC7">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76827DF5" w14:textId="77777777" w:rsidR="006B7AAE" w:rsidRPr="005530AD" w:rsidRDefault="006B7AAE" w:rsidP="00BE3AC7">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07271605" w14:textId="77777777" w:rsidR="006B7AAE" w:rsidRPr="00331D0A" w:rsidRDefault="006B7AAE" w:rsidP="00BE3AC7">
      <w:pPr>
        <w:widowControl/>
        <w:numPr>
          <w:ilvl w:val="0"/>
          <w:numId w:val="43"/>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01847498" w14:textId="77777777" w:rsidR="006B7AAE" w:rsidRPr="00331D0A" w:rsidRDefault="006B7AAE" w:rsidP="00BE3AC7">
      <w:pPr>
        <w:widowControl/>
        <w:numPr>
          <w:ilvl w:val="0"/>
          <w:numId w:val="43"/>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58701A74"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FB3BED7" w14:textId="77777777" w:rsidR="0051673C" w:rsidRPr="00C92F07" w:rsidRDefault="0051673C" w:rsidP="00BE3AC7">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5442AACE" w14:textId="77777777" w:rsidR="006B7AAE" w:rsidRPr="0075564D" w:rsidRDefault="006B7AAE" w:rsidP="00BE3AC7">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1C9F7A4E" w14:textId="77777777" w:rsidR="006B7AAE" w:rsidRDefault="006B7AAE" w:rsidP="00BE3AC7">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lastRenderedPageBreak/>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Фонд пенсионного и социального страхования 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2D23B12B" w14:textId="77777777" w:rsidR="006B7AAE" w:rsidRDefault="006B7AAE" w:rsidP="00BE3AC7">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4D508641" w14:textId="77777777" w:rsidR="006B7AAE" w:rsidRPr="00D301CF" w:rsidRDefault="006B7AAE" w:rsidP="00BE3AC7">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253B37F8" w14:textId="77777777" w:rsidR="006B7AAE" w:rsidRDefault="006B7AAE" w:rsidP="00BE3AC7">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04DD76A5" w14:textId="77777777" w:rsidR="006B7AAE" w:rsidRDefault="006B7AAE" w:rsidP="00BE3AC7">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673FD4">
        <w:rPr>
          <w:rFonts w:ascii="Times New Roman" w:hAnsi="Times New Roman" w:cs="Times New Roman"/>
          <w:sz w:val="24"/>
          <w:szCs w:val="24"/>
          <w:lang w:val="ru-RU"/>
        </w:rPr>
        <w:t>в иных законных целях.</w:t>
      </w:r>
    </w:p>
    <w:p w14:paraId="1DDE8EAA"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7E13DFC7"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5B7CD532"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5F0BBB66"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02128E5"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732AC82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B4DA71C"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7D10AB52"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038953F1"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4665EE70"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F7906C5"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7105835D"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7B8D71C8"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9"/>
      </w:r>
    </w:p>
    <w:p w14:paraId="7C52EE2E"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1488438A"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4A93BD1B"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20CA8296"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14007CCD"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71C082CF" w14:textId="77777777" w:rsidR="00381128" w:rsidRPr="0051673C" w:rsidRDefault="00381128" w:rsidP="00381128">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01674433" w14:textId="77777777" w:rsidR="00381128" w:rsidRPr="0051673C" w:rsidRDefault="00381128" w:rsidP="00381128">
      <w:pPr>
        <w:adjustRightInd w:val="0"/>
        <w:ind w:firstLine="709"/>
        <w:jc w:val="both"/>
        <w:rPr>
          <w:rFonts w:ascii="Times New Roman" w:hAnsi="Times New Roman" w:cs="Times New Roman"/>
          <w:sz w:val="24"/>
          <w:szCs w:val="24"/>
          <w:vertAlign w:val="superscript"/>
          <w:lang w:val="ru-RU"/>
        </w:rPr>
      </w:pPr>
      <w:r>
        <w:rPr>
          <w:rFonts w:ascii="Times New Roman" w:hAnsi="Times New Roman" w:cs="Times New Roman"/>
          <w:sz w:val="24"/>
          <w:szCs w:val="24"/>
          <w:vertAlign w:val="superscript"/>
          <w:lang w:val="ru-RU"/>
        </w:rPr>
        <w:t xml:space="preserve">                                                                                                     </w:t>
      </w:r>
      <w:r w:rsidRPr="0051673C">
        <w:rPr>
          <w:rFonts w:ascii="Times New Roman" w:hAnsi="Times New Roman" w:cs="Times New Roman"/>
          <w:sz w:val="24"/>
          <w:szCs w:val="24"/>
          <w:vertAlign w:val="superscript"/>
          <w:lang w:val="ru-RU"/>
        </w:rPr>
        <w:t>(ФИО)</w:t>
      </w:r>
    </w:p>
    <w:p w14:paraId="71B01BE3" w14:textId="77777777" w:rsidR="00381128" w:rsidRPr="0051673C" w:rsidRDefault="00381128" w:rsidP="00381128">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0C2AB89F" w14:textId="77777777" w:rsidR="00381128" w:rsidRPr="0051673C" w:rsidRDefault="00381128" w:rsidP="00381128">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w:t>
      </w:r>
      <w:r>
        <w:rPr>
          <w:rFonts w:ascii="Times New Roman" w:hAnsi="Times New Roman" w:cs="Times New Roman"/>
          <w:sz w:val="24"/>
          <w:szCs w:val="24"/>
          <w:vertAlign w:val="superscript"/>
          <w:lang w:val="ru-RU"/>
        </w:rPr>
        <w:t xml:space="preserve">          </w:t>
      </w: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5DF97304" w14:textId="77777777" w:rsidR="00381128" w:rsidRPr="0051673C" w:rsidRDefault="00381128" w:rsidP="00381128">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45BE56B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32108FE8" w14:textId="2E00C55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6B7AAE">
        <w:rPr>
          <w:rStyle w:val="aa"/>
          <w:rFonts w:ascii="Times New Roman" w:hAnsi="Times New Roman" w:cs="Times New Roman"/>
          <w:spacing w:val="-6"/>
          <w:sz w:val="24"/>
          <w:szCs w:val="24"/>
          <w:lang w:val="ru-RU"/>
        </w:rPr>
        <w:footnoteReference w:id="10"/>
      </w:r>
      <w:r w:rsidRPr="006B4D4B">
        <w:rPr>
          <w:rFonts w:ascii="Times New Roman" w:hAnsi="Times New Roman" w:cs="Times New Roman"/>
          <w:spacing w:val="-6"/>
          <w:sz w:val="24"/>
          <w:szCs w:val="24"/>
          <w:lang w:val="ru-RU"/>
        </w:rPr>
        <w:t>:</w:t>
      </w:r>
    </w:p>
    <w:p w14:paraId="406D75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46029939" w14:textId="77777777" w:rsidR="006B7AAE" w:rsidRPr="00331D0A" w:rsidRDefault="006B7AAE" w:rsidP="00BE3AC7">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CBD0B4D" w14:textId="77777777" w:rsidR="006B7AAE" w:rsidRPr="00331D0A" w:rsidRDefault="006B7AAE" w:rsidP="00BE3AC7">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2B6782E2" w14:textId="77777777" w:rsidR="006B7AAE" w:rsidRPr="00331D0A" w:rsidRDefault="006B7AAE" w:rsidP="00BE3AC7">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3D14DFF5" w14:textId="77777777" w:rsidR="006B7AAE" w:rsidRPr="00331D0A" w:rsidRDefault="006B7AAE" w:rsidP="00BE3AC7">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64E09B42" w14:textId="77777777" w:rsidR="006B7AAE" w:rsidRPr="00331D0A" w:rsidRDefault="006B7AAE" w:rsidP="00BE3AC7">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17B12A57" w14:textId="77777777" w:rsidR="006B7AAE" w:rsidRPr="00331D0A" w:rsidRDefault="006B7AAE" w:rsidP="00BE3AC7">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02B20CA6" w14:textId="77777777" w:rsidR="006B7AAE" w:rsidRPr="00331D0A" w:rsidRDefault="006B7AAE" w:rsidP="00BE3AC7">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039BE2E6" w14:textId="77777777" w:rsidR="006B7AAE" w:rsidRPr="00331D0A" w:rsidRDefault="006B7AAE" w:rsidP="00BE3AC7">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0E5C3394" w14:textId="77777777" w:rsidR="006B7AAE" w:rsidRPr="00331D0A" w:rsidRDefault="006B7AAE" w:rsidP="00BE3AC7">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02336AB5" w14:textId="77777777" w:rsidR="006B7AAE" w:rsidRDefault="006B7AAE" w:rsidP="00BE3AC7">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099163F5" w14:textId="77777777" w:rsidR="006B7AAE" w:rsidRPr="00331D0A" w:rsidRDefault="006B7AAE" w:rsidP="00BE3AC7">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29B460B2" w14:textId="77777777" w:rsidR="006B7AAE" w:rsidRPr="005530AD" w:rsidRDefault="006B7AAE" w:rsidP="00BE3AC7">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07EE65B6" w14:textId="77777777" w:rsidR="006B7AAE" w:rsidRPr="005E48BD" w:rsidRDefault="006B7AAE" w:rsidP="00BE3AC7">
      <w:pPr>
        <w:widowControl/>
        <w:numPr>
          <w:ilvl w:val="0"/>
          <w:numId w:val="43"/>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proofErr w:type="spellStart"/>
      <w:r w:rsidRPr="005E48BD">
        <w:rPr>
          <w:rFonts w:ascii="Times New Roman" w:hAnsi="Times New Roman" w:cs="Times New Roman"/>
          <w:sz w:val="24"/>
          <w:szCs w:val="24"/>
        </w:rPr>
        <w:t>специальность</w:t>
      </w:r>
      <w:proofErr w:type="spellEnd"/>
      <w:r w:rsidRPr="005E48BD">
        <w:rPr>
          <w:rFonts w:ascii="Times New Roman" w:hAnsi="Times New Roman" w:cs="Times New Roman"/>
          <w:sz w:val="24"/>
          <w:szCs w:val="24"/>
          <w:lang w:val="ru-RU"/>
        </w:rPr>
        <w:t>.</w:t>
      </w:r>
    </w:p>
    <w:p w14:paraId="4478912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60644E57" w14:textId="0FDBB69C" w:rsidR="0051673C" w:rsidRPr="006B4D4B" w:rsidRDefault="0051673C" w:rsidP="00BE3AC7">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sidR="006B7AAE">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44E7B406" w14:textId="77777777" w:rsidR="006B7AAE" w:rsidRPr="00AF3281" w:rsidRDefault="006B7AAE" w:rsidP="00BE3AC7">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AF3281">
        <w:rPr>
          <w:rFonts w:ascii="Times New Roman" w:hAnsi="Times New Roman" w:cs="Times New Roman"/>
          <w:sz w:val="24"/>
          <w:szCs w:val="24"/>
          <w:lang w:val="ru-RU"/>
        </w:rPr>
        <w:t>;</w:t>
      </w:r>
    </w:p>
    <w:p w14:paraId="07F23482" w14:textId="77777777" w:rsidR="006B7AAE" w:rsidRDefault="006B7AAE" w:rsidP="00BE3AC7">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1D50909" w14:textId="77777777" w:rsidR="006B7AAE" w:rsidRPr="00D301CF" w:rsidRDefault="006B7AAE" w:rsidP="00BE3AC7">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4C885C0" w14:textId="46787CCB" w:rsidR="006B7AAE" w:rsidRDefault="006B7AAE" w:rsidP="00BE3AC7">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5230CA44" w14:textId="77777777" w:rsidR="008457DF" w:rsidRPr="008457DF" w:rsidRDefault="008457DF" w:rsidP="00BE3AC7">
      <w:pPr>
        <w:pStyle w:val="a6"/>
        <w:numPr>
          <w:ilvl w:val="0"/>
          <w:numId w:val="8"/>
        </w:numPr>
        <w:adjustRightInd w:val="0"/>
        <w:ind w:left="0" w:firstLine="709"/>
        <w:jc w:val="both"/>
        <w:rPr>
          <w:rFonts w:ascii="Times New Roman" w:hAnsi="Times New Roman" w:cs="Times New Roman"/>
          <w:sz w:val="24"/>
          <w:szCs w:val="24"/>
        </w:rPr>
      </w:pPr>
      <w:r w:rsidRPr="008457DF">
        <w:rPr>
          <w:rFonts w:ascii="Times New Roman" w:hAnsi="Times New Roman" w:cs="Times New Roman"/>
          <w:sz w:val="24"/>
          <w:szCs w:val="24"/>
        </w:rPr>
        <w:t>в иных законных целях.</w:t>
      </w:r>
    </w:p>
    <w:p w14:paraId="36DDAED5" w14:textId="77777777" w:rsidR="006B7AAE" w:rsidRPr="00B75068" w:rsidRDefault="006B7AAE" w:rsidP="006B7AAE">
      <w:pPr>
        <w:pStyle w:val="a6"/>
        <w:shd w:val="clear" w:color="auto" w:fill="FFFFFF"/>
        <w:jc w:val="both"/>
        <w:rPr>
          <w:rFonts w:ascii="Times New Roman" w:hAnsi="Times New Roman" w:cs="Times New Roman"/>
          <w:sz w:val="24"/>
          <w:szCs w:val="24"/>
        </w:rPr>
      </w:pPr>
      <w:r w:rsidRPr="00B75068">
        <w:rPr>
          <w:rFonts w:ascii="Times New Roman" w:hAnsi="Times New Roman" w:cs="Times New Roman"/>
          <w:sz w:val="24"/>
          <w:szCs w:val="24"/>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6B7AAE" w:rsidRPr="00991CA0" w14:paraId="11841F6C" w14:textId="77777777" w:rsidTr="006B7AAE">
        <w:tc>
          <w:tcPr>
            <w:tcW w:w="5097" w:type="dxa"/>
            <w:tcBorders>
              <w:top w:val="single" w:sz="4" w:space="0" w:color="auto"/>
              <w:left w:val="single" w:sz="4" w:space="0" w:color="auto"/>
              <w:bottom w:val="single" w:sz="4" w:space="0" w:color="auto"/>
              <w:right w:val="single" w:sz="4" w:space="0" w:color="auto"/>
            </w:tcBorders>
            <w:hideMark/>
          </w:tcPr>
          <w:p w14:paraId="7188E2F0" w14:textId="77777777" w:rsidR="006B7AAE" w:rsidRPr="00991CA0" w:rsidRDefault="006B7AAE" w:rsidP="006B7AA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2B770EEB" w14:textId="77777777" w:rsidR="006B7AAE" w:rsidRPr="00991CA0" w:rsidRDefault="006B7AAE" w:rsidP="006B7AA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6B7AAE" w:rsidRPr="00991CA0" w14:paraId="6EE59A91" w14:textId="77777777" w:rsidTr="006B7AAE">
        <w:tc>
          <w:tcPr>
            <w:tcW w:w="5097" w:type="dxa"/>
            <w:tcBorders>
              <w:top w:val="single" w:sz="4" w:space="0" w:color="auto"/>
              <w:left w:val="single" w:sz="4" w:space="0" w:color="auto"/>
              <w:bottom w:val="single" w:sz="4" w:space="0" w:color="auto"/>
              <w:right w:val="single" w:sz="4" w:space="0" w:color="auto"/>
            </w:tcBorders>
            <w:hideMark/>
          </w:tcPr>
          <w:p w14:paraId="14B621BE" w14:textId="77777777" w:rsidR="006B7AAE" w:rsidRPr="005817F9" w:rsidRDefault="00E9088E" w:rsidP="006B7AAE">
            <w:pPr>
              <w:spacing w:line="276" w:lineRule="auto"/>
              <w:ind w:firstLine="709"/>
              <w:rPr>
                <w:rFonts w:ascii="Times New Roman" w:hAnsi="Times New Roman" w:cs="Times New Roman"/>
                <w:sz w:val="24"/>
                <w:szCs w:val="24"/>
              </w:rPr>
            </w:pPr>
            <w:hyperlink r:id="rId18" w:history="1">
              <w:r w:rsidR="006B7AAE"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A392FA5" w14:textId="77777777" w:rsidR="006B7AAE" w:rsidRPr="00991CA0" w:rsidRDefault="006B7AAE" w:rsidP="006B7AA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6B7AAE" w:rsidRPr="00991CA0" w14:paraId="28398C67" w14:textId="77777777" w:rsidTr="006B7AAE">
        <w:tc>
          <w:tcPr>
            <w:tcW w:w="5097" w:type="dxa"/>
            <w:tcBorders>
              <w:top w:val="single" w:sz="4" w:space="0" w:color="auto"/>
              <w:left w:val="single" w:sz="4" w:space="0" w:color="auto"/>
              <w:bottom w:val="single" w:sz="4" w:space="0" w:color="auto"/>
              <w:right w:val="single" w:sz="4" w:space="0" w:color="auto"/>
            </w:tcBorders>
            <w:hideMark/>
          </w:tcPr>
          <w:p w14:paraId="79678D68" w14:textId="77777777" w:rsidR="006B7AAE" w:rsidRPr="005817F9" w:rsidRDefault="006B7AAE" w:rsidP="006B7AAE">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14A8BBCE" w14:textId="77777777" w:rsidR="006B7AAE" w:rsidRPr="00991CA0" w:rsidRDefault="006B7AAE" w:rsidP="006B7AA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6B7AAE" w:rsidRPr="00991CA0" w14:paraId="4961A02C" w14:textId="77777777" w:rsidTr="006B7AAE">
        <w:tc>
          <w:tcPr>
            <w:tcW w:w="5097" w:type="dxa"/>
            <w:tcBorders>
              <w:top w:val="single" w:sz="4" w:space="0" w:color="auto"/>
              <w:left w:val="single" w:sz="4" w:space="0" w:color="auto"/>
              <w:bottom w:val="single" w:sz="4" w:space="0" w:color="auto"/>
              <w:right w:val="single" w:sz="4" w:space="0" w:color="auto"/>
            </w:tcBorders>
          </w:tcPr>
          <w:p w14:paraId="42CC1898" w14:textId="77777777" w:rsidR="006B7AAE" w:rsidRDefault="006B7AAE" w:rsidP="006B7AAE">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2AD85C82" w14:textId="77777777" w:rsidR="006B7AAE" w:rsidRPr="00991CA0" w:rsidRDefault="006B7AAE" w:rsidP="006B7AAE">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414A939F" w14:textId="77777777" w:rsidR="006B7AAE" w:rsidRDefault="006B7AAE" w:rsidP="006B7AAE">
      <w:pPr>
        <w:widowControl/>
        <w:adjustRightInd w:val="0"/>
        <w:ind w:firstLine="709"/>
        <w:jc w:val="both"/>
        <w:rPr>
          <w:rFonts w:ascii="Times New Roman" w:hAnsi="Times New Roman" w:cs="Times New Roman"/>
          <w:sz w:val="24"/>
          <w:szCs w:val="24"/>
          <w:lang w:val="ru-RU"/>
        </w:rPr>
      </w:pPr>
    </w:p>
    <w:p w14:paraId="650E1A38" w14:textId="77777777" w:rsidR="006B7AAE" w:rsidRPr="00AF3281" w:rsidRDefault="006B7AAE" w:rsidP="006B7AAE">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6910BFEA" w14:textId="77777777" w:rsidR="006B7AAE" w:rsidRPr="00AF3281" w:rsidRDefault="006B7AAE" w:rsidP="00BE3AC7">
      <w:pPr>
        <w:widowControl/>
        <w:numPr>
          <w:ilvl w:val="0"/>
          <w:numId w:val="8"/>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429F7196" w14:textId="77777777" w:rsidR="006B7AAE" w:rsidRPr="00AF3281" w:rsidRDefault="006B7AAE" w:rsidP="00BE3AC7">
      <w:pPr>
        <w:widowControl/>
        <w:numPr>
          <w:ilvl w:val="0"/>
          <w:numId w:val="8"/>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79D571D0" w14:textId="77777777" w:rsidR="006B7AAE" w:rsidRPr="00AF3281" w:rsidRDefault="006B7AAE" w:rsidP="006B7AAE">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2249769E" w14:textId="363801E9" w:rsidR="006B7AAE" w:rsidRDefault="006B7AAE" w:rsidP="008457DF">
      <w:pPr>
        <w:pStyle w:val="ConsNormal"/>
        <w:widowControl/>
        <w:ind w:firstLine="709"/>
        <w:jc w:val="both"/>
        <w:rPr>
          <w:rFonts w:ascii="Times New Roman" w:hAnsi="Times New Roman" w:cs="Times New Roman"/>
          <w:spacing w:val="-6"/>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8457DF">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8457DF">
        <w:rPr>
          <w:rFonts w:ascii="Times New Roman" w:hAnsi="Times New Roman" w:cs="Times New Roman"/>
          <w:sz w:val="24"/>
          <w:szCs w:val="24"/>
        </w:rPr>
        <w:t xml:space="preserve">, обработку или условия обработки </w:t>
      </w:r>
      <w:r w:rsidRPr="008457DF">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Pr>
          <w:rFonts w:ascii="Times New Roman" w:hAnsi="Times New Roman" w:cs="Times New Roman"/>
          <w:sz w:val="24"/>
          <w:szCs w:val="24"/>
        </w:rPr>
        <w:t>.</w:t>
      </w:r>
    </w:p>
    <w:p w14:paraId="235ADAC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6F87E03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4AB20C6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2B92A4A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33C3A7AF"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7404B891"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7429844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77C40CA0"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372553EE"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2E11AA67"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76C2FC32"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3151EEA5"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2F3CF9B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5145EB01" w14:textId="0B67A761"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02555E4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200FA11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2A4BA05"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4810C2F"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75BD5404"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7" w:name="_Hlk98755189"/>
      <w:r w:rsidRPr="0051673C">
        <w:rPr>
          <w:rFonts w:ascii="Times New Roman" w:hAnsi="Times New Roman" w:cs="Times New Roman"/>
          <w:sz w:val="24"/>
          <w:szCs w:val="24"/>
          <w:lang w:val="ru-RU"/>
        </w:rPr>
        <w:t>ДЕКЛАРАЦИЯ</w:t>
      </w:r>
    </w:p>
    <w:p w14:paraId="7B4D21B3"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7"/>
    </w:p>
    <w:p w14:paraId="5912C0C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3F7B13D2"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FB44497" w14:textId="77777777"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71B844DF" w14:textId="77777777" w:rsidR="0051673C" w:rsidRPr="006B4D4B" w:rsidRDefault="0051673C" w:rsidP="00BE3AC7">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5370E21" w14:textId="77777777" w:rsidR="0051673C" w:rsidRPr="006B4D4B" w:rsidRDefault="0051673C" w:rsidP="00BE3AC7">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C25F036" w14:textId="77777777" w:rsidR="0051673C" w:rsidRPr="006B4D4B" w:rsidRDefault="0051673C" w:rsidP="00BE3AC7">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067D3ADC" w14:textId="77777777" w:rsidR="0051673C" w:rsidRPr="006B4D4B" w:rsidRDefault="0051673C" w:rsidP="00BE3AC7">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D47CB7D" w14:textId="5C894C49" w:rsidR="0051673C" w:rsidRPr="006B4D4B" w:rsidRDefault="0051673C" w:rsidP="00BE3AC7">
      <w:pPr>
        <w:pStyle w:val="a6"/>
        <w:numPr>
          <w:ilvl w:val="0"/>
          <w:numId w:val="32"/>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w:t>
      </w:r>
      <w:r w:rsidR="00F72CE8">
        <w:rPr>
          <w:rFonts w:ascii="Times New Roman" w:hAnsi="Times New Roman" w:cs="Times New Roman"/>
          <w:sz w:val="24"/>
          <w:szCs w:val="24"/>
        </w:rPr>
        <w:t>5</w:t>
      </w:r>
      <w:r w:rsidRPr="006B4D4B">
        <w:rPr>
          <w:rFonts w:ascii="Times New Roman" w:hAnsi="Times New Roman" w:cs="Times New Roman"/>
          <w:sz w:val="24"/>
          <w:szCs w:val="24"/>
        </w:rPr>
        <w:t>.</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16562B6B" w14:textId="77777777" w:rsidR="0051673C" w:rsidRPr="006B4D4B" w:rsidRDefault="0051673C" w:rsidP="00BE3AC7">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02CC5369"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73A884B6"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 xml:space="preserve">представитель по </w:t>
      </w:r>
      <w:proofErr w:type="gramStart"/>
      <w:r w:rsidRPr="0051673C">
        <w:rPr>
          <w:rFonts w:ascii="Times New Roman" w:eastAsia="Times New Roman" w:hAnsi="Times New Roman" w:cs="Times New Roman"/>
          <w:bCs/>
          <w:sz w:val="24"/>
          <w:szCs w:val="24"/>
          <w:lang w:val="ru-RU" w:eastAsia="ru-RU"/>
        </w:rPr>
        <w:t xml:space="preserve">доверенности)   </w:t>
      </w:r>
      <w:proofErr w:type="gramEnd"/>
      <w:r w:rsidRPr="0051673C">
        <w:rPr>
          <w:rFonts w:ascii="Times New Roman" w:eastAsia="Times New Roman" w:hAnsi="Times New Roman" w:cs="Times New Roman"/>
          <w:bCs/>
          <w:sz w:val="24"/>
          <w:szCs w:val="24"/>
          <w:lang w:val="ru-RU" w:eastAsia="ru-RU"/>
        </w:rPr>
        <w:t xml:space="preserve">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22F82259"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244A6DDA"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5664FC8A"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7B392ABF"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5B29E1D0"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70C8CF49" w14:textId="228CE325"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62C524D8" w14:textId="77777777" w:rsidR="0051673C" w:rsidRPr="0051673C" w:rsidRDefault="0051673C" w:rsidP="0051673C">
      <w:pPr>
        <w:outlineLvl w:val="0"/>
        <w:rPr>
          <w:rFonts w:ascii="Times New Roman" w:hAnsi="Times New Roman" w:cs="Times New Roman"/>
          <w:b/>
          <w:sz w:val="24"/>
          <w:szCs w:val="24"/>
          <w:lang w:val="ru-RU"/>
        </w:rPr>
      </w:pPr>
    </w:p>
    <w:p w14:paraId="40236017" w14:textId="77777777" w:rsidR="0051673C" w:rsidRPr="0051673C" w:rsidRDefault="0051673C" w:rsidP="0051673C">
      <w:pPr>
        <w:outlineLvl w:val="0"/>
        <w:rPr>
          <w:rFonts w:ascii="Times New Roman" w:hAnsi="Times New Roman" w:cs="Times New Roman"/>
          <w:b/>
          <w:sz w:val="24"/>
          <w:szCs w:val="24"/>
          <w:lang w:val="ru-RU"/>
        </w:rPr>
      </w:pPr>
    </w:p>
    <w:p w14:paraId="282A223B" w14:textId="77777777" w:rsidR="0051673C" w:rsidRPr="0051673C" w:rsidRDefault="0051673C" w:rsidP="0051673C">
      <w:pPr>
        <w:outlineLvl w:val="0"/>
        <w:rPr>
          <w:rFonts w:ascii="Times New Roman" w:hAnsi="Times New Roman" w:cs="Times New Roman"/>
          <w:b/>
          <w:sz w:val="24"/>
          <w:szCs w:val="24"/>
          <w:lang w:val="ru-RU"/>
        </w:rPr>
      </w:pPr>
    </w:p>
    <w:p w14:paraId="736FFD0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2A4B26AD"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20177D9C"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403A9D71"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23B6D4BD" w14:textId="77777777"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380C2496"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44E464BC"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08F95CC3"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1685DDC"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7BE5A386" w14:textId="77777777" w:rsidR="0051673C" w:rsidRPr="006B4D4B" w:rsidRDefault="0051673C" w:rsidP="00BE3AC7">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33BF4D62" w14:textId="77777777" w:rsidR="0051673C" w:rsidRPr="006B4D4B" w:rsidRDefault="0051673C" w:rsidP="00BE3AC7">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4D086C43" w14:textId="77777777" w:rsidR="0051673C" w:rsidRPr="006B4D4B" w:rsidRDefault="0051673C" w:rsidP="00BE3AC7">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572E2101" w14:textId="77777777" w:rsidR="0051673C" w:rsidRPr="006B4D4B" w:rsidRDefault="0051673C" w:rsidP="00BE3AC7">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1FB4F4F6" w14:textId="1A407D84" w:rsidR="0051673C" w:rsidRPr="006B4D4B" w:rsidRDefault="0051673C" w:rsidP="00BE3AC7">
      <w:pPr>
        <w:pStyle w:val="a6"/>
        <w:numPr>
          <w:ilvl w:val="0"/>
          <w:numId w:val="33"/>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w:t>
      </w:r>
      <w:r w:rsidR="00F72CE8">
        <w:rPr>
          <w:rFonts w:ascii="Times New Roman" w:hAnsi="Times New Roman" w:cs="Times New Roman"/>
          <w:sz w:val="24"/>
          <w:szCs w:val="24"/>
        </w:rPr>
        <w:t>5</w:t>
      </w:r>
      <w:r w:rsidRPr="006B4D4B">
        <w:rPr>
          <w:rFonts w:ascii="Times New Roman" w:hAnsi="Times New Roman" w:cs="Times New Roman"/>
          <w:sz w:val="24"/>
          <w:szCs w:val="24"/>
        </w:rPr>
        <w:t>.</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7C2653C9" w14:textId="77777777" w:rsidR="0051673C" w:rsidRPr="006B4D4B" w:rsidRDefault="0051673C" w:rsidP="00BE3AC7">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65693EBA"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11985764"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1C5D476F"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418A3854" w14:textId="77777777"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6E9FC189" w14:textId="77777777" w:rsidR="0051673C" w:rsidRPr="00D22238" w:rsidRDefault="0051673C" w:rsidP="0051673C">
      <w:pPr>
        <w:tabs>
          <w:tab w:val="left" w:pos="284"/>
        </w:tabs>
        <w:jc w:val="both"/>
        <w:rPr>
          <w:rFonts w:ascii="Times New Roman" w:hAnsi="Times New Roman" w:cs="Times New Roman"/>
          <w:b/>
          <w:bCs/>
          <w:sz w:val="24"/>
          <w:szCs w:val="24"/>
        </w:rPr>
      </w:pPr>
    </w:p>
    <w:p w14:paraId="01D08881" w14:textId="77777777" w:rsidR="0051673C" w:rsidRPr="00B51A74" w:rsidRDefault="0051673C" w:rsidP="0051673C">
      <w:pPr>
        <w:pStyle w:val="a3"/>
        <w:tabs>
          <w:tab w:val="left" w:pos="284"/>
        </w:tabs>
        <w:ind w:left="-709"/>
        <w:rPr>
          <w:b/>
        </w:rPr>
      </w:pPr>
    </w:p>
    <w:p w14:paraId="38116759"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0EB69ACD" w14:textId="77777777" w:rsidR="0051673C" w:rsidRPr="00C92F07" w:rsidRDefault="0051673C" w:rsidP="00BE3AC7">
      <w:pPr>
        <w:pStyle w:val="a6"/>
        <w:numPr>
          <w:ilvl w:val="0"/>
          <w:numId w:val="5"/>
        </w:numPr>
        <w:spacing w:before="240" w:after="240" w:line="240" w:lineRule="auto"/>
        <w:ind w:left="0"/>
        <w:contextualSpacing w:val="0"/>
        <w:jc w:val="center"/>
        <w:rPr>
          <w:rFonts w:ascii="Times New Roman" w:hAnsi="Times New Roman" w:cs="Times New Roman"/>
          <w:b/>
          <w:sz w:val="24"/>
          <w:szCs w:val="24"/>
        </w:rPr>
      </w:pPr>
      <w:bookmarkStart w:id="38" w:name="Адрес_помещ"/>
      <w:bookmarkStart w:id="39" w:name="Адрес_орг_конкурса"/>
      <w:bookmarkStart w:id="40" w:name="Информационная_карта"/>
      <w:bookmarkEnd w:id="38"/>
      <w:bookmarkEnd w:id="39"/>
      <w:bookmarkEnd w:id="40"/>
      <w:r w:rsidRPr="00C92F07">
        <w:rPr>
          <w:rFonts w:ascii="Times New Roman" w:hAnsi="Times New Roman" w:cs="Times New Roman"/>
          <w:b/>
          <w:sz w:val="24"/>
          <w:szCs w:val="24"/>
        </w:rPr>
        <w:lastRenderedPageBreak/>
        <w:t>ФОРМА ДОГОВОРА О ЗАДАТКЕ</w:t>
      </w:r>
      <w:bookmarkStart w:id="41" w:name="_Toc229476288"/>
      <w:bookmarkStart w:id="42" w:name="_Toc230144069"/>
    </w:p>
    <w:p w14:paraId="0E5D704F"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31AA4544" w14:textId="77777777" w:rsidR="0051673C" w:rsidRPr="00F301FE" w:rsidRDefault="0051673C" w:rsidP="0051673C">
      <w:pPr>
        <w:rPr>
          <w:rFonts w:ascii="Times New Roman" w:hAnsi="Times New Roman" w:cs="Times New Roman"/>
          <w:sz w:val="24"/>
          <w:szCs w:val="24"/>
        </w:rPr>
      </w:pPr>
    </w:p>
    <w:p w14:paraId="6C300EE0"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0AB7AB07"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4328E490"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12D54AEC" w14:textId="77777777" w:rsidR="0051673C" w:rsidRPr="00111EFD" w:rsidRDefault="0051673C" w:rsidP="0051673C">
      <w:pPr>
        <w:rPr>
          <w:rFonts w:ascii="Times New Roman" w:hAnsi="Times New Roman" w:cs="Times New Roman"/>
          <w:sz w:val="24"/>
          <w:szCs w:val="24"/>
        </w:rPr>
      </w:pPr>
    </w:p>
    <w:p w14:paraId="1BA7F4B6"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bookmarkStart w:id="43" w:name="_Hlk184992907"/>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1563ADB5"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2C0BA616" w14:textId="77777777" w:rsidR="0051673C" w:rsidRPr="00111EFD" w:rsidRDefault="0051673C" w:rsidP="00BE3AC7">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5EF6FB6" w14:textId="35D0870F" w:rsidR="0051673C" w:rsidRPr="00111EFD" w:rsidRDefault="0051673C" w:rsidP="00BE3AC7">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посредством публичного предложения в электронной форме</w:t>
      </w:r>
      <w:r w:rsidR="00D043D0">
        <w:rPr>
          <w:rFonts w:ascii="Times New Roman" w:hAnsi="Times New Roman" w:cs="Times New Roman"/>
          <w:spacing w:val="-6"/>
          <w:sz w:val="24"/>
          <w:szCs w:val="24"/>
        </w:rPr>
        <w:t xml:space="preserve"> </w:t>
      </w:r>
      <w:r w:rsidR="004D5FF4">
        <w:rPr>
          <w:rFonts w:ascii="Times New Roman" w:hAnsi="Times New Roman" w:cs="Times New Roman"/>
          <w:spacing w:val="-6"/>
          <w:sz w:val="24"/>
          <w:szCs w:val="24"/>
        </w:rPr>
        <w:t>100</w:t>
      </w:r>
      <w:r w:rsidR="004D5FF4" w:rsidRPr="003E3CFE">
        <w:rPr>
          <w:rFonts w:ascii="Times New Roman" w:hAnsi="Times New Roman" w:cs="Times New Roman"/>
          <w:spacing w:val="-6"/>
          <w:sz w:val="24"/>
          <w:szCs w:val="24"/>
        </w:rPr>
        <w:t xml:space="preserve"> (</w:t>
      </w:r>
      <w:r w:rsidR="004D5FF4">
        <w:rPr>
          <w:rFonts w:ascii="Times New Roman" w:hAnsi="Times New Roman" w:cs="Times New Roman"/>
          <w:spacing w:val="-6"/>
          <w:sz w:val="24"/>
          <w:szCs w:val="24"/>
        </w:rPr>
        <w:t>сто</w:t>
      </w:r>
      <w:r w:rsidR="004D5FF4" w:rsidRPr="003E3CFE">
        <w:rPr>
          <w:rFonts w:ascii="Times New Roman" w:hAnsi="Times New Roman" w:cs="Times New Roman"/>
          <w:spacing w:val="-6"/>
          <w:sz w:val="24"/>
          <w:szCs w:val="24"/>
        </w:rPr>
        <w:t xml:space="preserve">) штук </w:t>
      </w:r>
      <w:r w:rsidR="004D5FF4">
        <w:rPr>
          <w:rFonts w:ascii="Times New Roman" w:hAnsi="Times New Roman" w:cs="Times New Roman"/>
          <w:spacing w:val="-6"/>
          <w:sz w:val="24"/>
          <w:szCs w:val="24"/>
        </w:rPr>
        <w:t xml:space="preserve">обыкновенных </w:t>
      </w:r>
      <w:r w:rsidR="004D5FF4" w:rsidRPr="003E3CFE">
        <w:rPr>
          <w:rFonts w:ascii="Times New Roman" w:hAnsi="Times New Roman" w:cs="Times New Roman"/>
          <w:spacing w:val="-6"/>
          <w:sz w:val="24"/>
          <w:szCs w:val="24"/>
        </w:rPr>
        <w:t>именных бездокументарных акций</w:t>
      </w:r>
      <w:r w:rsidR="004D5FF4">
        <w:rPr>
          <w:rFonts w:ascii="Times New Roman" w:hAnsi="Times New Roman" w:cs="Times New Roman"/>
          <w:spacing w:val="-6"/>
          <w:sz w:val="24"/>
          <w:szCs w:val="24"/>
        </w:rPr>
        <w:t xml:space="preserve"> ЗАО ОНПЭЦ «РЕГИОН-ЦЕНТР-ЭКОЛОГИЯ»</w:t>
      </w:r>
      <w:r w:rsidR="004D5FF4" w:rsidRPr="003E3CFE">
        <w:rPr>
          <w:rFonts w:ascii="Times New Roman" w:hAnsi="Times New Roman" w:cs="Times New Roman"/>
          <w:spacing w:val="-6"/>
          <w:sz w:val="24"/>
          <w:szCs w:val="24"/>
        </w:rPr>
        <w:t>, что составляет 2</w:t>
      </w:r>
      <w:r w:rsidR="004D5FF4">
        <w:rPr>
          <w:rFonts w:ascii="Times New Roman" w:hAnsi="Times New Roman" w:cs="Times New Roman"/>
          <w:spacing w:val="-6"/>
          <w:sz w:val="24"/>
          <w:szCs w:val="24"/>
        </w:rPr>
        <w:t>,2391</w:t>
      </w:r>
      <w:r w:rsidR="004D5FF4" w:rsidRPr="003E3CFE">
        <w:rPr>
          <w:rFonts w:ascii="Times New Roman" w:hAnsi="Times New Roman" w:cs="Times New Roman"/>
          <w:spacing w:val="-6"/>
          <w:sz w:val="24"/>
          <w:szCs w:val="24"/>
        </w:rPr>
        <w:t>% уставного капитала Эмитента, находящиеся в собственности Общества с ограниченной ответственностью «РТ-Капитал»</w:t>
      </w:r>
      <w:r w:rsidR="004D5FF4">
        <w:rPr>
          <w:rFonts w:ascii="Times New Roman" w:hAnsi="Times New Roman" w:cs="Times New Roman"/>
          <w:spacing w:val="-6"/>
          <w:sz w:val="24"/>
          <w:szCs w:val="24"/>
        </w:rPr>
        <w:t xml:space="preserve"> </w:t>
      </w:r>
      <w:r w:rsidR="00E86DD3" w:rsidRPr="00111EFD">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5D9D6B2A" w14:textId="47243D37" w:rsidR="0051673C" w:rsidRPr="00E86DD3" w:rsidRDefault="0051673C" w:rsidP="00BE3AC7">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F31898">
        <w:rPr>
          <w:rFonts w:ascii="Times New Roman" w:hAnsi="Times New Roman" w:cs="Times New Roman"/>
          <w:b/>
          <w:spacing w:val="-6"/>
          <w:sz w:val="24"/>
          <w:szCs w:val="24"/>
        </w:rPr>
        <w:t>613 200</w:t>
      </w:r>
      <w:r w:rsidR="00F31898">
        <w:rPr>
          <w:rFonts w:ascii="Times New Roman" w:hAnsi="Times New Roman" w:cs="Times New Roman"/>
          <w:spacing w:val="-6"/>
          <w:sz w:val="24"/>
          <w:szCs w:val="24"/>
        </w:rPr>
        <w:t xml:space="preserve"> (Шестьсот тринадцать тысяч двести) </w:t>
      </w:r>
      <w:r w:rsidR="00F31898" w:rsidRPr="001A1233">
        <w:rPr>
          <w:rFonts w:ascii="Times New Roman" w:hAnsi="Times New Roman" w:cs="Times New Roman"/>
          <w:spacing w:val="-6"/>
          <w:sz w:val="24"/>
          <w:szCs w:val="24"/>
        </w:rPr>
        <w:t xml:space="preserve">рублей 00 копеек </w:t>
      </w:r>
      <w:r w:rsidR="00E86DD3" w:rsidRPr="00C60188">
        <w:rPr>
          <w:rFonts w:ascii="Times New Roman" w:hAnsi="Times New Roman" w:cs="Times New Roman"/>
          <w:spacing w:val="-6"/>
          <w:sz w:val="24"/>
          <w:szCs w:val="24"/>
        </w:rPr>
        <w:t>(НДС не облагается).</w:t>
      </w:r>
    </w:p>
    <w:p w14:paraId="7B25001F" w14:textId="77777777" w:rsidR="0051673C" w:rsidRPr="00111EFD" w:rsidRDefault="0051673C" w:rsidP="00BE3AC7">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5582AB9B" w14:textId="532D781F" w:rsidR="0051673C" w:rsidRPr="00111EFD" w:rsidRDefault="0051673C" w:rsidP="00BE3AC7">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6B7AAE">
        <w:rPr>
          <w:rFonts w:ascii="Times New Roman" w:hAnsi="Times New Roman" w:cs="Times New Roman"/>
          <w:spacing w:val="-6"/>
          <w:sz w:val="24"/>
          <w:szCs w:val="24"/>
        </w:rPr>
        <w:t xml:space="preserve">в размере </w:t>
      </w:r>
      <w:r w:rsidR="00F31898">
        <w:rPr>
          <w:rFonts w:ascii="Times New Roman" w:hAnsi="Times New Roman" w:cs="Times New Roman"/>
          <w:b/>
          <w:spacing w:val="-6"/>
          <w:sz w:val="24"/>
          <w:szCs w:val="24"/>
        </w:rPr>
        <w:t>613 200</w:t>
      </w:r>
      <w:r w:rsidR="00F31898">
        <w:rPr>
          <w:rFonts w:ascii="Times New Roman" w:hAnsi="Times New Roman" w:cs="Times New Roman"/>
          <w:spacing w:val="-6"/>
          <w:sz w:val="24"/>
          <w:szCs w:val="24"/>
        </w:rPr>
        <w:t xml:space="preserve"> (Шестьсот тринадцать тысяч двести) </w:t>
      </w:r>
      <w:r w:rsidR="00F31898" w:rsidRPr="001A1233">
        <w:rPr>
          <w:rFonts w:ascii="Times New Roman" w:hAnsi="Times New Roman" w:cs="Times New Roman"/>
          <w:spacing w:val="-6"/>
          <w:sz w:val="24"/>
          <w:szCs w:val="24"/>
        </w:rPr>
        <w:t xml:space="preserve">рублей 00 копеек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AD6466">
        <w:rPr>
          <w:rFonts w:ascii="Times New Roman" w:hAnsi="Times New Roman" w:cs="Times New Roman"/>
          <w:b/>
          <w:spacing w:val="-6"/>
          <w:sz w:val="24"/>
          <w:szCs w:val="24"/>
        </w:rPr>
        <w:t>06</w:t>
      </w:r>
      <w:r w:rsidR="00E86DD3">
        <w:rPr>
          <w:rFonts w:ascii="Times New Roman" w:hAnsi="Times New Roman" w:cs="Times New Roman"/>
          <w:b/>
          <w:spacing w:val="-6"/>
          <w:sz w:val="24"/>
          <w:szCs w:val="24"/>
        </w:rPr>
        <w:t>.</w:t>
      </w:r>
      <w:r w:rsidR="00AD6466">
        <w:rPr>
          <w:rFonts w:ascii="Times New Roman" w:hAnsi="Times New Roman" w:cs="Times New Roman"/>
          <w:b/>
          <w:spacing w:val="-6"/>
          <w:sz w:val="24"/>
          <w:szCs w:val="24"/>
        </w:rPr>
        <w:t>10</w:t>
      </w:r>
      <w:r w:rsidR="00E86DD3">
        <w:rPr>
          <w:rFonts w:ascii="Times New Roman" w:hAnsi="Times New Roman" w:cs="Times New Roman"/>
          <w:b/>
          <w:spacing w:val="-6"/>
          <w:sz w:val="24"/>
          <w:szCs w:val="24"/>
        </w:rPr>
        <w:t>.2025.</w:t>
      </w:r>
    </w:p>
    <w:p w14:paraId="10FE4D60"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06EB1D37" w14:textId="77777777" w:rsidR="0051673C" w:rsidRPr="00111EFD" w:rsidRDefault="0051673C" w:rsidP="00BE3AC7">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04CC8972" w14:textId="77777777" w:rsidR="0051673C" w:rsidRPr="00111EFD" w:rsidRDefault="0051673C" w:rsidP="00BE3AC7">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5C19250" w14:textId="44554F47" w:rsidR="0051673C" w:rsidRPr="00111EFD" w:rsidRDefault="0051673C" w:rsidP="00BE3AC7">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w:t>
      </w:r>
      <w:r w:rsidR="00B17712">
        <w:rPr>
          <w:rFonts w:ascii="Times New Roman" w:hAnsi="Times New Roman" w:cs="Times New Roman"/>
          <w:spacing w:val="-6"/>
          <w:sz w:val="24"/>
          <w:szCs w:val="24"/>
        </w:rPr>
        <w:t>получателя средств (Организатора)</w:t>
      </w:r>
      <w:r w:rsidR="00B17712" w:rsidRPr="00111EFD">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5E16CDDE"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2BE4B071" w14:textId="77777777" w:rsidR="0051673C" w:rsidRPr="00111EFD" w:rsidRDefault="0051673C" w:rsidP="00BE3AC7">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7F519D03" w14:textId="77777777" w:rsidR="0051673C" w:rsidRPr="00111EFD" w:rsidRDefault="0051673C" w:rsidP="00BE3AC7">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7901849B" w14:textId="77777777" w:rsidR="0051673C" w:rsidRPr="00111EFD" w:rsidRDefault="0051673C" w:rsidP="00BE3AC7">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4A492CB6" w14:textId="77777777" w:rsidR="0051673C" w:rsidRPr="00111EFD" w:rsidRDefault="0051673C" w:rsidP="00BE3AC7">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74452C70" w14:textId="77777777" w:rsidR="0051673C" w:rsidRPr="00111EFD" w:rsidRDefault="0051673C" w:rsidP="00F31956">
      <w:pPr>
        <w:pStyle w:val="a6"/>
        <w:numPr>
          <w:ilvl w:val="1"/>
          <w:numId w:val="3"/>
        </w:numPr>
        <w:tabs>
          <w:tab w:val="left" w:pos="1276"/>
        </w:tabs>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7019039" w14:textId="77777777" w:rsidR="001238B0" w:rsidRDefault="0051673C" w:rsidP="00F31956">
      <w:pPr>
        <w:pStyle w:val="a6"/>
        <w:numPr>
          <w:ilvl w:val="1"/>
          <w:numId w:val="3"/>
        </w:numPr>
        <w:tabs>
          <w:tab w:val="left" w:pos="1276"/>
        </w:tabs>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r w:rsidR="001238B0">
        <w:rPr>
          <w:rFonts w:ascii="Times New Roman" w:hAnsi="Times New Roman" w:cs="Times New Roman"/>
          <w:color w:val="000000"/>
          <w:spacing w:val="-6"/>
          <w:sz w:val="24"/>
          <w:szCs w:val="24"/>
        </w:rPr>
        <w:t xml:space="preserve"> </w:t>
      </w:r>
    </w:p>
    <w:p w14:paraId="75E7DBBB" w14:textId="7380168F" w:rsidR="0051673C" w:rsidRPr="001238B0" w:rsidRDefault="0051673C" w:rsidP="00F31956">
      <w:pPr>
        <w:pStyle w:val="a6"/>
        <w:numPr>
          <w:ilvl w:val="1"/>
          <w:numId w:val="3"/>
        </w:numPr>
        <w:tabs>
          <w:tab w:val="left" w:pos="1276"/>
        </w:tabs>
        <w:spacing w:after="0" w:line="240" w:lineRule="auto"/>
        <w:ind w:left="0" w:firstLine="709"/>
        <w:contextualSpacing w:val="0"/>
        <w:jc w:val="both"/>
        <w:rPr>
          <w:rFonts w:ascii="Times New Roman" w:hAnsi="Times New Roman" w:cs="Times New Roman"/>
          <w:color w:val="000000"/>
          <w:spacing w:val="-6"/>
          <w:sz w:val="24"/>
          <w:szCs w:val="24"/>
        </w:rPr>
      </w:pPr>
      <w:r w:rsidRPr="001238B0">
        <w:rPr>
          <w:rFonts w:ascii="Times New Roman" w:hAnsi="Times New Roman" w:cs="Times New Roman"/>
          <w:color w:val="000000"/>
          <w:spacing w:val="-6"/>
          <w:sz w:val="24"/>
          <w:szCs w:val="24"/>
        </w:rPr>
        <w:t>Претендент имеет право отозвать Заявку</w:t>
      </w:r>
      <w:r w:rsidR="001238B0" w:rsidRPr="001238B0">
        <w:rPr>
          <w:rFonts w:ascii="Times New Roman" w:hAnsi="Times New Roman" w:cs="Times New Roman"/>
          <w:color w:val="000000"/>
          <w:spacing w:val="-6"/>
          <w:sz w:val="24"/>
          <w:szCs w:val="24"/>
        </w:rPr>
        <w:t xml:space="preserve"> </w:t>
      </w:r>
      <w:r w:rsidRPr="001238B0">
        <w:rPr>
          <w:rFonts w:ascii="Times New Roman" w:hAnsi="Times New Roman" w:cs="Times New Roman"/>
          <w:color w:val="000000"/>
          <w:spacing w:val="-6"/>
          <w:sz w:val="24"/>
          <w:szCs w:val="24"/>
        </w:rPr>
        <w:t xml:space="preserve">в период до окончания срока </w:t>
      </w:r>
      <w:r w:rsidR="001238B0" w:rsidRPr="001238B0">
        <w:rPr>
          <w:rFonts w:ascii="Times New Roman" w:hAnsi="Times New Roman" w:cs="Times New Roman"/>
          <w:color w:val="000000"/>
          <w:spacing w:val="-6"/>
          <w:sz w:val="24"/>
          <w:szCs w:val="24"/>
        </w:rPr>
        <w:t>подачи</w:t>
      </w:r>
      <w:r w:rsidRPr="001238B0">
        <w:rPr>
          <w:rFonts w:ascii="Times New Roman" w:hAnsi="Times New Roman" w:cs="Times New Roman"/>
          <w:color w:val="000000"/>
          <w:spacing w:val="-6"/>
          <w:sz w:val="24"/>
          <w:szCs w:val="24"/>
        </w:rPr>
        <w:t xml:space="preserve"> Заявок</w:t>
      </w:r>
      <w:r w:rsidR="001238B0" w:rsidRPr="001238B0">
        <w:rPr>
          <w:rFonts w:ascii="Times New Roman" w:hAnsi="Times New Roman" w:cs="Times New Roman"/>
          <w:color w:val="000000"/>
          <w:spacing w:val="-6"/>
          <w:sz w:val="24"/>
          <w:szCs w:val="24"/>
        </w:rPr>
        <w:t xml:space="preserve"> </w:t>
      </w:r>
      <w:r w:rsidRPr="001238B0">
        <w:rPr>
          <w:rFonts w:ascii="Times New Roman" w:hAnsi="Times New Roman" w:cs="Times New Roman"/>
          <w:color w:val="000000"/>
          <w:spacing w:val="-6"/>
          <w:sz w:val="24"/>
          <w:szCs w:val="24"/>
        </w:rPr>
        <w:t>путем направления письменного уведомления об отзыве Заявки на Электронную площадку</w:t>
      </w:r>
      <w:r w:rsidR="001238B0" w:rsidRPr="001238B0">
        <w:rPr>
          <w:rFonts w:ascii="Times New Roman" w:hAnsi="Times New Roman" w:cs="Times New Roman"/>
          <w:color w:val="000000"/>
          <w:spacing w:val="-6"/>
          <w:sz w:val="24"/>
          <w:szCs w:val="24"/>
        </w:rPr>
        <w:t>.</w:t>
      </w:r>
      <w:r w:rsidRPr="001238B0">
        <w:rPr>
          <w:rFonts w:ascii="Times New Roman" w:hAnsi="Times New Roman" w:cs="Times New Roman"/>
          <w:color w:val="000000"/>
          <w:spacing w:val="-6"/>
          <w:sz w:val="24"/>
          <w:szCs w:val="24"/>
        </w:rPr>
        <w:t xml:space="preserve"> </w:t>
      </w:r>
    </w:p>
    <w:p w14:paraId="42922CC6" w14:textId="4FE62DC2" w:rsidR="00B055E6" w:rsidRDefault="0051673C" w:rsidP="00F31956">
      <w:pPr>
        <w:tabs>
          <w:tab w:val="left" w:pos="1276"/>
        </w:tabs>
        <w:ind w:firstLine="709"/>
        <w:jc w:val="both"/>
        <w:rPr>
          <w:rFonts w:ascii="Times New Roman" w:hAnsi="Times New Roman" w:cs="Times New Roman"/>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уведомления об отзыве </w:t>
      </w:r>
      <w:r w:rsidR="00457EC0" w:rsidRPr="0051673C">
        <w:rPr>
          <w:rFonts w:ascii="Times New Roman" w:hAnsi="Times New Roman" w:cs="Times New Roman"/>
          <w:color w:val="000000"/>
          <w:spacing w:val="-6"/>
          <w:sz w:val="24"/>
          <w:szCs w:val="24"/>
          <w:lang w:val="ru-RU"/>
        </w:rPr>
        <w:t xml:space="preserve">Заявки </w:t>
      </w:r>
      <w:r w:rsidR="00457EC0">
        <w:rPr>
          <w:rFonts w:ascii="Times New Roman" w:hAnsi="Times New Roman" w:cs="Times New Roman"/>
          <w:spacing w:val="-6"/>
          <w:sz w:val="24"/>
          <w:szCs w:val="24"/>
          <w:lang w:val="ru-RU"/>
        </w:rPr>
        <w:t>на</w:t>
      </w:r>
      <w:r w:rsidR="00B055E6">
        <w:rPr>
          <w:rFonts w:ascii="Times New Roman" w:hAnsi="Times New Roman" w:cs="Times New Roman"/>
          <w:spacing w:val="-6"/>
          <w:sz w:val="24"/>
          <w:szCs w:val="24"/>
          <w:lang w:val="ru-RU"/>
        </w:rPr>
        <w:t xml:space="preserve"> Электронную площадку</w:t>
      </w:r>
      <w:r w:rsidR="001238B0">
        <w:rPr>
          <w:rFonts w:ascii="Times New Roman" w:hAnsi="Times New Roman" w:cs="Times New Roman"/>
          <w:spacing w:val="-6"/>
          <w:sz w:val="24"/>
          <w:szCs w:val="24"/>
          <w:lang w:val="ru-RU"/>
        </w:rPr>
        <w:t xml:space="preserve">. </w:t>
      </w:r>
    </w:p>
    <w:p w14:paraId="42AC83C3" w14:textId="2F224DC6" w:rsidR="0051673C" w:rsidRPr="00541CA9" w:rsidRDefault="0051673C" w:rsidP="00F31956">
      <w:pPr>
        <w:pStyle w:val="a6"/>
        <w:numPr>
          <w:ilvl w:val="1"/>
          <w:numId w:val="3"/>
        </w:numPr>
        <w:tabs>
          <w:tab w:val="left" w:pos="1276"/>
        </w:tabs>
        <w:spacing w:after="0"/>
        <w:ind w:left="0" w:firstLine="709"/>
        <w:jc w:val="both"/>
        <w:rPr>
          <w:rFonts w:ascii="Times New Roman" w:hAnsi="Times New Roman" w:cs="Times New Roman"/>
          <w:color w:val="000000"/>
          <w:spacing w:val="-6"/>
          <w:sz w:val="24"/>
          <w:szCs w:val="24"/>
        </w:rPr>
      </w:pPr>
      <w:r w:rsidRPr="00541CA9">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продажи), </w:t>
      </w:r>
      <w:r w:rsidRPr="00541CA9">
        <w:rPr>
          <w:rFonts w:ascii="Times New Roman" w:hAnsi="Times New Roman" w:cs="Times New Roman"/>
          <w:spacing w:val="-6"/>
          <w:sz w:val="24"/>
          <w:szCs w:val="24"/>
        </w:rPr>
        <w:t xml:space="preserve">Организатор </w:t>
      </w:r>
      <w:r w:rsidRPr="00541CA9">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15 (пятнадцати) рабочих дней с даты </w:t>
      </w:r>
      <w:r w:rsidRPr="00541CA9">
        <w:rPr>
          <w:rFonts w:ascii="Times New Roman" w:hAnsi="Times New Roman" w:cs="Times New Roman"/>
          <w:spacing w:val="-6"/>
          <w:sz w:val="24"/>
          <w:szCs w:val="24"/>
        </w:rPr>
        <w:t>подведения итогов Продажи</w:t>
      </w:r>
      <w:r w:rsidRPr="00541CA9">
        <w:rPr>
          <w:rFonts w:ascii="Times New Roman" w:hAnsi="Times New Roman" w:cs="Times New Roman"/>
          <w:color w:val="000000"/>
          <w:spacing w:val="-6"/>
          <w:sz w:val="24"/>
          <w:szCs w:val="24"/>
        </w:rPr>
        <w:t>.</w:t>
      </w:r>
    </w:p>
    <w:p w14:paraId="6F479E4A" w14:textId="42F2A880"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29905D8B" w14:textId="77777777" w:rsidR="0051673C" w:rsidRPr="00111EFD" w:rsidRDefault="0051673C" w:rsidP="00BE3AC7">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22615D43" w14:textId="77777777" w:rsidR="0051673C" w:rsidRPr="00111EFD" w:rsidRDefault="0051673C" w:rsidP="00BE3AC7">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C439CEC" w14:textId="77777777" w:rsidR="0051673C" w:rsidRPr="00111EFD" w:rsidRDefault="0051673C" w:rsidP="00BE3AC7">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18E7CB73" w14:textId="77777777" w:rsidR="0051673C" w:rsidRPr="00111EFD" w:rsidRDefault="0051673C" w:rsidP="00BE3AC7">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0F74B9B8" w14:textId="77777777" w:rsidR="0051673C" w:rsidRPr="00111EFD" w:rsidRDefault="0051673C" w:rsidP="00BE3AC7">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C059180" w14:textId="77777777" w:rsidR="0051673C" w:rsidRPr="00111EFD" w:rsidRDefault="0051673C" w:rsidP="00BE3AC7">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4CABA42E" w14:textId="56F9937F" w:rsidR="0051673C" w:rsidRPr="00111EFD" w:rsidRDefault="0051673C" w:rsidP="00BE3AC7">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A64E0E">
        <w:rPr>
          <w:rFonts w:ascii="Times New Roman" w:hAnsi="Times New Roman" w:cs="Times New Roman"/>
          <w:color w:val="000000"/>
          <w:spacing w:val="-10"/>
          <w:sz w:val="24"/>
          <w:szCs w:val="24"/>
        </w:rPr>
        <w:t>в</w:t>
      </w:r>
      <w:r w:rsidR="00A64E0E" w:rsidRPr="00B905C6">
        <w:rPr>
          <w:rFonts w:ascii="Times New Roman" w:hAnsi="Times New Roman" w:cs="Times New Roman"/>
          <w:color w:val="000000"/>
          <w:spacing w:val="-10"/>
          <w:sz w:val="24"/>
          <w:szCs w:val="24"/>
        </w:rPr>
        <w:t xml:space="preserve">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w:t>
      </w:r>
      <w:r w:rsidR="00A64E0E" w:rsidRPr="00B905C6">
        <w:rPr>
          <w:rFonts w:ascii="Times New Roman" w:hAnsi="Times New Roman" w:cs="Times New Roman"/>
          <w:color w:val="000000"/>
          <w:spacing w:val="-10"/>
          <w:sz w:val="24"/>
          <w:szCs w:val="24"/>
        </w:rPr>
        <w:lastRenderedPageBreak/>
        <w:t>в случае, если заявление об отводе не было удовлетворено председателем арбитражного учреждения или комитетом по назначениям</w:t>
      </w:r>
      <w:r w:rsidRPr="00111EFD">
        <w:rPr>
          <w:rFonts w:ascii="Times New Roman" w:hAnsi="Times New Roman" w:cs="Times New Roman"/>
          <w:color w:val="000000"/>
          <w:spacing w:val="-10"/>
          <w:sz w:val="24"/>
          <w:szCs w:val="24"/>
        </w:rPr>
        <w:t>.</w:t>
      </w:r>
    </w:p>
    <w:p w14:paraId="6FC659E4" w14:textId="77777777" w:rsidR="0051673C" w:rsidRPr="00111EFD" w:rsidRDefault="0051673C" w:rsidP="00BE3AC7">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27737039" w14:textId="77777777" w:rsidR="0051673C" w:rsidRPr="00111EFD" w:rsidRDefault="0051673C" w:rsidP="00BE3AC7">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12A4FFDE" w14:textId="77777777" w:rsidR="0051673C" w:rsidRPr="00111EFD" w:rsidRDefault="0051673C" w:rsidP="00BE3AC7">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5EF8B439"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626E0FA"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1C918A60" w14:textId="77777777" w:rsidR="0051673C" w:rsidRPr="00111EFD" w:rsidRDefault="0051673C" w:rsidP="00BE3AC7">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6763728" w14:textId="77777777" w:rsidR="0051673C" w:rsidRPr="00111EFD" w:rsidRDefault="0051673C" w:rsidP="00BE3AC7">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502EA870" w14:textId="77777777" w:rsidR="0051673C" w:rsidRPr="00111EFD" w:rsidRDefault="0051673C" w:rsidP="00BE3AC7">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29009F4A" w14:textId="77777777" w:rsidR="0051673C" w:rsidRPr="00111EFD" w:rsidRDefault="0051673C" w:rsidP="00BE3AC7">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17EBA21E" w14:textId="77777777" w:rsidR="0051673C" w:rsidRPr="00111EFD" w:rsidRDefault="0051673C" w:rsidP="00BE3AC7">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5B71045" w14:textId="77777777" w:rsidR="0051673C" w:rsidRPr="00111EFD" w:rsidRDefault="0051673C" w:rsidP="00BE3AC7">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1AF809D3" w14:textId="77777777" w:rsidR="0051673C" w:rsidRPr="00111EFD" w:rsidRDefault="0051673C" w:rsidP="00BE3AC7">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456BC843" w14:textId="77777777" w:rsidTr="00A165AD">
        <w:tc>
          <w:tcPr>
            <w:tcW w:w="4961" w:type="dxa"/>
            <w:gridSpan w:val="3"/>
          </w:tcPr>
          <w:p w14:paraId="389DA690" w14:textId="77777777"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14:paraId="130BC40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51673C" w:rsidRPr="00E9088E" w14:paraId="5DF4F148" w14:textId="77777777" w:rsidTr="00A165AD">
        <w:tc>
          <w:tcPr>
            <w:tcW w:w="4961" w:type="dxa"/>
            <w:gridSpan w:val="3"/>
          </w:tcPr>
          <w:p w14:paraId="52EE810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22D845A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8B1BE2">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51673C" w:rsidRPr="006B4D4B" w14:paraId="09A439A4" w14:textId="77777777" w:rsidTr="00A165AD">
        <w:tc>
          <w:tcPr>
            <w:tcW w:w="993" w:type="dxa"/>
          </w:tcPr>
          <w:p w14:paraId="18D93A4A"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09DE845"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24E49288" w14:textId="77777777" w:rsidR="0051673C" w:rsidRPr="006B4D4B" w:rsidRDefault="0051673C" w:rsidP="00A165AD">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14:paraId="6FD641B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281C5F4A" w14:textId="77777777" w:rsidTr="00A165AD">
        <w:tc>
          <w:tcPr>
            <w:tcW w:w="993" w:type="dxa"/>
          </w:tcPr>
          <w:p w14:paraId="7C43FD8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5762F42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0A3E0FD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09F21BA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95E0ADE" w14:textId="77777777" w:rsidTr="00A165AD">
        <w:tc>
          <w:tcPr>
            <w:tcW w:w="993" w:type="dxa"/>
          </w:tcPr>
          <w:p w14:paraId="6380708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5168B77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395234D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21C18D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7545590" w14:textId="77777777" w:rsidTr="00A165AD">
        <w:tc>
          <w:tcPr>
            <w:tcW w:w="993" w:type="dxa"/>
          </w:tcPr>
          <w:p w14:paraId="47D3B64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20055EA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090DB6E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6E2E0A7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E5E5A63" w14:textId="77777777" w:rsidTr="00A165AD">
        <w:tc>
          <w:tcPr>
            <w:tcW w:w="993" w:type="dxa"/>
          </w:tcPr>
          <w:p w14:paraId="7963698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75D42F64" w14:textId="310B483B" w:rsidR="0051673C" w:rsidRPr="00626CE7" w:rsidRDefault="007A07DE" w:rsidP="00A165AD">
            <w:pPr>
              <w:rPr>
                <w:lang w:val="ru-RU"/>
              </w:rPr>
            </w:pP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p>
        </w:tc>
        <w:tc>
          <w:tcPr>
            <w:tcW w:w="993" w:type="dxa"/>
          </w:tcPr>
          <w:p w14:paraId="682AF6F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5350D092"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A457CD0" w14:textId="77777777" w:rsidTr="00A165AD">
        <w:tc>
          <w:tcPr>
            <w:tcW w:w="993" w:type="dxa"/>
          </w:tcPr>
          <w:p w14:paraId="64BE70A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78F413E6"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46AC53F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5C1E1CD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C954C8D" w14:textId="77777777" w:rsidTr="00A165AD">
        <w:tc>
          <w:tcPr>
            <w:tcW w:w="993" w:type="dxa"/>
          </w:tcPr>
          <w:p w14:paraId="26D1F21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5F40E42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577D5B72"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7F2A15D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26FF4C5" w14:textId="77777777" w:rsidTr="00A165AD">
        <w:tc>
          <w:tcPr>
            <w:tcW w:w="993" w:type="dxa"/>
          </w:tcPr>
          <w:p w14:paraId="56A6768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4B1E8A9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6DB873E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5842B6E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54CC0BB" w14:textId="77777777" w:rsidTr="00A165AD">
        <w:tc>
          <w:tcPr>
            <w:tcW w:w="993" w:type="dxa"/>
          </w:tcPr>
          <w:p w14:paraId="6C0DE129"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6B83D98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3C3DF993"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309C3FE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4847679" w14:textId="77777777" w:rsidTr="00A165AD">
        <w:tc>
          <w:tcPr>
            <w:tcW w:w="993" w:type="dxa"/>
          </w:tcPr>
          <w:p w14:paraId="1C8AC62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12DFFE7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3631D53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30CDDC2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2F21492" w14:textId="77777777" w:rsidTr="00A165AD">
        <w:tc>
          <w:tcPr>
            <w:tcW w:w="9917" w:type="dxa"/>
            <w:gridSpan w:val="6"/>
          </w:tcPr>
          <w:p w14:paraId="48C1EEC7"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62B9955B" w14:textId="77777777" w:rsidTr="00A165AD">
        <w:tc>
          <w:tcPr>
            <w:tcW w:w="9917" w:type="dxa"/>
            <w:gridSpan w:val="6"/>
          </w:tcPr>
          <w:p w14:paraId="2C0BFB6F"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194594AC" w14:textId="77777777" w:rsidTr="00A165AD">
        <w:tc>
          <w:tcPr>
            <w:tcW w:w="9917" w:type="dxa"/>
            <w:gridSpan w:val="6"/>
          </w:tcPr>
          <w:p w14:paraId="04A3C191"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5140351D" w14:textId="77777777" w:rsidTr="00A165AD">
        <w:tc>
          <w:tcPr>
            <w:tcW w:w="4961" w:type="dxa"/>
            <w:gridSpan w:val="3"/>
          </w:tcPr>
          <w:p w14:paraId="1D65386B" w14:textId="77777777"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lastRenderedPageBreak/>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4F32219C"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133BA2AC" w14:textId="77777777" w:rsidTr="00A165AD">
        <w:tc>
          <w:tcPr>
            <w:tcW w:w="4961" w:type="dxa"/>
            <w:gridSpan w:val="3"/>
          </w:tcPr>
          <w:p w14:paraId="27427267"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3B2B9D3B" w14:textId="77777777" w:rsidR="0051673C" w:rsidRPr="006B4D4B" w:rsidRDefault="0051673C" w:rsidP="00A165AD">
            <w:pPr>
              <w:contextualSpacing/>
              <w:rPr>
                <w:rFonts w:ascii="Times New Roman" w:hAnsi="Times New Roman" w:cs="Times New Roman"/>
                <w:b/>
                <w:bCs/>
                <w:sz w:val="24"/>
                <w:szCs w:val="24"/>
              </w:rPr>
            </w:pPr>
          </w:p>
        </w:tc>
      </w:tr>
      <w:tr w:rsidR="0051673C" w:rsidRPr="00E9088E" w14:paraId="20A9DF3F" w14:textId="77777777" w:rsidTr="00A165AD">
        <w:tc>
          <w:tcPr>
            <w:tcW w:w="4961" w:type="dxa"/>
            <w:gridSpan w:val="3"/>
          </w:tcPr>
          <w:p w14:paraId="71DC69D6"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8B1BE2">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2FD53047"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8B1BE2">
              <w:rPr>
                <w:rFonts w:ascii="Times New Roman" w:hAnsi="Times New Roman" w:cs="Times New Roman"/>
                <w:i/>
                <w:sz w:val="20"/>
                <w:lang w:val="ru-RU"/>
              </w:rPr>
              <w:t>(указать должность лица, подписывающего Договор)</w:t>
            </w:r>
          </w:p>
        </w:tc>
      </w:tr>
      <w:tr w:rsidR="0051673C" w:rsidRPr="00E9088E" w14:paraId="366F48D5" w14:textId="77777777" w:rsidTr="00A165AD">
        <w:tc>
          <w:tcPr>
            <w:tcW w:w="4961" w:type="dxa"/>
            <w:gridSpan w:val="3"/>
          </w:tcPr>
          <w:p w14:paraId="2FE64A5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8B1BE2">
              <w:rPr>
                <w:rFonts w:ascii="Times New Roman" w:hAnsi="Times New Roman" w:cs="Times New Roman"/>
                <w:i/>
                <w:sz w:val="20"/>
                <w:lang w:val="ru-RU"/>
              </w:rPr>
              <w:t>(указать краткое наименование организации и организационно-правовой формы)</w:t>
            </w:r>
          </w:p>
        </w:tc>
        <w:tc>
          <w:tcPr>
            <w:tcW w:w="4956" w:type="dxa"/>
            <w:gridSpan w:val="3"/>
          </w:tcPr>
          <w:p w14:paraId="30BF5010"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8B1BE2">
              <w:rPr>
                <w:rFonts w:ascii="Times New Roman" w:hAnsi="Times New Roman" w:cs="Times New Roman"/>
                <w:i/>
                <w:sz w:val="20"/>
                <w:lang w:val="ru-RU"/>
              </w:rPr>
              <w:t>(указать краткое наименование организации и организационно-правовой формы)</w:t>
            </w:r>
          </w:p>
        </w:tc>
      </w:tr>
      <w:tr w:rsidR="0051673C" w:rsidRPr="00E9088E" w14:paraId="2B18BF69" w14:textId="77777777" w:rsidTr="00A165AD">
        <w:tc>
          <w:tcPr>
            <w:tcW w:w="4961" w:type="dxa"/>
            <w:gridSpan w:val="3"/>
          </w:tcPr>
          <w:p w14:paraId="6649F71B"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3E99BDF2"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E9088E" w14:paraId="44907EBD" w14:textId="77777777" w:rsidTr="00A165AD">
        <w:tc>
          <w:tcPr>
            <w:tcW w:w="2473" w:type="dxa"/>
            <w:gridSpan w:val="2"/>
          </w:tcPr>
          <w:p w14:paraId="6F73F875"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4F0F8E20"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8B1BE2">
              <w:rPr>
                <w:rFonts w:ascii="Times New Roman" w:hAnsi="Times New Roman" w:cs="Times New Roman"/>
                <w:i/>
                <w:sz w:val="20"/>
                <w:lang w:val="ru-RU"/>
              </w:rPr>
              <w:t>(указать ФИО лица, подписывающего Договор)</w:t>
            </w:r>
          </w:p>
        </w:tc>
        <w:tc>
          <w:tcPr>
            <w:tcW w:w="2387" w:type="dxa"/>
            <w:gridSpan w:val="2"/>
          </w:tcPr>
          <w:p w14:paraId="22CC3193"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0E96A6F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8B1BE2">
              <w:rPr>
                <w:rFonts w:ascii="Times New Roman" w:hAnsi="Times New Roman" w:cs="Times New Roman"/>
                <w:i/>
                <w:sz w:val="20"/>
                <w:lang w:val="ru-RU"/>
              </w:rPr>
              <w:t>(указать ФИО лица, подписывающего Договор)</w:t>
            </w:r>
          </w:p>
        </w:tc>
      </w:tr>
      <w:tr w:rsidR="0051673C" w:rsidRPr="006B4D4B" w14:paraId="3FBC0735" w14:textId="77777777" w:rsidTr="00A165AD">
        <w:tc>
          <w:tcPr>
            <w:tcW w:w="2473" w:type="dxa"/>
            <w:gridSpan w:val="2"/>
          </w:tcPr>
          <w:p w14:paraId="765B0228"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1C6EAF25"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5D41E699"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44385259" w14:textId="77777777" w:rsidR="0051673C" w:rsidRPr="006B4D4B" w:rsidRDefault="0051673C" w:rsidP="00A165AD">
            <w:pPr>
              <w:contextualSpacing/>
              <w:rPr>
                <w:rFonts w:ascii="Times New Roman" w:hAnsi="Times New Roman" w:cs="Times New Roman"/>
                <w:b/>
                <w:bCs/>
                <w:sz w:val="24"/>
                <w:szCs w:val="24"/>
              </w:rPr>
            </w:pPr>
          </w:p>
        </w:tc>
      </w:tr>
    </w:tbl>
    <w:p w14:paraId="2B6D6528"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bookmarkEnd w:id="43"/>
    <w:p w14:paraId="0358C7DF" w14:textId="0EC3EBAA" w:rsidR="009F2F7F" w:rsidRPr="00E65B20" w:rsidRDefault="0051673C" w:rsidP="00E65B20">
      <w:pPr>
        <w:pStyle w:val="a6"/>
        <w:numPr>
          <w:ilvl w:val="0"/>
          <w:numId w:val="5"/>
        </w:numPr>
        <w:spacing w:before="240" w:after="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4" w:name="_Toc229476289"/>
      <w:bookmarkStart w:id="45" w:name="_Toc230144070"/>
      <w:bookmarkEnd w:id="41"/>
      <w:bookmarkEnd w:id="42"/>
      <w:bookmarkEnd w:id="44"/>
      <w:bookmarkEnd w:id="45"/>
    </w:p>
    <w:p w14:paraId="6DE64A07" w14:textId="77777777" w:rsidR="006F54FD" w:rsidRPr="006F54FD" w:rsidRDefault="006F54FD" w:rsidP="006F54FD">
      <w:pPr>
        <w:pStyle w:val="a6"/>
        <w:numPr>
          <w:ilvl w:val="0"/>
          <w:numId w:val="1"/>
        </w:numPr>
        <w:spacing w:after="0" w:line="240" w:lineRule="auto"/>
        <w:jc w:val="both"/>
        <w:rPr>
          <w:rFonts w:ascii="Times New Roman" w:eastAsia="Times New Roman" w:hAnsi="Times New Roman" w:cs="Times New Roman"/>
          <w:vanish/>
          <w:color w:val="000000"/>
          <w:spacing w:val="-6"/>
          <w:sz w:val="24"/>
          <w:szCs w:val="24"/>
          <w:lang w:eastAsia="ru-RU"/>
        </w:rPr>
      </w:pPr>
    </w:p>
    <w:p w14:paraId="06EE84A0" w14:textId="77777777" w:rsidR="006F54FD" w:rsidRPr="006F54FD" w:rsidRDefault="006F54FD" w:rsidP="006F54FD">
      <w:pPr>
        <w:pStyle w:val="a6"/>
        <w:numPr>
          <w:ilvl w:val="0"/>
          <w:numId w:val="1"/>
        </w:numPr>
        <w:spacing w:after="0" w:line="240" w:lineRule="auto"/>
        <w:jc w:val="both"/>
        <w:rPr>
          <w:rFonts w:ascii="Times New Roman" w:eastAsia="Times New Roman" w:hAnsi="Times New Roman" w:cs="Times New Roman"/>
          <w:vanish/>
          <w:color w:val="000000"/>
          <w:spacing w:val="-6"/>
          <w:sz w:val="24"/>
          <w:szCs w:val="24"/>
          <w:lang w:eastAsia="ru-RU"/>
        </w:rPr>
      </w:pPr>
    </w:p>
    <w:p w14:paraId="78A6CEAF" w14:textId="77777777" w:rsidR="00E65B20" w:rsidRPr="008D62C5" w:rsidRDefault="00E65B20" w:rsidP="00E65B20">
      <w:pPr>
        <w:keepNext/>
        <w:jc w:val="center"/>
        <w:outlineLvl w:val="7"/>
        <w:rPr>
          <w:rFonts w:ascii="Times New Roman" w:eastAsia="Calibri" w:hAnsi="Times New Roman" w:cs="Times New Roman"/>
          <w:b/>
          <w:bCs/>
          <w:sz w:val="24"/>
          <w:szCs w:val="24"/>
          <w:lang w:val="ru-RU"/>
        </w:rPr>
      </w:pPr>
      <w:r w:rsidRPr="008D62C5">
        <w:rPr>
          <w:rFonts w:ascii="Times New Roman" w:eastAsia="Calibri" w:hAnsi="Times New Roman" w:cs="Times New Roman"/>
          <w:b/>
          <w:bCs/>
          <w:sz w:val="24"/>
          <w:szCs w:val="24"/>
          <w:lang w:val="ru-RU"/>
        </w:rPr>
        <w:t xml:space="preserve">Договор купли-продажи </w:t>
      </w:r>
      <w:r>
        <w:rPr>
          <w:rFonts w:ascii="Times New Roman" w:eastAsia="Calibri" w:hAnsi="Times New Roman" w:cs="Times New Roman"/>
          <w:b/>
          <w:bCs/>
          <w:sz w:val="24"/>
          <w:szCs w:val="24"/>
          <w:lang w:val="ru-RU"/>
        </w:rPr>
        <w:t>акций</w:t>
      </w:r>
      <w:r w:rsidRPr="008D62C5">
        <w:rPr>
          <w:rFonts w:ascii="Times New Roman" w:eastAsia="Calibri" w:hAnsi="Times New Roman" w:cs="Times New Roman"/>
          <w:b/>
          <w:bCs/>
          <w:sz w:val="24"/>
          <w:szCs w:val="24"/>
          <w:lang w:val="ru-RU"/>
        </w:rPr>
        <w:t xml:space="preserve"> </w:t>
      </w:r>
    </w:p>
    <w:p w14:paraId="3253FEB2" w14:textId="77777777" w:rsidR="00E65B20" w:rsidRPr="0075564D" w:rsidRDefault="00E65B20" w:rsidP="00E65B20">
      <w:pPr>
        <w:rPr>
          <w:rFonts w:ascii="Times New Roman" w:eastAsia="Calibri" w:hAnsi="Times New Roman" w:cs="Times New Roman"/>
          <w:color w:val="000000"/>
          <w:sz w:val="24"/>
          <w:szCs w:val="24"/>
          <w:lang w:val="ru-RU"/>
        </w:rPr>
      </w:pPr>
    </w:p>
    <w:p w14:paraId="5B5EB486" w14:textId="77777777" w:rsidR="00E65B20" w:rsidRPr="0075564D" w:rsidRDefault="00E65B20" w:rsidP="00E65B20">
      <w:pPr>
        <w:rPr>
          <w:rFonts w:ascii="Times New Roman" w:eastAsia="Calibri" w:hAnsi="Times New Roman" w:cs="Times New Roman"/>
          <w:color w:val="000000"/>
          <w:sz w:val="24"/>
          <w:szCs w:val="24"/>
          <w:lang w:val="ru-RU"/>
        </w:rPr>
        <w:sectPr w:rsidR="00E65B20" w:rsidRPr="0075564D" w:rsidSect="00297992">
          <w:headerReference w:type="even" r:id="rId22"/>
          <w:footerReference w:type="first" r:id="rId23"/>
          <w:type w:val="continuous"/>
          <w:pgSz w:w="11906" w:h="16838"/>
          <w:pgMar w:top="1134" w:right="567" w:bottom="1134" w:left="1134" w:header="709" w:footer="709" w:gutter="0"/>
          <w:cols w:space="720"/>
        </w:sectPr>
      </w:pPr>
    </w:p>
    <w:p w14:paraId="5B406BEB" w14:textId="77777777" w:rsidR="00E65B20" w:rsidRPr="0075564D" w:rsidRDefault="00E65B20" w:rsidP="00E65B20">
      <w:pPr>
        <w:ind w:right="70"/>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Pr>
          <w:rFonts w:ascii="Times New Roman" w:eastAsia="Calibri" w:hAnsi="Times New Roman" w:cs="Times New Roman"/>
          <w:color w:val="000000"/>
          <w:sz w:val="24"/>
          <w:szCs w:val="24"/>
          <w:lang w:val="ru-RU"/>
        </w:rPr>
        <w:t>___________</w:t>
      </w:r>
    </w:p>
    <w:p w14:paraId="5178FE25" w14:textId="77777777" w:rsidR="00E65B20" w:rsidRPr="0075564D" w:rsidRDefault="00E65B20" w:rsidP="00E65B20">
      <w:pPr>
        <w:ind w:right="70"/>
        <w:jc w:val="right"/>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«___» _____________ 20__ г.</w:t>
      </w:r>
    </w:p>
    <w:p w14:paraId="29BAC13C" w14:textId="77777777" w:rsidR="00E65B20" w:rsidRPr="0075564D" w:rsidRDefault="00E65B20" w:rsidP="00E65B20">
      <w:pPr>
        <w:rPr>
          <w:rFonts w:ascii="Times New Roman" w:eastAsia="Calibri" w:hAnsi="Times New Roman" w:cs="Times New Roman"/>
          <w:color w:val="000000"/>
          <w:sz w:val="24"/>
          <w:szCs w:val="24"/>
          <w:lang w:val="ru-RU"/>
        </w:rPr>
        <w:sectPr w:rsidR="00E65B20" w:rsidRPr="0075564D" w:rsidSect="00297992">
          <w:type w:val="continuous"/>
          <w:pgSz w:w="11906" w:h="16838"/>
          <w:pgMar w:top="1134" w:right="567" w:bottom="1134" w:left="1134" w:header="709" w:footer="709" w:gutter="0"/>
          <w:cols w:num="2" w:space="708"/>
        </w:sectPr>
      </w:pPr>
    </w:p>
    <w:p w14:paraId="7C93F4EF" w14:textId="77777777" w:rsidR="00E65B20" w:rsidRPr="0075564D" w:rsidRDefault="00E65B20" w:rsidP="00E65B20">
      <w:pPr>
        <w:ind w:right="-84"/>
        <w:jc w:val="both"/>
        <w:rPr>
          <w:rFonts w:ascii="Times New Roman" w:eastAsia="Calibri" w:hAnsi="Times New Roman" w:cs="Times New Roman"/>
          <w:color w:val="000000"/>
          <w:spacing w:val="2"/>
          <w:sz w:val="24"/>
          <w:szCs w:val="24"/>
          <w:lang w:val="ru-RU"/>
        </w:rPr>
      </w:pPr>
    </w:p>
    <w:p w14:paraId="5328625E" w14:textId="77777777" w:rsidR="00E65B20" w:rsidRPr="0075564D" w:rsidRDefault="00E65B20" w:rsidP="00E65B20">
      <w:pPr>
        <w:ind w:firstLine="709"/>
        <w:jc w:val="both"/>
        <w:rPr>
          <w:rFonts w:ascii="Times New Roman" w:eastAsia="Calibri" w:hAnsi="Times New Roman" w:cs="Times New Roman"/>
          <w:color w:val="000000"/>
          <w:spacing w:val="-6"/>
          <w:sz w:val="24"/>
          <w:szCs w:val="24"/>
          <w:lang w:val="ru-RU"/>
        </w:rPr>
      </w:pPr>
      <w:bookmarkStart w:id="46" w:name="_Hlk183166671"/>
      <w:r>
        <w:rPr>
          <w:rFonts w:ascii="Times New Roman" w:eastAsia="Calibri" w:hAnsi="Times New Roman" w:cs="Times New Roman"/>
          <w:b/>
          <w:spacing w:val="-6"/>
          <w:sz w:val="24"/>
          <w:szCs w:val="24"/>
          <w:lang w:val="ru-RU"/>
        </w:rPr>
        <w:t xml:space="preserve">Общество с ограниченной ответственностью «РТ-Капитал» </w:t>
      </w:r>
      <w:r w:rsidRPr="0075564D">
        <w:rPr>
          <w:rFonts w:ascii="Times New Roman" w:eastAsia="Calibri" w:hAnsi="Times New Roman" w:cs="Times New Roman"/>
          <w:b/>
          <w:color w:val="000000"/>
          <w:spacing w:val="-6"/>
          <w:sz w:val="24"/>
          <w:szCs w:val="24"/>
          <w:lang w:val="ru-RU"/>
        </w:rPr>
        <w:t>(</w:t>
      </w:r>
      <w:r>
        <w:rPr>
          <w:rFonts w:ascii="Times New Roman" w:eastAsia="Calibri" w:hAnsi="Times New Roman" w:cs="Times New Roman"/>
          <w:b/>
          <w:spacing w:val="-6"/>
          <w:sz w:val="24"/>
          <w:szCs w:val="24"/>
          <w:lang w:val="ru-RU"/>
        </w:rPr>
        <w:t>ООО «РТ-Капитал»</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Pr>
          <w:rFonts w:ascii="Times New Roman" w:eastAsia="Calibri" w:hAnsi="Times New Roman" w:cs="Times New Roman"/>
          <w:spacing w:val="-6"/>
          <w:sz w:val="24"/>
          <w:szCs w:val="24"/>
          <w:lang w:val="ru-RU"/>
        </w:rPr>
        <w:t>______________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Pr>
          <w:rFonts w:ascii="Times New Roman" w:eastAsia="Calibri" w:hAnsi="Times New Roman" w:cs="Times New Roman"/>
          <w:spacing w:val="-6"/>
          <w:sz w:val="24"/>
          <w:szCs w:val="24"/>
          <w:lang w:val="ru-RU"/>
        </w:rPr>
        <w:t>______</w:t>
      </w:r>
      <w:r w:rsidRPr="0075564D">
        <w:rPr>
          <w:rFonts w:ascii="Times New Roman" w:eastAsia="Calibri" w:hAnsi="Times New Roman" w:cs="Times New Roman"/>
          <w:color w:val="000000"/>
          <w:spacing w:val="-6"/>
          <w:sz w:val="24"/>
          <w:szCs w:val="24"/>
          <w:lang w:val="ru-RU"/>
        </w:rPr>
        <w:t xml:space="preserve">, с одной стороны, и </w:t>
      </w:r>
    </w:p>
    <w:p w14:paraId="4F529F91" w14:textId="77777777" w:rsidR="00E65B20" w:rsidRPr="0075564D" w:rsidRDefault="00E65B20" w:rsidP="00E65B20">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Pr>
          <w:rFonts w:ascii="Times New Roman" w:eastAsia="Calibri" w:hAnsi="Times New Roman" w:cs="Times New Roman"/>
          <w:i/>
          <w:color w:val="000000"/>
          <w:spacing w:val="-6"/>
          <w:sz w:val="20"/>
          <w:szCs w:val="20"/>
          <w:lang w:val="ru-RU"/>
        </w:rPr>
        <w:t>/ФИО</w:t>
      </w:r>
      <w:r w:rsidRPr="0075564D">
        <w:rPr>
          <w:rFonts w:ascii="Times New Roman" w:eastAsia="Calibri" w:hAnsi="Times New Roman" w:cs="Times New Roman"/>
          <w:i/>
          <w:color w:val="000000"/>
          <w:spacing w:val="-6"/>
          <w:sz w:val="20"/>
          <w:szCs w:val="20"/>
          <w:lang w:val="ru-RU"/>
        </w:rPr>
        <w:t>)</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Pr>
          <w:rFonts w:ascii="Times New Roman" w:eastAsia="Calibri" w:hAnsi="Times New Roman" w:cs="Times New Roman"/>
          <w:color w:val="000000"/>
          <w:spacing w:val="-6"/>
          <w:sz w:val="24"/>
          <w:szCs w:val="24"/>
          <w:lang w:val="ru-RU"/>
        </w:rPr>
        <w:t>д</w:t>
      </w:r>
      <w:r w:rsidRPr="0075564D">
        <w:rPr>
          <w:rFonts w:ascii="Times New Roman" w:eastAsia="Calibri" w:hAnsi="Times New Roman" w:cs="Times New Roman"/>
          <w:color w:val="000000"/>
          <w:spacing w:val="-6"/>
          <w:sz w:val="24"/>
          <w:szCs w:val="24"/>
          <w:lang w:val="ru-RU"/>
        </w:rPr>
        <w:t>оговор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2FC05B56" w14:textId="77777777" w:rsidR="00E65B20" w:rsidRPr="00324882" w:rsidRDefault="00E65B20" w:rsidP="00E65B20">
      <w:pPr>
        <w:widowControl/>
        <w:numPr>
          <w:ilvl w:val="0"/>
          <w:numId w:val="36"/>
        </w:numPr>
        <w:autoSpaceDE/>
        <w:autoSpaceDN/>
        <w:adjustRightInd w:val="0"/>
        <w:spacing w:before="240" w:after="120"/>
        <w:ind w:left="0" w:firstLine="0"/>
        <w:jc w:val="center"/>
        <w:rPr>
          <w:rFonts w:ascii="Times New Roman" w:eastAsia="Times New Roman" w:hAnsi="Times New Roman" w:cs="Times New Roman"/>
          <w:b/>
          <w:color w:val="000000"/>
          <w:sz w:val="24"/>
          <w:szCs w:val="24"/>
          <w:lang w:val="ru-RU" w:eastAsia="ru-RU"/>
        </w:rPr>
      </w:pPr>
      <w:r w:rsidRPr="00324882">
        <w:rPr>
          <w:rFonts w:ascii="Times New Roman" w:eastAsia="Times New Roman" w:hAnsi="Times New Roman" w:cs="Times New Roman"/>
          <w:b/>
          <w:color w:val="000000"/>
          <w:sz w:val="24"/>
          <w:szCs w:val="24"/>
          <w:lang w:val="ru-RU" w:eastAsia="ru-RU"/>
        </w:rPr>
        <w:t>Предмет Договора.</w:t>
      </w:r>
    </w:p>
    <w:p w14:paraId="017CCE09" w14:textId="67405569" w:rsidR="00E65B20" w:rsidRPr="00324882" w:rsidRDefault="00E65B20" w:rsidP="00E65B20">
      <w:pPr>
        <w:widowControl/>
        <w:numPr>
          <w:ilvl w:val="1"/>
          <w:numId w:val="40"/>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21269B">
        <w:rPr>
          <w:rFonts w:ascii="Times New Roman" w:hAnsi="Times New Roman" w:cs="Times New Roman"/>
          <w:sz w:val="24"/>
          <w:szCs w:val="24"/>
          <w:lang w:val="ru-RU"/>
        </w:rPr>
        <w:t xml:space="preserve">На основании Протокола об итогах </w:t>
      </w:r>
      <w:r>
        <w:rPr>
          <w:rFonts w:ascii="Times New Roman" w:hAnsi="Times New Roman" w:cs="Times New Roman"/>
          <w:sz w:val="24"/>
          <w:szCs w:val="24"/>
          <w:lang w:val="ru-RU"/>
        </w:rPr>
        <w:t xml:space="preserve">продажи посредством публичного предложения </w:t>
      </w:r>
      <w:r w:rsidRPr="0021269B">
        <w:rPr>
          <w:rFonts w:ascii="Times New Roman" w:hAnsi="Times New Roman" w:cs="Times New Roman"/>
          <w:sz w:val="24"/>
          <w:szCs w:val="24"/>
          <w:lang w:val="ru-RU"/>
        </w:rPr>
        <w:t>от</w:t>
      </w:r>
      <w:r>
        <w:rPr>
          <w:rFonts w:ascii="Times New Roman" w:hAnsi="Times New Roman" w:cs="Times New Roman"/>
          <w:sz w:val="24"/>
          <w:szCs w:val="24"/>
          <w:lang w:val="ru-RU"/>
        </w:rPr>
        <w:t> </w:t>
      </w:r>
      <w:r w:rsidRPr="0021269B">
        <w:rPr>
          <w:rFonts w:ascii="Times New Roman" w:hAnsi="Times New Roman" w:cs="Times New Roman"/>
          <w:sz w:val="24"/>
          <w:szCs w:val="24"/>
          <w:lang w:val="ru-RU"/>
        </w:rPr>
        <w:t>__</w:t>
      </w:r>
      <w:r>
        <w:rPr>
          <w:rFonts w:ascii="Times New Roman" w:hAnsi="Times New Roman" w:cs="Times New Roman"/>
          <w:sz w:val="24"/>
          <w:szCs w:val="24"/>
          <w:lang w:val="ru-RU"/>
        </w:rPr>
        <w:t>.</w:t>
      </w:r>
      <w:r w:rsidRPr="0021269B">
        <w:rPr>
          <w:rFonts w:ascii="Times New Roman" w:hAnsi="Times New Roman" w:cs="Times New Roman"/>
          <w:sz w:val="24"/>
          <w:szCs w:val="24"/>
          <w:lang w:val="ru-RU"/>
        </w:rPr>
        <w:t>_</w:t>
      </w:r>
      <w:r>
        <w:rPr>
          <w:rFonts w:ascii="Times New Roman" w:hAnsi="Times New Roman" w:cs="Times New Roman"/>
          <w:sz w:val="24"/>
          <w:szCs w:val="24"/>
          <w:lang w:val="ru-RU"/>
        </w:rPr>
        <w:t>_.____№ ___</w:t>
      </w:r>
      <w:r w:rsidRPr="0021269B">
        <w:rPr>
          <w:rFonts w:ascii="Times New Roman" w:hAnsi="Times New Roman" w:cs="Times New Roman"/>
          <w:sz w:val="24"/>
          <w:szCs w:val="24"/>
          <w:lang w:val="ru-RU"/>
        </w:rPr>
        <w:t xml:space="preserve"> (далее</w:t>
      </w:r>
      <w:r>
        <w:rPr>
          <w:rFonts w:ascii="Times New Roman" w:hAnsi="Times New Roman" w:cs="Times New Roman"/>
          <w:sz w:val="24"/>
          <w:szCs w:val="24"/>
          <w:lang w:val="ru-RU"/>
        </w:rPr>
        <w:t> </w:t>
      </w:r>
      <w:r w:rsidRPr="0021269B">
        <w:rPr>
          <w:rFonts w:ascii="Times New Roman" w:hAnsi="Times New Roman" w:cs="Times New Roman"/>
          <w:sz w:val="24"/>
          <w:szCs w:val="24"/>
          <w:lang w:val="ru-RU"/>
        </w:rPr>
        <w:t>–</w:t>
      </w:r>
      <w:r>
        <w:rPr>
          <w:rFonts w:ascii="Times New Roman" w:hAnsi="Times New Roman" w:cs="Times New Roman"/>
          <w:sz w:val="24"/>
          <w:szCs w:val="24"/>
          <w:lang w:val="ru-RU"/>
        </w:rPr>
        <w:t> Продажа</w:t>
      </w:r>
      <w:r w:rsidRPr="0021269B">
        <w:rPr>
          <w:rFonts w:ascii="Times New Roman" w:hAnsi="Times New Roman" w:cs="Times New Roman"/>
          <w:sz w:val="24"/>
          <w:szCs w:val="24"/>
          <w:lang w:val="ru-RU"/>
        </w:rPr>
        <w:t>)</w:t>
      </w:r>
      <w:r w:rsidRPr="0021269B">
        <w:rPr>
          <w:lang w:val="ru-RU"/>
        </w:rPr>
        <w:t xml:space="preserve"> </w:t>
      </w:r>
      <w:r w:rsidRPr="00324882">
        <w:rPr>
          <w:rFonts w:ascii="Times New Roman" w:eastAsia="Times New Roman" w:hAnsi="Times New Roman" w:cs="Times New Roman"/>
          <w:color w:val="000000"/>
          <w:spacing w:val="-6"/>
          <w:sz w:val="24"/>
          <w:szCs w:val="24"/>
          <w:lang w:val="ru-RU" w:eastAsia="ru-RU"/>
        </w:rPr>
        <w:t xml:space="preserve">Продавец продает принадлежащие ему </w:t>
      </w:r>
      <w:r>
        <w:rPr>
          <w:rFonts w:ascii="Times New Roman" w:eastAsia="Times New Roman" w:hAnsi="Times New Roman" w:cs="Times New Roman"/>
          <w:color w:val="000000"/>
          <w:spacing w:val="-6"/>
          <w:sz w:val="24"/>
          <w:szCs w:val="24"/>
          <w:lang w:val="ru-RU" w:eastAsia="ru-RU"/>
        </w:rPr>
        <w:t>на праве собственности</w:t>
      </w:r>
      <w:r w:rsidRPr="00EE2FD8">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обыкновенные именные бездокументарные </w:t>
      </w:r>
      <w:r w:rsidRPr="00EE2FD8">
        <w:rPr>
          <w:rFonts w:ascii="Times New Roman" w:hAnsi="Times New Roman" w:cs="Times New Roman"/>
          <w:spacing w:val="-6"/>
          <w:sz w:val="24"/>
          <w:szCs w:val="24"/>
          <w:lang w:val="ru-RU"/>
        </w:rPr>
        <w:t>акци</w:t>
      </w:r>
      <w:r>
        <w:rPr>
          <w:rFonts w:ascii="Times New Roman" w:hAnsi="Times New Roman" w:cs="Times New Roman"/>
          <w:spacing w:val="-6"/>
          <w:sz w:val="24"/>
          <w:szCs w:val="24"/>
          <w:lang w:val="ru-RU"/>
        </w:rPr>
        <w:t>и</w:t>
      </w:r>
      <w:r w:rsidRPr="00EE2FD8">
        <w:rPr>
          <w:rFonts w:ascii="Times New Roman" w:hAnsi="Times New Roman" w:cs="Times New Roman"/>
          <w:spacing w:val="-6"/>
          <w:sz w:val="24"/>
          <w:szCs w:val="24"/>
          <w:lang w:val="ru-RU"/>
        </w:rPr>
        <w:t xml:space="preserve"> ЗАО ОНПЭЦ «Регион-Центр-Экология» (ОГРН 1024001345400), </w:t>
      </w:r>
      <w:r>
        <w:rPr>
          <w:rFonts w:ascii="Times New Roman" w:hAnsi="Times New Roman" w:cs="Times New Roman"/>
          <w:spacing w:val="-6"/>
          <w:sz w:val="24"/>
          <w:szCs w:val="24"/>
          <w:lang w:val="ru-RU"/>
        </w:rPr>
        <w:t xml:space="preserve">в количестве 100 (Сто) штук, </w:t>
      </w:r>
      <w:r w:rsidRPr="00EE2FD8">
        <w:rPr>
          <w:rFonts w:ascii="Times New Roman" w:hAnsi="Times New Roman" w:cs="Times New Roman"/>
          <w:spacing w:val="-6"/>
          <w:sz w:val="24"/>
          <w:szCs w:val="24"/>
          <w:lang w:val="ru-RU"/>
        </w:rPr>
        <w:t xml:space="preserve">что составляет 2,2391% уставного капитала Эмитента </w:t>
      </w:r>
      <w:r>
        <w:rPr>
          <w:rFonts w:ascii="Times New Roman" w:eastAsia="Times New Roman" w:hAnsi="Times New Roman" w:cs="Times New Roman"/>
          <w:color w:val="000000"/>
          <w:spacing w:val="-6"/>
          <w:sz w:val="24"/>
          <w:szCs w:val="24"/>
          <w:lang w:val="ru-RU" w:eastAsia="ru-RU"/>
        </w:rPr>
        <w:t xml:space="preserve"> </w:t>
      </w:r>
      <w:r w:rsidRPr="00324882">
        <w:rPr>
          <w:rFonts w:ascii="Times New Roman" w:eastAsia="Times New Roman" w:hAnsi="Times New Roman" w:cs="Times New Roman"/>
          <w:color w:val="000000"/>
          <w:spacing w:val="-6"/>
          <w:sz w:val="24"/>
          <w:szCs w:val="24"/>
          <w:lang w:val="ru-RU" w:eastAsia="ru-RU"/>
        </w:rPr>
        <w:t>(</w:t>
      </w:r>
      <w:r w:rsidRPr="00324882">
        <w:rPr>
          <w:rFonts w:ascii="Times New Roman" w:eastAsia="Times New Roman" w:hAnsi="Times New Roman" w:cs="Times New Roman"/>
          <w:snapToGrid w:val="0"/>
          <w:color w:val="0D0D0D"/>
          <w:spacing w:val="-6"/>
          <w:sz w:val="24"/>
          <w:szCs w:val="24"/>
          <w:lang w:val="ru-RU" w:eastAsia="ru-RU"/>
        </w:rPr>
        <w:t>далее</w:t>
      </w:r>
      <w:r w:rsidRPr="00324882">
        <w:rPr>
          <w:rFonts w:ascii="Times New Roman" w:eastAsia="Times New Roman" w:hAnsi="Times New Roman" w:cs="Times New Roman"/>
          <w:color w:val="000000"/>
          <w:spacing w:val="-6"/>
          <w:sz w:val="24"/>
          <w:szCs w:val="24"/>
          <w:lang w:val="ru-RU" w:eastAsia="ru-RU"/>
        </w:rPr>
        <w:t> – Акции).</w:t>
      </w:r>
    </w:p>
    <w:p w14:paraId="2BF8CFF1" w14:textId="77777777" w:rsidR="00E65B20" w:rsidRPr="00324882" w:rsidRDefault="00E65B20" w:rsidP="00E65B20">
      <w:pPr>
        <w:ind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Покупатель обязуется уплатить Продавцу стоимость указанных Акций (далее – Цена Акций) и принять их в собственность.</w:t>
      </w:r>
    </w:p>
    <w:p w14:paraId="034E0B86" w14:textId="77777777" w:rsidR="00E65B20" w:rsidRPr="00324882" w:rsidRDefault="00E65B20" w:rsidP="00E65B20">
      <w:pPr>
        <w:widowControl/>
        <w:numPr>
          <w:ilvl w:val="1"/>
          <w:numId w:val="40"/>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b/>
          <w:color w:val="000000"/>
          <w:spacing w:val="-6"/>
          <w:sz w:val="24"/>
          <w:szCs w:val="24"/>
          <w:lang w:val="ru-RU" w:eastAsia="ru-RU"/>
        </w:rPr>
        <w:t>Сведения об Акциях, являющихся предметом Договора, в соответствии с п.</w:t>
      </w:r>
      <w:r w:rsidRPr="00324882">
        <w:rPr>
          <w:rFonts w:ascii="Times New Roman" w:eastAsia="Times New Roman" w:hAnsi="Times New Roman" w:cs="Times New Roman"/>
          <w:b/>
          <w:color w:val="000000"/>
          <w:spacing w:val="-6"/>
          <w:sz w:val="24"/>
          <w:szCs w:val="24"/>
          <w:lang w:eastAsia="ru-RU"/>
        </w:rPr>
        <w:t> </w:t>
      </w:r>
      <w:r w:rsidRPr="00324882">
        <w:rPr>
          <w:rFonts w:ascii="Times New Roman" w:eastAsia="Times New Roman" w:hAnsi="Times New Roman" w:cs="Times New Roman"/>
          <w:b/>
          <w:color w:val="000000"/>
          <w:spacing w:val="-6"/>
          <w:sz w:val="24"/>
          <w:szCs w:val="24"/>
          <w:lang w:val="ru-RU" w:eastAsia="ru-RU"/>
        </w:rPr>
        <w:t>1.1.</w:t>
      </w:r>
      <w:r w:rsidRPr="00324882">
        <w:rPr>
          <w:rFonts w:ascii="Times New Roman" w:eastAsia="Times New Roman" w:hAnsi="Times New Roman" w:cs="Times New Roman"/>
          <w:b/>
          <w:color w:val="000000"/>
          <w:spacing w:val="-6"/>
          <w:sz w:val="24"/>
          <w:szCs w:val="24"/>
          <w:lang w:eastAsia="ru-RU"/>
        </w:rPr>
        <w:t> </w:t>
      </w:r>
      <w:r w:rsidRPr="00324882">
        <w:rPr>
          <w:rFonts w:ascii="Times New Roman" w:eastAsia="Times New Roman" w:hAnsi="Times New Roman" w:cs="Times New Roman"/>
          <w:b/>
          <w:color w:val="000000"/>
          <w:spacing w:val="-6"/>
          <w:sz w:val="24"/>
          <w:szCs w:val="24"/>
          <w:lang w:val="ru-RU" w:eastAsia="ru-RU"/>
        </w:rPr>
        <w:t xml:space="preserve">Договора: </w:t>
      </w:r>
    </w:p>
    <w:p w14:paraId="641CD0C8" w14:textId="77777777" w:rsidR="00E65B20" w:rsidRPr="00DC4889" w:rsidRDefault="00E65B20" w:rsidP="00E65B20">
      <w:pPr>
        <w:widowControl/>
        <w:numPr>
          <w:ilvl w:val="2"/>
          <w:numId w:val="40"/>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b/>
          <w:color w:val="000000"/>
          <w:spacing w:val="-6"/>
          <w:sz w:val="24"/>
          <w:szCs w:val="24"/>
          <w:lang w:val="ru-RU" w:eastAsia="ru-RU"/>
        </w:rPr>
        <w:t>Сведения об Эмитенте Акций:</w:t>
      </w:r>
    </w:p>
    <w:p w14:paraId="40827A96" w14:textId="77777777" w:rsidR="00E65B20" w:rsidRPr="00DC4889" w:rsidRDefault="00E65B20" w:rsidP="00E65B20">
      <w:pPr>
        <w:ind w:firstLine="709"/>
        <w:contextualSpacing/>
        <w:jc w:val="both"/>
        <w:rPr>
          <w:rFonts w:ascii="Times New Roman" w:eastAsia="Times New Roman" w:hAnsi="Times New Roman" w:cs="Times New Roman"/>
          <w:color w:val="000000"/>
          <w:spacing w:val="-6"/>
          <w:sz w:val="24"/>
          <w:szCs w:val="24"/>
          <w:lang w:val="ru-RU" w:eastAsia="ru-RU"/>
        </w:rPr>
      </w:pPr>
      <w:r w:rsidRPr="0062695A">
        <w:rPr>
          <w:rFonts w:ascii="Times New Roman" w:eastAsia="Times New Roman" w:hAnsi="Times New Roman" w:cs="Times New Roman"/>
          <w:b/>
          <w:color w:val="000000"/>
          <w:spacing w:val="-6"/>
          <w:sz w:val="24"/>
          <w:szCs w:val="24"/>
          <w:lang w:val="ru-RU" w:eastAsia="ru-RU"/>
        </w:rPr>
        <w:t>Эмитент Акций </w:t>
      </w:r>
      <w:r w:rsidRPr="0062695A">
        <w:rPr>
          <w:rFonts w:ascii="Times New Roman" w:eastAsia="Times New Roman" w:hAnsi="Times New Roman" w:cs="Times New Roman"/>
          <w:color w:val="000000"/>
          <w:spacing w:val="-6"/>
          <w:sz w:val="24"/>
          <w:szCs w:val="24"/>
          <w:lang w:val="ru-RU" w:eastAsia="ru-RU"/>
        </w:rPr>
        <w:t>– </w:t>
      </w:r>
      <w:r w:rsidRPr="0062695A">
        <w:rPr>
          <w:rFonts w:ascii="Times New Roman" w:eastAsia="Calibri" w:hAnsi="Times New Roman" w:cs="Times New Roman"/>
          <w:bCs/>
          <w:spacing w:val="-6"/>
          <w:sz w:val="24"/>
          <w:szCs w:val="24"/>
          <w:lang w:val="ru-RU" w:eastAsia="ru-RU"/>
        </w:rPr>
        <w:t>З</w:t>
      </w:r>
      <w:r>
        <w:rPr>
          <w:rFonts w:ascii="Times New Roman" w:eastAsia="Calibri" w:hAnsi="Times New Roman" w:cs="Times New Roman"/>
          <w:bCs/>
          <w:spacing w:val="-6"/>
          <w:sz w:val="24"/>
          <w:szCs w:val="24"/>
          <w:lang w:val="ru-RU" w:eastAsia="ru-RU"/>
        </w:rPr>
        <w:t xml:space="preserve">акрытое акционерное общество Областной Научно-производственный экологический центр </w:t>
      </w:r>
      <w:r w:rsidRPr="0006378A">
        <w:rPr>
          <w:rFonts w:ascii="Times New Roman" w:eastAsia="Calibri" w:hAnsi="Times New Roman" w:cs="Times New Roman"/>
          <w:bCs/>
          <w:spacing w:val="-6"/>
          <w:sz w:val="24"/>
          <w:szCs w:val="24"/>
          <w:lang w:val="ru-RU" w:eastAsia="ru-RU"/>
        </w:rPr>
        <w:t>«Р</w:t>
      </w:r>
      <w:r>
        <w:rPr>
          <w:rFonts w:ascii="Times New Roman" w:eastAsia="Calibri" w:hAnsi="Times New Roman" w:cs="Times New Roman"/>
          <w:bCs/>
          <w:spacing w:val="-6"/>
          <w:sz w:val="24"/>
          <w:szCs w:val="24"/>
          <w:lang w:val="ru-RU" w:eastAsia="ru-RU"/>
        </w:rPr>
        <w:t>егион</w:t>
      </w:r>
      <w:r w:rsidRPr="0006378A">
        <w:rPr>
          <w:rFonts w:ascii="Times New Roman" w:eastAsia="Calibri" w:hAnsi="Times New Roman" w:cs="Times New Roman"/>
          <w:bCs/>
          <w:spacing w:val="-6"/>
          <w:sz w:val="24"/>
          <w:szCs w:val="24"/>
          <w:lang w:val="ru-RU" w:eastAsia="ru-RU"/>
        </w:rPr>
        <w:t>-Ц</w:t>
      </w:r>
      <w:r>
        <w:rPr>
          <w:rFonts w:ascii="Times New Roman" w:eastAsia="Calibri" w:hAnsi="Times New Roman" w:cs="Times New Roman"/>
          <w:bCs/>
          <w:spacing w:val="-6"/>
          <w:sz w:val="24"/>
          <w:szCs w:val="24"/>
          <w:lang w:val="ru-RU" w:eastAsia="ru-RU"/>
        </w:rPr>
        <w:t>ентр</w:t>
      </w:r>
      <w:r w:rsidRPr="0006378A">
        <w:rPr>
          <w:rFonts w:ascii="Times New Roman" w:eastAsia="Calibri" w:hAnsi="Times New Roman" w:cs="Times New Roman"/>
          <w:bCs/>
          <w:spacing w:val="-6"/>
          <w:sz w:val="24"/>
          <w:szCs w:val="24"/>
          <w:lang w:val="ru-RU" w:eastAsia="ru-RU"/>
        </w:rPr>
        <w:t>-Э</w:t>
      </w:r>
      <w:r>
        <w:rPr>
          <w:rFonts w:ascii="Times New Roman" w:eastAsia="Calibri" w:hAnsi="Times New Roman" w:cs="Times New Roman"/>
          <w:bCs/>
          <w:spacing w:val="-6"/>
          <w:sz w:val="24"/>
          <w:szCs w:val="24"/>
          <w:lang w:val="ru-RU" w:eastAsia="ru-RU"/>
        </w:rPr>
        <w:t>кология</w:t>
      </w:r>
      <w:r w:rsidRPr="0006378A">
        <w:rPr>
          <w:rFonts w:ascii="Times New Roman" w:eastAsia="Calibri" w:hAnsi="Times New Roman" w:cs="Times New Roman"/>
          <w:bCs/>
          <w:spacing w:val="-6"/>
          <w:sz w:val="24"/>
          <w:szCs w:val="24"/>
          <w:lang w:val="ru-RU" w:eastAsia="ru-RU"/>
        </w:rPr>
        <w:t>»</w:t>
      </w:r>
      <w:r>
        <w:rPr>
          <w:rFonts w:ascii="Times New Roman" w:eastAsia="Calibri" w:hAnsi="Times New Roman" w:cs="Times New Roman"/>
          <w:bCs/>
          <w:spacing w:val="-6"/>
          <w:sz w:val="24"/>
          <w:szCs w:val="24"/>
          <w:lang w:val="ru-RU" w:eastAsia="ru-RU"/>
        </w:rPr>
        <w:t xml:space="preserve"> (ЗАО ОНПЭЦ «Регион-Центр-Экология)</w:t>
      </w:r>
      <w:r w:rsidRPr="00DC4889">
        <w:rPr>
          <w:rFonts w:ascii="Times New Roman" w:eastAsia="Times New Roman" w:hAnsi="Times New Roman" w:cs="Times New Roman"/>
          <w:snapToGrid w:val="0"/>
          <w:color w:val="0D0D0D"/>
          <w:spacing w:val="-6"/>
          <w:sz w:val="24"/>
          <w:szCs w:val="24"/>
          <w:lang w:val="ru-RU" w:eastAsia="ru-RU"/>
        </w:rPr>
        <w:t xml:space="preserve"> (</w:t>
      </w:r>
      <w:r>
        <w:rPr>
          <w:rFonts w:ascii="Times New Roman" w:eastAsia="Times New Roman" w:hAnsi="Times New Roman" w:cs="Times New Roman"/>
          <w:snapToGrid w:val="0"/>
          <w:color w:val="0D0D0D"/>
          <w:spacing w:val="-6"/>
          <w:sz w:val="24"/>
          <w:szCs w:val="24"/>
          <w:lang w:val="ru-RU" w:eastAsia="ru-RU"/>
        </w:rPr>
        <w:t xml:space="preserve">ранее и </w:t>
      </w:r>
      <w:r w:rsidRPr="00DC4889">
        <w:rPr>
          <w:rFonts w:ascii="Times New Roman" w:eastAsia="Times New Roman" w:hAnsi="Times New Roman" w:cs="Times New Roman"/>
          <w:snapToGrid w:val="0"/>
          <w:color w:val="0D0D0D"/>
          <w:spacing w:val="-6"/>
          <w:sz w:val="24"/>
          <w:szCs w:val="24"/>
          <w:lang w:val="ru-RU" w:eastAsia="ru-RU"/>
        </w:rPr>
        <w:t>далее – Эмитент)</w:t>
      </w:r>
      <w:r w:rsidRPr="00DC4889">
        <w:rPr>
          <w:rFonts w:ascii="Times New Roman" w:eastAsia="Times New Roman" w:hAnsi="Times New Roman" w:cs="Times New Roman"/>
          <w:color w:val="000000"/>
          <w:spacing w:val="-6"/>
          <w:sz w:val="24"/>
          <w:szCs w:val="24"/>
          <w:lang w:val="ru-RU" w:eastAsia="ru-RU"/>
        </w:rPr>
        <w:t>,</w:t>
      </w:r>
    </w:p>
    <w:p w14:paraId="68A5B132" w14:textId="77777777" w:rsidR="00E65B20" w:rsidRPr="001515F3" w:rsidRDefault="00E65B20" w:rsidP="00E65B20">
      <w:pPr>
        <w:pStyle w:val="af8"/>
        <w:spacing w:after="0"/>
        <w:ind w:left="0" w:firstLine="709"/>
        <w:jc w:val="both"/>
        <w:rPr>
          <w:rFonts w:eastAsia="Calibri"/>
          <w:bCs/>
          <w:spacing w:val="-6"/>
        </w:rPr>
      </w:pPr>
      <w:r w:rsidRPr="00324882">
        <w:rPr>
          <w:color w:val="000000"/>
          <w:spacing w:val="-6"/>
        </w:rPr>
        <w:t xml:space="preserve">Размер уставного капитала Эмитента – </w:t>
      </w:r>
      <w:r>
        <w:rPr>
          <w:rFonts w:eastAsia="Calibri"/>
          <w:bCs/>
          <w:spacing w:val="-6"/>
        </w:rPr>
        <w:t>446 600 (Четыреста сорок шесть тысяч шестьсот) рублей.</w:t>
      </w:r>
    </w:p>
    <w:p w14:paraId="378BA9CD" w14:textId="77777777" w:rsidR="00E65B20" w:rsidRPr="00324882" w:rsidRDefault="00E65B20" w:rsidP="00E65B20">
      <w:pPr>
        <w:ind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 xml:space="preserve">ОГРН </w:t>
      </w:r>
      <w:r>
        <w:rPr>
          <w:rFonts w:ascii="Times New Roman" w:eastAsia="Times New Roman" w:hAnsi="Times New Roman" w:cs="Times New Roman"/>
          <w:color w:val="000000"/>
          <w:spacing w:val="-6"/>
          <w:sz w:val="24"/>
          <w:szCs w:val="24"/>
          <w:lang w:val="ru-RU" w:eastAsia="ru-RU"/>
        </w:rPr>
        <w:t>1024001345400.</w:t>
      </w:r>
    </w:p>
    <w:p w14:paraId="03FDE0C3" w14:textId="77777777" w:rsidR="00E65B20" w:rsidRPr="00324882" w:rsidRDefault="00E65B20" w:rsidP="00E65B20">
      <w:pPr>
        <w:ind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 xml:space="preserve">ИНН </w:t>
      </w:r>
      <w:r>
        <w:rPr>
          <w:rFonts w:ascii="Times New Roman" w:eastAsia="Times New Roman" w:hAnsi="Times New Roman" w:cs="Times New Roman"/>
          <w:color w:val="000000"/>
          <w:spacing w:val="-6"/>
          <w:sz w:val="24"/>
          <w:szCs w:val="24"/>
          <w:lang w:val="ru-RU" w:eastAsia="ru-RU"/>
        </w:rPr>
        <w:t>4027010010.</w:t>
      </w:r>
    </w:p>
    <w:p w14:paraId="3DA450A9" w14:textId="00706627" w:rsidR="00E65B20" w:rsidRPr="00324882" w:rsidRDefault="00E65B20" w:rsidP="00E65B20">
      <w:pPr>
        <w:widowControl/>
        <w:numPr>
          <w:ilvl w:val="2"/>
          <w:numId w:val="40"/>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b/>
          <w:color w:val="000000"/>
          <w:spacing w:val="-6"/>
          <w:sz w:val="24"/>
          <w:szCs w:val="24"/>
          <w:lang w:val="ru-RU" w:eastAsia="ru-RU"/>
        </w:rPr>
        <w:t>Общее количество, категории продаваемых Акций, форма выпуска:</w:t>
      </w:r>
      <w:r w:rsidRPr="00324882">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 xml:space="preserve">обыкновенные именные бездокументарные акции, </w:t>
      </w:r>
      <w:r w:rsidRPr="00324882">
        <w:rPr>
          <w:rFonts w:ascii="Times New Roman" w:eastAsia="Times New Roman" w:hAnsi="Times New Roman" w:cs="Times New Roman"/>
          <w:color w:val="000000"/>
          <w:spacing w:val="-6"/>
          <w:sz w:val="24"/>
          <w:szCs w:val="24"/>
          <w:lang w:val="ru-RU" w:eastAsia="ru-RU"/>
        </w:rPr>
        <w:t xml:space="preserve">в количестве </w:t>
      </w:r>
      <w:r>
        <w:rPr>
          <w:rFonts w:ascii="Times New Roman" w:eastAsia="Times New Roman" w:hAnsi="Times New Roman" w:cs="Times New Roman"/>
          <w:color w:val="000000"/>
          <w:spacing w:val="-6"/>
          <w:sz w:val="24"/>
          <w:szCs w:val="24"/>
          <w:lang w:val="ru-RU" w:eastAsia="ru-RU"/>
        </w:rPr>
        <w:t xml:space="preserve">100 </w:t>
      </w:r>
      <w:r w:rsidRPr="00324882">
        <w:rPr>
          <w:rFonts w:ascii="Times New Roman" w:eastAsia="Times New Roman" w:hAnsi="Times New Roman" w:cs="Times New Roman"/>
          <w:color w:val="000000"/>
          <w:spacing w:val="-6"/>
          <w:sz w:val="24"/>
          <w:szCs w:val="24"/>
          <w:lang w:val="ru-RU" w:eastAsia="ru-RU"/>
        </w:rPr>
        <w:t xml:space="preserve">штук, государственный регистрационный номер выпуска </w:t>
      </w:r>
      <w:r>
        <w:rPr>
          <w:rFonts w:ascii="Times New Roman" w:eastAsiaTheme="minorHAnsi" w:hAnsi="Times New Roman" w:cs="Times New Roman"/>
          <w:spacing w:val="-6"/>
          <w:sz w:val="24"/>
          <w:szCs w:val="24"/>
          <w:lang w:val="ru-RU"/>
        </w:rPr>
        <w:t xml:space="preserve">1-01-15084-Н </w:t>
      </w:r>
      <w:r w:rsidRPr="003922BD">
        <w:rPr>
          <w:rFonts w:ascii="Times New Roman" w:eastAsiaTheme="minorHAnsi" w:hAnsi="Times New Roman" w:cs="Times New Roman"/>
          <w:bCs/>
          <w:spacing w:val="-6"/>
          <w:sz w:val="24"/>
          <w:szCs w:val="24"/>
          <w:lang w:val="ru-RU"/>
        </w:rPr>
        <w:t>(дата присвоения номера: 01.03.2012)</w:t>
      </w:r>
      <w:r>
        <w:rPr>
          <w:rFonts w:ascii="Times New Roman" w:eastAsiaTheme="minorHAnsi" w:hAnsi="Times New Roman" w:cs="Times New Roman"/>
          <w:bCs/>
          <w:spacing w:val="-6"/>
          <w:sz w:val="24"/>
          <w:szCs w:val="24"/>
          <w:lang w:val="ru-RU"/>
        </w:rPr>
        <w:t xml:space="preserve">, </w:t>
      </w:r>
      <w:r w:rsidRPr="00324882">
        <w:rPr>
          <w:rFonts w:ascii="Times New Roman" w:eastAsia="Times New Roman" w:hAnsi="Times New Roman" w:cs="Times New Roman"/>
          <w:color w:val="000000"/>
          <w:spacing w:val="-6"/>
          <w:sz w:val="24"/>
          <w:szCs w:val="24"/>
          <w:lang w:val="ru-RU" w:eastAsia="ru-RU"/>
        </w:rPr>
        <w:t xml:space="preserve">что составляет </w:t>
      </w:r>
      <w:r>
        <w:rPr>
          <w:rFonts w:ascii="Times New Roman" w:eastAsia="Times New Roman" w:hAnsi="Times New Roman" w:cs="Times New Roman"/>
          <w:color w:val="000000"/>
          <w:spacing w:val="-6"/>
          <w:sz w:val="24"/>
          <w:szCs w:val="24"/>
          <w:lang w:val="ru-RU" w:eastAsia="ru-RU"/>
        </w:rPr>
        <w:t>2, 2391</w:t>
      </w:r>
      <w:r w:rsidRPr="00324882">
        <w:rPr>
          <w:rFonts w:ascii="Times New Roman" w:eastAsia="Times New Roman" w:hAnsi="Times New Roman" w:cs="Times New Roman"/>
          <w:color w:val="000000"/>
          <w:spacing w:val="-6"/>
          <w:sz w:val="24"/>
          <w:szCs w:val="24"/>
          <w:lang w:val="ru-RU" w:eastAsia="ru-RU"/>
        </w:rPr>
        <w:t>% уставного капитала Эмитента.</w:t>
      </w:r>
    </w:p>
    <w:p w14:paraId="63B74998" w14:textId="77777777" w:rsidR="00E65B20" w:rsidRPr="00324882" w:rsidRDefault="00E65B20" w:rsidP="00E65B20">
      <w:pPr>
        <w:widowControl/>
        <w:numPr>
          <w:ilvl w:val="2"/>
          <w:numId w:val="40"/>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b/>
          <w:color w:val="000000"/>
          <w:spacing w:val="-6"/>
          <w:sz w:val="24"/>
          <w:szCs w:val="24"/>
          <w:lang w:val="ru-RU" w:eastAsia="ru-RU"/>
        </w:rPr>
        <w:t>Номинальная стоимость одной Акции</w:t>
      </w:r>
      <w:r w:rsidRPr="00324882">
        <w:rPr>
          <w:rFonts w:ascii="Times New Roman" w:eastAsia="Times New Roman" w:hAnsi="Times New Roman" w:cs="Times New Roman"/>
          <w:color w:val="000000"/>
          <w:spacing w:val="-6"/>
          <w:sz w:val="24"/>
          <w:szCs w:val="24"/>
          <w:lang w:val="ru-RU" w:eastAsia="ru-RU"/>
        </w:rPr>
        <w:t> – </w:t>
      </w:r>
      <w:r>
        <w:rPr>
          <w:rFonts w:ascii="Times New Roman" w:eastAsia="Times New Roman" w:hAnsi="Times New Roman" w:cs="Times New Roman"/>
          <w:color w:val="000000"/>
          <w:spacing w:val="-6"/>
          <w:sz w:val="24"/>
          <w:szCs w:val="24"/>
          <w:lang w:val="ru-RU" w:eastAsia="ru-RU"/>
        </w:rPr>
        <w:t>100</w:t>
      </w:r>
      <w:r w:rsidRPr="00324882">
        <w:rPr>
          <w:rFonts w:ascii="Times New Roman" w:eastAsia="Times New Roman" w:hAnsi="Times New Roman" w:cs="Times New Roman"/>
          <w:color w:val="000000"/>
          <w:spacing w:val="-10"/>
          <w:sz w:val="24"/>
          <w:szCs w:val="24"/>
          <w:lang w:val="ru-RU" w:eastAsia="ru-RU"/>
        </w:rPr>
        <w:t> (</w:t>
      </w:r>
      <w:r>
        <w:rPr>
          <w:rFonts w:ascii="Times New Roman" w:eastAsia="Times New Roman" w:hAnsi="Times New Roman" w:cs="Times New Roman"/>
          <w:color w:val="000000"/>
          <w:spacing w:val="-6"/>
          <w:sz w:val="24"/>
          <w:szCs w:val="24"/>
          <w:lang w:val="ru-RU" w:eastAsia="ru-RU"/>
        </w:rPr>
        <w:t>сто</w:t>
      </w:r>
      <w:r w:rsidRPr="00324882">
        <w:rPr>
          <w:rFonts w:ascii="Times New Roman" w:eastAsia="Times New Roman" w:hAnsi="Times New Roman" w:cs="Times New Roman"/>
          <w:color w:val="000000"/>
          <w:spacing w:val="-10"/>
          <w:sz w:val="24"/>
          <w:szCs w:val="24"/>
          <w:lang w:val="ru-RU" w:eastAsia="ru-RU"/>
        </w:rPr>
        <w:t>)</w:t>
      </w:r>
      <w:r w:rsidRPr="00324882">
        <w:rPr>
          <w:rFonts w:ascii="Times New Roman" w:eastAsia="Times New Roman" w:hAnsi="Times New Roman" w:cs="Times New Roman"/>
          <w:color w:val="000000"/>
          <w:spacing w:val="-6"/>
          <w:sz w:val="24"/>
          <w:szCs w:val="24"/>
          <w:lang w:val="ru-RU" w:eastAsia="ru-RU"/>
        </w:rPr>
        <w:t xml:space="preserve"> рубл</w:t>
      </w:r>
      <w:r>
        <w:rPr>
          <w:rFonts w:ascii="Times New Roman" w:eastAsia="Times New Roman" w:hAnsi="Times New Roman" w:cs="Times New Roman"/>
          <w:color w:val="000000"/>
          <w:spacing w:val="-6"/>
          <w:sz w:val="24"/>
          <w:szCs w:val="24"/>
          <w:lang w:val="ru-RU" w:eastAsia="ru-RU"/>
        </w:rPr>
        <w:t>ей</w:t>
      </w:r>
      <w:r w:rsidRPr="00324882">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00</w:t>
      </w:r>
      <w:r w:rsidRPr="00324882">
        <w:rPr>
          <w:rFonts w:ascii="Times New Roman" w:eastAsia="Times New Roman" w:hAnsi="Times New Roman" w:cs="Times New Roman"/>
          <w:color w:val="000000"/>
          <w:spacing w:val="-6"/>
          <w:sz w:val="24"/>
          <w:szCs w:val="24"/>
          <w:lang w:val="ru-RU" w:eastAsia="ru-RU"/>
        </w:rPr>
        <w:t> копеек</w:t>
      </w:r>
      <w:r>
        <w:rPr>
          <w:rFonts w:ascii="Times New Roman" w:eastAsia="Times New Roman" w:hAnsi="Times New Roman" w:cs="Times New Roman"/>
          <w:i/>
          <w:color w:val="000000"/>
          <w:spacing w:val="-6"/>
          <w:sz w:val="20"/>
          <w:szCs w:val="20"/>
          <w:lang w:val="ru-RU" w:eastAsia="ru-RU"/>
        </w:rPr>
        <w:t>.</w:t>
      </w:r>
    </w:p>
    <w:p w14:paraId="098F4322" w14:textId="77777777" w:rsidR="00E65B20" w:rsidRPr="00621D3E" w:rsidRDefault="00E65B20" w:rsidP="00E65B20">
      <w:pPr>
        <w:widowControl/>
        <w:numPr>
          <w:ilvl w:val="2"/>
          <w:numId w:val="40"/>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heme="minorHAnsi" w:hAnsi="Times New Roman" w:cs="Times New Roman"/>
          <w:b/>
          <w:color w:val="000000"/>
          <w:spacing w:val="-6"/>
          <w:sz w:val="24"/>
          <w:szCs w:val="24"/>
          <w:lang w:val="ru-RU"/>
        </w:rPr>
        <w:t>Лицо, осуществляющее ведение реестра акционеров Эмитента</w:t>
      </w:r>
      <w:r w:rsidRPr="00324882">
        <w:rPr>
          <w:rFonts w:ascii="Times New Roman" w:eastAsiaTheme="minorHAnsi" w:hAnsi="Times New Roman" w:cs="Times New Roman"/>
          <w:color w:val="000000"/>
          <w:spacing w:val="-6"/>
          <w:sz w:val="24"/>
          <w:szCs w:val="24"/>
          <w:lang w:val="ru-RU"/>
        </w:rPr>
        <w:t xml:space="preserve"> –</w:t>
      </w:r>
      <w:r>
        <w:rPr>
          <w:rFonts w:ascii="Times New Roman" w:eastAsiaTheme="minorHAnsi" w:hAnsi="Times New Roman" w:cs="Times New Roman"/>
          <w:color w:val="000000"/>
          <w:spacing w:val="-6"/>
          <w:sz w:val="24"/>
          <w:szCs w:val="24"/>
          <w:lang w:val="ru-RU"/>
        </w:rPr>
        <w:t xml:space="preserve"> </w:t>
      </w:r>
      <w:r w:rsidRPr="00621D3E">
        <w:rPr>
          <w:rFonts w:ascii="Times New Roman" w:eastAsia="Times New Roman" w:hAnsi="Times New Roman" w:cs="Times New Roman"/>
          <w:color w:val="000000"/>
          <w:spacing w:val="-6"/>
          <w:sz w:val="24"/>
          <w:szCs w:val="24"/>
          <w:lang w:val="ru-RU" w:eastAsia="ru-RU"/>
        </w:rPr>
        <w:t>Акционерное общество «Регистраторское общество «СТАТУС» (ОГРН 1027700003924)</w:t>
      </w:r>
      <w:r>
        <w:rPr>
          <w:rFonts w:ascii="Times New Roman" w:eastAsia="Times New Roman" w:hAnsi="Times New Roman" w:cs="Times New Roman"/>
          <w:color w:val="000000"/>
          <w:spacing w:val="-6"/>
          <w:sz w:val="24"/>
          <w:szCs w:val="24"/>
          <w:lang w:val="ru-RU" w:eastAsia="ru-RU"/>
        </w:rPr>
        <w:t xml:space="preserve"> </w:t>
      </w:r>
      <w:r w:rsidRPr="00621D3E">
        <w:rPr>
          <w:rFonts w:ascii="Times New Roman" w:eastAsiaTheme="minorHAnsi" w:hAnsi="Times New Roman" w:cs="Times New Roman"/>
          <w:color w:val="000000"/>
          <w:spacing w:val="-6"/>
          <w:sz w:val="24"/>
          <w:lang w:val="ru-RU"/>
        </w:rPr>
        <w:t>(</w:t>
      </w:r>
      <w:r w:rsidRPr="00621D3E">
        <w:rPr>
          <w:rFonts w:ascii="Times New Roman" w:eastAsia="Times New Roman" w:hAnsi="Times New Roman" w:cs="Times New Roman"/>
          <w:color w:val="000000"/>
          <w:spacing w:val="-6"/>
          <w:sz w:val="24"/>
          <w:szCs w:val="24"/>
          <w:lang w:val="ru-RU" w:eastAsia="ru-RU"/>
        </w:rPr>
        <w:t>далее – Лицо, осуществляющее учет прав на Акции).</w:t>
      </w:r>
    </w:p>
    <w:p w14:paraId="580F2CF1" w14:textId="77777777" w:rsidR="00E65B20" w:rsidRPr="00324882" w:rsidRDefault="00E65B20" w:rsidP="00E65B20">
      <w:pPr>
        <w:widowControl/>
        <w:numPr>
          <w:ilvl w:val="2"/>
          <w:numId w:val="40"/>
        </w:numPr>
        <w:autoSpaceDE/>
        <w:autoSpaceDN/>
        <w:ind w:left="0" w:firstLine="709"/>
        <w:contextualSpacing/>
        <w:jc w:val="both"/>
        <w:rPr>
          <w:rFonts w:ascii="Times New Roman" w:eastAsia="Times New Roman" w:hAnsi="Times New Roman" w:cs="Times New Roman"/>
          <w:i/>
          <w:color w:val="000000"/>
          <w:spacing w:val="-6"/>
          <w:sz w:val="24"/>
          <w:szCs w:val="24"/>
          <w:lang w:val="ru-RU" w:eastAsia="ru-RU"/>
        </w:rPr>
      </w:pPr>
      <w:r>
        <w:rPr>
          <w:rFonts w:ascii="Times New Roman" w:eastAsia="Times New Roman" w:hAnsi="Times New Roman" w:cs="Times New Roman"/>
          <w:b/>
          <w:color w:val="000000"/>
          <w:spacing w:val="-6"/>
          <w:sz w:val="24"/>
          <w:szCs w:val="24"/>
          <w:lang w:val="ru-RU" w:eastAsia="ru-RU"/>
        </w:rPr>
        <w:t xml:space="preserve">Установленная по итогам Продажи </w:t>
      </w:r>
      <w:r w:rsidRPr="00324882">
        <w:rPr>
          <w:rFonts w:ascii="Times New Roman" w:eastAsia="Times New Roman" w:hAnsi="Times New Roman" w:cs="Times New Roman"/>
          <w:b/>
          <w:color w:val="000000"/>
          <w:spacing w:val="-6"/>
          <w:sz w:val="24"/>
          <w:szCs w:val="24"/>
          <w:lang w:val="ru-RU" w:eastAsia="ru-RU"/>
        </w:rPr>
        <w:t>Цена Акций</w:t>
      </w:r>
      <w:r w:rsidRPr="00324882">
        <w:rPr>
          <w:rFonts w:ascii="Times New Roman" w:eastAsia="Times New Roman" w:hAnsi="Times New Roman" w:cs="Times New Roman"/>
          <w:spacing w:val="-6"/>
          <w:sz w:val="24"/>
          <w:szCs w:val="24"/>
          <w:lang w:val="ru-RU" w:eastAsia="ru-RU"/>
        </w:rPr>
        <w:t> </w:t>
      </w:r>
      <w:r>
        <w:rPr>
          <w:rFonts w:ascii="Times New Roman" w:eastAsia="Times New Roman" w:hAnsi="Times New Roman" w:cs="Times New Roman"/>
          <w:color w:val="000000"/>
          <w:spacing w:val="-6"/>
          <w:sz w:val="24"/>
          <w:szCs w:val="24"/>
          <w:lang w:val="ru-RU" w:eastAsia="ru-RU"/>
        </w:rPr>
        <w:t>составляет:</w:t>
      </w:r>
      <w:r w:rsidRPr="00324882">
        <w:rPr>
          <w:rFonts w:ascii="Times New Roman" w:eastAsia="Times New Roman" w:hAnsi="Times New Roman" w:cs="Times New Roman"/>
          <w:color w:val="000000"/>
          <w:spacing w:val="-6"/>
          <w:sz w:val="24"/>
          <w:szCs w:val="24"/>
          <w:lang w:val="ru-RU" w:eastAsia="ru-RU"/>
        </w:rPr>
        <w:t xml:space="preserve"> __________ (__________) рублей __ копеек </w:t>
      </w:r>
      <w:r w:rsidRPr="00324882">
        <w:rPr>
          <w:rFonts w:ascii="Times New Roman" w:eastAsia="Times New Roman" w:hAnsi="Times New Roman" w:cs="Times New Roman"/>
          <w:i/>
          <w:color w:val="000000"/>
          <w:spacing w:val="-6"/>
          <w:sz w:val="20"/>
          <w:szCs w:val="20"/>
          <w:lang w:val="ru-RU" w:eastAsia="ru-RU"/>
        </w:rPr>
        <w:t>(указать стоимость продаваемых Акций цифрами и прописью)</w:t>
      </w:r>
      <w:r w:rsidRPr="00324882">
        <w:rPr>
          <w:rFonts w:ascii="Times New Roman" w:eastAsia="Times New Roman" w:hAnsi="Times New Roman" w:cs="Times New Roman"/>
          <w:color w:val="000000"/>
          <w:spacing w:val="-6"/>
          <w:sz w:val="24"/>
          <w:szCs w:val="24"/>
          <w:lang w:val="ru-RU" w:eastAsia="ru-RU"/>
        </w:rPr>
        <w:t>, НДС не облагается в силу положений ст. 149 Налогового кодекса Российской Федерации</w:t>
      </w:r>
      <w:r>
        <w:rPr>
          <w:rFonts w:ascii="Times New Roman" w:eastAsia="Times New Roman" w:hAnsi="Times New Roman" w:cs="Times New Roman"/>
          <w:color w:val="000000"/>
          <w:spacing w:val="-6"/>
          <w:sz w:val="24"/>
          <w:szCs w:val="24"/>
          <w:lang w:val="ru-RU" w:eastAsia="ru-RU"/>
        </w:rPr>
        <w:t>.</w:t>
      </w:r>
    </w:p>
    <w:p w14:paraId="593BFF3A" w14:textId="77777777" w:rsidR="00E65B20" w:rsidRPr="00324882" w:rsidRDefault="00E65B20" w:rsidP="00E65B20">
      <w:pPr>
        <w:ind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Цена Акций подлежит оплате Покупателем в следующем порядке:</w:t>
      </w:r>
    </w:p>
    <w:p w14:paraId="6DBB4090" w14:textId="77777777" w:rsidR="00E65B20" w:rsidRPr="00324882" w:rsidRDefault="00E65B20" w:rsidP="00E65B20">
      <w:pPr>
        <w:ind w:firstLine="709"/>
        <w:contextualSpacing/>
        <w:jc w:val="both"/>
        <w:rPr>
          <w:rFonts w:ascii="Times New Roman" w:hAnsi="Times New Roman" w:cs="Times New Roman"/>
          <w:color w:val="000000"/>
          <w:spacing w:val="-6"/>
          <w:sz w:val="24"/>
          <w:szCs w:val="24"/>
          <w:lang w:val="ru-RU"/>
        </w:rPr>
      </w:pPr>
      <w:r w:rsidRPr="00324882">
        <w:rPr>
          <w:rFonts w:ascii="Times New Roman" w:hAnsi="Times New Roman" w:cs="Times New Roman"/>
          <w:spacing w:val="-6"/>
          <w:sz w:val="24"/>
          <w:szCs w:val="24"/>
          <w:lang w:val="ru-RU"/>
        </w:rPr>
        <w:t>Задаток в размере</w:t>
      </w:r>
      <w:r>
        <w:rPr>
          <w:rFonts w:ascii="Times New Roman" w:hAnsi="Times New Roman" w:cs="Times New Roman"/>
          <w:spacing w:val="-6"/>
          <w:sz w:val="24"/>
          <w:szCs w:val="24"/>
          <w:lang w:val="ru-RU"/>
        </w:rPr>
        <w:t>:</w:t>
      </w:r>
      <w:r w:rsidRPr="00324882">
        <w:rPr>
          <w:rFonts w:ascii="Times New Roman" w:hAnsi="Times New Roman" w:cs="Times New Roman"/>
          <w:spacing w:val="-6"/>
          <w:sz w:val="24"/>
          <w:szCs w:val="24"/>
          <w:lang w:val="ru-RU"/>
        </w:rPr>
        <w:t xml:space="preserve"> </w:t>
      </w:r>
      <w:r>
        <w:rPr>
          <w:rFonts w:ascii="Times New Roman" w:hAnsi="Times New Roman" w:cs="Times New Roman"/>
          <w:b/>
          <w:spacing w:val="-6"/>
          <w:sz w:val="24"/>
          <w:szCs w:val="24"/>
          <w:lang w:val="ru-RU"/>
        </w:rPr>
        <w:t>613 200</w:t>
      </w:r>
      <w:r>
        <w:rPr>
          <w:rFonts w:ascii="Times New Roman" w:hAnsi="Times New Roman" w:cs="Times New Roman"/>
          <w:spacing w:val="-6"/>
          <w:sz w:val="24"/>
          <w:szCs w:val="24"/>
          <w:lang w:val="ru-RU"/>
        </w:rPr>
        <w:t xml:space="preserve"> (Шестьсот тринадцать тысяч двести) </w:t>
      </w:r>
      <w:r w:rsidRPr="001A1233">
        <w:rPr>
          <w:rFonts w:ascii="Times New Roman" w:hAnsi="Times New Roman" w:cs="Times New Roman"/>
          <w:spacing w:val="-6"/>
          <w:sz w:val="24"/>
          <w:szCs w:val="24"/>
          <w:lang w:val="ru-RU"/>
        </w:rPr>
        <w:t xml:space="preserve">рублей 00 копеек </w:t>
      </w:r>
      <w:r w:rsidRPr="00324882">
        <w:rPr>
          <w:rFonts w:ascii="Times New Roman" w:hAnsi="Times New Roman" w:cs="Times New Roman"/>
          <w:spacing w:val="-6"/>
          <w:sz w:val="24"/>
          <w:szCs w:val="24"/>
          <w:lang w:val="ru-RU"/>
        </w:rPr>
        <w:t>(далее – Задаток), внесенный Покупателем на счет ООО «РТ-Капитал» (Организатор), засчитывается в счет оплаты Цены Акций.</w:t>
      </w:r>
    </w:p>
    <w:p w14:paraId="43A8D51D" w14:textId="47FA6D94" w:rsidR="00E65B20" w:rsidRDefault="00E65B20" w:rsidP="00E65B20">
      <w:pPr>
        <w:ind w:firstLine="709"/>
        <w:contextualSpacing/>
        <w:jc w:val="both"/>
        <w:rPr>
          <w:rFonts w:ascii="Times New Roman" w:hAnsi="Times New Roman" w:cs="Times New Roman"/>
          <w:color w:val="000000"/>
          <w:spacing w:val="-6"/>
          <w:sz w:val="24"/>
          <w:szCs w:val="24"/>
          <w:lang w:val="ru-RU"/>
        </w:rPr>
      </w:pPr>
      <w:r w:rsidRPr="00324882">
        <w:rPr>
          <w:rFonts w:ascii="Times New Roman" w:hAnsi="Times New Roman" w:cs="Times New Roman"/>
          <w:color w:val="000000"/>
          <w:spacing w:val="-6"/>
          <w:sz w:val="24"/>
          <w:szCs w:val="24"/>
          <w:lang w:val="ru-RU"/>
        </w:rPr>
        <w:t>Цена Акций, за минусом суммы перечисленного Покупателем Задатка, подлежит оплате Покупателем на указанный в Договоре счет Продавца в течение</w:t>
      </w:r>
      <w:r>
        <w:rPr>
          <w:rFonts w:ascii="Times New Roman" w:hAnsi="Times New Roman" w:cs="Times New Roman"/>
          <w:color w:val="000000"/>
          <w:spacing w:val="-6"/>
          <w:sz w:val="24"/>
          <w:szCs w:val="24"/>
          <w:lang w:val="ru-RU"/>
        </w:rPr>
        <w:t xml:space="preserve"> 10 (десяти) рабочих дней,</w:t>
      </w:r>
      <w:r w:rsidRPr="00324882">
        <w:rPr>
          <w:rFonts w:ascii="Times New Roman" w:hAnsi="Times New Roman" w:cs="Times New Roman"/>
          <w:color w:val="000000"/>
          <w:spacing w:val="-6"/>
          <w:sz w:val="24"/>
          <w:szCs w:val="24"/>
          <w:lang w:val="ru-RU"/>
        </w:rPr>
        <w:t xml:space="preserve"> с момента заключения Сторонами Договора.</w:t>
      </w:r>
    </w:p>
    <w:p w14:paraId="6D4A9F2E" w14:textId="62C98E70" w:rsidR="000D14C4" w:rsidRDefault="000D14C4" w:rsidP="00E65B20">
      <w:pPr>
        <w:ind w:firstLine="709"/>
        <w:contextualSpacing/>
        <w:jc w:val="both"/>
        <w:rPr>
          <w:rFonts w:ascii="Times New Roman" w:eastAsia="Times New Roman" w:hAnsi="Times New Roman" w:cs="Times New Roman"/>
          <w:i/>
          <w:color w:val="000000"/>
          <w:spacing w:val="-6"/>
          <w:sz w:val="20"/>
          <w:szCs w:val="20"/>
          <w:lang w:val="ru-RU" w:eastAsia="ru-RU"/>
        </w:rPr>
      </w:pPr>
    </w:p>
    <w:p w14:paraId="3F049CAA" w14:textId="77777777" w:rsidR="00E65B20" w:rsidRPr="00324882" w:rsidRDefault="00E65B20" w:rsidP="00E65B20">
      <w:pPr>
        <w:widowControl/>
        <w:numPr>
          <w:ilvl w:val="1"/>
          <w:numId w:val="40"/>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Продавец заверяет и гарантирует, что на момент подписания Договора:</w:t>
      </w:r>
    </w:p>
    <w:p w14:paraId="2EFB0B83" w14:textId="77777777" w:rsidR="00E65B20" w:rsidRPr="00324882" w:rsidRDefault="00E65B20" w:rsidP="00E65B20">
      <w:pPr>
        <w:widowControl/>
        <w:numPr>
          <w:ilvl w:val="0"/>
          <w:numId w:val="41"/>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lastRenderedPageBreak/>
        <w:t>Акции принадлежат Продавцу на праве собственности, не заложены, не находятся под арестом и не обременены какими-либо правами третьих лиц, операции по Акциям не блокированы в системе учета прав на Акции;</w:t>
      </w:r>
    </w:p>
    <w:p w14:paraId="6FF56DB0" w14:textId="77777777" w:rsidR="00E65B20" w:rsidRPr="00324882" w:rsidRDefault="00E65B20" w:rsidP="00E65B20">
      <w:pPr>
        <w:widowControl/>
        <w:numPr>
          <w:ilvl w:val="0"/>
          <w:numId w:val="41"/>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Акции не являются предметом спора в суде, арбитражном суде и предметом разбирательств по возбужденному уголовному делу;</w:t>
      </w:r>
    </w:p>
    <w:p w14:paraId="357DF59F" w14:textId="77777777" w:rsidR="00E65B20" w:rsidRPr="00324882" w:rsidRDefault="00E65B20" w:rsidP="00E65B20">
      <w:pPr>
        <w:widowControl/>
        <w:numPr>
          <w:ilvl w:val="0"/>
          <w:numId w:val="41"/>
        </w:numPr>
        <w:autoSpaceDE/>
        <w:autoSpaceDN/>
        <w:ind w:left="0" w:firstLine="709"/>
        <w:contextualSpacing/>
        <w:jc w:val="both"/>
        <w:rPr>
          <w:rFonts w:ascii="Times New Roman" w:eastAsia="Times New Roman" w:hAnsi="Times New Roman" w:cs="Times New Roman"/>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 xml:space="preserve">Продавец надлежащим образом </w:t>
      </w:r>
      <w:r w:rsidRPr="00324882">
        <w:rPr>
          <w:rFonts w:ascii="Times New Roman" w:eastAsia="Times New Roman" w:hAnsi="Times New Roman" w:cs="Times New Roman"/>
          <w:spacing w:val="-6"/>
          <w:sz w:val="24"/>
          <w:szCs w:val="24"/>
          <w:lang w:val="ru-RU" w:eastAsia="ru-RU"/>
        </w:rPr>
        <w:t>получил</w:t>
      </w:r>
      <w:r w:rsidRPr="00324882">
        <w:rPr>
          <w:rFonts w:ascii="Times New Roman" w:eastAsia="Times New Roman" w:hAnsi="Times New Roman" w:cs="Times New Roman"/>
          <w:color w:val="000000"/>
          <w:spacing w:val="-6"/>
          <w:sz w:val="24"/>
          <w:szCs w:val="24"/>
          <w:lang w:val="ru-RU" w:eastAsia="ru-RU"/>
        </w:rPr>
        <w:t xml:space="preserve"> все необходимые для заключения и исполнения Договора предварительные корпоративные и/или иные разрешения, одобрения и согласования, включая решения органов управления Продавца, если таковые разрешения, одобрения и согласования требуются в соответствии с применимым законодательством и/или положениями учредительных документов Продавца</w:t>
      </w:r>
      <w:r w:rsidRPr="00324882">
        <w:rPr>
          <w:rFonts w:ascii="Times New Roman" w:eastAsia="Times New Roman" w:hAnsi="Times New Roman" w:cs="Times New Roman"/>
          <w:spacing w:val="-6"/>
          <w:sz w:val="24"/>
          <w:szCs w:val="24"/>
          <w:lang w:val="ru-RU" w:eastAsia="ru-RU"/>
        </w:rPr>
        <w:t>, а также документы, подтверждающие соблюдение Продавцом требований действующего законодательства Российской Федерации, регламентирующие преимущественное право покупки Акций;</w:t>
      </w:r>
    </w:p>
    <w:p w14:paraId="3C4491D4" w14:textId="77777777" w:rsidR="00E65B20" w:rsidRPr="00324882" w:rsidRDefault="00E65B20" w:rsidP="00E65B20">
      <w:pPr>
        <w:widowControl/>
        <w:numPr>
          <w:ilvl w:val="0"/>
          <w:numId w:val="41"/>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вплоть до перехода права собственности на Акции от Продавца к Покупателю, Продавец не будет заключать какие бы то ни было сделки, а равно и совершать любые иные действия, прямо или косвенно связанные с отчуждением или возможностью отчуждения</w:t>
      </w:r>
      <w:r>
        <w:rPr>
          <w:rFonts w:ascii="Times New Roman" w:eastAsia="Times New Roman" w:hAnsi="Times New Roman" w:cs="Times New Roman"/>
          <w:color w:val="000000"/>
          <w:spacing w:val="-6"/>
          <w:sz w:val="24"/>
          <w:szCs w:val="24"/>
          <w:lang w:val="ru-RU" w:eastAsia="ru-RU"/>
        </w:rPr>
        <w:t>,</w:t>
      </w:r>
      <w:r w:rsidRPr="00324882">
        <w:rPr>
          <w:rFonts w:ascii="Times New Roman" w:eastAsia="Times New Roman" w:hAnsi="Times New Roman" w:cs="Times New Roman"/>
          <w:color w:val="000000"/>
          <w:spacing w:val="-6"/>
          <w:sz w:val="24"/>
          <w:szCs w:val="24"/>
          <w:lang w:val="ru-RU" w:eastAsia="ru-RU"/>
        </w:rPr>
        <w:t xml:space="preserve"> или обременения Акций в любой форме в пользу третьих лиц.</w:t>
      </w:r>
    </w:p>
    <w:p w14:paraId="2D9B4D48" w14:textId="77777777" w:rsidR="00E65B20" w:rsidRPr="00324882" w:rsidRDefault="00E65B20" w:rsidP="00E65B20">
      <w:pPr>
        <w:widowControl/>
        <w:numPr>
          <w:ilvl w:val="1"/>
          <w:numId w:val="40"/>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Покупатель заверяет и гарантирует, что он:</w:t>
      </w:r>
    </w:p>
    <w:p w14:paraId="39F07FC6" w14:textId="77777777" w:rsidR="00E65B20" w:rsidRPr="00324882" w:rsidRDefault="00E65B20" w:rsidP="00E65B20">
      <w:pPr>
        <w:widowControl/>
        <w:numPr>
          <w:ilvl w:val="0"/>
          <w:numId w:val="41"/>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надлежащим образом получил все необходимые для заключения и исполнения Договора предварительные корпоративные и/или иные разрешения, одобрения и согласования, включая решения органов управления Покупателя, разрешения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применимым законодательством и/или положениями учредительных документов Покупателя;</w:t>
      </w:r>
    </w:p>
    <w:p w14:paraId="5A62A6BF" w14:textId="77777777" w:rsidR="00E65B20" w:rsidRPr="00324882" w:rsidRDefault="00E65B20" w:rsidP="00E65B20">
      <w:pPr>
        <w:widowControl/>
        <w:numPr>
          <w:ilvl w:val="0"/>
          <w:numId w:val="41"/>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spacing w:val="-6"/>
          <w:sz w:val="24"/>
          <w:szCs w:val="24"/>
          <w:lang w:val="ru-RU" w:eastAsia="ru-RU"/>
        </w:rPr>
        <w:t xml:space="preserve">в течение 10 (десяти) дней </w:t>
      </w:r>
      <w:r w:rsidRPr="00324882">
        <w:rPr>
          <w:rFonts w:ascii="Times New Roman" w:eastAsia="Times New Roman" w:hAnsi="Times New Roman" w:cs="Times New Roman"/>
          <w:snapToGrid w:val="0"/>
          <w:spacing w:val="-6"/>
          <w:sz w:val="24"/>
          <w:szCs w:val="24"/>
          <w:lang w:val="ru-RU" w:eastAsia="ru-RU"/>
        </w:rPr>
        <w:t>со дня подписания Сторонами Договора</w:t>
      </w:r>
      <w:r w:rsidRPr="00324882">
        <w:rPr>
          <w:rFonts w:ascii="Times New Roman" w:eastAsia="Times New Roman" w:hAnsi="Times New Roman" w:cs="Times New Roman"/>
          <w:spacing w:val="-6"/>
          <w:sz w:val="24"/>
          <w:szCs w:val="24"/>
          <w:lang w:val="ru-RU" w:eastAsia="ru-RU"/>
        </w:rPr>
        <w:t xml:space="preserve"> </w:t>
      </w:r>
      <w:r w:rsidRPr="00324882">
        <w:rPr>
          <w:rFonts w:ascii="Times New Roman" w:eastAsia="Times New Roman" w:hAnsi="Times New Roman" w:cs="Times New Roman"/>
          <w:color w:val="000000"/>
          <w:spacing w:val="-6"/>
          <w:sz w:val="24"/>
          <w:szCs w:val="24"/>
          <w:lang w:val="ru-RU" w:eastAsia="ru-RU"/>
        </w:rPr>
        <w:t>надлежащим образом уведомит все государственные и/или иные уполномоченные органы об осуществлении сделки в соответствии с Договором, если такое уведомление требуется в соответствии с применимым законодательством;</w:t>
      </w:r>
    </w:p>
    <w:p w14:paraId="15A3C2BC" w14:textId="77777777" w:rsidR="00E65B20" w:rsidRPr="00324882" w:rsidRDefault="00E65B20" w:rsidP="00E65B20">
      <w:pPr>
        <w:widowControl/>
        <w:numPr>
          <w:ilvl w:val="0"/>
          <w:numId w:val="41"/>
        </w:numPr>
        <w:autoSpaceDE/>
        <w:autoSpaceDN/>
        <w:ind w:left="0" w:firstLine="709"/>
        <w:contextualSpacing/>
        <w:jc w:val="both"/>
        <w:rPr>
          <w:rFonts w:ascii="Times New Roman" w:eastAsiaTheme="minorHAnsi" w:hAnsi="Times New Roman" w:cs="Times New Roman"/>
          <w:spacing w:val="-6"/>
          <w:sz w:val="24"/>
          <w:szCs w:val="24"/>
          <w:lang w:val="ru-RU" w:eastAsia="en-GB"/>
        </w:rPr>
      </w:pPr>
      <w:r w:rsidRPr="00324882">
        <w:rPr>
          <w:rFonts w:ascii="Times New Roman" w:eastAsiaTheme="minorHAnsi" w:hAnsi="Times New Roman" w:cs="Times New Roman"/>
          <w:color w:val="000000" w:themeColor="text1"/>
          <w:spacing w:val="-6"/>
          <w:sz w:val="24"/>
          <w:szCs w:val="24"/>
          <w:lang w:val="ru-RU"/>
        </w:rPr>
        <w:t>не отвечает признакам неплатежеспособности и/или недостаточности имущества (в том числе как эти термины определены в применимом законодательстве) или иным признакам банкротства, как они определены в применимом законодательстве. Заключение Договора не повлечет ущемление каких-либо интересов кредиторов Покупателя и/или иных третьих лиц</w:t>
      </w:r>
      <w:r w:rsidRPr="00324882">
        <w:rPr>
          <w:rFonts w:ascii="Times New Roman" w:eastAsiaTheme="minorHAnsi" w:hAnsi="Times New Roman" w:cs="Times New Roman"/>
          <w:spacing w:val="-6"/>
          <w:sz w:val="24"/>
          <w:szCs w:val="24"/>
          <w:lang w:val="ru-RU" w:eastAsia="en-GB"/>
        </w:rPr>
        <w:t>. Насколько известно Покупателю, не было вынесено каких-либо актов и не было подано каких-либо заявлений о банкротстве Покупателя. Покупателем и, насколько известно Покупателю, третьими лицами не предпринималось никаких действий по инициированию и не предлагалось инициировать какие-либо такие процессы о признании Покупателя банкротом в принудительном или в добровольном порядке. Насколько известно Покупателю, в отношении Покупателя не было начато каких-либо аналогичных процессов, не было произведено каких-либо назначений в связи с процедурами банкротства и не было заключено каких-либо мировых соглашений в пользу кредиторов Покупателя;</w:t>
      </w:r>
    </w:p>
    <w:p w14:paraId="46725580" w14:textId="77777777" w:rsidR="00E65B20" w:rsidRPr="00324882" w:rsidRDefault="00E65B20" w:rsidP="00E65B20">
      <w:pPr>
        <w:widowControl/>
        <w:numPr>
          <w:ilvl w:val="0"/>
          <w:numId w:val="41"/>
        </w:numPr>
        <w:autoSpaceDE/>
        <w:autoSpaceDN/>
        <w:ind w:left="0" w:firstLine="709"/>
        <w:contextualSpacing/>
        <w:jc w:val="both"/>
        <w:rPr>
          <w:rFonts w:ascii="Times New Roman" w:eastAsia="Times New Roman" w:hAnsi="Times New Roman" w:cs="Times New Roman"/>
          <w:spacing w:val="-6"/>
          <w:sz w:val="24"/>
          <w:szCs w:val="24"/>
          <w:lang w:val="ru-RU" w:eastAsia="en-GB"/>
        </w:rPr>
      </w:pPr>
      <w:r w:rsidRPr="00324882">
        <w:rPr>
          <w:rFonts w:ascii="Times New Roman" w:eastAsia="Times New Roman" w:hAnsi="Times New Roman" w:cs="Times New Roman"/>
          <w:spacing w:val="-6"/>
          <w:sz w:val="24"/>
          <w:szCs w:val="24"/>
          <w:lang w:val="ru-RU" w:eastAsia="en-GB"/>
        </w:rPr>
        <w:t>не имеет каких-либо ограничений (в том числе полных запретов) в соответствии с действующим законодательством на исполнение Договора и приобретение Акций у Продавца;</w:t>
      </w:r>
    </w:p>
    <w:p w14:paraId="2B46F9FA" w14:textId="77777777" w:rsidR="00E65B20" w:rsidRPr="00324882" w:rsidRDefault="00E65B20" w:rsidP="00E65B20">
      <w:pPr>
        <w:widowControl/>
        <w:numPr>
          <w:ilvl w:val="0"/>
          <w:numId w:val="41"/>
        </w:numPr>
        <w:autoSpaceDE/>
        <w:autoSpaceDN/>
        <w:ind w:left="0" w:firstLine="709"/>
        <w:contextualSpacing/>
        <w:jc w:val="both"/>
        <w:rPr>
          <w:rFonts w:ascii="Times New Roman" w:eastAsia="Times New Roman" w:hAnsi="Times New Roman" w:cs="Times New Roman"/>
          <w:spacing w:val="-6"/>
          <w:sz w:val="24"/>
          <w:szCs w:val="24"/>
          <w:lang w:val="ru-RU" w:eastAsia="en-GB"/>
        </w:rPr>
      </w:pPr>
      <w:r w:rsidRPr="00324882">
        <w:rPr>
          <w:rFonts w:ascii="Times New Roman" w:eastAsia="Times New Roman" w:hAnsi="Times New Roman" w:cs="Times New Roman"/>
          <w:spacing w:val="-6"/>
          <w:sz w:val="24"/>
          <w:szCs w:val="24"/>
          <w:lang w:val="ru-RU" w:eastAsia="en-GB"/>
        </w:rPr>
        <w:t>заключая Договор, Покупатель не нарушает никаких прав или законных интересов каких-либо третьих лиц.</w:t>
      </w:r>
    </w:p>
    <w:p w14:paraId="5CF0A391" w14:textId="77777777" w:rsidR="00E65B20" w:rsidRPr="00324882" w:rsidRDefault="00E65B20" w:rsidP="00E65B20">
      <w:pPr>
        <w:widowControl/>
        <w:numPr>
          <w:ilvl w:val="1"/>
          <w:numId w:val="39"/>
        </w:numPr>
        <w:adjustRightInd w:val="0"/>
        <w:ind w:left="0" w:firstLine="709"/>
        <w:contextualSpacing/>
        <w:jc w:val="both"/>
        <w:rPr>
          <w:rFonts w:ascii="Times New Roman" w:eastAsiaTheme="minorHAnsi" w:hAnsi="Times New Roman" w:cs="Times New Roman"/>
          <w:spacing w:val="-6"/>
          <w:sz w:val="24"/>
          <w:szCs w:val="24"/>
          <w:lang w:val="ru-RU"/>
        </w:rPr>
      </w:pPr>
      <w:r w:rsidRPr="00324882">
        <w:rPr>
          <w:rFonts w:ascii="Times New Roman" w:eastAsiaTheme="minorHAnsi" w:hAnsi="Times New Roman" w:cs="Times New Roman"/>
          <w:spacing w:val="-6"/>
          <w:sz w:val="24"/>
          <w:szCs w:val="24"/>
          <w:lang w:val="ru-RU"/>
        </w:rPr>
        <w:t>Стороны гарантируют, что они не имеют каких-либо ограничений (в том числе полных запретов) в соответствии с законодательством Российской Федерации на совершение Договора, в том числе не имеют ограничений, установленных Федеральным законом от 26.07.2006 № 135-ФЗ «О защите конкуренции», Федеральным законом от 09.07.1999 № 160-ФЗ «Об иностранных инвестициях в Российской Федерации» и Федеральным законом от 29.04.2008 № 57-ФЗ</w:t>
      </w:r>
      <w:r w:rsidRPr="00324882" w:rsidDel="00474C26">
        <w:rPr>
          <w:rFonts w:ascii="Times New Roman" w:eastAsiaTheme="minorHAnsi" w:hAnsi="Times New Roman" w:cs="Times New Roman"/>
          <w:spacing w:val="-6"/>
          <w:sz w:val="24"/>
          <w:szCs w:val="24"/>
          <w:lang w:val="ru-RU"/>
        </w:rPr>
        <w:t xml:space="preserve"> </w:t>
      </w:r>
      <w:r w:rsidRPr="00324882">
        <w:rPr>
          <w:rFonts w:ascii="Times New Roman" w:eastAsiaTheme="minorHAnsi" w:hAnsi="Times New Roman" w:cs="Times New Roman"/>
          <w:spacing w:val="-6"/>
          <w:sz w:val="24"/>
          <w:szCs w:val="24"/>
          <w:lang w:val="ru-RU"/>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AF593A5" w14:textId="27A413AB" w:rsidR="00E65B20" w:rsidRPr="00E65B20" w:rsidRDefault="00E65B20" w:rsidP="00E65B20">
      <w:pPr>
        <w:widowControl/>
        <w:numPr>
          <w:ilvl w:val="1"/>
          <w:numId w:val="39"/>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Право собственности на Акции переходит от Продавца к Покупателю с момента зачисления Акций на счет Покупателя в системе учета прав на Акции Лица, осуществляющего учет прав на Акции</w:t>
      </w:r>
      <w:r>
        <w:rPr>
          <w:rFonts w:ascii="Times New Roman" w:eastAsia="Times New Roman" w:hAnsi="Times New Roman" w:cs="Times New Roman"/>
          <w:color w:val="000000"/>
          <w:spacing w:val="-6"/>
          <w:sz w:val="24"/>
          <w:szCs w:val="24"/>
          <w:lang w:val="ru-RU" w:eastAsia="ru-RU"/>
        </w:rPr>
        <w:t xml:space="preserve"> или с даты списания Акций с лицевого счета Продавца </w:t>
      </w:r>
      <w:r w:rsidRPr="002A5568">
        <w:rPr>
          <w:rFonts w:ascii="Times New Roman" w:eastAsia="Times New Roman" w:hAnsi="Times New Roman" w:cs="Times New Roman"/>
          <w:color w:val="000000"/>
          <w:spacing w:val="-6"/>
          <w:sz w:val="20"/>
          <w:szCs w:val="20"/>
          <w:lang w:val="ru-RU" w:eastAsia="ru-RU"/>
        </w:rPr>
        <w:t>(</w:t>
      </w:r>
      <w:r w:rsidRPr="002A5568">
        <w:rPr>
          <w:rFonts w:ascii="Times New Roman" w:eastAsia="Times New Roman" w:hAnsi="Times New Roman" w:cs="Times New Roman"/>
          <w:i/>
          <w:color w:val="000000"/>
          <w:spacing w:val="-6"/>
          <w:sz w:val="20"/>
          <w:szCs w:val="20"/>
          <w:lang w:val="ru-RU" w:eastAsia="ru-RU"/>
        </w:rPr>
        <w:t>указывается в случае хранения Покупателем Акций у депозитария (-ев)</w:t>
      </w:r>
      <w:r w:rsidRPr="002A5568">
        <w:rPr>
          <w:rFonts w:ascii="Times New Roman" w:eastAsia="Times New Roman" w:hAnsi="Times New Roman" w:cs="Times New Roman"/>
          <w:color w:val="000000"/>
          <w:spacing w:val="-6"/>
          <w:sz w:val="20"/>
          <w:szCs w:val="20"/>
          <w:lang w:val="ru-RU" w:eastAsia="ru-RU"/>
        </w:rPr>
        <w:t>)</w:t>
      </w:r>
      <w:r w:rsidRPr="00324882">
        <w:rPr>
          <w:rFonts w:ascii="Times New Roman" w:eastAsia="Times New Roman" w:hAnsi="Times New Roman" w:cs="Times New Roman"/>
          <w:color w:val="000000"/>
          <w:spacing w:val="-6"/>
          <w:sz w:val="24"/>
          <w:szCs w:val="24"/>
          <w:lang w:val="ru-RU" w:eastAsia="ru-RU"/>
        </w:rPr>
        <w:t>.</w:t>
      </w:r>
    </w:p>
    <w:p w14:paraId="7A2DE3C6" w14:textId="77777777" w:rsidR="00E65B20" w:rsidRPr="00324882" w:rsidRDefault="00E65B20" w:rsidP="00E65B20">
      <w:pPr>
        <w:widowControl/>
        <w:numPr>
          <w:ilvl w:val="0"/>
          <w:numId w:val="36"/>
        </w:numPr>
        <w:autoSpaceDE/>
        <w:autoSpaceDN/>
        <w:spacing w:before="240" w:after="120"/>
        <w:ind w:left="0" w:firstLine="0"/>
        <w:jc w:val="center"/>
        <w:rPr>
          <w:rFonts w:ascii="Times New Roman" w:eastAsia="Times New Roman" w:hAnsi="Times New Roman" w:cs="Times New Roman"/>
          <w:b/>
          <w:color w:val="000000"/>
          <w:sz w:val="24"/>
          <w:szCs w:val="24"/>
          <w:lang w:val="ru-RU" w:eastAsia="ru-RU"/>
        </w:rPr>
      </w:pPr>
      <w:r w:rsidRPr="00324882">
        <w:rPr>
          <w:rFonts w:ascii="Times New Roman" w:eastAsia="Times New Roman" w:hAnsi="Times New Roman" w:cs="Times New Roman"/>
          <w:b/>
          <w:color w:val="000000"/>
          <w:sz w:val="24"/>
          <w:szCs w:val="24"/>
          <w:lang w:val="ru-RU" w:eastAsia="ru-RU"/>
        </w:rPr>
        <w:lastRenderedPageBreak/>
        <w:t>Обязанности Сторон.</w:t>
      </w:r>
    </w:p>
    <w:p w14:paraId="4D882408" w14:textId="77777777" w:rsidR="00E65B20" w:rsidRPr="004E26A7" w:rsidRDefault="00E65B20" w:rsidP="00E65B20">
      <w:pPr>
        <w:pStyle w:val="a6"/>
        <w:numPr>
          <w:ilvl w:val="0"/>
          <w:numId w:val="1"/>
        </w:numPr>
        <w:spacing w:after="0" w:line="240" w:lineRule="auto"/>
        <w:jc w:val="both"/>
        <w:rPr>
          <w:rFonts w:ascii="Times New Roman" w:eastAsia="Times New Roman" w:hAnsi="Times New Roman" w:cs="Times New Roman"/>
          <w:vanish/>
          <w:color w:val="000000"/>
          <w:spacing w:val="-6"/>
          <w:sz w:val="24"/>
          <w:szCs w:val="24"/>
          <w:lang w:eastAsia="ru-RU"/>
        </w:rPr>
      </w:pPr>
    </w:p>
    <w:p w14:paraId="7ADB1F8B" w14:textId="77777777" w:rsidR="00E65B20" w:rsidRPr="004E26A7" w:rsidRDefault="00E65B20" w:rsidP="00E65B20">
      <w:pPr>
        <w:pStyle w:val="a6"/>
        <w:numPr>
          <w:ilvl w:val="0"/>
          <w:numId w:val="1"/>
        </w:numPr>
        <w:spacing w:after="0" w:line="240" w:lineRule="auto"/>
        <w:jc w:val="both"/>
        <w:rPr>
          <w:rFonts w:ascii="Times New Roman" w:eastAsia="Times New Roman" w:hAnsi="Times New Roman" w:cs="Times New Roman"/>
          <w:vanish/>
          <w:color w:val="000000"/>
          <w:spacing w:val="-6"/>
          <w:sz w:val="24"/>
          <w:szCs w:val="24"/>
          <w:lang w:eastAsia="ru-RU"/>
        </w:rPr>
      </w:pPr>
    </w:p>
    <w:p w14:paraId="43561321" w14:textId="033B136F" w:rsidR="00E65B20" w:rsidRPr="00324882" w:rsidRDefault="0071304B" w:rsidP="00471019">
      <w:pPr>
        <w:widowControl/>
        <w:autoSpaceDE/>
        <w:autoSpaceDN/>
        <w:ind w:left="1429" w:hanging="720"/>
        <w:contextualSpacing/>
        <w:jc w:val="both"/>
        <w:rPr>
          <w:rFonts w:ascii="Times New Roman" w:eastAsia="Times New Roman" w:hAnsi="Times New Roman" w:cs="Times New Roman"/>
          <w:color w:val="000000"/>
          <w:spacing w:val="-6"/>
          <w:sz w:val="24"/>
          <w:szCs w:val="24"/>
          <w:lang w:val="ru-RU" w:eastAsia="ru-RU"/>
        </w:rPr>
      </w:pPr>
      <w:r w:rsidRPr="00CE128E">
        <w:rPr>
          <w:rFonts w:ascii="Times New Roman" w:eastAsia="Times New Roman" w:hAnsi="Times New Roman" w:cs="Times New Roman"/>
          <w:b/>
          <w:color w:val="000000"/>
          <w:spacing w:val="-6"/>
          <w:sz w:val="24"/>
          <w:szCs w:val="24"/>
          <w:lang w:val="ru-RU" w:eastAsia="ru-RU"/>
        </w:rPr>
        <w:t>2.1.</w:t>
      </w:r>
      <w:r>
        <w:rPr>
          <w:rFonts w:ascii="Times New Roman" w:eastAsia="Times New Roman" w:hAnsi="Times New Roman" w:cs="Times New Roman"/>
          <w:color w:val="000000"/>
          <w:spacing w:val="-6"/>
          <w:sz w:val="24"/>
          <w:szCs w:val="24"/>
          <w:lang w:val="ru-RU" w:eastAsia="ru-RU"/>
        </w:rPr>
        <w:t xml:space="preserve"> </w:t>
      </w:r>
      <w:r w:rsidR="00E65B20" w:rsidRPr="00324882">
        <w:rPr>
          <w:rFonts w:ascii="Times New Roman" w:eastAsia="Times New Roman" w:hAnsi="Times New Roman" w:cs="Times New Roman"/>
          <w:color w:val="000000"/>
          <w:spacing w:val="-6"/>
          <w:sz w:val="24"/>
          <w:szCs w:val="24"/>
          <w:lang w:val="ru-RU" w:eastAsia="ru-RU"/>
        </w:rPr>
        <w:t>Покупатель обязан:</w:t>
      </w:r>
    </w:p>
    <w:p w14:paraId="5828A7BD" w14:textId="77777777" w:rsidR="00E65B20" w:rsidRPr="00324882" w:rsidRDefault="00E65B20" w:rsidP="00E65B20">
      <w:pPr>
        <w:widowControl/>
        <w:autoSpaceDE/>
        <w:autoSpaceDN/>
        <w:ind w:firstLine="709"/>
        <w:contextualSpacing/>
        <w:jc w:val="both"/>
        <w:rPr>
          <w:rFonts w:ascii="Times New Roman" w:eastAsia="Times New Roman" w:hAnsi="Times New Roman" w:cs="Times New Roman"/>
          <w:color w:val="000000"/>
          <w:spacing w:val="-6"/>
          <w:sz w:val="24"/>
          <w:szCs w:val="24"/>
          <w:lang w:val="ru-RU" w:eastAsia="ru-RU"/>
        </w:rPr>
      </w:pPr>
      <w:r w:rsidRPr="00015D8D">
        <w:rPr>
          <w:rFonts w:ascii="Times New Roman" w:eastAsia="Times New Roman" w:hAnsi="Times New Roman" w:cs="Times New Roman"/>
          <w:b/>
          <w:color w:val="000000"/>
          <w:spacing w:val="-6"/>
          <w:sz w:val="24"/>
          <w:szCs w:val="24"/>
          <w:lang w:val="ru-RU" w:eastAsia="ru-RU"/>
        </w:rPr>
        <w:t>2.1.1.</w:t>
      </w:r>
      <w:r>
        <w:rPr>
          <w:rFonts w:ascii="Times New Roman" w:eastAsia="Times New Roman" w:hAnsi="Times New Roman" w:cs="Times New Roman"/>
          <w:color w:val="000000"/>
          <w:spacing w:val="-6"/>
          <w:sz w:val="24"/>
          <w:szCs w:val="24"/>
          <w:lang w:val="ru-RU" w:eastAsia="ru-RU"/>
        </w:rPr>
        <w:t xml:space="preserve"> </w:t>
      </w:r>
      <w:r w:rsidRPr="00324882">
        <w:rPr>
          <w:rFonts w:ascii="Times New Roman" w:eastAsia="Times New Roman" w:hAnsi="Times New Roman" w:cs="Times New Roman"/>
          <w:color w:val="000000"/>
          <w:spacing w:val="-6"/>
          <w:sz w:val="24"/>
          <w:szCs w:val="24"/>
          <w:lang w:val="ru-RU" w:eastAsia="ru-RU"/>
        </w:rPr>
        <w:t xml:space="preserve">в течение </w:t>
      </w:r>
      <w:r>
        <w:rPr>
          <w:rFonts w:ascii="Times New Roman" w:eastAsia="Times New Roman" w:hAnsi="Times New Roman" w:cs="Times New Roman"/>
          <w:color w:val="000000"/>
          <w:spacing w:val="-6"/>
          <w:sz w:val="24"/>
          <w:szCs w:val="24"/>
          <w:lang w:val="ru-RU" w:eastAsia="ru-RU"/>
        </w:rPr>
        <w:t>5</w:t>
      </w:r>
      <w:r w:rsidRPr="00324882">
        <w:rPr>
          <w:rFonts w:ascii="Times New Roman" w:eastAsia="Times New Roman" w:hAnsi="Times New Roman" w:cs="Times New Roman"/>
          <w:color w:val="000000"/>
          <w:spacing w:val="-6"/>
          <w:sz w:val="24"/>
          <w:szCs w:val="24"/>
          <w:lang w:val="ru-RU" w:eastAsia="ru-RU"/>
        </w:rPr>
        <w:t> (</w:t>
      </w:r>
      <w:r>
        <w:rPr>
          <w:rFonts w:ascii="Times New Roman" w:eastAsia="Times New Roman" w:hAnsi="Times New Roman" w:cs="Times New Roman"/>
          <w:color w:val="000000"/>
          <w:spacing w:val="-6"/>
          <w:sz w:val="24"/>
          <w:szCs w:val="24"/>
          <w:lang w:val="ru-RU" w:eastAsia="ru-RU"/>
        </w:rPr>
        <w:t>пяти</w:t>
      </w:r>
      <w:r w:rsidRPr="00324882">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 xml:space="preserve"> </w:t>
      </w:r>
      <w:r w:rsidRPr="00324882">
        <w:rPr>
          <w:rFonts w:ascii="Times New Roman" w:eastAsia="Times New Roman" w:hAnsi="Times New Roman" w:cs="Times New Roman"/>
          <w:color w:val="000000"/>
          <w:spacing w:val="-6"/>
          <w:sz w:val="24"/>
          <w:szCs w:val="24"/>
          <w:lang w:val="ru-RU" w:eastAsia="ru-RU"/>
        </w:rPr>
        <w:t>рабочих дней со дня подписания Договора предоставить Лицу, осуществляющему учет прав на Акции, все документы, необходимые для открытия на имя Покупателя счета учета прав на Акции (далее – счет) и иных операций, связанных с переходом права собственности на Акции по Договору в системе учета прав на Акции, и предоставить Продавцу информацию о номере открытого Покупателем счета (уведомление об открытии счета владельца ценных бумаг)</w:t>
      </w:r>
      <w:r>
        <w:rPr>
          <w:rFonts w:ascii="Times New Roman" w:eastAsia="Times New Roman" w:hAnsi="Times New Roman" w:cs="Times New Roman"/>
          <w:color w:val="000000"/>
          <w:spacing w:val="-6"/>
          <w:sz w:val="24"/>
          <w:szCs w:val="24"/>
          <w:lang w:val="ru-RU" w:eastAsia="ru-RU"/>
        </w:rPr>
        <w:t xml:space="preserve"> или </w:t>
      </w:r>
      <w:r w:rsidRPr="002A5568">
        <w:rPr>
          <w:rFonts w:ascii="Times New Roman" w:eastAsia="Times New Roman" w:hAnsi="Times New Roman" w:cs="Times New Roman"/>
          <w:color w:val="000000"/>
          <w:spacing w:val="-6"/>
          <w:sz w:val="24"/>
          <w:szCs w:val="24"/>
          <w:lang w:val="ru-RU" w:eastAsia="ru-RU"/>
        </w:rPr>
        <w:t>реквизиты депозитария (-ев)</w:t>
      </w:r>
      <w:r>
        <w:rPr>
          <w:rFonts w:ascii="Times New Roman" w:eastAsia="Times New Roman" w:hAnsi="Times New Roman" w:cs="Times New Roman"/>
          <w:color w:val="000000"/>
          <w:spacing w:val="-6"/>
          <w:sz w:val="24"/>
          <w:szCs w:val="24"/>
          <w:lang w:val="ru-RU" w:eastAsia="ru-RU"/>
        </w:rPr>
        <w:t xml:space="preserve"> для зачисления А</w:t>
      </w:r>
      <w:r w:rsidRPr="002A5568">
        <w:rPr>
          <w:rFonts w:ascii="Times New Roman" w:eastAsia="Times New Roman" w:hAnsi="Times New Roman" w:cs="Times New Roman"/>
          <w:color w:val="000000"/>
          <w:spacing w:val="-6"/>
          <w:sz w:val="24"/>
          <w:szCs w:val="24"/>
          <w:lang w:val="ru-RU" w:eastAsia="ru-RU"/>
        </w:rPr>
        <w:t>кций на счет депо Покупателя</w:t>
      </w:r>
      <w:r>
        <w:rPr>
          <w:rFonts w:ascii="Times New Roman" w:eastAsia="Times New Roman" w:hAnsi="Times New Roman" w:cs="Times New Roman"/>
          <w:color w:val="000000"/>
          <w:spacing w:val="-6"/>
          <w:sz w:val="24"/>
          <w:szCs w:val="24"/>
          <w:lang w:val="ru-RU" w:eastAsia="ru-RU"/>
        </w:rPr>
        <w:t xml:space="preserve"> </w:t>
      </w:r>
      <w:r w:rsidRPr="002A5568">
        <w:rPr>
          <w:rFonts w:ascii="Times New Roman" w:eastAsia="Times New Roman" w:hAnsi="Times New Roman" w:cs="Times New Roman"/>
          <w:color w:val="000000"/>
          <w:spacing w:val="-6"/>
          <w:sz w:val="20"/>
          <w:szCs w:val="20"/>
          <w:lang w:val="ru-RU" w:eastAsia="ru-RU"/>
        </w:rPr>
        <w:t>(</w:t>
      </w:r>
      <w:r w:rsidRPr="002A5568">
        <w:rPr>
          <w:rFonts w:ascii="Times New Roman" w:eastAsia="Times New Roman" w:hAnsi="Times New Roman" w:cs="Times New Roman"/>
          <w:i/>
          <w:color w:val="000000"/>
          <w:spacing w:val="-6"/>
          <w:sz w:val="20"/>
          <w:szCs w:val="20"/>
          <w:lang w:val="ru-RU" w:eastAsia="ru-RU"/>
        </w:rPr>
        <w:t>указывается в случае хранения Покупателем Акций у депозитария (-ев)</w:t>
      </w:r>
      <w:r w:rsidRPr="002A5568">
        <w:rPr>
          <w:rFonts w:ascii="Times New Roman" w:eastAsia="Times New Roman" w:hAnsi="Times New Roman" w:cs="Times New Roman"/>
          <w:color w:val="000000"/>
          <w:spacing w:val="-6"/>
          <w:sz w:val="20"/>
          <w:szCs w:val="20"/>
          <w:lang w:val="ru-RU" w:eastAsia="ru-RU"/>
        </w:rPr>
        <w:t>)</w:t>
      </w:r>
      <w:r w:rsidRPr="00324882">
        <w:rPr>
          <w:rFonts w:ascii="Times New Roman" w:eastAsia="Times New Roman" w:hAnsi="Times New Roman" w:cs="Times New Roman"/>
          <w:color w:val="000000"/>
          <w:spacing w:val="-6"/>
          <w:sz w:val="24"/>
          <w:szCs w:val="24"/>
          <w:lang w:val="ru-RU" w:eastAsia="ru-RU"/>
        </w:rPr>
        <w:t>;</w:t>
      </w:r>
    </w:p>
    <w:p w14:paraId="2AB7D3D4" w14:textId="77777777" w:rsidR="00E65B20" w:rsidRPr="00324882" w:rsidRDefault="00E65B20" w:rsidP="00E65B20">
      <w:pPr>
        <w:widowControl/>
        <w:autoSpaceDE/>
        <w:autoSpaceDN/>
        <w:ind w:firstLine="709"/>
        <w:contextualSpacing/>
        <w:jc w:val="both"/>
        <w:rPr>
          <w:rFonts w:ascii="Times New Roman" w:eastAsia="Times New Roman" w:hAnsi="Times New Roman" w:cs="Times New Roman"/>
          <w:color w:val="000000"/>
          <w:spacing w:val="-6"/>
          <w:sz w:val="24"/>
          <w:szCs w:val="24"/>
          <w:lang w:val="ru-RU" w:eastAsia="ru-RU"/>
        </w:rPr>
      </w:pPr>
      <w:r w:rsidRPr="00015D8D">
        <w:rPr>
          <w:rFonts w:ascii="Times New Roman" w:eastAsia="Times New Roman" w:hAnsi="Times New Roman" w:cs="Times New Roman"/>
          <w:b/>
          <w:color w:val="000000"/>
          <w:spacing w:val="-6"/>
          <w:sz w:val="24"/>
          <w:szCs w:val="24"/>
          <w:lang w:val="ru-RU" w:eastAsia="ru-RU"/>
        </w:rPr>
        <w:t>2.1.2.</w:t>
      </w:r>
      <w:r>
        <w:rPr>
          <w:rFonts w:ascii="Times New Roman" w:eastAsia="Times New Roman" w:hAnsi="Times New Roman" w:cs="Times New Roman"/>
          <w:color w:val="000000"/>
          <w:spacing w:val="-6"/>
          <w:sz w:val="24"/>
          <w:szCs w:val="24"/>
          <w:lang w:val="ru-RU" w:eastAsia="ru-RU"/>
        </w:rPr>
        <w:t xml:space="preserve"> </w:t>
      </w:r>
      <w:r w:rsidRPr="00324882">
        <w:rPr>
          <w:rFonts w:ascii="Times New Roman" w:eastAsia="Times New Roman" w:hAnsi="Times New Roman" w:cs="Times New Roman"/>
          <w:color w:val="000000"/>
          <w:spacing w:val="-6"/>
          <w:sz w:val="24"/>
          <w:szCs w:val="24"/>
          <w:lang w:val="ru-RU" w:eastAsia="ru-RU"/>
        </w:rPr>
        <w:t xml:space="preserve">оплатить </w:t>
      </w:r>
      <w:r w:rsidRPr="00324882">
        <w:rPr>
          <w:rFonts w:ascii="Times New Roman" w:eastAsia="Times New Roman" w:hAnsi="Times New Roman" w:cs="Times New Roman"/>
          <w:snapToGrid w:val="0"/>
          <w:spacing w:val="-6"/>
          <w:sz w:val="24"/>
          <w:szCs w:val="24"/>
          <w:lang w:val="ru-RU" w:eastAsia="ru-RU"/>
        </w:rPr>
        <w:t>Цену Акций в порядке и сроки, указанные</w:t>
      </w:r>
      <w:r w:rsidRPr="00324882">
        <w:rPr>
          <w:rFonts w:ascii="Times New Roman" w:eastAsia="Times New Roman" w:hAnsi="Times New Roman" w:cs="Times New Roman"/>
          <w:color w:val="000000"/>
          <w:spacing w:val="-6"/>
          <w:sz w:val="24"/>
          <w:szCs w:val="24"/>
          <w:lang w:val="ru-RU" w:eastAsia="ru-RU"/>
        </w:rPr>
        <w:t xml:space="preserve"> в п. 1.2.</w:t>
      </w:r>
      <w:r w:rsidRPr="00324882">
        <w:rPr>
          <w:rFonts w:ascii="Times New Roman" w:eastAsia="Times New Roman" w:hAnsi="Times New Roman" w:cs="Times New Roman"/>
          <w:snapToGrid w:val="0"/>
          <w:spacing w:val="-6"/>
          <w:sz w:val="24"/>
          <w:szCs w:val="24"/>
          <w:lang w:val="ru-RU" w:eastAsia="ru-RU"/>
        </w:rPr>
        <w:t>5</w:t>
      </w:r>
      <w:r w:rsidRPr="00324882">
        <w:rPr>
          <w:rFonts w:ascii="Times New Roman" w:eastAsia="Times New Roman" w:hAnsi="Times New Roman" w:cs="Times New Roman"/>
          <w:color w:val="000000"/>
          <w:spacing w:val="-6"/>
          <w:sz w:val="24"/>
          <w:szCs w:val="24"/>
          <w:lang w:val="ru-RU" w:eastAsia="ru-RU"/>
        </w:rPr>
        <w:t>. Договора;</w:t>
      </w:r>
    </w:p>
    <w:p w14:paraId="69464182" w14:textId="77777777" w:rsidR="00E65B20" w:rsidRPr="00324882" w:rsidRDefault="00E65B20" w:rsidP="00E65B20">
      <w:pPr>
        <w:widowControl/>
        <w:autoSpaceDE/>
        <w:autoSpaceDN/>
        <w:ind w:firstLine="709"/>
        <w:contextualSpacing/>
        <w:jc w:val="both"/>
        <w:rPr>
          <w:rFonts w:ascii="Times New Roman" w:eastAsia="Times New Roman" w:hAnsi="Times New Roman" w:cs="Times New Roman"/>
          <w:color w:val="000000"/>
          <w:spacing w:val="-6"/>
          <w:sz w:val="24"/>
          <w:szCs w:val="24"/>
          <w:lang w:val="ru-RU" w:eastAsia="ru-RU"/>
        </w:rPr>
      </w:pPr>
      <w:r w:rsidRPr="00015D8D">
        <w:rPr>
          <w:rFonts w:ascii="Times New Roman" w:eastAsia="Times New Roman" w:hAnsi="Times New Roman" w:cs="Times New Roman"/>
          <w:b/>
          <w:color w:val="000000"/>
          <w:spacing w:val="-6"/>
          <w:sz w:val="24"/>
          <w:szCs w:val="24"/>
          <w:lang w:val="ru-RU" w:eastAsia="ru-RU"/>
        </w:rPr>
        <w:t>2.1.3.</w:t>
      </w:r>
      <w:r>
        <w:rPr>
          <w:rFonts w:ascii="Times New Roman" w:eastAsia="Times New Roman" w:hAnsi="Times New Roman" w:cs="Times New Roman"/>
          <w:color w:val="000000"/>
          <w:spacing w:val="-6"/>
          <w:sz w:val="24"/>
          <w:szCs w:val="24"/>
          <w:lang w:val="ru-RU" w:eastAsia="ru-RU"/>
        </w:rPr>
        <w:t xml:space="preserve"> </w:t>
      </w:r>
      <w:r w:rsidRPr="00324882">
        <w:rPr>
          <w:rFonts w:ascii="Times New Roman" w:eastAsia="Times New Roman" w:hAnsi="Times New Roman" w:cs="Times New Roman"/>
          <w:color w:val="000000"/>
          <w:spacing w:val="-6"/>
          <w:sz w:val="24"/>
          <w:szCs w:val="24"/>
          <w:lang w:val="ru-RU" w:eastAsia="ru-RU"/>
        </w:rPr>
        <w:t>в случае необходимости, обеспечить присутствие своего уполномоченного представителя или присутствовать лично при совершении действий, связанных с переходом права собственности на Акции по Договору;</w:t>
      </w:r>
    </w:p>
    <w:p w14:paraId="474BFBBB" w14:textId="77777777" w:rsidR="00E65B20" w:rsidRPr="00324882" w:rsidRDefault="00E65B20" w:rsidP="00E65B20">
      <w:pPr>
        <w:ind w:firstLine="709"/>
        <w:contextualSpacing/>
        <w:jc w:val="both"/>
        <w:rPr>
          <w:rFonts w:ascii="Times New Roman" w:eastAsia="Times New Roman" w:hAnsi="Times New Roman" w:cs="Times New Roman"/>
          <w:color w:val="000000"/>
          <w:spacing w:val="-6"/>
          <w:sz w:val="24"/>
          <w:szCs w:val="24"/>
          <w:lang w:val="ru-RU" w:eastAsia="ru-RU"/>
        </w:rPr>
      </w:pPr>
      <w:r w:rsidRPr="00015D8D">
        <w:rPr>
          <w:rFonts w:ascii="Times New Roman" w:eastAsia="Times New Roman" w:hAnsi="Times New Roman" w:cs="Times New Roman"/>
          <w:b/>
          <w:color w:val="000000"/>
          <w:spacing w:val="-6"/>
          <w:sz w:val="24"/>
          <w:szCs w:val="24"/>
          <w:lang w:val="ru-RU" w:eastAsia="ru-RU"/>
        </w:rPr>
        <w:t>2.1.4.</w:t>
      </w:r>
      <w:r>
        <w:rPr>
          <w:rFonts w:ascii="Times New Roman" w:eastAsia="Times New Roman" w:hAnsi="Times New Roman" w:cs="Times New Roman"/>
          <w:color w:val="000000"/>
          <w:spacing w:val="-6"/>
          <w:sz w:val="24"/>
          <w:szCs w:val="24"/>
          <w:lang w:val="ru-RU" w:eastAsia="ru-RU"/>
        </w:rPr>
        <w:t xml:space="preserve"> </w:t>
      </w:r>
      <w:r w:rsidRPr="00324882">
        <w:rPr>
          <w:rFonts w:ascii="Times New Roman" w:eastAsia="Times New Roman" w:hAnsi="Times New Roman" w:cs="Times New Roman"/>
          <w:color w:val="000000"/>
          <w:spacing w:val="-6"/>
          <w:sz w:val="24"/>
          <w:szCs w:val="24"/>
          <w:lang w:val="ru-RU" w:eastAsia="ru-RU"/>
        </w:rPr>
        <w:t>представить по требованию Продавца бухгалтерскую (финансовую) отчетность по форме КНД 0710099 (Бухгалтерский баланс (форма по ОКУД 0710001), отчет о финансовых результатах (форма по ОКУД 0710002)), либо Упрощенную бухгалтерскую отчетность по форме КНД 0710096, сформированную в Программном комплексе «Налогоплательщик ЮЛ» в соответствии с требованиями Порядка представления налоговой и бухгалтерской отчетности в электронном виде через Интернет-сайт ФНС России, либо в электронном виде в машиночитаемой форме формата .</w:t>
      </w:r>
      <w:proofErr w:type="spellStart"/>
      <w:r w:rsidRPr="00324882">
        <w:rPr>
          <w:rFonts w:ascii="Times New Roman" w:eastAsia="Times New Roman" w:hAnsi="Times New Roman" w:cs="Times New Roman"/>
          <w:color w:val="000000"/>
          <w:spacing w:val="-6"/>
          <w:sz w:val="24"/>
          <w:szCs w:val="24"/>
          <w:lang w:val="ru-RU" w:eastAsia="ru-RU"/>
        </w:rPr>
        <w:t>xml</w:t>
      </w:r>
      <w:proofErr w:type="spellEnd"/>
      <w:r w:rsidRPr="00324882">
        <w:rPr>
          <w:rFonts w:ascii="Times New Roman" w:eastAsia="Times New Roman" w:hAnsi="Times New Roman" w:cs="Times New Roman"/>
          <w:color w:val="000000"/>
          <w:spacing w:val="-6"/>
          <w:sz w:val="24"/>
          <w:szCs w:val="24"/>
          <w:lang w:val="ru-RU" w:eastAsia="ru-RU"/>
        </w:rPr>
        <w:t>/</w:t>
      </w:r>
      <w:proofErr w:type="spellStart"/>
      <w:r w:rsidRPr="00324882">
        <w:rPr>
          <w:rFonts w:ascii="Times New Roman" w:eastAsia="Times New Roman" w:hAnsi="Times New Roman" w:cs="Times New Roman"/>
          <w:color w:val="000000"/>
          <w:spacing w:val="-6"/>
          <w:sz w:val="24"/>
          <w:szCs w:val="24"/>
          <w:lang w:val="ru-RU" w:eastAsia="ru-RU"/>
        </w:rPr>
        <w:t>excel</w:t>
      </w:r>
      <w:proofErr w:type="spellEnd"/>
      <w:r w:rsidRPr="00324882">
        <w:rPr>
          <w:rFonts w:ascii="Times New Roman" w:eastAsia="Times New Roman" w:hAnsi="Times New Roman" w:cs="Times New Roman"/>
          <w:color w:val="000000"/>
          <w:spacing w:val="-6"/>
          <w:sz w:val="24"/>
          <w:szCs w:val="24"/>
          <w:lang w:val="ru-RU" w:eastAsia="ru-RU"/>
        </w:rPr>
        <w:t>, с квитанцией о приеме декларации в электронном виде и протоколом входного контроля.</w:t>
      </w:r>
    </w:p>
    <w:p w14:paraId="4905172A" w14:textId="77777777" w:rsidR="00E65B20" w:rsidRPr="00324882" w:rsidRDefault="00E65B20" w:rsidP="00E65B20">
      <w:pPr>
        <w:adjustRightInd w:val="0"/>
        <w:ind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В случае, если Покупатель не формирует бухгалтерскую (финансовую) отчетность в Программном комплексе «Налогоплательщик ЮЛ» либо в электронном виде в машиночитаемой форме формата .</w:t>
      </w:r>
      <w:proofErr w:type="spellStart"/>
      <w:r w:rsidRPr="00324882">
        <w:rPr>
          <w:rFonts w:ascii="Times New Roman" w:eastAsia="Times New Roman" w:hAnsi="Times New Roman" w:cs="Times New Roman"/>
          <w:color w:val="000000"/>
          <w:spacing w:val="-6"/>
          <w:sz w:val="24"/>
          <w:szCs w:val="24"/>
          <w:lang w:val="ru-RU" w:eastAsia="ru-RU"/>
        </w:rPr>
        <w:t>xml</w:t>
      </w:r>
      <w:proofErr w:type="spellEnd"/>
      <w:r w:rsidRPr="00324882">
        <w:rPr>
          <w:rFonts w:ascii="Times New Roman" w:eastAsia="Times New Roman" w:hAnsi="Times New Roman" w:cs="Times New Roman"/>
          <w:color w:val="000000"/>
          <w:spacing w:val="-6"/>
          <w:sz w:val="24"/>
          <w:szCs w:val="24"/>
          <w:lang w:val="ru-RU" w:eastAsia="ru-RU"/>
        </w:rPr>
        <w:t>/</w:t>
      </w:r>
      <w:proofErr w:type="spellStart"/>
      <w:r w:rsidRPr="00324882">
        <w:rPr>
          <w:rFonts w:ascii="Times New Roman" w:eastAsia="Times New Roman" w:hAnsi="Times New Roman" w:cs="Times New Roman"/>
          <w:color w:val="000000"/>
          <w:spacing w:val="-6"/>
          <w:sz w:val="24"/>
          <w:szCs w:val="24"/>
          <w:lang w:val="ru-RU" w:eastAsia="ru-RU"/>
        </w:rPr>
        <w:t>excel</w:t>
      </w:r>
      <w:proofErr w:type="spellEnd"/>
      <w:r w:rsidRPr="00324882">
        <w:rPr>
          <w:rFonts w:ascii="Times New Roman" w:eastAsia="Times New Roman" w:hAnsi="Times New Roman" w:cs="Times New Roman"/>
          <w:color w:val="000000"/>
          <w:spacing w:val="-6"/>
          <w:sz w:val="24"/>
          <w:szCs w:val="24"/>
          <w:lang w:val="ru-RU" w:eastAsia="ru-RU"/>
        </w:rPr>
        <w:t>, Покупатель представляет по требованию Продавца скан-копии годовой бухгалтерской (финансовой) отчетности со штампом налогового органа о приеме документов или с отметкой (квитанцией) почтовой организации о приеме (если отчетность была направлена в налоговый орган в виде почтового отправления с описью вложения), и/или копии промежуточной ежеквартальной бухгалтерской (финансовой) отчетности.</w:t>
      </w:r>
    </w:p>
    <w:p w14:paraId="6356851D" w14:textId="77777777" w:rsidR="00E65B20" w:rsidRPr="00324882" w:rsidRDefault="00E65B20" w:rsidP="00E65B20">
      <w:pPr>
        <w:adjustRightInd w:val="0"/>
        <w:ind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Требование Продавца о представлении бухгалтерской (финансовой) отчетности может быть направлено Покупателю посредством направления обращения на адрес электронной почты Покупателя, указанный в Договоре, либо иным каналом связи.</w:t>
      </w:r>
    </w:p>
    <w:p w14:paraId="093DA818" w14:textId="77777777" w:rsidR="00E65B20" w:rsidRPr="00324882" w:rsidRDefault="00E65B20" w:rsidP="00E65B20">
      <w:pPr>
        <w:adjustRightInd w:val="0"/>
        <w:ind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Покупатель обязуется предоставить актуальную бухгалтерскую (финансовую) отчетность в электронном виде на адрес электронной почты Продавца, указанный в Договоре, в срок, не позднее 2</w:t>
      </w:r>
      <w:r w:rsidRPr="00324882">
        <w:rPr>
          <w:rFonts w:ascii="Times New Roman" w:eastAsia="Times New Roman" w:hAnsi="Times New Roman" w:cs="Times New Roman"/>
          <w:color w:val="000000"/>
          <w:spacing w:val="-6"/>
          <w:sz w:val="24"/>
          <w:szCs w:val="24"/>
          <w:lang w:eastAsia="ru-RU"/>
        </w:rPr>
        <w:t> </w:t>
      </w:r>
      <w:r w:rsidRPr="00324882">
        <w:rPr>
          <w:rFonts w:ascii="Times New Roman" w:eastAsia="Times New Roman" w:hAnsi="Times New Roman" w:cs="Times New Roman"/>
          <w:color w:val="000000"/>
          <w:spacing w:val="-6"/>
          <w:sz w:val="24"/>
          <w:szCs w:val="24"/>
          <w:lang w:val="ru-RU" w:eastAsia="ru-RU"/>
        </w:rPr>
        <w:t>(двух) рабочих дней с даты направления соответствующего требования Продавца;</w:t>
      </w:r>
      <w:r w:rsidRPr="00324882">
        <w:rPr>
          <w:rFonts w:ascii="Times New Roman" w:eastAsia="Times New Roman" w:hAnsi="Times New Roman" w:cs="Times New Roman"/>
          <w:color w:val="000000"/>
          <w:spacing w:val="-6"/>
          <w:sz w:val="24"/>
          <w:szCs w:val="24"/>
          <w:vertAlign w:val="superscript"/>
          <w:lang w:val="ru-RU" w:eastAsia="ru-RU"/>
        </w:rPr>
        <w:footnoteReference w:id="11"/>
      </w:r>
    </w:p>
    <w:p w14:paraId="1D664C2E" w14:textId="77777777" w:rsidR="00E65B20" w:rsidRPr="00340810" w:rsidRDefault="00E65B20" w:rsidP="00E65B20">
      <w:pPr>
        <w:widowControl/>
        <w:autoSpaceDE/>
        <w:autoSpaceDN/>
        <w:ind w:firstLine="567"/>
        <w:contextualSpacing/>
        <w:jc w:val="both"/>
        <w:rPr>
          <w:rFonts w:ascii="Times New Roman" w:eastAsia="Times New Roman" w:hAnsi="Times New Roman" w:cs="Times New Roman"/>
          <w:snapToGrid w:val="0"/>
          <w:spacing w:val="-6"/>
          <w:sz w:val="24"/>
          <w:szCs w:val="24"/>
          <w:lang w:val="ru-RU" w:eastAsia="ru-RU"/>
        </w:rPr>
      </w:pPr>
      <w:r w:rsidRPr="00015D8D">
        <w:rPr>
          <w:rFonts w:ascii="Times New Roman" w:eastAsia="Times New Roman" w:hAnsi="Times New Roman" w:cs="Times New Roman"/>
          <w:b/>
          <w:color w:val="000000"/>
          <w:spacing w:val="-6"/>
          <w:sz w:val="24"/>
          <w:szCs w:val="24"/>
          <w:lang w:val="ru-RU" w:eastAsia="ru-RU"/>
        </w:rPr>
        <w:t>2.1.5.</w:t>
      </w:r>
      <w:r w:rsidRPr="002614C5">
        <w:rPr>
          <w:rFonts w:ascii="Times New Roman" w:eastAsia="Times New Roman" w:hAnsi="Times New Roman" w:cs="Times New Roman"/>
          <w:color w:val="000000"/>
          <w:spacing w:val="-6"/>
          <w:sz w:val="24"/>
          <w:szCs w:val="24"/>
          <w:lang w:val="ru-RU" w:eastAsia="ru-RU"/>
        </w:rPr>
        <w:t xml:space="preserve"> </w:t>
      </w:r>
      <w:r>
        <w:rPr>
          <w:rFonts w:ascii="Times New Roman" w:eastAsia="Calibri" w:hAnsi="Times New Roman" w:cs="Times New Roman"/>
          <w:color w:val="000000"/>
          <w:spacing w:val="-6"/>
          <w:sz w:val="24"/>
          <w:szCs w:val="24"/>
          <w:lang w:val="ru-RU"/>
        </w:rPr>
        <w:t>Предоставить</w:t>
      </w:r>
      <w:r w:rsidRPr="002614C5">
        <w:rPr>
          <w:rFonts w:ascii="Times New Roman" w:eastAsia="Calibri" w:hAnsi="Times New Roman" w:cs="Times New Roman"/>
          <w:color w:val="000000"/>
          <w:spacing w:val="-6"/>
          <w:sz w:val="24"/>
          <w:szCs w:val="24"/>
          <w:lang w:val="ru-RU"/>
        </w:rPr>
        <w:t xml:space="preserve"> Продавцу </w:t>
      </w:r>
      <w:r>
        <w:rPr>
          <w:rFonts w:ascii="Times New Roman" w:eastAsia="Calibri" w:hAnsi="Times New Roman" w:cs="Times New Roman"/>
          <w:color w:val="000000"/>
          <w:spacing w:val="-6"/>
          <w:sz w:val="24"/>
          <w:szCs w:val="24"/>
          <w:lang w:val="ru-RU"/>
        </w:rPr>
        <w:t>согласия</w:t>
      </w:r>
      <w:r w:rsidRPr="002614C5">
        <w:rPr>
          <w:rFonts w:ascii="Times New Roman" w:eastAsia="Calibri" w:hAnsi="Times New Roman" w:cs="Times New Roman"/>
          <w:color w:val="000000"/>
          <w:spacing w:val="-6"/>
          <w:sz w:val="24"/>
          <w:szCs w:val="24"/>
          <w:lang w:val="ru-RU"/>
        </w:rPr>
        <w:t xml:space="preserve"> на обработку и распространение </w:t>
      </w:r>
      <w:r w:rsidRPr="004B47E0">
        <w:rPr>
          <w:rFonts w:ascii="Times New Roman" w:eastAsia="Calibri" w:hAnsi="Times New Roman" w:cs="Times New Roman"/>
          <w:color w:val="000000"/>
          <w:spacing w:val="-6"/>
          <w:sz w:val="24"/>
          <w:szCs w:val="24"/>
          <w:lang w:val="ru-RU"/>
        </w:rPr>
        <w:t>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w:t>
      </w:r>
      <w:r w:rsidRPr="002614C5">
        <w:rPr>
          <w:rFonts w:ascii="Times New Roman" w:eastAsia="Calibri" w:hAnsi="Times New Roman" w:cs="Times New Roman"/>
          <w:color w:val="000000"/>
          <w:spacing w:val="-6"/>
          <w:sz w:val="24"/>
          <w:szCs w:val="24"/>
          <w:lang w:val="ru-RU"/>
        </w:rPr>
        <w:t>х дней с даты получения Покупателем соответствующего требования от Продавца</w:t>
      </w:r>
      <w:r>
        <w:rPr>
          <w:rFonts w:ascii="Times New Roman" w:eastAsia="Times New Roman" w:hAnsi="Times New Roman" w:cs="Times New Roman"/>
          <w:color w:val="000000"/>
          <w:spacing w:val="-6"/>
          <w:sz w:val="24"/>
          <w:szCs w:val="24"/>
          <w:lang w:val="ru-RU" w:eastAsia="ru-RU"/>
        </w:rPr>
        <w:t xml:space="preserve">. </w:t>
      </w:r>
    </w:p>
    <w:p w14:paraId="788541AC" w14:textId="4367377E" w:rsidR="00E65B20" w:rsidRPr="00324882" w:rsidRDefault="00347A1C" w:rsidP="00471019">
      <w:pPr>
        <w:widowControl/>
        <w:autoSpaceDE/>
        <w:autoSpaceDN/>
        <w:ind w:left="709"/>
        <w:contextualSpacing/>
        <w:jc w:val="both"/>
        <w:rPr>
          <w:rFonts w:ascii="Times New Roman" w:eastAsia="Times New Roman" w:hAnsi="Times New Roman" w:cs="Times New Roman"/>
          <w:snapToGrid w:val="0"/>
          <w:spacing w:val="-6"/>
          <w:sz w:val="24"/>
          <w:szCs w:val="24"/>
          <w:lang w:val="ru-RU" w:eastAsia="ru-RU"/>
        </w:rPr>
      </w:pPr>
      <w:r>
        <w:rPr>
          <w:rFonts w:ascii="Times New Roman" w:eastAsia="Times New Roman" w:hAnsi="Times New Roman" w:cs="Times New Roman"/>
          <w:snapToGrid w:val="0"/>
          <w:spacing w:val="-6"/>
          <w:sz w:val="24"/>
          <w:szCs w:val="24"/>
          <w:lang w:val="ru-RU" w:eastAsia="ru-RU"/>
        </w:rPr>
        <w:t xml:space="preserve">2.2. </w:t>
      </w:r>
      <w:r w:rsidR="00E65B20" w:rsidRPr="00324882">
        <w:rPr>
          <w:rFonts w:ascii="Times New Roman" w:eastAsia="Times New Roman" w:hAnsi="Times New Roman" w:cs="Times New Roman"/>
          <w:snapToGrid w:val="0"/>
          <w:spacing w:val="-6"/>
          <w:sz w:val="24"/>
          <w:szCs w:val="24"/>
          <w:lang w:val="ru-RU" w:eastAsia="ru-RU"/>
        </w:rPr>
        <w:t>Продавец обязан:</w:t>
      </w:r>
    </w:p>
    <w:p w14:paraId="2B354FD5" w14:textId="77777777" w:rsidR="00E65B20" w:rsidRPr="00955811" w:rsidRDefault="00E65B20" w:rsidP="00E65B20">
      <w:pPr>
        <w:widowControl/>
        <w:numPr>
          <w:ilvl w:val="0"/>
          <w:numId w:val="34"/>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854FE0">
        <w:rPr>
          <w:rFonts w:ascii="Times New Roman" w:eastAsia="Times New Roman" w:hAnsi="Times New Roman" w:cs="Times New Roman"/>
          <w:snapToGrid w:val="0"/>
          <w:spacing w:val="-6"/>
          <w:sz w:val="24"/>
          <w:szCs w:val="24"/>
          <w:lang w:val="ru-RU" w:eastAsia="ru-RU"/>
        </w:rPr>
        <w:t>в</w:t>
      </w:r>
      <w:r w:rsidRPr="00854FE0">
        <w:rPr>
          <w:rFonts w:ascii="Times New Roman" w:eastAsia="Times New Roman" w:hAnsi="Times New Roman" w:cs="Times New Roman"/>
          <w:color w:val="000000"/>
          <w:spacing w:val="-6"/>
          <w:sz w:val="24"/>
          <w:szCs w:val="24"/>
          <w:lang w:val="ru-RU" w:eastAsia="ru-RU"/>
        </w:rPr>
        <w:t xml:space="preserve"> течение </w:t>
      </w:r>
      <w:r w:rsidRPr="00955811">
        <w:rPr>
          <w:rFonts w:ascii="Times New Roman" w:eastAsia="Times New Roman" w:hAnsi="Times New Roman" w:cs="Times New Roman"/>
          <w:color w:val="000000"/>
          <w:spacing w:val="-6"/>
          <w:sz w:val="24"/>
          <w:szCs w:val="24"/>
          <w:lang w:val="ru-RU" w:eastAsia="ru-RU"/>
        </w:rPr>
        <w:t>3 (</w:t>
      </w:r>
      <w:r w:rsidRPr="00854FE0">
        <w:rPr>
          <w:rFonts w:ascii="Times New Roman" w:eastAsia="Times New Roman" w:hAnsi="Times New Roman" w:cs="Times New Roman"/>
          <w:color w:val="000000"/>
          <w:spacing w:val="-6"/>
          <w:sz w:val="24"/>
          <w:szCs w:val="24"/>
          <w:lang w:val="ru-RU" w:eastAsia="ru-RU"/>
        </w:rPr>
        <w:t>Трех) рабочих дней со дня зачисления на счет Продавца суммы, указанной в п. 1.2.</w:t>
      </w:r>
      <w:r w:rsidRPr="00854FE0">
        <w:rPr>
          <w:rFonts w:ascii="Times New Roman" w:eastAsia="Times New Roman" w:hAnsi="Times New Roman" w:cs="Times New Roman"/>
          <w:snapToGrid w:val="0"/>
          <w:spacing w:val="-6"/>
          <w:sz w:val="24"/>
          <w:szCs w:val="24"/>
          <w:lang w:val="ru-RU" w:eastAsia="ru-RU"/>
        </w:rPr>
        <w:t>5</w:t>
      </w:r>
      <w:r w:rsidRPr="00854FE0">
        <w:rPr>
          <w:rFonts w:ascii="Times New Roman" w:eastAsia="Times New Roman" w:hAnsi="Times New Roman" w:cs="Times New Roman"/>
          <w:color w:val="000000"/>
          <w:spacing w:val="-6"/>
          <w:sz w:val="24"/>
          <w:szCs w:val="24"/>
          <w:lang w:val="ru-RU" w:eastAsia="ru-RU"/>
        </w:rPr>
        <w:t>. Договора, при условии предоставления Покупателем информации о номере открытого Покупателем счета или о реквизитах депозитария (-ев) для зачисления Акций на счет депо Покупателя</w:t>
      </w:r>
      <w:r w:rsidRPr="00854FE0">
        <w:rPr>
          <w:rFonts w:ascii="Times New Roman" w:eastAsia="Times New Roman" w:hAnsi="Times New Roman" w:cs="Times New Roman"/>
          <w:snapToGrid w:val="0"/>
          <w:spacing w:val="-6"/>
          <w:sz w:val="24"/>
          <w:szCs w:val="24"/>
          <w:lang w:val="ru-RU" w:eastAsia="ru-RU"/>
        </w:rPr>
        <w:t xml:space="preserve"> </w:t>
      </w:r>
      <w:r w:rsidRPr="00854FE0">
        <w:rPr>
          <w:rFonts w:ascii="Times New Roman" w:eastAsia="Times New Roman" w:hAnsi="Times New Roman" w:cs="Times New Roman"/>
          <w:color w:val="000000"/>
          <w:spacing w:val="-6"/>
          <w:sz w:val="20"/>
          <w:szCs w:val="20"/>
          <w:lang w:val="ru-RU" w:eastAsia="ru-RU"/>
        </w:rPr>
        <w:t>(</w:t>
      </w:r>
      <w:r w:rsidRPr="00854FE0">
        <w:rPr>
          <w:rFonts w:ascii="Times New Roman" w:eastAsia="Times New Roman" w:hAnsi="Times New Roman" w:cs="Times New Roman"/>
          <w:i/>
          <w:color w:val="000000"/>
          <w:spacing w:val="-6"/>
          <w:sz w:val="20"/>
          <w:szCs w:val="20"/>
          <w:lang w:val="ru-RU" w:eastAsia="ru-RU"/>
        </w:rPr>
        <w:t>указывается в случае хранения Покупателем Акций у депозитария (-ев)</w:t>
      </w:r>
      <w:r w:rsidRPr="00854FE0">
        <w:rPr>
          <w:rFonts w:ascii="Times New Roman" w:eastAsia="Times New Roman" w:hAnsi="Times New Roman" w:cs="Times New Roman"/>
          <w:color w:val="000000"/>
          <w:spacing w:val="-6"/>
          <w:sz w:val="20"/>
          <w:szCs w:val="20"/>
          <w:lang w:val="ru-RU" w:eastAsia="ru-RU"/>
        </w:rPr>
        <w:t>)</w:t>
      </w:r>
      <w:r w:rsidRPr="00854FE0">
        <w:rPr>
          <w:rFonts w:ascii="Times New Roman" w:eastAsia="Times New Roman" w:hAnsi="Times New Roman" w:cs="Times New Roman"/>
          <w:snapToGrid w:val="0"/>
          <w:spacing w:val="-6"/>
          <w:sz w:val="24"/>
          <w:szCs w:val="24"/>
          <w:lang w:val="ru-RU" w:eastAsia="ru-RU"/>
        </w:rPr>
        <w:t xml:space="preserve"> </w:t>
      </w:r>
      <w:r w:rsidRPr="00854FE0">
        <w:rPr>
          <w:rFonts w:ascii="Times New Roman" w:eastAsia="Times New Roman" w:hAnsi="Times New Roman" w:cs="Times New Roman"/>
          <w:color w:val="000000"/>
          <w:spacing w:val="-6"/>
          <w:sz w:val="24"/>
          <w:szCs w:val="24"/>
          <w:lang w:val="ru-RU" w:eastAsia="ru-RU"/>
        </w:rPr>
        <w:t>предоставить Лицу, осуществляющему учет прав на Акции, надлежащим образом оформленные документы, являющиеся основанием для зачисления Акций на счет Покупателя согласно требованиям лица, осуществляющего учет прав на Акции (передаточное распоряжение о зачислении Акций на счет Покупателя и/или т.п.);</w:t>
      </w:r>
    </w:p>
    <w:p w14:paraId="37446B08" w14:textId="77777777" w:rsidR="00E65B20" w:rsidRPr="00324882" w:rsidRDefault="00E65B20" w:rsidP="00E65B20">
      <w:pPr>
        <w:widowControl/>
        <w:numPr>
          <w:ilvl w:val="0"/>
          <w:numId w:val="34"/>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обеспечить совершение иных действий, которые могут потребоваться от Продавца для совершения операций, связанных с переходом и учетом права собственности на Акции по Договору.</w:t>
      </w:r>
    </w:p>
    <w:p w14:paraId="56CAE4C7" w14:textId="7C300252" w:rsidR="00E65B20" w:rsidRPr="00324882" w:rsidRDefault="00F97534" w:rsidP="00471019">
      <w:pPr>
        <w:widowControl/>
        <w:autoSpaceDE/>
        <w:autoSpaceDN/>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t xml:space="preserve">2.3. </w:t>
      </w:r>
      <w:r w:rsidR="00E65B20" w:rsidRPr="00324882">
        <w:rPr>
          <w:rFonts w:ascii="Times New Roman" w:eastAsia="Times New Roman" w:hAnsi="Times New Roman" w:cs="Times New Roman"/>
          <w:color w:val="000000"/>
          <w:spacing w:val="-6"/>
          <w:sz w:val="24"/>
          <w:szCs w:val="24"/>
          <w:lang w:val="ru-RU" w:eastAsia="ru-RU"/>
        </w:rPr>
        <w:t xml:space="preserve">Продавец и Покупатель самостоятельно и за свой счет запрашивают документы о совершении операций по переводу Акций со счета Продавца на счет Покупателя. </w:t>
      </w:r>
    </w:p>
    <w:p w14:paraId="40B77C16" w14:textId="393BAE62" w:rsidR="00E65B20" w:rsidRPr="00324882" w:rsidRDefault="00F97534" w:rsidP="00471019">
      <w:pPr>
        <w:widowControl/>
        <w:autoSpaceDE/>
        <w:autoSpaceDN/>
        <w:ind w:firstLine="709"/>
        <w:contextualSpacing/>
        <w:jc w:val="both"/>
        <w:rPr>
          <w:rFonts w:ascii="Times New Roman" w:eastAsia="Times New Roman" w:hAnsi="Times New Roman" w:cs="Times New Roman"/>
          <w:color w:val="000000"/>
          <w:spacing w:val="-6"/>
          <w:sz w:val="24"/>
          <w:szCs w:val="24"/>
          <w:lang w:val="ru-RU" w:eastAsia="ru-RU"/>
        </w:rPr>
      </w:pPr>
      <w:r>
        <w:rPr>
          <w:rFonts w:ascii="Times New Roman" w:eastAsia="Times New Roman" w:hAnsi="Times New Roman" w:cs="Times New Roman"/>
          <w:color w:val="000000"/>
          <w:spacing w:val="-6"/>
          <w:sz w:val="24"/>
          <w:szCs w:val="24"/>
          <w:lang w:val="ru-RU" w:eastAsia="ru-RU"/>
        </w:rPr>
        <w:lastRenderedPageBreak/>
        <w:t xml:space="preserve">2.4. </w:t>
      </w:r>
      <w:r w:rsidR="00E65B20" w:rsidRPr="00324882">
        <w:rPr>
          <w:rFonts w:ascii="Times New Roman" w:eastAsia="Times New Roman" w:hAnsi="Times New Roman" w:cs="Times New Roman"/>
          <w:color w:val="000000"/>
          <w:spacing w:val="-6"/>
          <w:sz w:val="24"/>
          <w:szCs w:val="24"/>
          <w:lang w:val="ru-RU" w:eastAsia="ru-RU"/>
        </w:rPr>
        <w:t xml:space="preserve">Оплату услуг, связанных с переходом прав собственности на Акции от Продавца к Покупателю, в том числе по оформлению документов о зачислении Акций на счет Покупателя, осуществляет </w:t>
      </w:r>
      <w:r w:rsidR="00E65B20">
        <w:rPr>
          <w:rFonts w:ascii="Times New Roman" w:eastAsia="Times New Roman" w:hAnsi="Times New Roman" w:cs="Times New Roman"/>
          <w:color w:val="000000"/>
          <w:spacing w:val="-6"/>
          <w:sz w:val="24"/>
          <w:szCs w:val="24"/>
          <w:lang w:val="ru-RU" w:eastAsia="ru-RU"/>
        </w:rPr>
        <w:t>Покупатель.</w:t>
      </w:r>
    </w:p>
    <w:p w14:paraId="5A203101" w14:textId="77777777" w:rsidR="00E65B20" w:rsidRDefault="00E65B20" w:rsidP="00E65B20">
      <w:pPr>
        <w:widowControl/>
        <w:numPr>
          <w:ilvl w:val="0"/>
          <w:numId w:val="36"/>
        </w:numPr>
        <w:autoSpaceDE/>
        <w:autoSpaceDN/>
        <w:spacing w:before="240" w:after="120"/>
        <w:ind w:left="0" w:firstLine="0"/>
        <w:jc w:val="center"/>
        <w:rPr>
          <w:rFonts w:ascii="Times New Roman" w:eastAsia="Times New Roman" w:hAnsi="Times New Roman" w:cs="Times New Roman"/>
          <w:b/>
          <w:color w:val="000000"/>
          <w:sz w:val="24"/>
          <w:szCs w:val="24"/>
          <w:lang w:val="ru-RU" w:eastAsia="ru-RU"/>
        </w:rPr>
      </w:pPr>
      <w:r w:rsidRPr="00324882">
        <w:rPr>
          <w:rFonts w:ascii="Times New Roman" w:eastAsia="Times New Roman" w:hAnsi="Times New Roman" w:cs="Times New Roman"/>
          <w:b/>
          <w:color w:val="000000"/>
          <w:sz w:val="24"/>
          <w:szCs w:val="24"/>
          <w:lang w:val="ru-RU" w:eastAsia="ru-RU"/>
        </w:rPr>
        <w:t>Ответственность Сторон.</w:t>
      </w:r>
    </w:p>
    <w:p w14:paraId="2004EB7A" w14:textId="77777777" w:rsidR="00E65B20" w:rsidRPr="00324882" w:rsidRDefault="00E65B20" w:rsidP="00E65B20">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snapToGrid w:val="0"/>
          <w:spacing w:val="-6"/>
          <w:sz w:val="24"/>
          <w:szCs w:val="24"/>
          <w:lang w:val="ru-RU" w:eastAsia="ru-RU"/>
        </w:rPr>
        <w:t>За</w:t>
      </w:r>
      <w:r w:rsidRPr="00324882">
        <w:rPr>
          <w:rFonts w:ascii="Times New Roman" w:eastAsia="Times New Roman" w:hAnsi="Times New Roman" w:cs="Times New Roman"/>
          <w:color w:val="000000"/>
          <w:spacing w:val="-6"/>
          <w:sz w:val="24"/>
          <w:szCs w:val="24"/>
          <w:lang w:val="ru-RU" w:eastAsia="ru-RU"/>
        </w:rPr>
        <w:t xml:space="preserve"> нарушение </w:t>
      </w:r>
      <w:r w:rsidRPr="00324882">
        <w:rPr>
          <w:rFonts w:ascii="Times New Roman" w:eastAsia="Times New Roman" w:hAnsi="Times New Roman" w:cs="Times New Roman"/>
          <w:snapToGrid w:val="0"/>
          <w:spacing w:val="-6"/>
          <w:sz w:val="24"/>
          <w:szCs w:val="24"/>
          <w:lang w:val="ru-RU" w:eastAsia="ru-RU"/>
        </w:rPr>
        <w:t xml:space="preserve">Покупателем любого из </w:t>
      </w:r>
      <w:r w:rsidRPr="00324882">
        <w:rPr>
          <w:rFonts w:ascii="Times New Roman" w:eastAsia="Times New Roman" w:hAnsi="Times New Roman" w:cs="Times New Roman"/>
          <w:color w:val="000000"/>
          <w:spacing w:val="-6"/>
          <w:sz w:val="24"/>
          <w:szCs w:val="24"/>
          <w:lang w:val="ru-RU" w:eastAsia="ru-RU"/>
        </w:rPr>
        <w:t xml:space="preserve">принятых </w:t>
      </w:r>
      <w:r w:rsidRPr="00324882">
        <w:rPr>
          <w:rFonts w:ascii="Times New Roman" w:eastAsia="Times New Roman" w:hAnsi="Times New Roman" w:cs="Times New Roman"/>
          <w:snapToGrid w:val="0"/>
          <w:spacing w:val="-6"/>
          <w:sz w:val="24"/>
          <w:szCs w:val="24"/>
          <w:lang w:val="ru-RU" w:eastAsia="ru-RU"/>
        </w:rPr>
        <w:t xml:space="preserve">на себя </w:t>
      </w:r>
      <w:r w:rsidRPr="00324882">
        <w:rPr>
          <w:rFonts w:ascii="Times New Roman" w:eastAsia="Times New Roman" w:hAnsi="Times New Roman" w:cs="Times New Roman"/>
          <w:color w:val="000000"/>
          <w:spacing w:val="-6"/>
          <w:sz w:val="24"/>
          <w:szCs w:val="24"/>
          <w:lang w:val="ru-RU" w:eastAsia="ru-RU"/>
        </w:rPr>
        <w:t xml:space="preserve">обязательств </w:t>
      </w:r>
      <w:r w:rsidRPr="00324882">
        <w:rPr>
          <w:rFonts w:ascii="Times New Roman" w:eastAsia="Times New Roman" w:hAnsi="Times New Roman" w:cs="Times New Roman"/>
          <w:snapToGrid w:val="0"/>
          <w:spacing w:val="-6"/>
          <w:sz w:val="24"/>
          <w:szCs w:val="24"/>
          <w:lang w:val="ru-RU" w:eastAsia="ru-RU"/>
        </w:rPr>
        <w:t xml:space="preserve">по Договору, </w:t>
      </w:r>
      <w:r w:rsidRPr="00324882">
        <w:rPr>
          <w:rFonts w:ascii="Times New Roman" w:eastAsia="Times New Roman" w:hAnsi="Times New Roman" w:cs="Times New Roman"/>
          <w:color w:val="000000"/>
          <w:spacing w:val="-6"/>
          <w:sz w:val="24"/>
          <w:szCs w:val="24"/>
          <w:lang w:val="ru-RU" w:eastAsia="ru-RU"/>
        </w:rPr>
        <w:t xml:space="preserve">в </w:t>
      </w:r>
      <w:r w:rsidRPr="00324882">
        <w:rPr>
          <w:rFonts w:ascii="Times New Roman" w:eastAsia="Times New Roman" w:hAnsi="Times New Roman" w:cs="Times New Roman"/>
          <w:snapToGrid w:val="0"/>
          <w:spacing w:val="-6"/>
          <w:sz w:val="24"/>
          <w:szCs w:val="24"/>
          <w:lang w:val="ru-RU" w:eastAsia="ru-RU"/>
        </w:rPr>
        <w:t>том числе (включая, но не ограничиваясь) за нарушение сроков</w:t>
      </w:r>
      <w:r w:rsidRPr="00324882">
        <w:rPr>
          <w:rFonts w:ascii="Times New Roman" w:eastAsia="Times New Roman" w:hAnsi="Times New Roman" w:cs="Times New Roman"/>
          <w:color w:val="000000"/>
          <w:spacing w:val="-6"/>
          <w:sz w:val="24"/>
          <w:szCs w:val="24"/>
          <w:lang w:val="ru-RU" w:eastAsia="ru-RU"/>
        </w:rPr>
        <w:t xml:space="preserve"> представления документов для открытия счета и/или оплаты </w:t>
      </w:r>
      <w:r w:rsidRPr="00324882">
        <w:rPr>
          <w:rFonts w:ascii="Times New Roman" w:eastAsia="Times New Roman" w:hAnsi="Times New Roman" w:cs="Times New Roman"/>
          <w:snapToGrid w:val="0"/>
          <w:spacing w:val="-6"/>
          <w:sz w:val="24"/>
          <w:szCs w:val="24"/>
          <w:lang w:val="ru-RU" w:eastAsia="ru-RU"/>
        </w:rPr>
        <w:t xml:space="preserve">Цены Акций </w:t>
      </w:r>
      <w:r w:rsidRPr="00324882">
        <w:rPr>
          <w:rFonts w:ascii="Times New Roman" w:eastAsia="Times New Roman" w:hAnsi="Times New Roman" w:cs="Times New Roman"/>
          <w:color w:val="000000"/>
          <w:spacing w:val="-6"/>
          <w:sz w:val="24"/>
          <w:szCs w:val="24"/>
          <w:lang w:val="ru-RU" w:eastAsia="ru-RU"/>
        </w:rPr>
        <w:t xml:space="preserve">более чем на </w:t>
      </w:r>
      <w:r>
        <w:rPr>
          <w:rFonts w:ascii="Times New Roman" w:eastAsia="Times New Roman" w:hAnsi="Times New Roman" w:cs="Times New Roman"/>
          <w:color w:val="000000"/>
          <w:spacing w:val="-6"/>
          <w:sz w:val="24"/>
          <w:szCs w:val="24"/>
          <w:lang w:val="ru-RU" w:eastAsia="ru-RU"/>
        </w:rPr>
        <w:t>10</w:t>
      </w:r>
      <w:r w:rsidRPr="00324882">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десять</w:t>
      </w:r>
      <w:r w:rsidRPr="00324882">
        <w:rPr>
          <w:rFonts w:ascii="Times New Roman" w:eastAsia="Times New Roman" w:hAnsi="Times New Roman" w:cs="Times New Roman"/>
          <w:color w:val="000000"/>
          <w:spacing w:val="-6"/>
          <w:sz w:val="24"/>
          <w:szCs w:val="24"/>
          <w:lang w:val="ru-RU" w:eastAsia="ru-RU"/>
        </w:rPr>
        <w:t xml:space="preserve">) рабочих дней, Продавец имеет право в одностороннем </w:t>
      </w:r>
      <w:r w:rsidRPr="00324882">
        <w:rPr>
          <w:rFonts w:ascii="Times New Roman" w:eastAsia="Times New Roman" w:hAnsi="Times New Roman" w:cs="Times New Roman"/>
          <w:snapToGrid w:val="0"/>
          <w:spacing w:val="-6"/>
          <w:sz w:val="24"/>
          <w:szCs w:val="24"/>
          <w:lang w:val="ru-RU" w:eastAsia="ru-RU"/>
        </w:rPr>
        <w:t xml:space="preserve">внесудебном </w:t>
      </w:r>
      <w:r w:rsidRPr="00324882">
        <w:rPr>
          <w:rFonts w:ascii="Times New Roman" w:eastAsia="Times New Roman" w:hAnsi="Times New Roman" w:cs="Times New Roman"/>
          <w:color w:val="000000"/>
          <w:spacing w:val="-6"/>
          <w:sz w:val="24"/>
          <w:szCs w:val="24"/>
          <w:lang w:val="ru-RU" w:eastAsia="ru-RU"/>
        </w:rPr>
        <w:t xml:space="preserve">порядке </w:t>
      </w:r>
      <w:r w:rsidRPr="00324882">
        <w:rPr>
          <w:rFonts w:ascii="Times New Roman" w:eastAsia="Times New Roman" w:hAnsi="Times New Roman" w:cs="Times New Roman"/>
          <w:snapToGrid w:val="0"/>
          <w:spacing w:val="-6"/>
          <w:sz w:val="24"/>
          <w:szCs w:val="24"/>
          <w:lang w:val="ru-RU" w:eastAsia="ru-RU"/>
        </w:rPr>
        <w:t xml:space="preserve">отказаться от исполнения Договора </w:t>
      </w:r>
      <w:r w:rsidRPr="00324882">
        <w:rPr>
          <w:rFonts w:ascii="Times New Roman" w:eastAsia="Times New Roman" w:hAnsi="Times New Roman" w:cs="Times New Roman"/>
          <w:color w:val="000000"/>
          <w:spacing w:val="-6"/>
          <w:sz w:val="24"/>
          <w:szCs w:val="24"/>
          <w:lang w:val="ru-RU" w:eastAsia="ru-RU"/>
        </w:rPr>
        <w:t xml:space="preserve">и взыскать с Покупателя штраф в размере </w:t>
      </w:r>
      <w:r>
        <w:rPr>
          <w:rFonts w:ascii="Times New Roman" w:eastAsia="Times New Roman" w:hAnsi="Times New Roman" w:cs="Times New Roman"/>
          <w:color w:val="000000"/>
          <w:spacing w:val="-6"/>
          <w:sz w:val="24"/>
          <w:szCs w:val="24"/>
          <w:lang w:val="ru-RU" w:eastAsia="ru-RU"/>
        </w:rPr>
        <w:t xml:space="preserve">10 % </w:t>
      </w:r>
      <w:r w:rsidRPr="00324882">
        <w:rPr>
          <w:rFonts w:ascii="Times New Roman" w:eastAsia="Times New Roman" w:hAnsi="Times New Roman" w:cs="Times New Roman"/>
          <w:color w:val="000000"/>
          <w:spacing w:val="-6"/>
          <w:sz w:val="24"/>
          <w:szCs w:val="24"/>
          <w:lang w:val="ru-RU" w:eastAsia="ru-RU"/>
        </w:rPr>
        <w:t>(</w:t>
      </w:r>
      <w:r>
        <w:rPr>
          <w:rFonts w:ascii="Times New Roman" w:eastAsia="Times New Roman" w:hAnsi="Times New Roman" w:cs="Times New Roman"/>
          <w:color w:val="000000"/>
          <w:spacing w:val="-6"/>
          <w:sz w:val="24"/>
          <w:szCs w:val="24"/>
          <w:lang w:val="ru-RU" w:eastAsia="ru-RU"/>
        </w:rPr>
        <w:t>десяти</w:t>
      </w:r>
      <w:r w:rsidRPr="00324882">
        <w:rPr>
          <w:rFonts w:ascii="Times New Roman" w:eastAsia="Times New Roman" w:hAnsi="Times New Roman" w:cs="Times New Roman"/>
          <w:color w:val="000000"/>
          <w:spacing w:val="-6"/>
          <w:sz w:val="24"/>
          <w:szCs w:val="24"/>
          <w:lang w:val="ru-RU" w:eastAsia="ru-RU"/>
        </w:rPr>
        <w:t xml:space="preserve">) процентов от </w:t>
      </w:r>
      <w:r w:rsidRPr="00324882">
        <w:rPr>
          <w:rFonts w:ascii="Times New Roman" w:eastAsia="Times New Roman" w:hAnsi="Times New Roman" w:cs="Times New Roman"/>
          <w:snapToGrid w:val="0"/>
          <w:spacing w:val="-6"/>
          <w:sz w:val="24"/>
          <w:szCs w:val="24"/>
          <w:lang w:val="ru-RU" w:eastAsia="ru-RU"/>
        </w:rPr>
        <w:t>Цены Акций (п.</w:t>
      </w:r>
      <w:r w:rsidRPr="00324882">
        <w:rPr>
          <w:rFonts w:ascii="Times New Roman" w:eastAsia="Times New Roman" w:hAnsi="Times New Roman" w:cs="Times New Roman"/>
          <w:snapToGrid w:val="0"/>
          <w:spacing w:val="-6"/>
          <w:sz w:val="24"/>
          <w:szCs w:val="24"/>
          <w:lang w:eastAsia="ru-RU"/>
        </w:rPr>
        <w:t> </w:t>
      </w:r>
      <w:r w:rsidRPr="00324882">
        <w:rPr>
          <w:rFonts w:ascii="Times New Roman" w:eastAsia="Times New Roman" w:hAnsi="Times New Roman" w:cs="Times New Roman"/>
          <w:snapToGrid w:val="0"/>
          <w:spacing w:val="-6"/>
          <w:sz w:val="24"/>
          <w:szCs w:val="24"/>
          <w:lang w:val="ru-RU" w:eastAsia="ru-RU"/>
        </w:rPr>
        <w:t>1.2.5.</w:t>
      </w:r>
      <w:r w:rsidRPr="00324882">
        <w:rPr>
          <w:rFonts w:ascii="Times New Roman" w:eastAsia="Times New Roman" w:hAnsi="Times New Roman" w:cs="Times New Roman"/>
          <w:color w:val="000000"/>
          <w:spacing w:val="-6"/>
          <w:sz w:val="24"/>
          <w:szCs w:val="24"/>
          <w:lang w:eastAsia="ru-RU"/>
        </w:rPr>
        <w:t> </w:t>
      </w:r>
      <w:r w:rsidRPr="00324882">
        <w:rPr>
          <w:rFonts w:ascii="Times New Roman" w:eastAsia="Times New Roman" w:hAnsi="Times New Roman" w:cs="Times New Roman"/>
          <w:color w:val="000000"/>
          <w:spacing w:val="-6"/>
          <w:sz w:val="24"/>
          <w:szCs w:val="24"/>
          <w:lang w:val="ru-RU" w:eastAsia="ru-RU"/>
        </w:rPr>
        <w:t>Договора</w:t>
      </w:r>
      <w:r w:rsidRPr="00324882">
        <w:rPr>
          <w:rFonts w:ascii="Times New Roman" w:eastAsia="Times New Roman" w:hAnsi="Times New Roman" w:cs="Times New Roman"/>
          <w:snapToGrid w:val="0"/>
          <w:spacing w:val="-6"/>
          <w:sz w:val="24"/>
          <w:szCs w:val="24"/>
          <w:lang w:val="ru-RU" w:eastAsia="ru-RU"/>
        </w:rPr>
        <w:t>).</w:t>
      </w:r>
    </w:p>
    <w:p w14:paraId="77CA6150" w14:textId="77777777" w:rsidR="00E65B20" w:rsidRPr="00324882" w:rsidRDefault="00E65B20" w:rsidP="00E65B20">
      <w:pPr>
        <w:ind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 xml:space="preserve">В этом случае Продавец направляет письменное уведомление Покупателю </w:t>
      </w:r>
      <w:r w:rsidRPr="00324882">
        <w:rPr>
          <w:rFonts w:ascii="Times New Roman" w:eastAsia="Times New Roman" w:hAnsi="Times New Roman" w:cs="Times New Roman"/>
          <w:snapToGrid w:val="0"/>
          <w:spacing w:val="-6"/>
          <w:sz w:val="24"/>
          <w:szCs w:val="24"/>
          <w:lang w:val="ru-RU" w:eastAsia="ru-RU"/>
        </w:rPr>
        <w:t>об одностороннем внесудебном отказе от исполнения</w:t>
      </w:r>
      <w:r w:rsidRPr="00324882">
        <w:rPr>
          <w:rFonts w:ascii="Times New Roman" w:eastAsia="Times New Roman" w:hAnsi="Times New Roman" w:cs="Times New Roman"/>
          <w:color w:val="000000"/>
          <w:spacing w:val="-6"/>
          <w:sz w:val="24"/>
          <w:szCs w:val="24"/>
          <w:lang w:val="ru-RU" w:eastAsia="ru-RU"/>
        </w:rPr>
        <w:t xml:space="preserve"> Договора по реквизитам, указанным в Разделе 9 Договора, с требованием об уплате штрафа и срока его уплаты.</w:t>
      </w:r>
    </w:p>
    <w:p w14:paraId="2A042A88" w14:textId="77777777" w:rsidR="00E65B20" w:rsidRPr="00324882" w:rsidRDefault="00E65B20" w:rsidP="00E65B20">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В случае нарушения Покупателем срока оплаты</w:t>
      </w:r>
      <w:r>
        <w:rPr>
          <w:rFonts w:ascii="Times New Roman" w:eastAsia="Times New Roman" w:hAnsi="Times New Roman" w:cs="Times New Roman"/>
          <w:color w:val="000000"/>
          <w:spacing w:val="-6"/>
          <w:sz w:val="24"/>
          <w:szCs w:val="24"/>
          <w:lang w:val="ru-RU" w:eastAsia="ru-RU"/>
        </w:rPr>
        <w:t xml:space="preserve"> Цены Акций</w:t>
      </w:r>
      <w:r w:rsidRPr="00324882">
        <w:rPr>
          <w:rFonts w:ascii="Times New Roman" w:eastAsia="Times New Roman" w:hAnsi="Times New Roman" w:cs="Times New Roman"/>
          <w:color w:val="000000"/>
          <w:spacing w:val="-6"/>
          <w:sz w:val="24"/>
          <w:szCs w:val="24"/>
          <w:lang w:val="ru-RU" w:eastAsia="ru-RU"/>
        </w:rPr>
        <w:t>, указанного в п.</w:t>
      </w:r>
      <w:r w:rsidRPr="00324882">
        <w:rPr>
          <w:rFonts w:ascii="Times New Roman" w:eastAsia="Times New Roman" w:hAnsi="Times New Roman" w:cs="Times New Roman"/>
          <w:color w:val="000000"/>
          <w:spacing w:val="-6"/>
          <w:sz w:val="24"/>
          <w:szCs w:val="24"/>
          <w:lang w:eastAsia="ru-RU"/>
        </w:rPr>
        <w:t> </w:t>
      </w:r>
      <w:r w:rsidRPr="00324882">
        <w:rPr>
          <w:rFonts w:ascii="Times New Roman" w:eastAsia="Times New Roman" w:hAnsi="Times New Roman" w:cs="Times New Roman"/>
          <w:color w:val="000000"/>
          <w:spacing w:val="-6"/>
          <w:sz w:val="24"/>
          <w:szCs w:val="24"/>
          <w:lang w:val="ru-RU" w:eastAsia="ru-RU"/>
        </w:rPr>
        <w:t xml:space="preserve">1.2.5. Договора, Продавец вправе потребовать уплаты Покупателем пени в размере </w:t>
      </w:r>
      <w:r>
        <w:rPr>
          <w:rFonts w:ascii="Times New Roman" w:eastAsia="Times New Roman" w:hAnsi="Times New Roman" w:cs="Times New Roman"/>
          <w:color w:val="000000"/>
          <w:spacing w:val="-6"/>
          <w:sz w:val="24"/>
          <w:szCs w:val="24"/>
          <w:lang w:val="ru-RU" w:eastAsia="ru-RU"/>
        </w:rPr>
        <w:t>0,1 %</w:t>
      </w:r>
      <w:r w:rsidRPr="00324882">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ноль целых одна десятая</w:t>
      </w:r>
      <w:r w:rsidRPr="00324882">
        <w:rPr>
          <w:rFonts w:ascii="Times New Roman" w:eastAsia="Times New Roman" w:hAnsi="Times New Roman" w:cs="Times New Roman"/>
          <w:color w:val="000000"/>
          <w:spacing w:val="-6"/>
          <w:sz w:val="24"/>
          <w:szCs w:val="24"/>
          <w:lang w:val="ru-RU" w:eastAsia="ru-RU"/>
        </w:rPr>
        <w:t>) процента от неоплаченной суммы за каждый день просрочки исполнения</w:t>
      </w:r>
      <w:r w:rsidRPr="00324882">
        <w:rPr>
          <w:rFonts w:ascii="Times New Roman" w:eastAsia="Times New Roman" w:hAnsi="Times New Roman" w:cs="Times New Roman"/>
          <w:snapToGrid w:val="0"/>
          <w:spacing w:val="-6"/>
          <w:sz w:val="24"/>
          <w:szCs w:val="24"/>
          <w:lang w:val="ru-RU" w:eastAsia="ru-RU"/>
        </w:rPr>
        <w:t xml:space="preserve">, начиная с первого дня просрочки до даты фактического исполнения обязательств по оплате. </w:t>
      </w:r>
    </w:p>
    <w:p w14:paraId="7CE06F9B" w14:textId="77777777" w:rsidR="00E65B20" w:rsidRPr="00324882" w:rsidRDefault="00E65B20" w:rsidP="00E65B20">
      <w:pPr>
        <w:ind w:firstLine="709"/>
        <w:contextualSpacing/>
        <w:jc w:val="both"/>
        <w:rPr>
          <w:rFonts w:ascii="Times New Roman" w:eastAsia="Times New Roman" w:hAnsi="Times New Roman" w:cs="Times New Roman"/>
          <w:snapToGrid w:val="0"/>
          <w:spacing w:val="-6"/>
          <w:sz w:val="24"/>
          <w:szCs w:val="24"/>
          <w:lang w:val="ru-RU" w:eastAsia="ru-RU"/>
        </w:rPr>
      </w:pPr>
      <w:r w:rsidRPr="00324882">
        <w:rPr>
          <w:rFonts w:ascii="Times New Roman" w:eastAsia="Times New Roman" w:hAnsi="Times New Roman" w:cs="Times New Roman"/>
          <w:snapToGrid w:val="0"/>
          <w:spacing w:val="-6"/>
          <w:sz w:val="24"/>
          <w:szCs w:val="24"/>
          <w:lang w:val="ru-RU" w:eastAsia="ru-RU"/>
        </w:rPr>
        <w:t>В этом случае Продавец направляет письменное уведомление Покупателю с требованием об уплате пени и сроке их уплаты.</w:t>
      </w:r>
    </w:p>
    <w:p w14:paraId="49268318" w14:textId="77777777" w:rsidR="00E65B20" w:rsidRPr="00324882" w:rsidRDefault="00E65B20" w:rsidP="00E65B20">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 xml:space="preserve">В случае, если данные Покупателем заверения об обстоятельствах, имеющих значение для заключения Договора, его исполнения и прекращения, являются или в процессе исполнения Договора станут недостоверными, Покупатель обязан уплатить Продавцу штраф в размере </w:t>
      </w:r>
      <w:r w:rsidRPr="00B42362">
        <w:rPr>
          <w:rFonts w:ascii="Times New Roman" w:eastAsia="Times New Roman" w:hAnsi="Times New Roman" w:cs="Times New Roman"/>
          <w:color w:val="000000"/>
          <w:spacing w:val="-6"/>
          <w:sz w:val="24"/>
          <w:szCs w:val="24"/>
          <w:lang w:val="ru-RU" w:eastAsia="ru-RU"/>
        </w:rPr>
        <w:t>10</w:t>
      </w:r>
      <w:r w:rsidRPr="00324882">
        <w:rPr>
          <w:rFonts w:ascii="Times New Roman" w:eastAsia="Times New Roman" w:hAnsi="Times New Roman" w:cs="Times New Roman"/>
          <w:color w:val="000000"/>
          <w:spacing w:val="-6"/>
          <w:sz w:val="24"/>
          <w:szCs w:val="24"/>
          <w:lang w:val="ru-RU" w:eastAsia="ru-RU"/>
        </w:rPr>
        <w:t>% (</w:t>
      </w:r>
      <w:r>
        <w:rPr>
          <w:rFonts w:ascii="Times New Roman" w:eastAsia="Times New Roman" w:hAnsi="Times New Roman" w:cs="Times New Roman"/>
          <w:color w:val="000000"/>
          <w:spacing w:val="-6"/>
          <w:sz w:val="24"/>
          <w:szCs w:val="24"/>
          <w:lang w:val="ru-RU" w:eastAsia="ru-RU"/>
        </w:rPr>
        <w:t xml:space="preserve">десяти </w:t>
      </w:r>
      <w:r w:rsidRPr="00324882">
        <w:rPr>
          <w:rFonts w:ascii="Times New Roman" w:eastAsia="Times New Roman" w:hAnsi="Times New Roman" w:cs="Times New Roman"/>
          <w:color w:val="000000"/>
          <w:spacing w:val="-6"/>
          <w:sz w:val="24"/>
          <w:szCs w:val="24"/>
          <w:lang w:val="ru-RU" w:eastAsia="ru-RU"/>
        </w:rPr>
        <w:t>процентов) от Цены Акций, а также возместить Продавцу убытки, согласно действующему законодательству Российской Федерации.</w:t>
      </w:r>
    </w:p>
    <w:p w14:paraId="65801E3C" w14:textId="2520F206" w:rsidR="00E65B20" w:rsidRPr="00324882" w:rsidRDefault="00E65B20" w:rsidP="00E65B20">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heme="minorHAnsi" w:hAnsi="Times New Roman" w:cs="Times New Roman"/>
          <w:color w:val="000000"/>
          <w:spacing w:val="-6"/>
          <w:sz w:val="24"/>
          <w:szCs w:val="24"/>
          <w:lang w:val="ru-RU"/>
        </w:rPr>
        <w:t>В случае неисполнения Покупателем обязательств, предусмотренных п</w:t>
      </w:r>
      <w:r>
        <w:rPr>
          <w:rFonts w:ascii="Times New Roman" w:eastAsiaTheme="minorHAnsi" w:hAnsi="Times New Roman" w:cs="Times New Roman"/>
          <w:color w:val="000000"/>
          <w:spacing w:val="-6"/>
          <w:sz w:val="24"/>
          <w:szCs w:val="24"/>
          <w:lang w:val="ru-RU"/>
        </w:rPr>
        <w:t>п</w:t>
      </w:r>
      <w:r w:rsidRPr="00324882">
        <w:rPr>
          <w:rFonts w:ascii="Times New Roman" w:eastAsiaTheme="minorHAnsi" w:hAnsi="Times New Roman" w:cs="Times New Roman"/>
          <w:color w:val="000000"/>
          <w:spacing w:val="-6"/>
          <w:sz w:val="24"/>
          <w:szCs w:val="24"/>
          <w:lang w:val="ru-RU"/>
        </w:rPr>
        <w:t>. 2.1.</w:t>
      </w:r>
      <w:r>
        <w:rPr>
          <w:rFonts w:ascii="Times New Roman" w:eastAsiaTheme="minorHAnsi" w:hAnsi="Times New Roman" w:cs="Times New Roman"/>
          <w:color w:val="000000"/>
          <w:spacing w:val="-6"/>
          <w:sz w:val="24"/>
          <w:szCs w:val="24"/>
          <w:lang w:val="ru-RU"/>
        </w:rPr>
        <w:t>1., пп. 2.1.3., пп. 2.1.4</w:t>
      </w:r>
      <w:r w:rsidR="00CE128E">
        <w:rPr>
          <w:rFonts w:ascii="Times New Roman" w:eastAsiaTheme="minorHAnsi" w:hAnsi="Times New Roman" w:cs="Times New Roman"/>
          <w:color w:val="000000"/>
          <w:spacing w:val="-6"/>
          <w:sz w:val="24"/>
          <w:szCs w:val="24"/>
          <w:lang w:val="ru-RU"/>
        </w:rPr>
        <w:t xml:space="preserve">., </w:t>
      </w:r>
      <w:proofErr w:type="spellStart"/>
      <w:r w:rsidR="00CE128E">
        <w:rPr>
          <w:rFonts w:ascii="Times New Roman" w:eastAsiaTheme="minorHAnsi" w:hAnsi="Times New Roman" w:cs="Times New Roman"/>
          <w:color w:val="000000"/>
          <w:spacing w:val="-6"/>
          <w:sz w:val="24"/>
          <w:szCs w:val="24"/>
          <w:lang w:val="ru-RU"/>
        </w:rPr>
        <w:t>пп</w:t>
      </w:r>
      <w:proofErr w:type="spellEnd"/>
      <w:r w:rsidR="00CE128E">
        <w:rPr>
          <w:rFonts w:ascii="Times New Roman" w:eastAsiaTheme="minorHAnsi" w:hAnsi="Times New Roman" w:cs="Times New Roman"/>
          <w:color w:val="000000"/>
          <w:spacing w:val="-6"/>
          <w:sz w:val="24"/>
          <w:szCs w:val="24"/>
          <w:lang w:val="ru-RU"/>
        </w:rPr>
        <w:t>.</w:t>
      </w:r>
      <w:r>
        <w:rPr>
          <w:rFonts w:ascii="Times New Roman" w:eastAsiaTheme="minorHAnsi" w:hAnsi="Times New Roman" w:cs="Times New Roman"/>
          <w:color w:val="000000"/>
          <w:spacing w:val="-6"/>
          <w:sz w:val="24"/>
          <w:szCs w:val="24"/>
          <w:lang w:val="ru-RU"/>
        </w:rPr>
        <w:t xml:space="preserve"> 2.1.5. </w:t>
      </w:r>
      <w:r w:rsidRPr="00324882">
        <w:rPr>
          <w:rFonts w:ascii="Times New Roman" w:eastAsiaTheme="minorHAnsi" w:hAnsi="Times New Roman" w:cs="Times New Roman"/>
          <w:color w:val="000000"/>
          <w:spacing w:val="-6"/>
          <w:sz w:val="24"/>
          <w:szCs w:val="24"/>
          <w:lang w:val="ru-RU"/>
        </w:rPr>
        <w:t xml:space="preserve">Договора, Покупатель обязан уплатить Продавцу </w:t>
      </w:r>
      <w:r>
        <w:rPr>
          <w:rFonts w:ascii="Times New Roman" w:eastAsiaTheme="minorHAnsi" w:hAnsi="Times New Roman" w:cs="Times New Roman"/>
          <w:color w:val="000000"/>
          <w:spacing w:val="-6"/>
          <w:sz w:val="24"/>
          <w:szCs w:val="24"/>
          <w:lang w:val="ru-RU"/>
        </w:rPr>
        <w:t>пени</w:t>
      </w:r>
      <w:r w:rsidRPr="00324882">
        <w:rPr>
          <w:rFonts w:ascii="Times New Roman" w:eastAsiaTheme="minorHAnsi" w:hAnsi="Times New Roman" w:cs="Times New Roman"/>
          <w:color w:val="000000"/>
          <w:spacing w:val="-6"/>
          <w:sz w:val="24"/>
          <w:szCs w:val="24"/>
          <w:lang w:val="ru-RU"/>
        </w:rPr>
        <w:t xml:space="preserve"> в размере </w:t>
      </w:r>
      <w:r>
        <w:rPr>
          <w:rFonts w:ascii="Times New Roman" w:eastAsia="Times New Roman" w:hAnsi="Times New Roman" w:cs="Times New Roman"/>
          <w:color w:val="000000"/>
          <w:spacing w:val="-6"/>
          <w:sz w:val="24"/>
          <w:szCs w:val="24"/>
          <w:lang w:val="ru-RU" w:eastAsia="ru-RU"/>
        </w:rPr>
        <w:t xml:space="preserve">0,5 </w:t>
      </w:r>
      <w:r w:rsidRPr="00324882">
        <w:rPr>
          <w:rFonts w:ascii="Times New Roman" w:eastAsia="Times New Roman" w:hAnsi="Times New Roman" w:cs="Times New Roman"/>
          <w:color w:val="000000"/>
          <w:spacing w:val="-6"/>
          <w:sz w:val="24"/>
          <w:szCs w:val="24"/>
          <w:lang w:val="ru-RU" w:eastAsia="ru-RU"/>
        </w:rPr>
        <w:t>% (</w:t>
      </w:r>
      <w:r>
        <w:rPr>
          <w:rFonts w:ascii="Times New Roman" w:eastAsia="Times New Roman" w:hAnsi="Times New Roman" w:cs="Times New Roman"/>
          <w:color w:val="000000"/>
          <w:spacing w:val="-6"/>
          <w:sz w:val="24"/>
          <w:szCs w:val="24"/>
          <w:lang w:val="ru-RU" w:eastAsia="ru-RU"/>
        </w:rPr>
        <w:t>ноль целых пять десятых</w:t>
      </w:r>
      <w:r w:rsidRPr="00324882">
        <w:rPr>
          <w:rFonts w:ascii="Times New Roman" w:eastAsia="Times New Roman" w:hAnsi="Times New Roman" w:cs="Times New Roman"/>
          <w:color w:val="000000"/>
          <w:spacing w:val="-6"/>
          <w:sz w:val="24"/>
          <w:szCs w:val="24"/>
          <w:lang w:val="ru-RU" w:eastAsia="ru-RU"/>
        </w:rPr>
        <w:t xml:space="preserve"> </w:t>
      </w:r>
      <w:r w:rsidRPr="00324882">
        <w:rPr>
          <w:rFonts w:ascii="Times New Roman" w:eastAsiaTheme="minorHAnsi" w:hAnsi="Times New Roman" w:cs="Times New Roman"/>
          <w:color w:val="000000"/>
          <w:spacing w:val="-6"/>
          <w:sz w:val="24"/>
          <w:szCs w:val="24"/>
          <w:lang w:val="ru-RU"/>
        </w:rPr>
        <w:t>процентов) от Цены Акций за каждый день просрочки исполнения обязательства</w:t>
      </w:r>
      <w:r>
        <w:rPr>
          <w:rFonts w:ascii="Times New Roman" w:eastAsiaTheme="minorHAnsi" w:hAnsi="Times New Roman" w:cs="Times New Roman"/>
          <w:color w:val="000000"/>
          <w:spacing w:val="-6"/>
          <w:sz w:val="24"/>
          <w:szCs w:val="24"/>
          <w:lang w:val="ru-RU"/>
        </w:rPr>
        <w:t xml:space="preserve">, </w:t>
      </w:r>
      <w:bookmarkStart w:id="47" w:name="_Hlk141182887"/>
      <w:r>
        <w:rPr>
          <w:rFonts w:ascii="Times New Roman" w:eastAsiaTheme="minorHAnsi" w:hAnsi="Times New Roman" w:cs="Times New Roman"/>
          <w:color w:val="000000"/>
          <w:spacing w:val="-6"/>
          <w:sz w:val="24"/>
          <w:szCs w:val="24"/>
          <w:lang w:val="ru-RU"/>
        </w:rPr>
        <w:t>начиная с первого дня просрочки по дату фактического исполнения обязательства</w:t>
      </w:r>
      <w:bookmarkEnd w:id="47"/>
      <w:r w:rsidRPr="00324882">
        <w:rPr>
          <w:rFonts w:ascii="Times New Roman" w:eastAsiaTheme="minorHAnsi" w:hAnsi="Times New Roman" w:cs="Times New Roman"/>
          <w:color w:val="000000"/>
          <w:spacing w:val="-6"/>
          <w:sz w:val="24"/>
          <w:szCs w:val="24"/>
          <w:lang w:val="ru-RU"/>
        </w:rPr>
        <w:t>.</w:t>
      </w:r>
    </w:p>
    <w:p w14:paraId="7F14E0EC" w14:textId="77777777" w:rsidR="00E65B20" w:rsidRPr="007F59E6" w:rsidRDefault="00E65B20" w:rsidP="00E65B20">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 xml:space="preserve">В случае не предъявления Продавцом или Покупателем соответствующего письменного </w:t>
      </w:r>
      <w:r w:rsidRPr="00324882">
        <w:rPr>
          <w:rFonts w:ascii="Times New Roman" w:eastAsia="Times New Roman" w:hAnsi="Times New Roman" w:cs="Times New Roman"/>
          <w:spacing w:val="-6"/>
          <w:sz w:val="24"/>
          <w:szCs w:val="24"/>
          <w:lang w:val="ru-RU" w:eastAsia="ru-RU"/>
        </w:rPr>
        <w:t>уведомления (</w:t>
      </w:r>
      <w:r w:rsidRPr="00324882">
        <w:rPr>
          <w:rFonts w:ascii="Times New Roman" w:eastAsia="Times New Roman" w:hAnsi="Times New Roman" w:cs="Times New Roman"/>
          <w:color w:val="000000"/>
          <w:spacing w:val="-6"/>
          <w:sz w:val="24"/>
          <w:szCs w:val="24"/>
          <w:lang w:val="ru-RU" w:eastAsia="ru-RU"/>
        </w:rPr>
        <w:t>требования</w:t>
      </w:r>
      <w:r w:rsidRPr="00324882">
        <w:rPr>
          <w:rFonts w:ascii="Times New Roman" w:eastAsia="Times New Roman" w:hAnsi="Times New Roman" w:cs="Times New Roman"/>
          <w:spacing w:val="-6"/>
          <w:sz w:val="24"/>
          <w:szCs w:val="24"/>
          <w:lang w:val="ru-RU" w:eastAsia="ru-RU"/>
        </w:rPr>
        <w:t>)</w:t>
      </w:r>
      <w:r w:rsidRPr="00324882">
        <w:rPr>
          <w:rFonts w:ascii="Times New Roman" w:eastAsia="Times New Roman" w:hAnsi="Times New Roman" w:cs="Times New Roman"/>
          <w:color w:val="000000"/>
          <w:spacing w:val="-6"/>
          <w:sz w:val="24"/>
          <w:szCs w:val="24"/>
          <w:lang w:val="ru-RU" w:eastAsia="ru-RU"/>
        </w:rPr>
        <w:t xml:space="preserve"> другой Стороне об уплате штрафных санкций, последние не начисляются и не выплачиваются.</w:t>
      </w:r>
    </w:p>
    <w:p w14:paraId="5F05CAF9" w14:textId="77777777" w:rsidR="00E65B20" w:rsidRPr="00324882" w:rsidRDefault="00E65B20" w:rsidP="00E65B20">
      <w:pPr>
        <w:widowControl/>
        <w:numPr>
          <w:ilvl w:val="0"/>
          <w:numId w:val="36"/>
        </w:numPr>
        <w:autoSpaceDE/>
        <w:autoSpaceDN/>
        <w:spacing w:before="240" w:after="120"/>
        <w:ind w:left="0" w:firstLine="0"/>
        <w:jc w:val="center"/>
        <w:rPr>
          <w:rFonts w:ascii="Times New Roman" w:eastAsia="Times New Roman" w:hAnsi="Times New Roman" w:cs="Times New Roman"/>
          <w:b/>
          <w:color w:val="000000"/>
          <w:sz w:val="24"/>
          <w:szCs w:val="24"/>
          <w:lang w:val="ru-RU" w:eastAsia="ru-RU"/>
        </w:rPr>
      </w:pPr>
      <w:r w:rsidRPr="00324882">
        <w:rPr>
          <w:rFonts w:ascii="Times New Roman" w:eastAsia="Times New Roman" w:hAnsi="Times New Roman" w:cs="Times New Roman"/>
          <w:b/>
          <w:color w:val="000000"/>
          <w:sz w:val="24"/>
          <w:szCs w:val="24"/>
          <w:lang w:val="ru-RU" w:eastAsia="ru-RU"/>
        </w:rPr>
        <w:t>Условия исполнения Договора, срок его действия, порядок изменения и расторжения.</w:t>
      </w:r>
    </w:p>
    <w:p w14:paraId="7C489B6E" w14:textId="77777777" w:rsidR="00E65B20" w:rsidRPr="00324882" w:rsidRDefault="00E65B20" w:rsidP="00E65B20">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Договор вступает в силу с момента подписания</w:t>
      </w:r>
      <w:r w:rsidRPr="00324882">
        <w:rPr>
          <w:rFonts w:ascii="Times New Roman" w:eastAsia="Times New Roman" w:hAnsi="Times New Roman" w:cs="Times New Roman"/>
          <w:snapToGrid w:val="0"/>
          <w:spacing w:val="-6"/>
          <w:sz w:val="24"/>
          <w:szCs w:val="24"/>
          <w:lang w:val="ru-RU" w:eastAsia="ru-RU"/>
        </w:rPr>
        <w:t xml:space="preserve"> Сторонами</w:t>
      </w:r>
      <w:r w:rsidRPr="00324882">
        <w:rPr>
          <w:rFonts w:ascii="Times New Roman" w:eastAsia="Times New Roman" w:hAnsi="Times New Roman" w:cs="Times New Roman"/>
          <w:color w:val="000000"/>
          <w:spacing w:val="-6"/>
          <w:sz w:val="24"/>
          <w:szCs w:val="24"/>
          <w:lang w:val="ru-RU" w:eastAsia="ru-RU"/>
        </w:rPr>
        <w:t xml:space="preserve"> и прекращается в связи с надлежащим исполнением Сторонами обязательств, если иное не будет особо оговорено Сторонами или предусмотрено законодательством Российской Федерации.</w:t>
      </w:r>
    </w:p>
    <w:p w14:paraId="087FB729" w14:textId="77777777" w:rsidR="00E65B20" w:rsidRPr="00324882" w:rsidRDefault="00E65B20" w:rsidP="00E65B20">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Изменения и дополнения вносятся в Договор по согласованию Сторон путем подписания уполномоченными представителями Сторон дополнительных соглашений к Договору.</w:t>
      </w:r>
    </w:p>
    <w:p w14:paraId="26A25E76" w14:textId="77777777" w:rsidR="00E65B20" w:rsidRPr="00324882" w:rsidRDefault="00E65B20" w:rsidP="00E65B20">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Расторжение Договора осуществляется в соответствии с законодательством Российской Федерации и условиями Договора.</w:t>
      </w:r>
    </w:p>
    <w:p w14:paraId="3E0EA20B" w14:textId="77777777" w:rsidR="00E65B20" w:rsidRPr="00324882" w:rsidRDefault="00E65B20" w:rsidP="00E65B20">
      <w:pPr>
        <w:widowControl/>
        <w:numPr>
          <w:ilvl w:val="0"/>
          <w:numId w:val="36"/>
        </w:numPr>
        <w:autoSpaceDE/>
        <w:autoSpaceDN/>
        <w:spacing w:before="240" w:after="120"/>
        <w:ind w:left="0" w:firstLine="0"/>
        <w:jc w:val="center"/>
        <w:rPr>
          <w:rFonts w:ascii="Times New Roman" w:eastAsia="Times New Roman" w:hAnsi="Times New Roman" w:cs="Times New Roman"/>
          <w:b/>
          <w:color w:val="000000"/>
          <w:sz w:val="24"/>
          <w:szCs w:val="24"/>
          <w:lang w:val="ru-RU" w:eastAsia="ru-RU"/>
        </w:rPr>
      </w:pPr>
      <w:r w:rsidRPr="00324882">
        <w:rPr>
          <w:rFonts w:ascii="Times New Roman" w:eastAsia="Times New Roman" w:hAnsi="Times New Roman" w:cs="Times New Roman"/>
          <w:b/>
          <w:color w:val="000000"/>
          <w:sz w:val="24"/>
          <w:szCs w:val="24"/>
          <w:lang w:val="ru-RU" w:eastAsia="ru-RU"/>
        </w:rPr>
        <w:t>Порядок разрешения споров.</w:t>
      </w:r>
    </w:p>
    <w:p w14:paraId="526B5D48" w14:textId="77777777" w:rsidR="00E65B20" w:rsidRPr="00324882" w:rsidRDefault="00E65B20" w:rsidP="00E65B20">
      <w:pPr>
        <w:widowControl/>
        <w:numPr>
          <w:ilvl w:val="1"/>
          <w:numId w:val="35"/>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 xml:space="preserve">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разрешению путем переговоров. </w:t>
      </w:r>
    </w:p>
    <w:p w14:paraId="7BE67276" w14:textId="77777777" w:rsidR="00E65B20" w:rsidRPr="00324882" w:rsidRDefault="00E65B20" w:rsidP="00E65B20">
      <w:pPr>
        <w:widowControl/>
        <w:numPr>
          <w:ilvl w:val="1"/>
          <w:numId w:val="35"/>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Если в ходе переговоров между Сторонами соглашение не будет достигнуто, заинтересованная Сторона направляет претензию в письменной форме, подписанную уполномоченным лицом.</w:t>
      </w:r>
    </w:p>
    <w:p w14:paraId="52C21ADE" w14:textId="77777777" w:rsidR="00E65B20" w:rsidRPr="00324882" w:rsidRDefault="00E65B20" w:rsidP="00E65B20">
      <w:pPr>
        <w:widowControl/>
        <w:numPr>
          <w:ilvl w:val="1"/>
          <w:numId w:val="35"/>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Претензия направляется любым из способов, указанных в п. 8.2. Договора.</w:t>
      </w:r>
    </w:p>
    <w:p w14:paraId="7B8D962E" w14:textId="77777777" w:rsidR="00E65B20" w:rsidRPr="00324882" w:rsidRDefault="00E65B20" w:rsidP="00E65B20">
      <w:pPr>
        <w:widowControl/>
        <w:numPr>
          <w:ilvl w:val="1"/>
          <w:numId w:val="35"/>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Претензия влечет гражданско-правовые последствия для Стороны ее получившей с момента доставки способом, указанным в п. 8.2. Договора.</w:t>
      </w:r>
    </w:p>
    <w:p w14:paraId="01C75342" w14:textId="77777777" w:rsidR="00E65B20" w:rsidRPr="00324882" w:rsidRDefault="00E65B20" w:rsidP="00E65B20">
      <w:pPr>
        <w:widowControl/>
        <w:numPr>
          <w:ilvl w:val="1"/>
          <w:numId w:val="35"/>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lastRenderedPageBreak/>
        <w:t xml:space="preserve">Претензия считается также доставленной в случаях, указанных в п. 8.3. Договора. </w:t>
      </w:r>
    </w:p>
    <w:p w14:paraId="56D1B7DC" w14:textId="77777777" w:rsidR="00E65B20" w:rsidRPr="00324882" w:rsidRDefault="00E65B20" w:rsidP="00E65B20">
      <w:pPr>
        <w:widowControl/>
        <w:numPr>
          <w:ilvl w:val="1"/>
          <w:numId w:val="35"/>
        </w:numPr>
        <w:autoSpaceDE/>
        <w:autoSpaceDN/>
        <w:ind w:left="0" w:firstLine="709"/>
        <w:contextualSpacing/>
        <w:jc w:val="both"/>
        <w:rPr>
          <w:rFonts w:ascii="Times New Roman" w:eastAsia="Times New Roman" w:hAnsi="Times New Roman" w:cs="Times New Roman"/>
          <w:color w:val="000000"/>
          <w:spacing w:val="-6"/>
          <w:sz w:val="24"/>
          <w:szCs w:val="24"/>
          <w:lang w:eastAsia="ru-RU"/>
        </w:rPr>
      </w:pPr>
      <w:r w:rsidRPr="00324882">
        <w:rPr>
          <w:rFonts w:ascii="Times New Roman" w:eastAsia="Times New Roman" w:hAnsi="Times New Roman" w:cs="Times New Roman"/>
          <w:color w:val="000000"/>
          <w:spacing w:val="-6"/>
          <w:sz w:val="24"/>
          <w:szCs w:val="24"/>
          <w:lang w:val="ru-RU" w:eastAsia="ru-RU"/>
        </w:rPr>
        <w:t xml:space="preserve">К претензии должны быть приложены документы, обосновывающие предъявленные заинтересованной Стороной требования. Указанные </w:t>
      </w:r>
      <w:proofErr w:type="spellStart"/>
      <w:r w:rsidRPr="00324882">
        <w:rPr>
          <w:rFonts w:ascii="Times New Roman" w:eastAsia="Times New Roman" w:hAnsi="Times New Roman" w:cs="Times New Roman"/>
          <w:color w:val="000000"/>
          <w:spacing w:val="-6"/>
          <w:sz w:val="24"/>
          <w:szCs w:val="24"/>
          <w:lang w:val="ru-RU" w:eastAsia="ru-RU"/>
        </w:rPr>
        <w:t>докум</w:t>
      </w:r>
      <w:r w:rsidRPr="00324882">
        <w:rPr>
          <w:rFonts w:ascii="Times New Roman" w:eastAsia="Times New Roman" w:hAnsi="Times New Roman" w:cs="Times New Roman"/>
          <w:color w:val="000000"/>
          <w:spacing w:val="-6"/>
          <w:sz w:val="24"/>
          <w:szCs w:val="24"/>
          <w:lang w:eastAsia="ru-RU"/>
        </w:rPr>
        <w:t>енты</w:t>
      </w:r>
      <w:proofErr w:type="spellEnd"/>
      <w:r w:rsidRPr="00324882">
        <w:rPr>
          <w:rFonts w:ascii="Times New Roman" w:eastAsia="Times New Roman" w:hAnsi="Times New Roman" w:cs="Times New Roman"/>
          <w:color w:val="000000"/>
          <w:spacing w:val="-6"/>
          <w:sz w:val="24"/>
          <w:szCs w:val="24"/>
          <w:lang w:eastAsia="ru-RU"/>
        </w:rPr>
        <w:t xml:space="preserve"> </w:t>
      </w:r>
      <w:proofErr w:type="spellStart"/>
      <w:r w:rsidRPr="00324882">
        <w:rPr>
          <w:rFonts w:ascii="Times New Roman" w:eastAsia="Times New Roman" w:hAnsi="Times New Roman" w:cs="Times New Roman"/>
          <w:color w:val="000000"/>
          <w:spacing w:val="-6"/>
          <w:sz w:val="24"/>
          <w:szCs w:val="24"/>
          <w:lang w:eastAsia="ru-RU"/>
        </w:rPr>
        <w:t>представляются</w:t>
      </w:r>
      <w:proofErr w:type="spellEnd"/>
      <w:r w:rsidRPr="00324882">
        <w:rPr>
          <w:rFonts w:ascii="Times New Roman" w:eastAsia="Times New Roman" w:hAnsi="Times New Roman" w:cs="Times New Roman"/>
          <w:color w:val="000000"/>
          <w:spacing w:val="-6"/>
          <w:sz w:val="24"/>
          <w:szCs w:val="24"/>
          <w:lang w:eastAsia="ru-RU"/>
        </w:rPr>
        <w:t xml:space="preserve"> в </w:t>
      </w:r>
      <w:proofErr w:type="spellStart"/>
      <w:r w:rsidRPr="00324882">
        <w:rPr>
          <w:rFonts w:ascii="Times New Roman" w:eastAsia="Times New Roman" w:hAnsi="Times New Roman" w:cs="Times New Roman"/>
          <w:color w:val="000000"/>
          <w:spacing w:val="-6"/>
          <w:sz w:val="24"/>
          <w:szCs w:val="24"/>
          <w:lang w:eastAsia="ru-RU"/>
        </w:rPr>
        <w:t>форме</w:t>
      </w:r>
      <w:proofErr w:type="spellEnd"/>
      <w:r w:rsidRPr="00324882">
        <w:rPr>
          <w:rFonts w:ascii="Times New Roman" w:eastAsia="Times New Roman" w:hAnsi="Times New Roman" w:cs="Times New Roman"/>
          <w:color w:val="000000"/>
          <w:spacing w:val="-6"/>
          <w:sz w:val="24"/>
          <w:szCs w:val="24"/>
          <w:lang w:eastAsia="ru-RU"/>
        </w:rPr>
        <w:t xml:space="preserve"> </w:t>
      </w:r>
      <w:proofErr w:type="spellStart"/>
      <w:r w:rsidRPr="00324882">
        <w:rPr>
          <w:rFonts w:ascii="Times New Roman" w:eastAsia="Times New Roman" w:hAnsi="Times New Roman" w:cs="Times New Roman"/>
          <w:color w:val="000000"/>
          <w:spacing w:val="-6"/>
          <w:sz w:val="24"/>
          <w:szCs w:val="24"/>
          <w:lang w:eastAsia="ru-RU"/>
        </w:rPr>
        <w:t>надлежащим</w:t>
      </w:r>
      <w:proofErr w:type="spellEnd"/>
      <w:r w:rsidRPr="00324882">
        <w:rPr>
          <w:rFonts w:ascii="Times New Roman" w:eastAsia="Times New Roman" w:hAnsi="Times New Roman" w:cs="Times New Roman"/>
          <w:color w:val="000000"/>
          <w:spacing w:val="-6"/>
          <w:sz w:val="24"/>
          <w:szCs w:val="24"/>
          <w:lang w:eastAsia="ru-RU"/>
        </w:rPr>
        <w:t xml:space="preserve"> </w:t>
      </w:r>
      <w:proofErr w:type="spellStart"/>
      <w:r w:rsidRPr="00324882">
        <w:rPr>
          <w:rFonts w:ascii="Times New Roman" w:eastAsia="Times New Roman" w:hAnsi="Times New Roman" w:cs="Times New Roman"/>
          <w:color w:val="000000"/>
          <w:spacing w:val="-6"/>
          <w:sz w:val="24"/>
          <w:szCs w:val="24"/>
          <w:lang w:eastAsia="ru-RU"/>
        </w:rPr>
        <w:t>образом</w:t>
      </w:r>
      <w:proofErr w:type="spellEnd"/>
      <w:r w:rsidRPr="00324882">
        <w:rPr>
          <w:rFonts w:ascii="Times New Roman" w:eastAsia="Times New Roman" w:hAnsi="Times New Roman" w:cs="Times New Roman"/>
          <w:color w:val="000000"/>
          <w:spacing w:val="-6"/>
          <w:sz w:val="24"/>
          <w:szCs w:val="24"/>
          <w:lang w:eastAsia="ru-RU"/>
        </w:rPr>
        <w:t xml:space="preserve"> </w:t>
      </w:r>
      <w:proofErr w:type="spellStart"/>
      <w:r w:rsidRPr="00324882">
        <w:rPr>
          <w:rFonts w:ascii="Times New Roman" w:eastAsia="Times New Roman" w:hAnsi="Times New Roman" w:cs="Times New Roman"/>
          <w:color w:val="000000"/>
          <w:spacing w:val="-6"/>
          <w:sz w:val="24"/>
          <w:szCs w:val="24"/>
          <w:lang w:eastAsia="ru-RU"/>
        </w:rPr>
        <w:t>заверенных</w:t>
      </w:r>
      <w:proofErr w:type="spellEnd"/>
      <w:r w:rsidRPr="00324882">
        <w:rPr>
          <w:rFonts w:ascii="Times New Roman" w:eastAsia="Times New Roman" w:hAnsi="Times New Roman" w:cs="Times New Roman"/>
          <w:color w:val="000000"/>
          <w:spacing w:val="-6"/>
          <w:sz w:val="24"/>
          <w:szCs w:val="24"/>
          <w:lang w:eastAsia="ru-RU"/>
        </w:rPr>
        <w:t xml:space="preserve"> </w:t>
      </w:r>
      <w:proofErr w:type="spellStart"/>
      <w:r w:rsidRPr="00324882">
        <w:rPr>
          <w:rFonts w:ascii="Times New Roman" w:eastAsia="Times New Roman" w:hAnsi="Times New Roman" w:cs="Times New Roman"/>
          <w:color w:val="000000"/>
          <w:spacing w:val="-6"/>
          <w:sz w:val="24"/>
          <w:szCs w:val="24"/>
          <w:lang w:eastAsia="ru-RU"/>
        </w:rPr>
        <w:t>копий</w:t>
      </w:r>
      <w:proofErr w:type="spellEnd"/>
      <w:r w:rsidRPr="00324882">
        <w:rPr>
          <w:rFonts w:ascii="Times New Roman" w:eastAsia="Times New Roman" w:hAnsi="Times New Roman" w:cs="Times New Roman"/>
          <w:color w:val="000000"/>
          <w:spacing w:val="-6"/>
          <w:sz w:val="24"/>
          <w:szCs w:val="24"/>
          <w:lang w:eastAsia="ru-RU"/>
        </w:rPr>
        <w:t>.</w:t>
      </w:r>
    </w:p>
    <w:p w14:paraId="46874532" w14:textId="77777777" w:rsidR="00E65B20" w:rsidRPr="00324882" w:rsidRDefault="00E65B20" w:rsidP="00E65B20">
      <w:pPr>
        <w:widowControl/>
        <w:numPr>
          <w:ilvl w:val="1"/>
          <w:numId w:val="35"/>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и/или в ЕГРЮЛ </w:t>
      </w:r>
      <w:r w:rsidRPr="00324882">
        <w:rPr>
          <w:rFonts w:ascii="Times New Roman" w:eastAsia="Times New Roman" w:hAnsi="Times New Roman" w:cs="Times New Roman"/>
          <w:i/>
          <w:color w:val="000000"/>
          <w:spacing w:val="-6"/>
          <w:sz w:val="20"/>
          <w:szCs w:val="20"/>
          <w:lang w:val="ru-RU" w:eastAsia="ru-RU"/>
        </w:rPr>
        <w:t>(для юридических лиц)</w:t>
      </w:r>
      <w:r w:rsidRPr="00324882">
        <w:rPr>
          <w:rFonts w:ascii="Times New Roman" w:eastAsia="Times New Roman" w:hAnsi="Times New Roman" w:cs="Times New Roman"/>
          <w:i/>
          <w:color w:val="000000"/>
          <w:spacing w:val="-6"/>
          <w:lang w:val="ru-RU" w:eastAsia="ru-RU"/>
        </w:rPr>
        <w:t xml:space="preserve"> </w:t>
      </w:r>
      <w:r w:rsidRPr="00324882">
        <w:rPr>
          <w:rFonts w:ascii="Times New Roman" w:eastAsia="Times New Roman" w:hAnsi="Times New Roman" w:cs="Times New Roman"/>
          <w:color w:val="000000"/>
          <w:spacing w:val="-6"/>
          <w:sz w:val="24"/>
          <w:szCs w:val="24"/>
          <w:lang w:val="ru-RU" w:eastAsia="ru-RU"/>
        </w:rPr>
        <w:t>в течение 30 (тридцати) календарных дней со дня получения претензии.</w:t>
      </w:r>
    </w:p>
    <w:p w14:paraId="4E766A93" w14:textId="77777777" w:rsidR="00E65B20" w:rsidRPr="00324882" w:rsidRDefault="00E65B20" w:rsidP="00E65B20">
      <w:pPr>
        <w:widowControl/>
        <w:numPr>
          <w:ilvl w:val="1"/>
          <w:numId w:val="35"/>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5.7. Договора, </w:t>
      </w:r>
      <w:r w:rsidRPr="0072338A">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324882">
        <w:rPr>
          <w:rFonts w:ascii="Times New Roman" w:eastAsia="Times New Roman" w:hAnsi="Times New Roman" w:cs="Times New Roman"/>
          <w:color w:val="000000"/>
          <w:spacing w:val="-6"/>
          <w:sz w:val="24"/>
          <w:szCs w:val="24"/>
          <w:lang w:val="ru-RU" w:eastAsia="ru-RU"/>
        </w:rPr>
        <w:t>.</w:t>
      </w:r>
    </w:p>
    <w:p w14:paraId="2FE37A52" w14:textId="77777777" w:rsidR="00E65B20" w:rsidRPr="00324882" w:rsidRDefault="00E65B20" w:rsidP="00E65B20">
      <w:pPr>
        <w:widowControl/>
        <w:numPr>
          <w:ilvl w:val="0"/>
          <w:numId w:val="36"/>
        </w:numPr>
        <w:autoSpaceDE/>
        <w:autoSpaceDN/>
        <w:spacing w:before="240" w:after="120"/>
        <w:ind w:left="0" w:firstLine="0"/>
        <w:jc w:val="center"/>
        <w:rPr>
          <w:rFonts w:ascii="Times New Roman" w:eastAsia="Times New Roman" w:hAnsi="Times New Roman" w:cs="Times New Roman"/>
          <w:b/>
          <w:color w:val="000000"/>
          <w:sz w:val="24"/>
          <w:szCs w:val="24"/>
          <w:lang w:val="ru-RU" w:eastAsia="ru-RU"/>
        </w:rPr>
      </w:pPr>
      <w:r w:rsidRPr="00324882">
        <w:rPr>
          <w:rFonts w:ascii="Times New Roman" w:eastAsia="Times New Roman" w:hAnsi="Times New Roman" w:cs="Times New Roman"/>
          <w:b/>
          <w:color w:val="000000"/>
          <w:sz w:val="24"/>
          <w:szCs w:val="24"/>
          <w:lang w:val="ru-RU" w:eastAsia="ru-RU"/>
        </w:rPr>
        <w:t>Конфиденциальность.</w:t>
      </w:r>
    </w:p>
    <w:p w14:paraId="44D86B5D" w14:textId="77777777" w:rsidR="00E65B20" w:rsidRPr="00324882" w:rsidRDefault="00E65B20" w:rsidP="00E65B20">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Стороны настоящим подтверждают, что информация, которой они обмениваются в рамках подготовки, а также после заключения Договора, носит конфиденциальный характер, являясь ценной для Cторон и не подлежащей разглашению, поскольку составляет служебную и/или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14:paraId="3D9BA4E1" w14:textId="77777777" w:rsidR="00E65B20" w:rsidRPr="00324882" w:rsidRDefault="00E65B20" w:rsidP="00E65B20">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В течение 5 (пяти) лет с даты вступления в силу Договора Стороны обязуются хранить в тайне любую информацию и данные, полученные каждой из Сторон в рамках исполнения Договора, добровольно не открывать и не разглашать, в общем или в частности, факты или информацию, относящиеся к предмету договора, какой-либо третьей стороне без письменного согласия второй стороны Договора.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Со Стороны, нарушившей указанные требования, могут быть взысканы убытки другой Стороной в судебном порядке.</w:t>
      </w:r>
    </w:p>
    <w:p w14:paraId="17111A44" w14:textId="77777777" w:rsidR="00E65B20" w:rsidRPr="00324882" w:rsidRDefault="00E65B20" w:rsidP="00E65B20">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Обязательство о соблюдении конфиденциальности не затрагивает случаи предоставления информации органам власти в порядке, установленном законодательством Российской Федерации</w:t>
      </w:r>
    </w:p>
    <w:p w14:paraId="062963F8" w14:textId="77777777" w:rsidR="00E65B20" w:rsidRPr="00324882" w:rsidRDefault="00E65B20" w:rsidP="00E65B20">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Обязательства по конфиденциальности, принятые Сторонами по Договору, не распространяются на общедоступную информацию, а также на информацию, которая станет известна третьим лицам не по вине Cторон.</w:t>
      </w:r>
    </w:p>
    <w:p w14:paraId="7CECDC95" w14:textId="77777777" w:rsidR="00E65B20" w:rsidRPr="00324882" w:rsidRDefault="00E65B20" w:rsidP="00E65B20">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В дополнение к Договору Сторонами может быть подписано отдельное соглашение о конфиденциальности.</w:t>
      </w:r>
    </w:p>
    <w:p w14:paraId="25D748E0" w14:textId="77777777" w:rsidR="00E65B20" w:rsidRPr="00324882" w:rsidRDefault="00E65B20" w:rsidP="00E65B20">
      <w:pPr>
        <w:widowControl/>
        <w:numPr>
          <w:ilvl w:val="0"/>
          <w:numId w:val="36"/>
        </w:numPr>
        <w:autoSpaceDE/>
        <w:autoSpaceDN/>
        <w:spacing w:before="240" w:after="120"/>
        <w:ind w:left="0" w:firstLine="0"/>
        <w:jc w:val="center"/>
        <w:rPr>
          <w:rFonts w:ascii="Times New Roman" w:eastAsia="Times New Roman" w:hAnsi="Times New Roman" w:cs="Times New Roman"/>
          <w:b/>
          <w:color w:val="000000"/>
          <w:sz w:val="24"/>
          <w:szCs w:val="24"/>
          <w:lang w:val="ru-RU" w:eastAsia="ru-RU"/>
        </w:rPr>
      </w:pPr>
      <w:r w:rsidRPr="00324882">
        <w:rPr>
          <w:rFonts w:ascii="Times New Roman" w:eastAsia="Times New Roman" w:hAnsi="Times New Roman" w:cs="Times New Roman"/>
          <w:b/>
          <w:color w:val="000000"/>
          <w:sz w:val="24"/>
          <w:szCs w:val="24"/>
          <w:lang w:val="ru-RU" w:eastAsia="ru-RU"/>
        </w:rPr>
        <w:t>Антикоррупционная оговорка.</w:t>
      </w:r>
    </w:p>
    <w:p w14:paraId="4F137FE2" w14:textId="77777777" w:rsidR="00E65B20" w:rsidRPr="00324882" w:rsidRDefault="00E65B20" w:rsidP="00E65B20">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При исполнении своих обязательств по Договору Стороны соблюдают требования законодательства Российской Федерации и международных актов о противодействии коррупции.</w:t>
      </w:r>
    </w:p>
    <w:p w14:paraId="3A1DD805" w14:textId="77777777" w:rsidR="00E65B20" w:rsidRPr="00324882" w:rsidRDefault="00E65B20" w:rsidP="00E65B20">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В случае возникновения у Стороны подозрений, что произошло или может произойти нарушение требований, указанных в п.</w:t>
      </w:r>
      <w:r w:rsidRPr="00324882">
        <w:rPr>
          <w:rFonts w:ascii="Times New Roman" w:eastAsia="Times New Roman" w:hAnsi="Times New Roman" w:cs="Times New Roman"/>
          <w:color w:val="000000"/>
          <w:spacing w:val="-6"/>
          <w:sz w:val="24"/>
          <w:szCs w:val="24"/>
          <w:lang w:eastAsia="ru-RU"/>
        </w:rPr>
        <w:t> </w:t>
      </w:r>
      <w:r w:rsidRPr="00324882">
        <w:rPr>
          <w:rFonts w:ascii="Times New Roman" w:eastAsia="Times New Roman" w:hAnsi="Times New Roman" w:cs="Times New Roman"/>
          <w:color w:val="000000"/>
          <w:spacing w:val="-6"/>
          <w:sz w:val="24"/>
          <w:szCs w:val="24"/>
          <w:lang w:val="ru-RU" w:eastAsia="ru-RU"/>
        </w:rPr>
        <w:t>7.1.</w:t>
      </w:r>
      <w:r w:rsidRPr="00324882">
        <w:rPr>
          <w:rFonts w:ascii="Times New Roman" w:eastAsia="Times New Roman" w:hAnsi="Times New Roman" w:cs="Times New Roman"/>
          <w:color w:val="000000"/>
          <w:spacing w:val="-6"/>
          <w:sz w:val="24"/>
          <w:szCs w:val="24"/>
          <w:lang w:eastAsia="ru-RU"/>
        </w:rPr>
        <w:t> </w:t>
      </w:r>
      <w:r w:rsidRPr="00324882">
        <w:rPr>
          <w:rFonts w:ascii="Times New Roman" w:eastAsia="Times New Roman" w:hAnsi="Times New Roman" w:cs="Times New Roman"/>
          <w:color w:val="000000"/>
          <w:spacing w:val="-6"/>
          <w:sz w:val="24"/>
          <w:szCs w:val="24"/>
          <w:lang w:val="ru-RU" w:eastAsia="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324882">
        <w:rPr>
          <w:rFonts w:ascii="Times New Roman" w:eastAsia="Times New Roman" w:hAnsi="Times New Roman" w:cs="Times New Roman"/>
          <w:color w:val="000000"/>
          <w:spacing w:val="-6"/>
          <w:sz w:val="24"/>
          <w:szCs w:val="24"/>
          <w:lang w:eastAsia="ru-RU"/>
        </w:rPr>
        <w:t> </w:t>
      </w:r>
      <w:r w:rsidRPr="00324882">
        <w:rPr>
          <w:rFonts w:ascii="Times New Roman" w:eastAsia="Times New Roman" w:hAnsi="Times New Roman" w:cs="Times New Roman"/>
          <w:color w:val="000000"/>
          <w:spacing w:val="-6"/>
          <w:sz w:val="24"/>
          <w:szCs w:val="24"/>
          <w:lang w:val="ru-RU" w:eastAsia="ru-RU"/>
        </w:rPr>
        <w:t>7.1.</w:t>
      </w:r>
      <w:r w:rsidRPr="00324882">
        <w:rPr>
          <w:rFonts w:ascii="Times New Roman" w:eastAsia="Times New Roman" w:hAnsi="Times New Roman" w:cs="Times New Roman"/>
          <w:color w:val="000000"/>
          <w:spacing w:val="-6"/>
          <w:sz w:val="24"/>
          <w:szCs w:val="24"/>
          <w:lang w:eastAsia="ru-RU"/>
        </w:rPr>
        <w:t> </w:t>
      </w:r>
      <w:r w:rsidRPr="00324882">
        <w:rPr>
          <w:rFonts w:ascii="Times New Roman" w:eastAsia="Times New Roman" w:hAnsi="Times New Roman" w:cs="Times New Roman"/>
          <w:color w:val="000000"/>
          <w:spacing w:val="-6"/>
          <w:sz w:val="24"/>
          <w:szCs w:val="24"/>
          <w:lang w:val="ru-RU" w:eastAsia="ru-RU"/>
        </w:rPr>
        <w:t>Договора.</w:t>
      </w:r>
    </w:p>
    <w:p w14:paraId="25F50645" w14:textId="77777777" w:rsidR="00E65B20" w:rsidRPr="00324882" w:rsidRDefault="00E65B20" w:rsidP="00E65B20">
      <w:pPr>
        <w:widowControl/>
        <w:numPr>
          <w:ilvl w:val="1"/>
          <w:numId w:val="36"/>
        </w:numPr>
        <w:autoSpaceDE/>
        <w:autoSpaceDN/>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Сторона, получившая вышеуказанное уведомление, обязана рассмотреть уведомление и сообщить другой Стороне об итогах его рассмотрения в течение 20</w:t>
      </w:r>
      <w:r w:rsidRPr="00324882">
        <w:rPr>
          <w:rFonts w:ascii="Times New Roman" w:eastAsia="Times New Roman" w:hAnsi="Times New Roman" w:cs="Times New Roman"/>
          <w:color w:val="000000"/>
          <w:spacing w:val="-6"/>
          <w:sz w:val="24"/>
          <w:szCs w:val="24"/>
          <w:lang w:eastAsia="ru-RU"/>
        </w:rPr>
        <w:t> </w:t>
      </w:r>
      <w:r w:rsidRPr="00324882">
        <w:rPr>
          <w:rFonts w:ascii="Times New Roman" w:eastAsia="Times New Roman" w:hAnsi="Times New Roman" w:cs="Times New Roman"/>
          <w:color w:val="000000"/>
          <w:spacing w:val="-6"/>
          <w:sz w:val="24"/>
          <w:szCs w:val="24"/>
          <w:lang w:val="ru-RU" w:eastAsia="ru-RU"/>
        </w:rPr>
        <w:t>(двадцати) календарных дней со дня получения.</w:t>
      </w:r>
    </w:p>
    <w:p w14:paraId="43FE3F5C" w14:textId="77777777" w:rsidR="00E65B20" w:rsidRPr="00324882" w:rsidRDefault="00E65B20" w:rsidP="00E65B20">
      <w:pPr>
        <w:numPr>
          <w:ilvl w:val="1"/>
          <w:numId w:val="36"/>
        </w:numPr>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Нарушение Покупателем требований, указанных в п.</w:t>
      </w:r>
      <w:r w:rsidRPr="00324882">
        <w:rPr>
          <w:rFonts w:ascii="Times New Roman" w:eastAsia="Times New Roman" w:hAnsi="Times New Roman" w:cs="Times New Roman"/>
          <w:color w:val="000000"/>
          <w:spacing w:val="-6"/>
          <w:sz w:val="24"/>
          <w:szCs w:val="24"/>
          <w:lang w:eastAsia="ru-RU"/>
        </w:rPr>
        <w:t> </w:t>
      </w:r>
      <w:hyperlink w:anchor="P192" w:history="1">
        <w:r w:rsidRPr="00324882">
          <w:rPr>
            <w:rFonts w:ascii="Times New Roman" w:eastAsia="Times New Roman" w:hAnsi="Times New Roman" w:cs="Times New Roman"/>
            <w:color w:val="000000"/>
            <w:spacing w:val="-6"/>
            <w:sz w:val="24"/>
            <w:szCs w:val="24"/>
            <w:lang w:val="ru-RU" w:eastAsia="ru-RU"/>
          </w:rPr>
          <w:t>7.1</w:t>
        </w:r>
      </w:hyperlink>
      <w:r w:rsidRPr="00324882">
        <w:rPr>
          <w:rFonts w:ascii="Times New Roman" w:eastAsia="Times New Roman" w:hAnsi="Times New Roman" w:cs="Times New Roman"/>
          <w:color w:val="000000"/>
          <w:spacing w:val="-6"/>
          <w:sz w:val="24"/>
          <w:szCs w:val="24"/>
          <w:lang w:val="ru-RU" w:eastAsia="ru-RU"/>
        </w:rPr>
        <w:t>.</w:t>
      </w:r>
      <w:r w:rsidRPr="00324882">
        <w:rPr>
          <w:rFonts w:ascii="Times New Roman" w:eastAsia="Times New Roman" w:hAnsi="Times New Roman" w:cs="Times New Roman"/>
          <w:color w:val="000000"/>
          <w:spacing w:val="-6"/>
          <w:sz w:val="24"/>
          <w:szCs w:val="24"/>
          <w:lang w:eastAsia="ru-RU"/>
        </w:rPr>
        <w:t> </w:t>
      </w:r>
      <w:r w:rsidRPr="00324882">
        <w:rPr>
          <w:rFonts w:ascii="Times New Roman" w:eastAsia="Times New Roman" w:hAnsi="Times New Roman" w:cs="Times New Roman"/>
          <w:color w:val="000000"/>
          <w:spacing w:val="-6"/>
          <w:sz w:val="24"/>
          <w:szCs w:val="24"/>
          <w:lang w:val="ru-RU" w:eastAsia="ru-RU"/>
        </w:rPr>
        <w:t xml:space="preserve">Договора, может являться </w:t>
      </w:r>
      <w:r w:rsidRPr="00324882">
        <w:rPr>
          <w:rFonts w:ascii="Times New Roman" w:eastAsia="Times New Roman" w:hAnsi="Times New Roman" w:cs="Times New Roman"/>
          <w:color w:val="000000"/>
          <w:spacing w:val="-6"/>
          <w:sz w:val="24"/>
          <w:szCs w:val="24"/>
          <w:lang w:val="ru-RU" w:eastAsia="ru-RU"/>
        </w:rPr>
        <w:lastRenderedPageBreak/>
        <w:t>основанием для расторжения Договора по требованию Продавца.</w:t>
      </w:r>
    </w:p>
    <w:p w14:paraId="0BD19267" w14:textId="77777777" w:rsidR="00E65B20" w:rsidRPr="00324882" w:rsidRDefault="00E65B20" w:rsidP="00E65B20">
      <w:pPr>
        <w:numPr>
          <w:ilvl w:val="0"/>
          <w:numId w:val="36"/>
        </w:numPr>
        <w:spacing w:before="240" w:after="120"/>
        <w:ind w:left="0" w:firstLine="0"/>
        <w:jc w:val="center"/>
        <w:rPr>
          <w:rFonts w:ascii="Times New Roman" w:eastAsia="Times New Roman" w:hAnsi="Times New Roman" w:cs="Times New Roman"/>
          <w:b/>
          <w:color w:val="000000"/>
          <w:sz w:val="24"/>
          <w:szCs w:val="24"/>
          <w:lang w:val="ru-RU" w:eastAsia="ru-RU"/>
        </w:rPr>
      </w:pPr>
      <w:r w:rsidRPr="00324882">
        <w:rPr>
          <w:rFonts w:ascii="Times New Roman" w:eastAsia="Times New Roman" w:hAnsi="Times New Roman" w:cs="Times New Roman"/>
          <w:b/>
          <w:color w:val="000000"/>
          <w:sz w:val="24"/>
          <w:szCs w:val="24"/>
          <w:lang w:val="ru-RU" w:eastAsia="ru-RU"/>
        </w:rPr>
        <w:t>Заключительные условия.</w:t>
      </w:r>
    </w:p>
    <w:p w14:paraId="01EA3511" w14:textId="77777777" w:rsidR="00E65B20" w:rsidRPr="00324882" w:rsidRDefault="00E65B20" w:rsidP="00E65B20">
      <w:pPr>
        <w:widowControl/>
        <w:numPr>
          <w:ilvl w:val="1"/>
          <w:numId w:val="36"/>
        </w:numPr>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Все документы, относящиеся к Договору, оформляемые Сторонами в процессе исполнения Договора, имеют юридическую силу только в случае их подписания уполномоченными представителями Сторон.</w:t>
      </w:r>
    </w:p>
    <w:p w14:paraId="110270C5" w14:textId="77777777" w:rsidR="00E65B20" w:rsidRPr="00324882" w:rsidRDefault="00E65B20" w:rsidP="00E65B20">
      <w:pPr>
        <w:widowControl/>
        <w:numPr>
          <w:ilvl w:val="1"/>
          <w:numId w:val="36"/>
        </w:numPr>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 xml:space="preserve">Все уведомления, запросы, извещения, требования, претензии и иные сообщения по вопросам, связанным и вытекающим из Договора, если иное не предусмотрено Договором, должны быть совершены в письменной форме и доставлены по адресу, указанному в Договоре и/или в ЕГРЮЛ </w:t>
      </w:r>
      <w:r w:rsidRPr="00324882">
        <w:rPr>
          <w:rFonts w:ascii="Times New Roman" w:eastAsia="Times New Roman" w:hAnsi="Times New Roman" w:cs="Times New Roman"/>
          <w:i/>
          <w:color w:val="000000"/>
          <w:spacing w:val="-6"/>
          <w:sz w:val="20"/>
          <w:lang w:val="ru-RU" w:eastAsia="ru-RU"/>
        </w:rPr>
        <w:t>(для юридических лиц)</w:t>
      </w:r>
      <w:r w:rsidRPr="00324882">
        <w:rPr>
          <w:rFonts w:ascii="Times New Roman" w:eastAsia="Times New Roman" w:hAnsi="Times New Roman" w:cs="Times New Roman"/>
          <w:color w:val="000000"/>
          <w:spacing w:val="-6"/>
          <w:sz w:val="24"/>
          <w:szCs w:val="24"/>
          <w:lang w:val="ru-RU" w:eastAsia="ru-RU"/>
        </w:rPr>
        <w:t>, одним из следующих способов:</w:t>
      </w:r>
    </w:p>
    <w:p w14:paraId="25ACF3C3" w14:textId="77777777" w:rsidR="00E65B20" w:rsidRPr="00324882" w:rsidRDefault="00E65B20" w:rsidP="00E65B20">
      <w:pPr>
        <w:widowControl/>
        <w:numPr>
          <w:ilvl w:val="0"/>
          <w:numId w:val="42"/>
        </w:numPr>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заказным письмом с уведомлением о вручении;</w:t>
      </w:r>
    </w:p>
    <w:p w14:paraId="7710412D" w14:textId="77777777" w:rsidR="00E65B20" w:rsidRPr="00324882" w:rsidRDefault="00E65B20" w:rsidP="00E65B20">
      <w:pPr>
        <w:widowControl/>
        <w:numPr>
          <w:ilvl w:val="0"/>
          <w:numId w:val="42"/>
        </w:numPr>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курьерской доставкой или нарочным.</w:t>
      </w:r>
    </w:p>
    <w:p w14:paraId="45A1442C" w14:textId="77777777" w:rsidR="00E65B20" w:rsidRPr="00324882" w:rsidRDefault="00E65B20" w:rsidP="00E65B20">
      <w:pPr>
        <w:ind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Факт вручения вышеуказанных документов подтверждается распиской Стороны, которой они вручаются. Расписка должна содержать наименование документа и дату его получения, а также фамилию, инициалы, должность и подпись лица, получившего документ.</w:t>
      </w:r>
    </w:p>
    <w:p w14:paraId="56C12A51" w14:textId="77777777" w:rsidR="00E65B20" w:rsidRPr="00324882" w:rsidRDefault="00E65B20" w:rsidP="00E65B20">
      <w:pPr>
        <w:widowControl/>
        <w:numPr>
          <w:ilvl w:val="1"/>
          <w:numId w:val="36"/>
        </w:numPr>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 xml:space="preserve">Любое уведомление, сообщение или другая информация считаются переданными в день их получения адресатом по адресу, указанному в Договоре и/или в ЕГРЮЛ </w:t>
      </w:r>
      <w:r w:rsidRPr="00324882">
        <w:rPr>
          <w:rFonts w:ascii="Times New Roman" w:eastAsia="Times New Roman" w:hAnsi="Times New Roman" w:cs="Times New Roman"/>
          <w:i/>
          <w:color w:val="000000"/>
          <w:spacing w:val="-6"/>
          <w:sz w:val="20"/>
          <w:lang w:val="ru-RU" w:eastAsia="ru-RU"/>
        </w:rPr>
        <w:t>(для юридических лиц)</w:t>
      </w:r>
      <w:r w:rsidRPr="00324882">
        <w:rPr>
          <w:rFonts w:ascii="Times New Roman" w:eastAsia="Times New Roman" w:hAnsi="Times New Roman" w:cs="Times New Roman"/>
          <w:color w:val="000000"/>
          <w:spacing w:val="-6"/>
          <w:sz w:val="24"/>
          <w:szCs w:val="24"/>
          <w:lang w:val="ru-RU" w:eastAsia="ru-RU"/>
        </w:rPr>
        <w:t>, за исключением случаев, предусмотренных Договором, при этом они будут считаться полученным также в случаях, если их вручение оказалось невозможным в связи с отсутствием получателя по указанному адресу, уклонения Стороны от их получения, либо адрес оказался неверным, либо несуществующим.</w:t>
      </w:r>
    </w:p>
    <w:p w14:paraId="4B815990" w14:textId="77777777" w:rsidR="00E65B20" w:rsidRPr="00324882" w:rsidRDefault="00E65B20" w:rsidP="00E65B20">
      <w:pPr>
        <w:ind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hAnsi="Times New Roman" w:cs="Times New Roman"/>
          <w:color w:val="000000" w:themeColor="text1"/>
          <w:spacing w:val="-6"/>
          <w:sz w:val="24"/>
          <w:szCs w:val="24"/>
          <w:lang w:val="ru-RU"/>
        </w:rPr>
        <w:t>В случае уклонения Стороны от получения соответствующего уведомления любым способом, сроки, указанные в п. 5.7. и п. 7.3. Договора истекают с даты направления Стороной соответствующего уведомления.</w:t>
      </w:r>
    </w:p>
    <w:p w14:paraId="3C55D7FB" w14:textId="77777777" w:rsidR="00E65B20" w:rsidRPr="00324882" w:rsidRDefault="00E65B20" w:rsidP="00E65B20">
      <w:pPr>
        <w:widowControl/>
        <w:numPr>
          <w:ilvl w:val="1"/>
          <w:numId w:val="36"/>
        </w:numPr>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Стороны заявляют, что они не находятся в заблуждении относительно предмета, условий и смысла Договора, что условия Договора не являются кабальными в смысле гражданского законодательства Российской Федерации, что данный Договор не является мнимой или притворной сделкой, что данная сделка не противоречит чьим-либо интересам, что Стороны не подписали данный Договор под прямой либо косвенной угрозой другой Стороны либо третьих лиц, что данная сделка не совершена под влиянием обмана, что Стороны осознают возможные последствия несоблюдения обязательств из Договора.</w:t>
      </w:r>
    </w:p>
    <w:p w14:paraId="444B9CE3" w14:textId="77777777" w:rsidR="00E65B20" w:rsidRPr="00324882" w:rsidRDefault="00E65B20" w:rsidP="00E65B20">
      <w:pPr>
        <w:widowControl/>
        <w:numPr>
          <w:ilvl w:val="1"/>
          <w:numId w:val="36"/>
        </w:numPr>
        <w:autoSpaceDE/>
        <w:autoSpaceDN/>
        <w:ind w:left="0" w:firstLine="709"/>
        <w:contextualSpacing/>
        <w:jc w:val="both"/>
        <w:rPr>
          <w:rFonts w:ascii="Times New Roman" w:eastAsia="Times New Roman" w:hAnsi="Times New Roman" w:cs="Times New Roman"/>
          <w:spacing w:val="-6"/>
          <w:sz w:val="24"/>
          <w:szCs w:val="24"/>
          <w:lang w:val="ru-RU"/>
        </w:rPr>
      </w:pPr>
      <w:r w:rsidRPr="00324882">
        <w:rPr>
          <w:rFonts w:ascii="Times New Roman" w:eastAsia="Times New Roman" w:hAnsi="Times New Roman" w:cs="Times New Roman"/>
          <w:spacing w:val="-6"/>
          <w:sz w:val="24"/>
          <w:szCs w:val="24"/>
          <w:lang w:val="ru-RU"/>
        </w:rPr>
        <w:t xml:space="preserve">Если какое-либо положение Договора будет признано недействительным, такое положение (в той части, в которой оно недействительно) становится неприменимым и не считается включенным в Договор, что, однако, не лишает силы остальные его положения. В этом случае Стороны должны приложить разумные усилия к тому, чтобы заменить недействительное положение действительным, смысл которого должен как можно более точно соответствовать смыслу такого недействительного положения. </w:t>
      </w:r>
    </w:p>
    <w:p w14:paraId="46549BBB" w14:textId="13FF5DB7" w:rsidR="00E65B20" w:rsidRPr="00015D8D" w:rsidRDefault="00E65B20" w:rsidP="00015D8D">
      <w:pPr>
        <w:numPr>
          <w:ilvl w:val="1"/>
          <w:numId w:val="36"/>
        </w:numPr>
        <w:ind w:left="0" w:firstLine="709"/>
        <w:contextualSpacing/>
        <w:jc w:val="both"/>
        <w:rPr>
          <w:rFonts w:ascii="Times New Roman" w:eastAsia="Times New Roman" w:hAnsi="Times New Roman" w:cs="Times New Roman"/>
          <w:color w:val="000000"/>
          <w:spacing w:val="-6"/>
          <w:sz w:val="24"/>
          <w:szCs w:val="24"/>
          <w:lang w:val="ru-RU" w:eastAsia="ru-RU"/>
        </w:rPr>
      </w:pPr>
      <w:r w:rsidRPr="00324882">
        <w:rPr>
          <w:rFonts w:ascii="Times New Roman" w:eastAsia="Times New Roman" w:hAnsi="Times New Roman" w:cs="Times New Roman"/>
          <w:color w:val="000000"/>
          <w:spacing w:val="-6"/>
          <w:sz w:val="24"/>
          <w:szCs w:val="24"/>
          <w:lang w:val="ru-RU" w:eastAsia="ru-RU"/>
        </w:rPr>
        <w:t>Договор составлен в 2 (двух) подлинных экземплярах – по 1 (одному) для каждой из Сторон. Стороны подтверждают, что получили свои экземпляры Договора при подписании.</w:t>
      </w:r>
    </w:p>
    <w:p w14:paraId="5EA0EC19" w14:textId="77777777" w:rsidR="00E65B20" w:rsidRPr="00EB1BF9" w:rsidRDefault="00E65B20" w:rsidP="00E65B20">
      <w:pPr>
        <w:pStyle w:val="a6"/>
        <w:numPr>
          <w:ilvl w:val="0"/>
          <w:numId w:val="36"/>
        </w:numPr>
        <w:spacing w:before="240" w:after="120" w:line="240" w:lineRule="auto"/>
        <w:ind w:left="0" w:firstLine="0"/>
        <w:contextualSpacing w:val="0"/>
        <w:jc w:val="center"/>
        <w:rPr>
          <w:rFonts w:ascii="Times New Roman" w:eastAsia="Times New Roman" w:hAnsi="Times New Roman" w:cs="Times New Roman"/>
          <w:b/>
          <w:color w:val="000000"/>
          <w:sz w:val="24"/>
          <w:szCs w:val="24"/>
          <w:lang w:eastAsia="ru-RU"/>
        </w:rPr>
      </w:pPr>
      <w:r w:rsidRPr="00EB1BF9">
        <w:rPr>
          <w:rFonts w:ascii="Times New Roman" w:eastAsia="Times New Roman" w:hAnsi="Times New Roman" w:cs="Times New Roman"/>
          <w:b/>
          <w:color w:val="000000"/>
          <w:sz w:val="24"/>
          <w:szCs w:val="24"/>
          <w:lang w:eastAsia="ru-RU"/>
        </w:rPr>
        <w:t>Реквизиты и подписи Сторон</w:t>
      </w:r>
    </w:p>
    <w:tbl>
      <w:tblPr>
        <w:tblW w:w="10206" w:type="dxa"/>
        <w:tblInd w:w="-284" w:type="dxa"/>
        <w:tblCellMar>
          <w:left w:w="0" w:type="dxa"/>
          <w:right w:w="0" w:type="dxa"/>
        </w:tblCellMar>
        <w:tblLook w:val="0000" w:firstRow="0" w:lastRow="0" w:firstColumn="0" w:lastColumn="0" w:noHBand="0" w:noVBand="0"/>
      </w:tblPr>
      <w:tblGrid>
        <w:gridCol w:w="5529"/>
        <w:gridCol w:w="4677"/>
      </w:tblGrid>
      <w:tr w:rsidR="00E65B20" w:rsidRPr="002F0629" w14:paraId="55F9028A" w14:textId="77777777" w:rsidTr="00297992">
        <w:trPr>
          <w:cantSplit/>
          <w:trHeight w:val="269"/>
        </w:trPr>
        <w:tc>
          <w:tcPr>
            <w:tcW w:w="5529" w:type="dxa"/>
          </w:tcPr>
          <w:p w14:paraId="5E8E71FE" w14:textId="77777777" w:rsidR="00E65B20" w:rsidRPr="002F0629" w:rsidRDefault="00E65B20" w:rsidP="00297992">
            <w:pPr>
              <w:tabs>
                <w:tab w:val="left" w:pos="284"/>
              </w:tabs>
              <w:ind w:firstLine="567"/>
              <w:rPr>
                <w:rFonts w:ascii="Times New Roman" w:eastAsia="Times New Roman" w:hAnsi="Times New Roman" w:cs="Times New Roman"/>
                <w:b/>
                <w:color w:val="000000"/>
                <w:sz w:val="24"/>
                <w:szCs w:val="24"/>
                <w:lang w:eastAsia="ru-RU"/>
              </w:rPr>
            </w:pPr>
            <w:r w:rsidRPr="002F0629">
              <w:rPr>
                <w:rFonts w:ascii="Times New Roman" w:eastAsia="Times New Roman" w:hAnsi="Times New Roman" w:cs="Times New Roman"/>
                <w:b/>
                <w:color w:val="000000"/>
                <w:sz w:val="24"/>
                <w:szCs w:val="24"/>
                <w:lang w:eastAsia="ru-RU"/>
              </w:rPr>
              <w:t xml:space="preserve">Продавец: </w:t>
            </w:r>
          </w:p>
          <w:p w14:paraId="19B8013B" w14:textId="77777777" w:rsidR="00E65B20" w:rsidRPr="00A946D5" w:rsidRDefault="00E65B20" w:rsidP="00297992">
            <w:pPr>
              <w:tabs>
                <w:tab w:val="left" w:pos="284"/>
              </w:tabs>
              <w:ind w:firstLine="567"/>
              <w:rPr>
                <w:rFonts w:ascii="Times New Roman" w:eastAsia="Times New Roman" w:hAnsi="Times New Roman" w:cs="Times New Roman"/>
                <w:b/>
                <w:color w:val="000000"/>
                <w:sz w:val="24"/>
                <w:szCs w:val="24"/>
                <w:lang w:val="ru-RU" w:eastAsia="ru-RU"/>
              </w:rPr>
            </w:pPr>
            <w:r>
              <w:rPr>
                <w:rFonts w:ascii="Times New Roman" w:eastAsia="Times New Roman" w:hAnsi="Times New Roman" w:cs="Times New Roman"/>
                <w:b/>
                <w:color w:val="000000"/>
                <w:sz w:val="24"/>
                <w:szCs w:val="24"/>
                <w:lang w:val="ru-RU" w:eastAsia="ru-RU"/>
              </w:rPr>
              <w:t>ООО «РТ-Капитал»</w:t>
            </w:r>
          </w:p>
        </w:tc>
        <w:tc>
          <w:tcPr>
            <w:tcW w:w="4677" w:type="dxa"/>
            <w:tcMar>
              <w:top w:w="0" w:type="dxa"/>
              <w:left w:w="108" w:type="dxa"/>
              <w:bottom w:w="0" w:type="dxa"/>
              <w:right w:w="108" w:type="dxa"/>
            </w:tcMar>
          </w:tcPr>
          <w:p w14:paraId="4313F3C0" w14:textId="77777777" w:rsidR="00E65B20" w:rsidRPr="002F0629" w:rsidRDefault="00E65B20" w:rsidP="00297992">
            <w:pPr>
              <w:keepNext/>
              <w:tabs>
                <w:tab w:val="left" w:pos="284"/>
              </w:tabs>
              <w:outlineLvl w:val="2"/>
              <w:rPr>
                <w:rFonts w:ascii="Times New Roman" w:eastAsia="Times New Roman" w:hAnsi="Times New Roman" w:cs="Times New Roman"/>
                <w:b/>
                <w:color w:val="000000"/>
                <w:sz w:val="24"/>
                <w:szCs w:val="24"/>
                <w:lang w:eastAsia="ru-RU"/>
              </w:rPr>
            </w:pPr>
            <w:r w:rsidRPr="002F0629">
              <w:rPr>
                <w:rFonts w:ascii="Times New Roman" w:eastAsia="Times New Roman" w:hAnsi="Times New Roman" w:cs="Times New Roman"/>
                <w:b/>
                <w:color w:val="000000"/>
                <w:sz w:val="24"/>
                <w:szCs w:val="24"/>
                <w:lang w:eastAsia="ru-RU"/>
              </w:rPr>
              <w:t>Покупатель:</w:t>
            </w:r>
          </w:p>
          <w:p w14:paraId="6F7AD2E1" w14:textId="77777777" w:rsidR="00E65B20" w:rsidRPr="002F0629" w:rsidRDefault="00E65B20" w:rsidP="00297992">
            <w:pPr>
              <w:keepNext/>
              <w:tabs>
                <w:tab w:val="left" w:pos="284"/>
              </w:tabs>
              <w:outlineLvl w:val="2"/>
              <w:rPr>
                <w:rFonts w:ascii="Times New Roman" w:eastAsia="Times New Roman" w:hAnsi="Times New Roman" w:cs="Times New Roman"/>
                <w:b/>
                <w:color w:val="000000"/>
                <w:sz w:val="24"/>
                <w:szCs w:val="24"/>
                <w:lang w:eastAsia="ru-RU"/>
              </w:rPr>
            </w:pPr>
            <w:r w:rsidRPr="002F0629">
              <w:rPr>
                <w:rFonts w:ascii="Times New Roman" w:eastAsia="Times New Roman" w:hAnsi="Times New Roman" w:cs="Times New Roman"/>
                <w:b/>
                <w:color w:val="000000"/>
                <w:sz w:val="24"/>
                <w:szCs w:val="24"/>
                <w:lang w:eastAsia="ru-RU"/>
              </w:rPr>
              <w:t>_______________________</w:t>
            </w:r>
          </w:p>
        </w:tc>
      </w:tr>
      <w:tr w:rsidR="00E65B20" w:rsidRPr="002F0629" w14:paraId="076F40A5" w14:textId="77777777" w:rsidTr="00297992">
        <w:trPr>
          <w:cantSplit/>
          <w:trHeight w:val="2816"/>
        </w:trPr>
        <w:tc>
          <w:tcPr>
            <w:tcW w:w="5529" w:type="dxa"/>
          </w:tcPr>
          <w:p w14:paraId="4CE34B43" w14:textId="77777777" w:rsidR="00E65B20" w:rsidRPr="001A5415" w:rsidRDefault="00E65B20" w:rsidP="00297992">
            <w:pPr>
              <w:tabs>
                <w:tab w:val="left" w:pos="284"/>
              </w:tabs>
              <w:snapToGrid w:val="0"/>
              <w:ind w:firstLine="567"/>
              <w:contextualSpacing/>
              <w:rPr>
                <w:rFonts w:ascii="Times New Roman" w:eastAsia="Times New Roman" w:hAnsi="Times New Roman" w:cs="Times New Roman"/>
                <w:color w:val="000000"/>
                <w:sz w:val="24"/>
                <w:szCs w:val="24"/>
                <w:lang w:val="ru-RU" w:eastAsia="ru-RU"/>
              </w:rPr>
            </w:pPr>
            <w:r w:rsidRPr="001A5415">
              <w:rPr>
                <w:rFonts w:ascii="Times New Roman" w:eastAsia="Times New Roman" w:hAnsi="Times New Roman" w:cs="Times New Roman"/>
                <w:color w:val="000000"/>
                <w:sz w:val="24"/>
                <w:szCs w:val="24"/>
                <w:lang w:val="ru-RU" w:eastAsia="ru-RU"/>
              </w:rPr>
              <w:lastRenderedPageBreak/>
              <w:t>Адрес:</w:t>
            </w:r>
            <w:r w:rsidRPr="001A5415">
              <w:rPr>
                <w:rFonts w:ascii="Times New Roman" w:eastAsia="Times New Roman" w:hAnsi="Times New Roman" w:cs="Times New Roman"/>
                <w:color w:val="000000"/>
                <w:sz w:val="24"/>
                <w:szCs w:val="24"/>
                <w:lang w:val="ru-RU" w:eastAsia="ru-RU"/>
              </w:rPr>
              <w:tab/>
              <w:t>119048, г. Москва, ул. Усачева, д. 24</w:t>
            </w:r>
          </w:p>
          <w:p w14:paraId="46CB2F18" w14:textId="77777777" w:rsidR="00E65B20" w:rsidRPr="001A5415" w:rsidRDefault="00E65B20" w:rsidP="00297992">
            <w:pPr>
              <w:tabs>
                <w:tab w:val="left" w:pos="284"/>
              </w:tabs>
              <w:snapToGrid w:val="0"/>
              <w:ind w:firstLine="567"/>
              <w:contextualSpacing/>
              <w:rPr>
                <w:rFonts w:ascii="Times New Roman" w:eastAsia="Times New Roman" w:hAnsi="Times New Roman" w:cs="Times New Roman"/>
                <w:color w:val="000000"/>
                <w:sz w:val="24"/>
                <w:szCs w:val="24"/>
                <w:lang w:val="ru-RU" w:eastAsia="ru-RU"/>
              </w:rPr>
            </w:pPr>
            <w:r w:rsidRPr="001A5415">
              <w:rPr>
                <w:rFonts w:ascii="Times New Roman" w:eastAsia="Times New Roman" w:hAnsi="Times New Roman" w:cs="Times New Roman"/>
                <w:color w:val="000000"/>
                <w:sz w:val="24"/>
                <w:szCs w:val="24"/>
                <w:lang w:val="ru-RU" w:eastAsia="ru-RU"/>
              </w:rPr>
              <w:t>ОГРН:</w:t>
            </w:r>
            <w:r w:rsidRPr="001A5415">
              <w:rPr>
                <w:rFonts w:ascii="Times New Roman" w:eastAsia="Times New Roman" w:hAnsi="Times New Roman" w:cs="Times New Roman"/>
                <w:color w:val="000000"/>
                <w:sz w:val="24"/>
                <w:szCs w:val="24"/>
                <w:lang w:val="ru-RU" w:eastAsia="ru-RU"/>
              </w:rPr>
              <w:tab/>
              <w:t>1107746989954</w:t>
            </w:r>
          </w:p>
          <w:p w14:paraId="7BDA78D1" w14:textId="77777777" w:rsidR="00E65B20" w:rsidRPr="001A5415" w:rsidRDefault="00E65B20" w:rsidP="00297992">
            <w:pPr>
              <w:tabs>
                <w:tab w:val="left" w:pos="284"/>
              </w:tabs>
              <w:snapToGrid w:val="0"/>
              <w:ind w:firstLine="567"/>
              <w:contextualSpacing/>
              <w:rPr>
                <w:rFonts w:ascii="Times New Roman" w:eastAsia="Times New Roman" w:hAnsi="Times New Roman" w:cs="Times New Roman"/>
                <w:color w:val="000000"/>
                <w:sz w:val="24"/>
                <w:szCs w:val="24"/>
                <w:lang w:val="ru-RU" w:eastAsia="ru-RU"/>
              </w:rPr>
            </w:pPr>
            <w:r w:rsidRPr="001A5415">
              <w:rPr>
                <w:rFonts w:ascii="Times New Roman" w:eastAsia="Times New Roman" w:hAnsi="Times New Roman" w:cs="Times New Roman"/>
                <w:color w:val="000000"/>
                <w:sz w:val="24"/>
                <w:szCs w:val="24"/>
                <w:lang w:val="ru-RU" w:eastAsia="ru-RU"/>
              </w:rPr>
              <w:t>ИНН:</w:t>
            </w:r>
            <w:r w:rsidRPr="001A5415">
              <w:rPr>
                <w:rFonts w:ascii="Times New Roman" w:eastAsia="Times New Roman" w:hAnsi="Times New Roman" w:cs="Times New Roman"/>
                <w:color w:val="000000"/>
                <w:sz w:val="24"/>
                <w:szCs w:val="24"/>
                <w:lang w:val="ru-RU" w:eastAsia="ru-RU"/>
              </w:rPr>
              <w:tab/>
              <w:t>7704770859</w:t>
            </w:r>
          </w:p>
          <w:p w14:paraId="0759E69C" w14:textId="77777777" w:rsidR="00E65B20" w:rsidRPr="001A5415" w:rsidRDefault="00E65B20" w:rsidP="00297992">
            <w:pPr>
              <w:tabs>
                <w:tab w:val="left" w:pos="284"/>
              </w:tabs>
              <w:snapToGrid w:val="0"/>
              <w:ind w:firstLine="567"/>
              <w:contextualSpacing/>
              <w:rPr>
                <w:rFonts w:ascii="Times New Roman" w:eastAsia="Times New Roman" w:hAnsi="Times New Roman" w:cs="Times New Roman"/>
                <w:color w:val="000000"/>
                <w:sz w:val="24"/>
                <w:szCs w:val="24"/>
                <w:lang w:val="ru-RU" w:eastAsia="ru-RU"/>
              </w:rPr>
            </w:pPr>
            <w:r w:rsidRPr="001A5415">
              <w:rPr>
                <w:rFonts w:ascii="Times New Roman" w:eastAsia="Times New Roman" w:hAnsi="Times New Roman" w:cs="Times New Roman"/>
                <w:color w:val="000000"/>
                <w:sz w:val="24"/>
                <w:szCs w:val="24"/>
                <w:lang w:val="ru-RU" w:eastAsia="ru-RU"/>
              </w:rPr>
              <w:t>КПП:</w:t>
            </w:r>
            <w:r w:rsidRPr="001A5415">
              <w:rPr>
                <w:rFonts w:ascii="Times New Roman" w:eastAsia="Times New Roman" w:hAnsi="Times New Roman" w:cs="Times New Roman"/>
                <w:color w:val="000000"/>
                <w:sz w:val="24"/>
                <w:szCs w:val="24"/>
                <w:lang w:val="ru-RU" w:eastAsia="ru-RU"/>
              </w:rPr>
              <w:tab/>
              <w:t>770401001</w:t>
            </w:r>
          </w:p>
          <w:p w14:paraId="1EF0ABBE" w14:textId="77777777" w:rsidR="00E65B20" w:rsidRPr="001A5415" w:rsidRDefault="00E65B20" w:rsidP="00297992">
            <w:pPr>
              <w:tabs>
                <w:tab w:val="left" w:pos="284"/>
              </w:tabs>
              <w:snapToGrid w:val="0"/>
              <w:ind w:firstLine="567"/>
              <w:contextualSpacing/>
              <w:rPr>
                <w:rFonts w:ascii="Times New Roman" w:eastAsia="Times New Roman" w:hAnsi="Times New Roman" w:cs="Times New Roman"/>
                <w:color w:val="000000"/>
                <w:sz w:val="24"/>
                <w:szCs w:val="24"/>
                <w:lang w:val="ru-RU" w:eastAsia="ru-RU"/>
              </w:rPr>
            </w:pPr>
            <w:r w:rsidRPr="001A5415">
              <w:rPr>
                <w:rFonts w:ascii="Times New Roman" w:eastAsia="Times New Roman" w:hAnsi="Times New Roman" w:cs="Times New Roman"/>
                <w:color w:val="000000"/>
                <w:sz w:val="24"/>
                <w:szCs w:val="24"/>
                <w:lang w:val="ru-RU" w:eastAsia="ru-RU"/>
              </w:rPr>
              <w:t>р/с:</w:t>
            </w:r>
            <w:r w:rsidRPr="001A5415">
              <w:rPr>
                <w:rFonts w:ascii="Times New Roman" w:eastAsia="Times New Roman" w:hAnsi="Times New Roman" w:cs="Times New Roman"/>
                <w:color w:val="000000"/>
                <w:sz w:val="24"/>
                <w:szCs w:val="24"/>
                <w:lang w:val="ru-RU" w:eastAsia="ru-RU"/>
              </w:rPr>
              <w:tab/>
              <w:t>40702810800250009461</w:t>
            </w:r>
          </w:p>
          <w:p w14:paraId="11F94CED" w14:textId="77777777" w:rsidR="00E65B20" w:rsidRPr="001A5415" w:rsidRDefault="00E65B20" w:rsidP="00297992">
            <w:pPr>
              <w:tabs>
                <w:tab w:val="left" w:pos="284"/>
              </w:tabs>
              <w:snapToGrid w:val="0"/>
              <w:ind w:firstLine="567"/>
              <w:contextualSpacing/>
              <w:rPr>
                <w:rFonts w:ascii="Times New Roman" w:eastAsia="Times New Roman" w:hAnsi="Times New Roman" w:cs="Times New Roman"/>
                <w:color w:val="000000"/>
                <w:sz w:val="24"/>
                <w:szCs w:val="24"/>
                <w:lang w:val="ru-RU" w:eastAsia="ru-RU"/>
              </w:rPr>
            </w:pPr>
            <w:r w:rsidRPr="001A5415">
              <w:rPr>
                <w:rFonts w:ascii="Times New Roman" w:eastAsia="Times New Roman" w:hAnsi="Times New Roman" w:cs="Times New Roman"/>
                <w:color w:val="000000"/>
                <w:sz w:val="24"/>
                <w:szCs w:val="24"/>
                <w:lang w:val="ru-RU" w:eastAsia="ru-RU"/>
              </w:rPr>
              <w:t>в</w:t>
            </w:r>
            <w:r w:rsidRPr="001A5415">
              <w:rPr>
                <w:rFonts w:ascii="Times New Roman" w:eastAsia="Times New Roman" w:hAnsi="Times New Roman" w:cs="Times New Roman"/>
                <w:color w:val="000000"/>
                <w:sz w:val="24"/>
                <w:szCs w:val="24"/>
                <w:lang w:val="ru-RU" w:eastAsia="ru-RU"/>
              </w:rPr>
              <w:tab/>
              <w:t>АО АКБ «НОВИКОМБАНК» г. Москва</w:t>
            </w:r>
          </w:p>
          <w:p w14:paraId="2408DCB7" w14:textId="77777777" w:rsidR="00E65B20" w:rsidRPr="00B92468" w:rsidRDefault="00E65B20" w:rsidP="00297992">
            <w:pPr>
              <w:shd w:val="clear" w:color="auto" w:fill="FFFFFF"/>
              <w:tabs>
                <w:tab w:val="left" w:pos="284"/>
              </w:tabs>
              <w:ind w:firstLine="567"/>
              <w:rPr>
                <w:rFonts w:ascii="Times New Roman" w:eastAsia="Times New Roman" w:hAnsi="Times New Roman" w:cs="Times New Roman"/>
                <w:color w:val="000000"/>
                <w:sz w:val="24"/>
                <w:szCs w:val="24"/>
                <w:lang w:val="ru-RU" w:eastAsia="ru-RU"/>
              </w:rPr>
            </w:pPr>
            <w:r w:rsidRPr="001A5415">
              <w:rPr>
                <w:rFonts w:ascii="Times New Roman" w:eastAsia="Times New Roman" w:hAnsi="Times New Roman" w:cs="Times New Roman"/>
                <w:color w:val="000000"/>
                <w:sz w:val="24"/>
                <w:szCs w:val="24"/>
                <w:lang w:val="ru-RU" w:eastAsia="ru-RU"/>
              </w:rPr>
              <w:t>к/с:</w:t>
            </w:r>
            <w:r w:rsidRPr="001A5415">
              <w:rPr>
                <w:rFonts w:ascii="Times New Roman" w:eastAsia="Times New Roman" w:hAnsi="Times New Roman" w:cs="Times New Roman"/>
                <w:color w:val="000000"/>
                <w:sz w:val="24"/>
                <w:szCs w:val="24"/>
                <w:lang w:val="ru-RU" w:eastAsia="ru-RU"/>
              </w:rPr>
              <w:tab/>
              <w:t>30101810245250000162</w:t>
            </w:r>
          </w:p>
          <w:p w14:paraId="0308304D" w14:textId="77777777" w:rsidR="00E65B20" w:rsidRPr="001A1EE7" w:rsidRDefault="00E65B20" w:rsidP="00297992">
            <w:pPr>
              <w:shd w:val="clear" w:color="auto" w:fill="FFFFFF"/>
              <w:tabs>
                <w:tab w:val="left" w:pos="284"/>
              </w:tabs>
              <w:ind w:firstLine="567"/>
              <w:rPr>
                <w:rFonts w:ascii="Times New Roman" w:eastAsia="Times New Roman" w:hAnsi="Times New Roman" w:cs="Times New Roman"/>
                <w:color w:val="000000"/>
                <w:sz w:val="24"/>
                <w:szCs w:val="24"/>
                <w:lang w:val="ru-RU" w:eastAsia="ru-RU"/>
              </w:rPr>
            </w:pPr>
            <w:r w:rsidRPr="00B92468">
              <w:rPr>
                <w:rFonts w:ascii="Times New Roman" w:eastAsia="Times New Roman" w:hAnsi="Times New Roman" w:cs="Times New Roman"/>
                <w:color w:val="000000"/>
                <w:sz w:val="24"/>
                <w:szCs w:val="24"/>
                <w:lang w:val="ru-RU" w:eastAsia="ru-RU"/>
              </w:rPr>
              <w:t>БИК</w:t>
            </w:r>
            <w:r>
              <w:rPr>
                <w:rFonts w:ascii="Times New Roman" w:eastAsia="Times New Roman" w:hAnsi="Times New Roman" w:cs="Times New Roman"/>
                <w:color w:val="000000"/>
                <w:sz w:val="24"/>
                <w:szCs w:val="24"/>
                <w:lang w:val="ru-RU" w:eastAsia="ru-RU"/>
              </w:rPr>
              <w:t>:</w:t>
            </w:r>
            <w:r w:rsidRPr="00B92468">
              <w:rPr>
                <w:rFonts w:ascii="Times New Roman" w:eastAsia="Times New Roman" w:hAnsi="Times New Roman" w:cs="Times New Roman"/>
                <w:color w:val="000000"/>
                <w:sz w:val="24"/>
                <w:szCs w:val="24"/>
                <w:lang w:val="ru-RU" w:eastAsia="ru-RU"/>
              </w:rPr>
              <w:t xml:space="preserve"> </w:t>
            </w:r>
            <w:r w:rsidRPr="001A1EE7">
              <w:rPr>
                <w:rFonts w:ascii="Times New Roman" w:eastAsia="Times New Roman" w:hAnsi="Times New Roman" w:cs="Times New Roman"/>
                <w:color w:val="000000"/>
                <w:sz w:val="24"/>
                <w:szCs w:val="24"/>
                <w:lang w:val="ru-RU" w:eastAsia="ru-RU"/>
              </w:rPr>
              <w:t>044525162</w:t>
            </w:r>
          </w:p>
          <w:p w14:paraId="6C31A8F3" w14:textId="77777777" w:rsidR="00E65B20" w:rsidRPr="001A5415" w:rsidRDefault="00E65B20" w:rsidP="00297992">
            <w:pPr>
              <w:tabs>
                <w:tab w:val="left" w:pos="284"/>
              </w:tabs>
              <w:ind w:firstLine="567"/>
              <w:rPr>
                <w:rFonts w:ascii="Times New Roman" w:eastAsia="Times New Roman" w:hAnsi="Times New Roman" w:cs="Times New Roman"/>
                <w:color w:val="000000"/>
                <w:sz w:val="24"/>
                <w:szCs w:val="24"/>
                <w:lang w:val="ru-RU" w:eastAsia="ru-RU"/>
              </w:rPr>
            </w:pPr>
            <w:r w:rsidRPr="00B92468">
              <w:rPr>
                <w:rFonts w:ascii="Times New Roman" w:eastAsia="Times New Roman" w:hAnsi="Times New Roman" w:cs="Times New Roman"/>
                <w:color w:val="000000"/>
                <w:sz w:val="24"/>
                <w:szCs w:val="24"/>
                <w:lang w:val="ru-RU" w:eastAsia="ru-RU"/>
              </w:rPr>
              <w:t>Адрес электронной почты:</w:t>
            </w:r>
            <w:r w:rsidRPr="00B65B3D">
              <w:rPr>
                <w:rFonts w:ascii="Times New Roman" w:eastAsia="Times New Roman" w:hAnsi="Times New Roman" w:cs="Times New Roman"/>
                <w:color w:val="000000"/>
                <w:sz w:val="24"/>
                <w:szCs w:val="24"/>
                <w:lang w:val="ru-RU" w:eastAsia="ru-RU"/>
              </w:rPr>
              <w:t xml:space="preserve"> </w:t>
            </w:r>
            <w:r>
              <w:rPr>
                <w:rFonts w:ascii="Times New Roman" w:eastAsia="Times New Roman" w:hAnsi="Times New Roman" w:cs="Times New Roman"/>
                <w:color w:val="000000"/>
                <w:sz w:val="24"/>
                <w:szCs w:val="24"/>
                <w:lang w:eastAsia="ru-RU"/>
              </w:rPr>
              <w:t>info</w:t>
            </w:r>
            <w:r w:rsidRPr="001A5415">
              <w:rPr>
                <w:rFonts w:ascii="Times New Roman" w:eastAsia="Times New Roman" w:hAnsi="Times New Roman" w:cs="Times New Roman"/>
                <w:color w:val="000000"/>
                <w:sz w:val="24"/>
                <w:szCs w:val="24"/>
                <w:lang w:val="ru-RU" w:eastAsia="ru-RU"/>
              </w:rPr>
              <w:t>@</w:t>
            </w:r>
            <w:r>
              <w:rPr>
                <w:rFonts w:ascii="Times New Roman" w:eastAsia="Times New Roman" w:hAnsi="Times New Roman" w:cs="Times New Roman"/>
                <w:color w:val="000000"/>
                <w:sz w:val="24"/>
                <w:szCs w:val="24"/>
                <w:lang w:eastAsia="ru-RU"/>
              </w:rPr>
              <w:t>rt</w:t>
            </w:r>
            <w:r w:rsidRPr="001A5415">
              <w:rPr>
                <w:rFonts w:ascii="Times New Roman" w:eastAsia="Times New Roman" w:hAnsi="Times New Roman" w:cs="Times New Roman"/>
                <w:color w:val="000000"/>
                <w:sz w:val="24"/>
                <w:szCs w:val="24"/>
                <w:lang w:val="ru-RU" w:eastAsia="ru-RU"/>
              </w:rPr>
              <w:t>-</w:t>
            </w:r>
            <w:r>
              <w:rPr>
                <w:rFonts w:ascii="Times New Roman" w:eastAsia="Times New Roman" w:hAnsi="Times New Roman" w:cs="Times New Roman"/>
                <w:color w:val="000000"/>
                <w:sz w:val="24"/>
                <w:szCs w:val="24"/>
                <w:lang w:eastAsia="ru-RU"/>
              </w:rPr>
              <w:t>capital</w:t>
            </w:r>
            <w:r w:rsidRPr="001A5415">
              <w:rPr>
                <w:rFonts w:ascii="Times New Roman" w:eastAsia="Times New Roman" w:hAnsi="Times New Roman" w:cs="Times New Roman"/>
                <w:color w:val="000000"/>
                <w:sz w:val="24"/>
                <w:szCs w:val="24"/>
                <w:lang w:val="ru-RU" w:eastAsia="ru-RU"/>
              </w:rPr>
              <w:t>.</w:t>
            </w:r>
            <w:r>
              <w:rPr>
                <w:rFonts w:ascii="Times New Roman" w:eastAsia="Times New Roman" w:hAnsi="Times New Roman" w:cs="Times New Roman"/>
                <w:color w:val="000000"/>
                <w:sz w:val="24"/>
                <w:szCs w:val="24"/>
                <w:lang w:eastAsia="ru-RU"/>
              </w:rPr>
              <w:t>ru</w:t>
            </w:r>
          </w:p>
          <w:p w14:paraId="482B6E36" w14:textId="77777777" w:rsidR="00E65B20" w:rsidRDefault="00E65B20" w:rsidP="00297992">
            <w:pPr>
              <w:tabs>
                <w:tab w:val="left" w:pos="284"/>
              </w:tabs>
              <w:ind w:firstLine="567"/>
              <w:rPr>
                <w:rFonts w:ascii="Times New Roman" w:eastAsia="Times New Roman" w:hAnsi="Times New Roman" w:cs="Times New Roman"/>
                <w:b/>
                <w:color w:val="000000"/>
                <w:sz w:val="24"/>
                <w:szCs w:val="24"/>
                <w:lang w:val="ru-RU" w:eastAsia="ru-RU"/>
              </w:rPr>
            </w:pPr>
          </w:p>
          <w:p w14:paraId="452FE8CE" w14:textId="77777777" w:rsidR="00E65B20" w:rsidRDefault="00E65B20" w:rsidP="00297992">
            <w:pPr>
              <w:tabs>
                <w:tab w:val="left" w:pos="284"/>
              </w:tabs>
              <w:ind w:firstLine="567"/>
              <w:rPr>
                <w:rFonts w:ascii="Times New Roman" w:eastAsia="Times New Roman" w:hAnsi="Times New Roman" w:cs="Times New Roman"/>
                <w:b/>
                <w:color w:val="000000"/>
                <w:sz w:val="24"/>
                <w:szCs w:val="24"/>
                <w:lang w:val="ru-RU" w:eastAsia="ru-RU"/>
              </w:rPr>
            </w:pPr>
          </w:p>
          <w:p w14:paraId="5A0302D9" w14:textId="77777777" w:rsidR="00E65B20" w:rsidRPr="00A946D5" w:rsidRDefault="00E65B20" w:rsidP="00297992">
            <w:pPr>
              <w:tabs>
                <w:tab w:val="left" w:pos="284"/>
              </w:tabs>
              <w:ind w:firstLine="567"/>
              <w:rPr>
                <w:rFonts w:ascii="Times New Roman" w:eastAsia="Times New Roman" w:hAnsi="Times New Roman" w:cs="Times New Roman"/>
                <w:color w:val="000000"/>
                <w:sz w:val="24"/>
                <w:szCs w:val="24"/>
                <w:lang w:val="ru-RU" w:eastAsia="ru-RU"/>
              </w:rPr>
            </w:pPr>
            <w:r w:rsidRPr="00A946D5">
              <w:rPr>
                <w:rFonts w:ascii="Times New Roman" w:eastAsia="Times New Roman" w:hAnsi="Times New Roman" w:cs="Times New Roman"/>
                <w:b/>
                <w:color w:val="000000"/>
                <w:sz w:val="24"/>
                <w:szCs w:val="24"/>
                <w:lang w:val="ru-RU" w:eastAsia="ru-RU"/>
              </w:rPr>
              <w:t>От Продавца:</w:t>
            </w:r>
            <w:r w:rsidRPr="00A946D5">
              <w:rPr>
                <w:rFonts w:ascii="Times New Roman" w:eastAsia="Times New Roman" w:hAnsi="Times New Roman" w:cs="Times New Roman"/>
                <w:color w:val="000000"/>
                <w:sz w:val="24"/>
                <w:szCs w:val="24"/>
                <w:lang w:val="ru-RU" w:eastAsia="ru-RU"/>
              </w:rPr>
              <w:t xml:space="preserve"> </w:t>
            </w:r>
          </w:p>
          <w:p w14:paraId="40911AC5" w14:textId="77777777" w:rsidR="00E65B20" w:rsidRPr="00A946D5" w:rsidRDefault="00E65B20" w:rsidP="00297992">
            <w:pPr>
              <w:tabs>
                <w:tab w:val="left" w:pos="284"/>
              </w:tabs>
              <w:ind w:firstLine="567"/>
              <w:rPr>
                <w:rFonts w:ascii="Times New Roman" w:eastAsia="Times New Roman" w:hAnsi="Times New Roman" w:cs="Times New Roman"/>
                <w:color w:val="000000"/>
                <w:sz w:val="24"/>
                <w:szCs w:val="24"/>
                <w:lang w:val="ru-RU" w:eastAsia="ru-RU"/>
              </w:rPr>
            </w:pPr>
          </w:p>
          <w:p w14:paraId="19BCCC8A" w14:textId="77777777" w:rsidR="00E65B20" w:rsidRPr="00A946D5" w:rsidRDefault="00E65B20" w:rsidP="00297992">
            <w:pPr>
              <w:tabs>
                <w:tab w:val="left" w:pos="284"/>
              </w:tabs>
              <w:ind w:firstLine="567"/>
              <w:rPr>
                <w:rFonts w:ascii="Times New Roman" w:eastAsia="Times New Roman" w:hAnsi="Times New Roman" w:cs="Times New Roman"/>
                <w:color w:val="000000"/>
                <w:sz w:val="24"/>
                <w:szCs w:val="24"/>
                <w:lang w:val="ru-RU" w:eastAsia="ru-RU"/>
              </w:rPr>
            </w:pPr>
            <w:r w:rsidRPr="00A946D5">
              <w:rPr>
                <w:rFonts w:ascii="Times New Roman" w:eastAsia="Times New Roman" w:hAnsi="Times New Roman" w:cs="Times New Roman"/>
                <w:color w:val="000000"/>
                <w:sz w:val="24"/>
                <w:szCs w:val="24"/>
                <w:lang w:val="ru-RU" w:eastAsia="ru-RU"/>
              </w:rPr>
              <w:t>_________________ /________________/</w:t>
            </w:r>
          </w:p>
          <w:p w14:paraId="7AFF7CDB" w14:textId="77777777" w:rsidR="00E65B20" w:rsidRPr="00A946D5" w:rsidRDefault="00E65B20" w:rsidP="00297992">
            <w:pPr>
              <w:tabs>
                <w:tab w:val="left" w:pos="284"/>
              </w:tabs>
              <w:ind w:firstLine="567"/>
              <w:rPr>
                <w:rFonts w:ascii="Times New Roman" w:eastAsia="Times New Roman" w:hAnsi="Times New Roman" w:cs="Times New Roman"/>
                <w:color w:val="000000"/>
                <w:sz w:val="24"/>
                <w:szCs w:val="24"/>
                <w:lang w:val="ru-RU" w:eastAsia="ru-RU"/>
              </w:rPr>
            </w:pPr>
            <w:r w:rsidRPr="00A946D5">
              <w:rPr>
                <w:rFonts w:ascii="Times New Roman" w:eastAsia="Times New Roman" w:hAnsi="Times New Roman" w:cs="Times New Roman"/>
                <w:color w:val="000000"/>
                <w:sz w:val="24"/>
                <w:szCs w:val="24"/>
                <w:lang w:val="ru-RU" w:eastAsia="ru-RU"/>
              </w:rPr>
              <w:t>м.п.</w:t>
            </w:r>
          </w:p>
        </w:tc>
        <w:tc>
          <w:tcPr>
            <w:tcW w:w="4677" w:type="dxa"/>
            <w:tcMar>
              <w:top w:w="0" w:type="dxa"/>
              <w:left w:w="108" w:type="dxa"/>
              <w:bottom w:w="0" w:type="dxa"/>
              <w:right w:w="108" w:type="dxa"/>
            </w:tcMar>
          </w:tcPr>
          <w:p w14:paraId="3665DCA3" w14:textId="77777777" w:rsidR="00E65B20" w:rsidRPr="00B92468" w:rsidRDefault="00E65B20" w:rsidP="00297992">
            <w:pPr>
              <w:tabs>
                <w:tab w:val="left" w:pos="284"/>
              </w:tabs>
              <w:snapToGrid w:val="0"/>
              <w:contextualSpacing/>
              <w:rPr>
                <w:rFonts w:ascii="Times New Roman" w:eastAsia="Times New Roman" w:hAnsi="Times New Roman" w:cs="Times New Roman"/>
                <w:color w:val="000000"/>
                <w:sz w:val="24"/>
                <w:szCs w:val="24"/>
                <w:lang w:val="ru-RU" w:eastAsia="ru-RU"/>
              </w:rPr>
            </w:pPr>
            <w:proofErr w:type="gramStart"/>
            <w:r w:rsidRPr="00B92468">
              <w:rPr>
                <w:rFonts w:ascii="Times New Roman" w:eastAsia="Times New Roman" w:hAnsi="Times New Roman" w:cs="Times New Roman"/>
                <w:color w:val="000000"/>
                <w:sz w:val="24"/>
                <w:szCs w:val="24"/>
                <w:lang w:val="ru-RU" w:eastAsia="ru-RU"/>
              </w:rPr>
              <w:t>Адрес:_</w:t>
            </w:r>
            <w:proofErr w:type="gramEnd"/>
            <w:r w:rsidRPr="00B92468">
              <w:rPr>
                <w:rFonts w:ascii="Times New Roman" w:eastAsia="Times New Roman" w:hAnsi="Times New Roman" w:cs="Times New Roman"/>
                <w:color w:val="000000"/>
                <w:sz w:val="24"/>
                <w:szCs w:val="24"/>
                <w:lang w:val="ru-RU" w:eastAsia="ru-RU"/>
              </w:rPr>
              <w:t>___________________________</w:t>
            </w:r>
          </w:p>
          <w:p w14:paraId="7CCE3573" w14:textId="77777777" w:rsidR="00E65B20" w:rsidRPr="00B92468" w:rsidRDefault="00E65B20" w:rsidP="00297992">
            <w:pPr>
              <w:tabs>
                <w:tab w:val="left" w:pos="284"/>
                <w:tab w:val="left" w:pos="5868"/>
              </w:tabs>
              <w:contextualSpacing/>
              <w:rPr>
                <w:rFonts w:ascii="Times New Roman" w:eastAsia="Times New Roman" w:hAnsi="Times New Roman" w:cs="Times New Roman"/>
                <w:color w:val="000000"/>
                <w:sz w:val="24"/>
                <w:szCs w:val="24"/>
                <w:lang w:val="ru-RU" w:eastAsia="ru-RU"/>
              </w:rPr>
            </w:pPr>
            <w:r w:rsidRPr="00B92468">
              <w:rPr>
                <w:rFonts w:ascii="Times New Roman" w:eastAsia="Times New Roman" w:hAnsi="Times New Roman" w:cs="Times New Roman"/>
                <w:color w:val="000000"/>
                <w:sz w:val="24"/>
                <w:szCs w:val="24"/>
                <w:lang w:val="ru-RU" w:eastAsia="ru-RU"/>
              </w:rPr>
              <w:t>ОГРН ____________________________</w:t>
            </w:r>
          </w:p>
          <w:p w14:paraId="0DE56D9F" w14:textId="77777777" w:rsidR="00E65B20" w:rsidRPr="00B92468" w:rsidRDefault="00E65B20" w:rsidP="00297992">
            <w:pPr>
              <w:tabs>
                <w:tab w:val="left" w:pos="284"/>
                <w:tab w:val="left" w:pos="5868"/>
              </w:tabs>
              <w:contextualSpacing/>
              <w:rPr>
                <w:rFonts w:ascii="Times New Roman" w:eastAsia="Times New Roman" w:hAnsi="Times New Roman" w:cs="Times New Roman"/>
                <w:color w:val="000000"/>
                <w:sz w:val="24"/>
                <w:szCs w:val="24"/>
                <w:lang w:val="ru-RU" w:eastAsia="ru-RU"/>
              </w:rPr>
            </w:pPr>
            <w:r w:rsidRPr="00B92468">
              <w:rPr>
                <w:rFonts w:ascii="Times New Roman" w:eastAsia="Times New Roman" w:hAnsi="Times New Roman" w:cs="Times New Roman"/>
                <w:color w:val="000000"/>
                <w:sz w:val="24"/>
                <w:szCs w:val="24"/>
                <w:lang w:val="ru-RU" w:eastAsia="ru-RU"/>
              </w:rPr>
              <w:t>ИНН/КПП ________________________</w:t>
            </w:r>
          </w:p>
          <w:p w14:paraId="35AB3585" w14:textId="77777777" w:rsidR="00E65B20" w:rsidRPr="00B92468" w:rsidRDefault="00E65B20" w:rsidP="00297992">
            <w:pPr>
              <w:shd w:val="clear" w:color="auto" w:fill="FFFFFF"/>
              <w:tabs>
                <w:tab w:val="left" w:pos="284"/>
              </w:tabs>
              <w:rPr>
                <w:rFonts w:ascii="Times New Roman" w:eastAsia="Times New Roman" w:hAnsi="Times New Roman" w:cs="Times New Roman"/>
                <w:color w:val="000000"/>
                <w:sz w:val="24"/>
                <w:szCs w:val="24"/>
                <w:lang w:val="ru-RU" w:eastAsia="ru-RU"/>
              </w:rPr>
            </w:pPr>
            <w:r w:rsidRPr="00B92468">
              <w:rPr>
                <w:rFonts w:ascii="Times New Roman" w:eastAsia="Times New Roman" w:hAnsi="Times New Roman" w:cs="Times New Roman"/>
                <w:color w:val="000000"/>
                <w:sz w:val="24"/>
                <w:szCs w:val="24"/>
                <w:lang w:val="ru-RU" w:eastAsia="ru-RU"/>
              </w:rPr>
              <w:t>Р/счет ____________________________</w:t>
            </w:r>
          </w:p>
          <w:p w14:paraId="0430F11C" w14:textId="77777777" w:rsidR="00E65B20" w:rsidRPr="00B92468" w:rsidRDefault="00E65B20" w:rsidP="00297992">
            <w:pPr>
              <w:shd w:val="clear" w:color="auto" w:fill="FFFFFF"/>
              <w:tabs>
                <w:tab w:val="left" w:pos="284"/>
              </w:tabs>
              <w:rPr>
                <w:rFonts w:ascii="Times New Roman" w:eastAsia="Times New Roman" w:hAnsi="Times New Roman" w:cs="Times New Roman"/>
                <w:color w:val="000000"/>
                <w:sz w:val="24"/>
                <w:szCs w:val="24"/>
                <w:lang w:val="ru-RU" w:eastAsia="ru-RU"/>
              </w:rPr>
            </w:pPr>
            <w:r w:rsidRPr="00B92468">
              <w:rPr>
                <w:rFonts w:ascii="Times New Roman" w:eastAsia="Times New Roman" w:hAnsi="Times New Roman" w:cs="Times New Roman"/>
                <w:color w:val="000000"/>
                <w:sz w:val="24"/>
                <w:szCs w:val="24"/>
                <w:lang w:val="ru-RU" w:eastAsia="ru-RU"/>
              </w:rPr>
              <w:t>в ________________________________</w:t>
            </w:r>
          </w:p>
          <w:p w14:paraId="649E5EB7" w14:textId="77777777" w:rsidR="00E65B20" w:rsidRPr="00B92468" w:rsidRDefault="00E65B20" w:rsidP="00297992">
            <w:pPr>
              <w:shd w:val="clear" w:color="auto" w:fill="FFFFFF"/>
              <w:tabs>
                <w:tab w:val="left" w:pos="284"/>
              </w:tabs>
              <w:rPr>
                <w:rFonts w:ascii="Times New Roman" w:eastAsia="Times New Roman" w:hAnsi="Times New Roman" w:cs="Times New Roman"/>
                <w:color w:val="000000"/>
                <w:sz w:val="24"/>
                <w:szCs w:val="24"/>
                <w:lang w:val="ru-RU" w:eastAsia="ru-RU"/>
              </w:rPr>
            </w:pPr>
            <w:r w:rsidRPr="00B92468">
              <w:rPr>
                <w:rFonts w:ascii="Times New Roman" w:eastAsia="Times New Roman" w:hAnsi="Times New Roman" w:cs="Times New Roman"/>
                <w:color w:val="000000"/>
                <w:sz w:val="24"/>
                <w:szCs w:val="24"/>
                <w:lang w:val="ru-RU" w:eastAsia="ru-RU"/>
              </w:rPr>
              <w:t>К/счет ___________________________</w:t>
            </w:r>
          </w:p>
          <w:p w14:paraId="2AA47E61" w14:textId="77777777" w:rsidR="00E65B20" w:rsidRPr="00B92468" w:rsidRDefault="00E65B20" w:rsidP="00297992">
            <w:pPr>
              <w:shd w:val="clear" w:color="auto" w:fill="FFFFFF"/>
              <w:tabs>
                <w:tab w:val="left" w:pos="284"/>
              </w:tabs>
              <w:rPr>
                <w:rFonts w:ascii="Times New Roman" w:eastAsia="Times New Roman" w:hAnsi="Times New Roman" w:cs="Times New Roman"/>
                <w:color w:val="000000"/>
                <w:sz w:val="24"/>
                <w:szCs w:val="24"/>
                <w:lang w:val="ru-RU" w:eastAsia="ru-RU"/>
              </w:rPr>
            </w:pPr>
            <w:r w:rsidRPr="00B92468">
              <w:rPr>
                <w:rFonts w:ascii="Times New Roman" w:eastAsia="Times New Roman" w:hAnsi="Times New Roman" w:cs="Times New Roman"/>
                <w:color w:val="000000"/>
                <w:sz w:val="24"/>
                <w:szCs w:val="24"/>
                <w:lang w:val="ru-RU" w:eastAsia="ru-RU"/>
              </w:rPr>
              <w:t>БИК _____________________________</w:t>
            </w:r>
          </w:p>
          <w:p w14:paraId="0391184C" w14:textId="77777777" w:rsidR="00E65B20" w:rsidRPr="00B92468" w:rsidRDefault="00E65B20" w:rsidP="00297992">
            <w:pPr>
              <w:tabs>
                <w:tab w:val="left" w:pos="284"/>
              </w:tabs>
              <w:jc w:val="both"/>
              <w:rPr>
                <w:rFonts w:ascii="Times New Roman" w:eastAsia="Times New Roman" w:hAnsi="Times New Roman" w:cs="Times New Roman"/>
                <w:color w:val="000000"/>
                <w:sz w:val="24"/>
                <w:szCs w:val="24"/>
                <w:lang w:val="ru-RU" w:eastAsia="ru-RU"/>
              </w:rPr>
            </w:pPr>
            <w:r w:rsidRPr="00B92468">
              <w:rPr>
                <w:rFonts w:ascii="Times New Roman" w:eastAsia="Times New Roman" w:hAnsi="Times New Roman" w:cs="Times New Roman"/>
                <w:color w:val="000000"/>
                <w:sz w:val="24"/>
                <w:szCs w:val="24"/>
                <w:lang w:val="ru-RU" w:eastAsia="ru-RU"/>
              </w:rPr>
              <w:t xml:space="preserve">Адрес электронной </w:t>
            </w:r>
            <w:proofErr w:type="gramStart"/>
            <w:r w:rsidRPr="00B92468">
              <w:rPr>
                <w:rFonts w:ascii="Times New Roman" w:eastAsia="Times New Roman" w:hAnsi="Times New Roman" w:cs="Times New Roman"/>
                <w:color w:val="000000"/>
                <w:sz w:val="24"/>
                <w:szCs w:val="24"/>
                <w:lang w:val="ru-RU" w:eastAsia="ru-RU"/>
              </w:rPr>
              <w:t>почты:_</w:t>
            </w:r>
            <w:proofErr w:type="gramEnd"/>
            <w:r w:rsidRPr="00B92468">
              <w:rPr>
                <w:rFonts w:ascii="Times New Roman" w:eastAsia="Times New Roman" w:hAnsi="Times New Roman" w:cs="Times New Roman"/>
                <w:color w:val="000000"/>
                <w:sz w:val="24"/>
                <w:szCs w:val="24"/>
                <w:lang w:val="ru-RU" w:eastAsia="ru-RU"/>
              </w:rPr>
              <w:t>_________</w:t>
            </w:r>
          </w:p>
          <w:p w14:paraId="705DD2E7" w14:textId="77777777" w:rsidR="00E65B20" w:rsidRPr="001A1EE7" w:rsidRDefault="00E65B20" w:rsidP="00297992">
            <w:pPr>
              <w:tabs>
                <w:tab w:val="left" w:pos="284"/>
              </w:tabs>
              <w:jc w:val="both"/>
              <w:rPr>
                <w:rFonts w:ascii="Times New Roman" w:eastAsia="Times New Roman" w:hAnsi="Times New Roman" w:cs="Times New Roman"/>
                <w:b/>
                <w:color w:val="000000"/>
                <w:sz w:val="24"/>
                <w:szCs w:val="24"/>
                <w:lang w:val="ru-RU" w:eastAsia="ru-RU"/>
              </w:rPr>
            </w:pPr>
          </w:p>
          <w:p w14:paraId="5A70EA11" w14:textId="77777777" w:rsidR="00E65B20" w:rsidRPr="001A1EE7" w:rsidRDefault="00E65B20" w:rsidP="00297992">
            <w:pPr>
              <w:tabs>
                <w:tab w:val="left" w:pos="284"/>
              </w:tabs>
              <w:jc w:val="both"/>
              <w:rPr>
                <w:rFonts w:ascii="Times New Roman" w:eastAsia="Times New Roman" w:hAnsi="Times New Roman" w:cs="Times New Roman"/>
                <w:b/>
                <w:color w:val="000000"/>
                <w:sz w:val="24"/>
                <w:szCs w:val="24"/>
                <w:lang w:val="ru-RU" w:eastAsia="ru-RU"/>
              </w:rPr>
            </w:pPr>
          </w:p>
          <w:p w14:paraId="38D07BA6" w14:textId="77777777" w:rsidR="00E65B20" w:rsidRPr="001A1EE7" w:rsidRDefault="00E65B20" w:rsidP="00297992">
            <w:pPr>
              <w:tabs>
                <w:tab w:val="left" w:pos="284"/>
              </w:tabs>
              <w:jc w:val="both"/>
              <w:rPr>
                <w:rFonts w:ascii="Times New Roman" w:eastAsia="Times New Roman" w:hAnsi="Times New Roman" w:cs="Times New Roman"/>
                <w:b/>
                <w:color w:val="000000"/>
                <w:sz w:val="24"/>
                <w:szCs w:val="24"/>
                <w:lang w:val="ru-RU" w:eastAsia="ru-RU"/>
              </w:rPr>
            </w:pPr>
          </w:p>
          <w:p w14:paraId="3124513E" w14:textId="77777777" w:rsidR="00E65B20" w:rsidRPr="001A1EE7" w:rsidRDefault="00E65B20" w:rsidP="00297992">
            <w:pPr>
              <w:tabs>
                <w:tab w:val="left" w:pos="284"/>
              </w:tabs>
              <w:jc w:val="both"/>
              <w:rPr>
                <w:rFonts w:ascii="Times New Roman" w:eastAsia="Times New Roman" w:hAnsi="Times New Roman" w:cs="Times New Roman"/>
                <w:b/>
                <w:color w:val="000000"/>
                <w:sz w:val="24"/>
                <w:szCs w:val="24"/>
                <w:lang w:val="ru-RU" w:eastAsia="ru-RU"/>
              </w:rPr>
            </w:pPr>
            <w:r w:rsidRPr="001A1EE7">
              <w:rPr>
                <w:rFonts w:ascii="Times New Roman" w:eastAsia="Times New Roman" w:hAnsi="Times New Roman" w:cs="Times New Roman"/>
                <w:b/>
                <w:color w:val="000000"/>
                <w:sz w:val="24"/>
                <w:szCs w:val="24"/>
                <w:lang w:val="ru-RU" w:eastAsia="ru-RU"/>
              </w:rPr>
              <w:t>От Покупателя:</w:t>
            </w:r>
          </w:p>
          <w:p w14:paraId="594D8B5E" w14:textId="77777777" w:rsidR="00E65B20" w:rsidRPr="001A1EE7" w:rsidRDefault="00E65B20" w:rsidP="00297992">
            <w:pPr>
              <w:tabs>
                <w:tab w:val="left" w:pos="284"/>
              </w:tabs>
              <w:jc w:val="both"/>
              <w:rPr>
                <w:rFonts w:ascii="Times New Roman" w:eastAsia="Times New Roman" w:hAnsi="Times New Roman" w:cs="Times New Roman"/>
                <w:color w:val="000000"/>
                <w:sz w:val="24"/>
                <w:szCs w:val="24"/>
                <w:lang w:val="ru-RU" w:eastAsia="ru-RU"/>
              </w:rPr>
            </w:pPr>
          </w:p>
          <w:p w14:paraId="0EE878CE" w14:textId="77777777" w:rsidR="00E65B20" w:rsidRPr="002F0629" w:rsidRDefault="00E65B20" w:rsidP="00297992">
            <w:pPr>
              <w:tabs>
                <w:tab w:val="left" w:pos="284"/>
              </w:tabs>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 /________________/</w:t>
            </w:r>
            <w:r w:rsidRPr="00790CFB">
              <w:rPr>
                <w:rFonts w:ascii="Times New Roman" w:eastAsia="Times New Roman" w:hAnsi="Times New Roman" w:cs="Times New Roman"/>
                <w:color w:val="000000"/>
                <w:sz w:val="24"/>
                <w:szCs w:val="24"/>
                <w:lang w:eastAsia="ru-RU"/>
              </w:rPr>
              <w:t xml:space="preserve"> м.п.</w:t>
            </w:r>
          </w:p>
        </w:tc>
      </w:tr>
      <w:bookmarkEnd w:id="46"/>
    </w:tbl>
    <w:p w14:paraId="405C20C1" w14:textId="77777777" w:rsidR="00E65B20" w:rsidRDefault="00E65B20" w:rsidP="00C54027">
      <w:pPr>
        <w:spacing w:before="240" w:after="240"/>
        <w:rPr>
          <w:rFonts w:ascii="Times New Roman" w:hAnsi="Times New Roman" w:cs="Times New Roman"/>
          <w:b/>
          <w:spacing w:val="-6"/>
          <w:sz w:val="24"/>
          <w:szCs w:val="24"/>
          <w:lang w:val="ru-RU"/>
        </w:rPr>
      </w:pPr>
    </w:p>
    <w:p w14:paraId="1B863080" w14:textId="3ABB5943" w:rsidR="00C54027" w:rsidRPr="00C54027" w:rsidRDefault="00C54027" w:rsidP="00CE128E">
      <w:pPr>
        <w:spacing w:before="240" w:after="240"/>
        <w:jc w:val="both"/>
        <w:rPr>
          <w:rFonts w:ascii="Times New Roman" w:hAnsi="Times New Roman" w:cs="Times New Roman"/>
          <w:b/>
          <w:spacing w:val="-6"/>
          <w:sz w:val="24"/>
          <w:szCs w:val="24"/>
          <w:lang w:val="ru-RU"/>
        </w:rPr>
      </w:pPr>
      <w:r w:rsidRPr="00C54027">
        <w:rPr>
          <w:rFonts w:ascii="Times New Roman" w:hAnsi="Times New Roman" w:cs="Times New Roman"/>
          <w:b/>
          <w:spacing w:val="-6"/>
          <w:sz w:val="24"/>
          <w:szCs w:val="24"/>
          <w:lang w:val="ru-RU"/>
        </w:rPr>
        <w:t>РАЗДЕЛ X.  ВЫПИСКА ИЗ ЕДИНОГО ГОСУДАРСТВЕННОГО РЕЕСТРА НЕДВИЖИМОСТИ.</w:t>
      </w:r>
    </w:p>
    <w:p w14:paraId="13AF97B1" w14:textId="12662D48" w:rsidR="00D67ED5" w:rsidRPr="002B5825" w:rsidRDefault="00C54027" w:rsidP="00C54027">
      <w:pPr>
        <w:spacing w:before="120"/>
        <w:jc w:val="both"/>
        <w:rPr>
          <w:rFonts w:ascii="Times New Roman" w:hAnsi="Times New Roman" w:cs="Times New Roman"/>
          <w:b/>
          <w:spacing w:val="-6"/>
          <w:sz w:val="24"/>
          <w:szCs w:val="24"/>
          <w:lang w:val="ru-RU"/>
        </w:rPr>
      </w:pPr>
      <w:r w:rsidRPr="00C54027">
        <w:rPr>
          <w:rFonts w:ascii="Times New Roman" w:hAnsi="Times New Roman" w:cs="Times New Roman"/>
          <w:b/>
          <w:spacing w:val="-6"/>
          <w:sz w:val="24"/>
          <w:szCs w:val="24"/>
          <w:lang w:val="ru-RU"/>
        </w:rPr>
        <w:t xml:space="preserve">РАЗДЕЛ </w:t>
      </w:r>
      <w:r w:rsidRPr="00C54027">
        <w:rPr>
          <w:rFonts w:ascii="Times New Roman" w:hAnsi="Times New Roman" w:cs="Times New Roman"/>
          <w:b/>
          <w:spacing w:val="-6"/>
          <w:sz w:val="24"/>
          <w:szCs w:val="24"/>
        </w:rPr>
        <w:t>XI</w:t>
      </w:r>
      <w:r w:rsidR="00C12B0A">
        <w:rPr>
          <w:rFonts w:ascii="Times New Roman" w:hAnsi="Times New Roman" w:cs="Times New Roman"/>
          <w:b/>
          <w:spacing w:val="-6"/>
          <w:sz w:val="24"/>
          <w:szCs w:val="24"/>
          <w:lang w:val="ru-RU"/>
        </w:rPr>
        <w:t xml:space="preserve">. </w:t>
      </w:r>
      <w:r w:rsidRPr="00C54027">
        <w:rPr>
          <w:rFonts w:ascii="Times New Roman" w:hAnsi="Times New Roman" w:cs="Times New Roman"/>
          <w:b/>
          <w:spacing w:val="-6"/>
          <w:sz w:val="28"/>
          <w:szCs w:val="24"/>
          <w:lang w:val="ru-RU"/>
        </w:rPr>
        <w:t xml:space="preserve">Свидетельство о государственной регистрации права </w:t>
      </w:r>
      <w:r w:rsidRPr="00C54027">
        <w:rPr>
          <w:rFonts w:ascii="Times New Roman" w:hAnsi="Times New Roman" w:cs="Times New Roman"/>
          <w:b/>
          <w:spacing w:val="-6"/>
          <w:sz w:val="24"/>
          <w:szCs w:val="24"/>
          <w:lang w:val="ru-RU"/>
        </w:rPr>
        <w:t>от 24.08.1999 г. (КО 021032</w:t>
      </w:r>
      <w:r w:rsidR="00AD6466">
        <w:rPr>
          <w:rFonts w:ascii="Times New Roman" w:hAnsi="Times New Roman" w:cs="Times New Roman"/>
          <w:b/>
          <w:spacing w:val="-6"/>
          <w:sz w:val="24"/>
          <w:szCs w:val="24"/>
          <w:lang w:val="ru-RU"/>
        </w:rPr>
        <w:t>)</w:t>
      </w:r>
      <w:r w:rsidR="002B5825">
        <w:rPr>
          <w:rFonts w:ascii="Times New Roman" w:hAnsi="Times New Roman" w:cs="Times New Roman"/>
          <w:b/>
          <w:spacing w:val="-6"/>
          <w:sz w:val="24"/>
          <w:szCs w:val="24"/>
          <w:lang w:val="ru-RU"/>
        </w:rPr>
        <w:t>.</w:t>
      </w:r>
    </w:p>
    <w:p w14:paraId="37F248A4" w14:textId="1266DBDE" w:rsidR="00706AF5" w:rsidRPr="00EE5A86" w:rsidRDefault="00706AF5" w:rsidP="00706AF5">
      <w:pPr>
        <w:spacing w:before="120"/>
        <w:jc w:val="both"/>
        <w:rPr>
          <w:rFonts w:ascii="Times New Roman" w:hAnsi="Times New Roman" w:cs="Times New Roman"/>
          <w:b/>
          <w:spacing w:val="-6"/>
          <w:sz w:val="24"/>
          <w:szCs w:val="24"/>
          <w:lang w:val="ru-RU"/>
        </w:rPr>
      </w:pPr>
    </w:p>
    <w:p w14:paraId="15F16FB3"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6A56D082" w14:textId="77777777" w:rsidR="002B1F17" w:rsidRDefault="002B1F17" w:rsidP="00833EE0">
      <w:pPr>
        <w:widowControl/>
        <w:autoSpaceDE/>
        <w:autoSpaceDN/>
        <w:spacing w:after="160" w:line="259" w:lineRule="auto"/>
        <w:rPr>
          <w:rFonts w:ascii="Times New Roman" w:eastAsiaTheme="minorHAnsi" w:hAnsi="Times New Roman" w:cs="Times New Roman"/>
          <w:sz w:val="28"/>
          <w:szCs w:val="28"/>
          <w:lang w:val="ru-RU"/>
        </w:rPr>
      </w:pPr>
    </w:p>
    <w:sectPr w:rsidR="002B1F17" w:rsidSect="00D412F3">
      <w:headerReference w:type="even" r:id="rId24"/>
      <w:footerReference w:type="first" r:id="rId25"/>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80284" w14:textId="77777777" w:rsidR="00BA3C2B" w:rsidRDefault="00BA3C2B" w:rsidP="0051673C">
      <w:r>
        <w:separator/>
      </w:r>
    </w:p>
  </w:endnote>
  <w:endnote w:type="continuationSeparator" w:id="0">
    <w:p w14:paraId="3DE242FE" w14:textId="77777777" w:rsidR="00BA3C2B" w:rsidRDefault="00BA3C2B"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919E" w14:textId="77777777" w:rsidR="00E9088E" w:rsidRDefault="00E9088E" w:rsidP="00A165AD">
    <w:pPr>
      <w:pStyle w:val="aff"/>
    </w:pPr>
  </w:p>
  <w:p w14:paraId="7E792E8A" w14:textId="77777777" w:rsidR="00E9088E" w:rsidRDefault="00E9088E">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CA10E" w14:textId="77777777" w:rsidR="00E9088E" w:rsidRDefault="00E9088E" w:rsidP="00297992">
    <w:pPr>
      <w:pStyle w:val="aff"/>
    </w:pPr>
  </w:p>
  <w:p w14:paraId="289B607E" w14:textId="77777777" w:rsidR="00E9088E" w:rsidRDefault="00E9088E">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B4C2A" w14:textId="77777777" w:rsidR="00E9088E" w:rsidRDefault="00E9088E" w:rsidP="00A165AD">
    <w:pPr>
      <w:pStyle w:val="aff"/>
    </w:pPr>
  </w:p>
  <w:p w14:paraId="407598DC" w14:textId="77777777" w:rsidR="00E9088E" w:rsidRDefault="00E9088E">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B1053" w14:textId="77777777" w:rsidR="00BA3C2B" w:rsidRDefault="00BA3C2B" w:rsidP="0051673C">
      <w:r>
        <w:separator/>
      </w:r>
    </w:p>
  </w:footnote>
  <w:footnote w:type="continuationSeparator" w:id="0">
    <w:p w14:paraId="0D25B2BD" w14:textId="77777777" w:rsidR="00BA3C2B" w:rsidRDefault="00BA3C2B" w:rsidP="0051673C">
      <w:r>
        <w:continuationSeparator/>
      </w:r>
    </w:p>
  </w:footnote>
  <w:footnote w:id="1">
    <w:p w14:paraId="52051039" w14:textId="77777777" w:rsidR="00E9088E" w:rsidRDefault="00E9088E" w:rsidP="00290329">
      <w:pPr>
        <w:pStyle w:val="footnotedescription"/>
        <w:spacing w:after="9"/>
      </w:pPr>
      <w:r>
        <w:rPr>
          <w:rStyle w:val="footnotemark"/>
        </w:rPr>
        <w:footnoteRef/>
      </w:r>
      <w:r>
        <w:t xml:space="preserve"> Указывается номер соответствующего пояснения.</w:t>
      </w:r>
    </w:p>
  </w:footnote>
  <w:footnote w:id="2">
    <w:p w14:paraId="274C32E6" w14:textId="77777777" w:rsidR="00E9088E" w:rsidRDefault="00E9088E" w:rsidP="00290329">
      <w:pPr>
        <w:pStyle w:val="footnotedescription"/>
        <w:jc w:val="both"/>
      </w:pPr>
      <w:r>
        <w:rPr>
          <w:rStyle w:val="footnotemark"/>
        </w:rPr>
        <w:footnoteRef/>
      </w:r>
      <w:r>
        <w:t xml:space="preserve"> Здесь и в других формах отчетов вычитаемый или отрицательный показатель показывается в круглых скобках.</w:t>
      </w:r>
    </w:p>
  </w:footnote>
  <w:footnote w:id="3">
    <w:p w14:paraId="71EBD506" w14:textId="52E9122B" w:rsidR="00E9088E" w:rsidRDefault="00E9088E" w:rsidP="009B5CCB">
      <w:pPr>
        <w:pStyle w:val="a8"/>
        <w:jc w:val="both"/>
      </w:pPr>
      <w:r>
        <w:rPr>
          <w:rStyle w:val="aa"/>
        </w:rPr>
        <w:footnoteRef/>
      </w:r>
      <w:r>
        <w:t xml:space="preserve"> В случае хранения Покупателем акций у депозитария (-ев), Покупатель обязуется предоставить Собственнику все необходимые реквизиты депозитария (-ев) для зачисления акций на счет депо Покупателя</w:t>
      </w:r>
    </w:p>
  </w:footnote>
  <w:footnote w:id="4">
    <w:p w14:paraId="6F290A9A" w14:textId="18391262" w:rsidR="00E9088E" w:rsidRPr="00381128" w:rsidRDefault="00E9088E" w:rsidP="0051673C">
      <w:pPr>
        <w:pStyle w:val="a8"/>
        <w:rPr>
          <w:spacing w:val="-6"/>
        </w:rPr>
      </w:pPr>
      <w:r w:rsidRPr="00381128">
        <w:rPr>
          <w:rStyle w:val="aa"/>
          <w:spacing w:val="-6"/>
        </w:rPr>
        <w:footnoteRef/>
      </w:r>
      <w:r w:rsidRPr="00381128">
        <w:rPr>
          <w:spacing w:val="-6"/>
        </w:rPr>
        <w:t> Применяется к физическим лицам</w:t>
      </w:r>
      <w:r>
        <w:rPr>
          <w:spacing w:val="-6"/>
        </w:rPr>
        <w:t>,</w:t>
      </w:r>
      <w:r w:rsidRPr="00381128">
        <w:rPr>
          <w:spacing w:val="-6"/>
        </w:rPr>
        <w:t xml:space="preserve"> индивидуальным предпринимателям</w:t>
      </w:r>
      <w:r w:rsidRPr="006B7AAE">
        <w:t xml:space="preserve"> </w:t>
      </w:r>
      <w:r>
        <w:t>и представителям Претендента (заявителя)</w:t>
      </w:r>
      <w:r w:rsidRPr="00381128">
        <w:rPr>
          <w:spacing w:val="-6"/>
        </w:rPr>
        <w:t xml:space="preserve">. </w:t>
      </w:r>
    </w:p>
  </w:footnote>
  <w:footnote w:id="5">
    <w:p w14:paraId="1488B3E7" w14:textId="1DA21DD7" w:rsidR="00E9088E" w:rsidRPr="00381128" w:rsidRDefault="00E9088E" w:rsidP="0051673C">
      <w:pPr>
        <w:pStyle w:val="a8"/>
        <w:rPr>
          <w:spacing w:val="-6"/>
        </w:rPr>
      </w:pPr>
      <w:r w:rsidRPr="00381128">
        <w:rPr>
          <w:rStyle w:val="aa"/>
          <w:spacing w:val="-6"/>
        </w:rPr>
        <w:footnoteRef/>
      </w:r>
      <w:r w:rsidRPr="00381128">
        <w:rPr>
          <w:spacing w:val="-6"/>
        </w:rPr>
        <w:t> Применяется к физическим лицам</w:t>
      </w:r>
      <w:r>
        <w:rPr>
          <w:spacing w:val="-6"/>
        </w:rPr>
        <w:t xml:space="preserve">, </w:t>
      </w:r>
      <w:r w:rsidRPr="00381128">
        <w:rPr>
          <w:spacing w:val="-6"/>
        </w:rPr>
        <w:t>индивидуальным предпринимателям</w:t>
      </w:r>
      <w:r w:rsidRPr="006B7AAE">
        <w:t xml:space="preserve"> </w:t>
      </w:r>
      <w:r>
        <w:t>и представителям Претендента (заявителя)</w:t>
      </w:r>
      <w:r w:rsidRPr="00381128">
        <w:rPr>
          <w:spacing w:val="-6"/>
        </w:rPr>
        <w:t>.</w:t>
      </w:r>
    </w:p>
  </w:footnote>
  <w:footnote w:id="6">
    <w:p w14:paraId="5B6A656E" w14:textId="3E165222" w:rsidR="00E9088E" w:rsidRPr="00381128" w:rsidRDefault="00E9088E" w:rsidP="0051673C">
      <w:pPr>
        <w:pStyle w:val="a8"/>
        <w:rPr>
          <w:spacing w:val="-6"/>
        </w:rPr>
      </w:pPr>
      <w:r w:rsidRPr="00381128">
        <w:rPr>
          <w:rStyle w:val="aa"/>
          <w:spacing w:val="-6"/>
        </w:rPr>
        <w:footnoteRef/>
      </w:r>
      <w:r w:rsidRPr="00381128">
        <w:rPr>
          <w:spacing w:val="-6"/>
        </w:rPr>
        <w:t> Применяется к физическим лицам</w:t>
      </w:r>
      <w:r>
        <w:rPr>
          <w:spacing w:val="-6"/>
        </w:rPr>
        <w:t>,</w:t>
      </w:r>
      <w:r w:rsidRPr="00381128">
        <w:rPr>
          <w:spacing w:val="-6"/>
        </w:rPr>
        <w:t xml:space="preserve"> индивидуальным предпринимателям</w:t>
      </w:r>
      <w:r w:rsidRPr="006B7AAE">
        <w:t xml:space="preserve"> </w:t>
      </w:r>
      <w:r>
        <w:t>и представителям Претендента (заявителя)</w:t>
      </w:r>
      <w:r w:rsidRPr="00381128">
        <w:rPr>
          <w:spacing w:val="-6"/>
        </w:rPr>
        <w:t>.</w:t>
      </w:r>
    </w:p>
  </w:footnote>
  <w:footnote w:id="7">
    <w:p w14:paraId="06E72FF9" w14:textId="2368FE22" w:rsidR="00E9088E" w:rsidRPr="00974F61" w:rsidRDefault="00E9088E" w:rsidP="00974F61">
      <w:pPr>
        <w:pStyle w:val="a8"/>
        <w:jc w:val="both"/>
        <w:rPr>
          <w:spacing w:val="-6"/>
        </w:rPr>
      </w:pPr>
      <w:r w:rsidRPr="00974F61">
        <w:rPr>
          <w:rStyle w:val="aa"/>
          <w:spacing w:val="-6"/>
        </w:rPr>
        <w:footnoteRef/>
      </w:r>
      <w:r w:rsidRPr="00974F61">
        <w:rPr>
          <w:spacing w:val="-6"/>
        </w:rPr>
        <w:t xml:space="preserve"> Приложение № 2 </w:t>
      </w:r>
      <w:r>
        <w:t xml:space="preserve">заполняется Претендентами </w:t>
      </w:r>
      <w:r>
        <w:t>-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8">
    <w:p w14:paraId="755B6055" w14:textId="3C277D16" w:rsidR="00E9088E" w:rsidRDefault="00E9088E">
      <w:pPr>
        <w:pStyle w:val="a8"/>
      </w:pPr>
      <w:r>
        <w:rPr>
          <w:rStyle w:val="aa"/>
        </w:rPr>
        <w:footnoteRef/>
      </w:r>
      <w:r>
        <w:t xml:space="preserve"> Нужное отметить «Х»</w:t>
      </w:r>
    </w:p>
  </w:footnote>
  <w:footnote w:id="9">
    <w:p w14:paraId="6E2828C3" w14:textId="7AF93BCF" w:rsidR="00E9088E" w:rsidRDefault="00E9088E"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10">
    <w:p w14:paraId="6E9F7292" w14:textId="117607D8" w:rsidR="00E9088E" w:rsidRDefault="00E9088E">
      <w:pPr>
        <w:pStyle w:val="a8"/>
      </w:pPr>
      <w:r>
        <w:rPr>
          <w:rStyle w:val="aa"/>
        </w:rPr>
        <w:footnoteRef/>
      </w:r>
      <w:r>
        <w:t xml:space="preserve"> Нужное отметить «Х»</w:t>
      </w:r>
    </w:p>
  </w:footnote>
  <w:footnote w:id="11">
    <w:p w14:paraId="4B2CEB96" w14:textId="77777777" w:rsidR="00E9088E" w:rsidRPr="005B7F4D" w:rsidRDefault="00E9088E" w:rsidP="00E65B20">
      <w:pPr>
        <w:pStyle w:val="a8"/>
        <w:jc w:val="both"/>
        <w:rPr>
          <w:spacing w:val="-6"/>
        </w:rPr>
      </w:pPr>
      <w:r w:rsidRPr="005B7F4D">
        <w:rPr>
          <w:rStyle w:val="aa"/>
          <w:spacing w:val="-6"/>
        </w:rPr>
        <w:footnoteRef/>
      </w:r>
      <w:r>
        <w:rPr>
          <w:spacing w:val="-6"/>
          <w:lang w:val="en-US"/>
        </w:rPr>
        <w:t> </w:t>
      </w:r>
      <w:r w:rsidRPr="005B7F4D">
        <w:rPr>
          <w:spacing w:val="-6"/>
        </w:rPr>
        <w:t>Условия о представлении Покупателем бухгалтерской</w:t>
      </w:r>
      <w:r>
        <w:rPr>
          <w:spacing w:val="-6"/>
        </w:rPr>
        <w:t> </w:t>
      </w:r>
      <w:r w:rsidRPr="005B7F4D">
        <w:rPr>
          <w:spacing w:val="-6"/>
        </w:rPr>
        <w:t>(финансовой) отчетности включается в текст Договора в случае, если Покупателем является юридическое лицо или индивидуальный предприниматель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Content>
      <w:p w14:paraId="43AA10FB" w14:textId="643276AE" w:rsidR="00E9088E" w:rsidRDefault="00E9088E">
        <w:pPr>
          <w:pStyle w:val="af3"/>
          <w:jc w:val="center"/>
        </w:pPr>
        <w:r>
          <w:fldChar w:fldCharType="begin"/>
        </w:r>
        <w:r>
          <w:instrText>PAGE   \* MERGEFORMAT</w:instrText>
        </w:r>
        <w:r>
          <w:fldChar w:fldCharType="separate"/>
        </w:r>
        <w:r>
          <w:rPr>
            <w:noProof/>
          </w:rPr>
          <w:t>55</w:t>
        </w:r>
        <w:r>
          <w:fldChar w:fldCharType="end"/>
        </w:r>
      </w:p>
    </w:sdtContent>
  </w:sdt>
  <w:p w14:paraId="6E5A485E" w14:textId="77777777" w:rsidR="00E9088E" w:rsidRDefault="00E9088E">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3309D" w14:textId="77777777" w:rsidR="00E9088E" w:rsidRDefault="00E9088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2BCF25F" w14:textId="77777777" w:rsidR="00E9088E" w:rsidRDefault="00E9088E">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6BDF9" w14:textId="77777777" w:rsidR="00E9088E" w:rsidRDefault="00E9088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3BC2C330" w14:textId="77777777" w:rsidR="00E9088E" w:rsidRDefault="00E9088E">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EAEAB" w14:textId="77777777" w:rsidR="00E9088E" w:rsidRDefault="00E9088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F2F8B8B" w14:textId="77777777" w:rsidR="00E9088E" w:rsidRDefault="00E9088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39D3B0D"/>
    <w:multiLevelType w:val="hybridMultilevel"/>
    <w:tmpl w:val="3B440C2E"/>
    <w:lvl w:ilvl="0" w:tplc="ABE618B2">
      <w:start w:val="3"/>
      <w:numFmt w:val="decimal"/>
      <w:lvlText w:val="%1"/>
      <w:lvlJc w:val="left"/>
      <w:pPr>
        <w:ind w:left="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DEF8637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31644C3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4B8E19C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539E2A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E14006F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9360621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1AFA55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4CB4288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56355AD"/>
    <w:multiLevelType w:val="multilevel"/>
    <w:tmpl w:val="81AE6266"/>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6092BD4"/>
    <w:multiLevelType w:val="multilevel"/>
    <w:tmpl w:val="2998153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b/>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5"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CD1DF3"/>
    <w:multiLevelType w:val="multilevel"/>
    <w:tmpl w:val="9C04C8C0"/>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b/>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65E460C"/>
    <w:multiLevelType w:val="multilevel"/>
    <w:tmpl w:val="D3A854EE"/>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735E11"/>
    <w:multiLevelType w:val="multilevel"/>
    <w:tmpl w:val="2A044E70"/>
    <w:name w:val="zzmpArt5E||Article5 (E)|2|1|1|1|2|41||1|2|32||1|2|32||1|2|32||1|4|0||1|4|0||1|4|0||1|4|0||mpNA||"/>
    <w:lvl w:ilvl="0">
      <w:start w:val="1"/>
      <w:numFmt w:val="decimal"/>
      <w:pStyle w:val="Art5EL1"/>
      <w:lvlText w:val="СТАТЬЯ %1."/>
      <w:lvlJc w:val="left"/>
      <w:pPr>
        <w:tabs>
          <w:tab w:val="num" w:pos="720"/>
        </w:tabs>
        <w:ind w:left="0" w:firstLine="0"/>
      </w:pPr>
      <w:rPr>
        <w:rFonts w:ascii="Times New Roman" w:hAnsi="Times New Roman" w:cs="Times New Roman" w:hint="default"/>
        <w:b/>
        <w:i w:val="0"/>
        <w:caps/>
        <w:smallCaps w:val="0"/>
        <w:sz w:val="22"/>
        <w:szCs w:val="22"/>
        <w:u w:val="none"/>
      </w:rPr>
    </w:lvl>
    <w:lvl w:ilvl="1">
      <w:start w:val="1"/>
      <w:numFmt w:val="decimal"/>
      <w:pStyle w:val="Art5EL2"/>
      <w:lvlText w:val="%1.%2"/>
      <w:lvlJc w:val="left"/>
      <w:pPr>
        <w:tabs>
          <w:tab w:val="num" w:pos="720"/>
        </w:tabs>
        <w:ind w:left="720" w:hanging="720"/>
      </w:pPr>
      <w:rPr>
        <w:rFonts w:ascii="Times New Roman" w:hAnsi="Times New Roman" w:cs="Times New Roman" w:hint="default"/>
        <w:b w:val="0"/>
        <w:i w:val="0"/>
        <w:caps w:val="0"/>
        <w:sz w:val="22"/>
        <w:szCs w:val="22"/>
        <w:u w:val="none"/>
      </w:rPr>
    </w:lvl>
    <w:lvl w:ilvl="2">
      <w:start w:val="1"/>
      <w:numFmt w:val="decimal"/>
      <w:pStyle w:val="Art5EL3"/>
      <w:lvlText w:val="%1.%2.%3"/>
      <w:lvlJc w:val="left"/>
      <w:pPr>
        <w:tabs>
          <w:tab w:val="num" w:pos="720"/>
        </w:tabs>
        <w:ind w:left="720" w:hanging="720"/>
      </w:pPr>
      <w:rPr>
        <w:rFonts w:ascii="Times New Roman" w:hAnsi="Times New Roman" w:cs="Times New Roman" w:hint="default"/>
        <w:b w:val="0"/>
        <w:i w:val="0"/>
        <w:caps w:val="0"/>
        <w:sz w:val="22"/>
        <w:szCs w:val="22"/>
        <w:u w:val="none"/>
      </w:rPr>
    </w:lvl>
    <w:lvl w:ilvl="3">
      <w:start w:val="1"/>
      <w:numFmt w:val="lowerLetter"/>
      <w:pStyle w:val="Art5EL4"/>
      <w:lvlText w:val="(%4)"/>
      <w:lvlJc w:val="left"/>
      <w:pPr>
        <w:tabs>
          <w:tab w:val="num" w:pos="1008"/>
        </w:tabs>
        <w:ind w:left="720" w:hanging="720"/>
      </w:pPr>
      <w:rPr>
        <w:rFonts w:hint="default"/>
        <w:b w:val="0"/>
        <w:i w:val="0"/>
        <w:caps w:val="0"/>
        <w:sz w:val="22"/>
        <w:szCs w:val="22"/>
        <w:u w:val="none"/>
      </w:rPr>
    </w:lvl>
    <w:lvl w:ilvl="4">
      <w:start w:val="1"/>
      <w:numFmt w:val="decimal"/>
      <w:pStyle w:val="Art5EL5"/>
      <w:lvlText w:val="%1.%2.%3.%4.%5"/>
      <w:lvlJc w:val="left"/>
      <w:pPr>
        <w:tabs>
          <w:tab w:val="num" w:pos="4320"/>
        </w:tabs>
        <w:ind w:left="4320" w:hanging="1152"/>
      </w:pPr>
      <w:rPr>
        <w:rFonts w:ascii="Times New Roman" w:hAnsi="Times New Roman" w:cs="Times New Roman" w:hint="default"/>
        <w:b w:val="0"/>
        <w:i w:val="0"/>
        <w:caps w:val="0"/>
        <w:sz w:val="24"/>
        <w:u w:val="none"/>
      </w:rPr>
    </w:lvl>
    <w:lvl w:ilvl="5">
      <w:start w:val="1"/>
      <w:numFmt w:val="lowerLetter"/>
      <w:pStyle w:val="Art5EL6"/>
      <w:lvlText w:val="(%6)"/>
      <w:lvlJc w:val="left"/>
      <w:pPr>
        <w:tabs>
          <w:tab w:val="num" w:pos="5040"/>
        </w:tabs>
        <w:ind w:left="5040" w:hanging="720"/>
      </w:pPr>
      <w:rPr>
        <w:rFonts w:ascii="Times New Roman" w:hAnsi="Times New Roman" w:cs="Times New Roman" w:hint="default"/>
        <w:b w:val="0"/>
        <w:i w:val="0"/>
        <w:caps w:val="0"/>
        <w:sz w:val="24"/>
        <w:u w:val="none"/>
      </w:rPr>
    </w:lvl>
    <w:lvl w:ilvl="6">
      <w:start w:val="1"/>
      <w:numFmt w:val="lowerRoman"/>
      <w:pStyle w:val="Art5EL7"/>
      <w:lvlText w:val="(%7)"/>
      <w:lvlJc w:val="left"/>
      <w:pPr>
        <w:tabs>
          <w:tab w:val="num" w:pos="5760"/>
        </w:tabs>
        <w:ind w:left="5760" w:hanging="720"/>
      </w:pPr>
      <w:rPr>
        <w:rFonts w:ascii="Times New Roman" w:hAnsi="Times New Roman" w:cs="Times New Roman" w:hint="default"/>
        <w:b w:val="0"/>
        <w:i w:val="0"/>
        <w:caps w:val="0"/>
        <w:sz w:val="24"/>
        <w:u w:val="none"/>
      </w:rPr>
    </w:lvl>
    <w:lvl w:ilvl="7">
      <w:start w:val="1"/>
      <w:numFmt w:val="decimal"/>
      <w:pStyle w:val="Art5EL8"/>
      <w:lvlText w:val="(%8)"/>
      <w:lvlJc w:val="left"/>
      <w:pPr>
        <w:tabs>
          <w:tab w:val="num" w:pos="6480"/>
        </w:tabs>
        <w:ind w:left="6480" w:hanging="720"/>
      </w:pPr>
      <w:rPr>
        <w:rFonts w:ascii="Times New Roman" w:hAnsi="Times New Roman" w:cs="Times New Roman" w:hint="default"/>
        <w:b w:val="0"/>
        <w:i w:val="0"/>
        <w:caps w:val="0"/>
        <w:sz w:val="24"/>
        <w:u w:val="none"/>
      </w:rPr>
    </w:lvl>
    <w:lvl w:ilvl="8">
      <w:start w:val="1"/>
      <w:numFmt w:val="none"/>
      <w:suff w:val="nothing"/>
      <w:lvlText w:val=""/>
      <w:lvlJc w:val="left"/>
      <w:pPr>
        <w:ind w:left="0" w:firstLine="0"/>
      </w:pPr>
      <w:rPr>
        <w:rFonts w:hint="default"/>
        <w:b w:val="0"/>
        <w:i w:val="0"/>
        <w:caps w:val="0"/>
        <w:u w:val="none"/>
      </w:rPr>
    </w:lvl>
  </w:abstractNum>
  <w:abstractNum w:abstractNumId="12" w15:restartNumberingAfterBreak="0">
    <w:nsid w:val="20673A02"/>
    <w:multiLevelType w:val="multilevel"/>
    <w:tmpl w:val="77047A20"/>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b/>
      </w:rPr>
    </w:lvl>
    <w:lvl w:ilvl="2">
      <w:start w:val="4"/>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5"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AD016D"/>
    <w:multiLevelType w:val="multilevel"/>
    <w:tmpl w:val="324296B8"/>
    <w:lvl w:ilvl="0">
      <w:start w:val="1"/>
      <w:numFmt w:val="decimal"/>
      <w:suff w:val="space"/>
      <w:lvlText w:val="%1."/>
      <w:lvlJc w:val="left"/>
      <w:pPr>
        <w:ind w:left="3196"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4276" w:hanging="720"/>
      </w:pPr>
      <w:rPr>
        <w:rFonts w:hint="default"/>
      </w:rPr>
    </w:lvl>
    <w:lvl w:ilvl="3">
      <w:start w:val="1"/>
      <w:numFmt w:val="decimal"/>
      <w:isLgl/>
      <w:lvlText w:val="%1.%2.%3.%4."/>
      <w:lvlJc w:val="left"/>
      <w:pPr>
        <w:ind w:left="4636" w:hanging="72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5716" w:hanging="1080"/>
      </w:pPr>
      <w:rPr>
        <w:rFonts w:hint="default"/>
      </w:rPr>
    </w:lvl>
    <w:lvl w:ilvl="6">
      <w:start w:val="1"/>
      <w:numFmt w:val="decimal"/>
      <w:isLgl/>
      <w:lvlText w:val="%1.%2.%3.%4.%5.%6.%7."/>
      <w:lvlJc w:val="left"/>
      <w:pPr>
        <w:ind w:left="6436" w:hanging="1440"/>
      </w:pPr>
      <w:rPr>
        <w:rFonts w:hint="default"/>
      </w:rPr>
    </w:lvl>
    <w:lvl w:ilvl="7">
      <w:start w:val="1"/>
      <w:numFmt w:val="decimal"/>
      <w:isLgl/>
      <w:lvlText w:val="%1.%2.%3.%4.%5.%6.%7.%8."/>
      <w:lvlJc w:val="left"/>
      <w:pPr>
        <w:ind w:left="6796" w:hanging="1440"/>
      </w:pPr>
      <w:rPr>
        <w:rFonts w:hint="default"/>
      </w:rPr>
    </w:lvl>
    <w:lvl w:ilvl="8">
      <w:start w:val="1"/>
      <w:numFmt w:val="decimal"/>
      <w:isLgl/>
      <w:lvlText w:val="%1.%2.%3.%4.%5.%6.%7.%8.%9."/>
      <w:lvlJc w:val="left"/>
      <w:pPr>
        <w:ind w:left="7516" w:hanging="1800"/>
      </w:pPr>
      <w:rPr>
        <w:rFonts w:hint="default"/>
      </w:rPr>
    </w:lvl>
  </w:abstractNum>
  <w:abstractNum w:abstractNumId="17"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0768D5"/>
    <w:multiLevelType w:val="multilevel"/>
    <w:tmpl w:val="23749C68"/>
    <w:lvl w:ilvl="0">
      <w:start w:val="1"/>
      <w:numFmt w:val="decimal"/>
      <w:pStyle w:val="Appendix1"/>
      <w:lvlText w:val="%1."/>
      <w:lvlJc w:val="left"/>
      <w:pPr>
        <w:tabs>
          <w:tab w:val="num" w:pos="432"/>
        </w:tabs>
        <w:ind w:left="720" w:hanging="720"/>
      </w:pPr>
      <w:rPr>
        <w:rFonts w:ascii="Times New Roman" w:hAnsi="Times New Roman" w:cs="Times New Roman" w:hint="default"/>
        <w:b/>
        <w:i w:val="0"/>
        <w:caps w:val="0"/>
        <w:strike w:val="0"/>
        <w:dstrike w:val="0"/>
        <w:vanish w:val="0"/>
        <w:color w:val="000000"/>
        <w:spacing w:val="0"/>
        <w:w w:val="100"/>
        <w:kern w:val="20"/>
        <w:position w:val="0"/>
        <w:sz w:val="22"/>
        <w:szCs w:val="22"/>
        <w:vertAlign w:val="baseline"/>
      </w:rPr>
    </w:lvl>
    <w:lvl w:ilvl="1">
      <w:start w:val="1"/>
      <w:numFmt w:val="decimal"/>
      <w:pStyle w:val="Appendix2"/>
      <w:isLgl/>
      <w:lvlText w:val="%1.%2"/>
      <w:lvlJc w:val="left"/>
      <w:pPr>
        <w:tabs>
          <w:tab w:val="num" w:pos="720"/>
        </w:tabs>
        <w:ind w:left="720" w:hanging="720"/>
      </w:pPr>
      <w:rPr>
        <w:rFonts w:ascii="Times New Roman" w:hAnsi="Times New Roman" w:cs="Times New Roman" w:hint="default"/>
        <w:b w:val="0"/>
        <w:i w:val="0"/>
        <w:color w:val="000000"/>
        <w:sz w:val="22"/>
        <w:szCs w:val="22"/>
      </w:rPr>
    </w:lvl>
    <w:lvl w:ilvl="2">
      <w:start w:val="1"/>
      <w:numFmt w:val="russianLower"/>
      <w:pStyle w:val="Appendix3"/>
      <w:lvlText w:val="(%3)"/>
      <w:lvlJc w:val="left"/>
      <w:pPr>
        <w:tabs>
          <w:tab w:val="num" w:pos="1571"/>
        </w:tabs>
        <w:ind w:left="1571" w:hanging="720"/>
      </w:pPr>
      <w:rPr>
        <w:rFonts w:hint="default"/>
        <w:b w:val="0"/>
      </w:rPr>
    </w:lvl>
    <w:lvl w:ilvl="3">
      <w:start w:val="1"/>
      <w:numFmt w:val="lowerRoman"/>
      <w:pStyle w:val="Appendix4"/>
      <w:lvlText w:val="(%4)"/>
      <w:lvlJc w:val="left"/>
      <w:pPr>
        <w:tabs>
          <w:tab w:val="num" w:pos="2160"/>
        </w:tabs>
        <w:ind w:left="2160" w:hanging="720"/>
      </w:pPr>
      <w:rPr>
        <w:rFonts w:hint="default"/>
        <w:b w:val="0"/>
        <w:i w:val="0"/>
      </w:rPr>
    </w:lvl>
    <w:lvl w:ilvl="4">
      <w:start w:val="1"/>
      <w:numFmt w:val="upperLetter"/>
      <w:pStyle w:val="Appendix5"/>
      <w:lvlText w:val="(%5)"/>
      <w:lvlJc w:val="left"/>
      <w:pPr>
        <w:tabs>
          <w:tab w:val="num" w:pos="2880"/>
        </w:tabs>
        <w:ind w:left="2880" w:hanging="720"/>
      </w:pPr>
      <w:rPr>
        <w:rFonts w:hint="default"/>
      </w:rPr>
    </w:lvl>
    <w:lvl w:ilvl="5">
      <w:start w:val="1"/>
      <w:numFmt w:val="decimal"/>
      <w:pStyle w:val="Appendix6"/>
      <w:lvlText w:val="(%6)"/>
      <w:lvlJc w:val="left"/>
      <w:pPr>
        <w:tabs>
          <w:tab w:val="num" w:pos="3600"/>
        </w:tabs>
        <w:ind w:left="3600" w:hanging="720"/>
      </w:pPr>
      <w:rPr>
        <w:rFonts w:hint="default"/>
      </w:rPr>
    </w:lvl>
    <w:lvl w:ilvl="6">
      <w:start w:val="1"/>
      <w:numFmt w:val="upperRoman"/>
      <w:pStyle w:val="Appendix7"/>
      <w:lvlText w:val="(%7)"/>
      <w:lvlJc w:val="left"/>
      <w:pPr>
        <w:tabs>
          <w:tab w:val="num" w:pos="4320"/>
        </w:tabs>
        <w:ind w:left="4320" w:hanging="720"/>
      </w:pPr>
      <w:rPr>
        <w:rFonts w:hint="default"/>
      </w:rPr>
    </w:lvl>
    <w:lvl w:ilvl="7">
      <w:start w:val="1"/>
      <w:numFmt w:val="none"/>
      <w:pStyle w:val="Appendix8"/>
      <w:suff w:val="nothing"/>
      <w:lvlText w:val=""/>
      <w:lvlJc w:val="left"/>
      <w:pPr>
        <w:ind w:left="0" w:firstLine="0"/>
      </w:pPr>
      <w:rPr>
        <w:rFonts w:hint="default"/>
      </w:rPr>
    </w:lvl>
    <w:lvl w:ilvl="8">
      <w:start w:val="1"/>
      <w:numFmt w:val="none"/>
      <w:pStyle w:val="Appendix9"/>
      <w:suff w:val="nothing"/>
      <w:lvlText w:val=""/>
      <w:lvlJc w:val="left"/>
      <w:pPr>
        <w:ind w:left="0" w:firstLine="0"/>
      </w:pPr>
      <w:rPr>
        <w:rFonts w:hint="default"/>
      </w:rPr>
    </w:lvl>
  </w:abstractNum>
  <w:abstractNum w:abstractNumId="1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6C0A0F"/>
    <w:multiLevelType w:val="multilevel"/>
    <w:tmpl w:val="1AA0AAA6"/>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0F5983"/>
    <w:multiLevelType w:val="multilevel"/>
    <w:tmpl w:val="6E565712"/>
    <w:lvl w:ilvl="0">
      <w:start w:val="3"/>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3CE0502"/>
    <w:multiLevelType w:val="multilevel"/>
    <w:tmpl w:val="663CA07A"/>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5D656F7"/>
    <w:multiLevelType w:val="multilevel"/>
    <w:tmpl w:val="94D2D4C6"/>
    <w:lvl w:ilvl="0">
      <w:start w:val="5"/>
      <w:numFmt w:val="decimal"/>
      <w:lvlText w:val="%1."/>
      <w:lvlJc w:val="left"/>
      <w:pPr>
        <w:ind w:left="2771"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3C3382"/>
    <w:multiLevelType w:val="multilevel"/>
    <w:tmpl w:val="A3EABCF6"/>
    <w:lvl w:ilvl="0">
      <w:start w:val="11"/>
      <w:numFmt w:val="decimal"/>
      <w:lvlText w:val="%1."/>
      <w:lvlJc w:val="left"/>
      <w:pPr>
        <w:ind w:left="660" w:hanging="660"/>
      </w:pPr>
      <w:rPr>
        <w:rFonts w:hint="default"/>
      </w:rPr>
    </w:lvl>
    <w:lvl w:ilvl="1">
      <w:start w:val="2"/>
      <w:numFmt w:val="decimal"/>
      <w:lvlText w:val="%1.%2."/>
      <w:lvlJc w:val="left"/>
      <w:pPr>
        <w:ind w:left="1795"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A63A04"/>
    <w:multiLevelType w:val="multilevel"/>
    <w:tmpl w:val="E0522AD8"/>
    <w:lvl w:ilvl="0">
      <w:start w:val="1"/>
      <w:numFmt w:val="decimal"/>
      <w:lvlText w:val="%1."/>
      <w:lvlJc w:val="left"/>
      <w:pPr>
        <w:ind w:left="720" w:hanging="360"/>
      </w:pPr>
      <w:rPr>
        <w:rFonts w:hint="default"/>
        <w:b/>
      </w:rPr>
    </w:lvl>
    <w:lvl w:ilvl="1">
      <w:start w:val="1"/>
      <w:numFmt w:val="decimal"/>
      <w:isLgl/>
      <w:lvlText w:val="%1.%2."/>
      <w:lvlJc w:val="left"/>
      <w:pPr>
        <w:ind w:left="3271" w:hanging="435"/>
      </w:pPr>
      <w:rPr>
        <w:rFonts w:hint="default"/>
        <w:b/>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4E05642F"/>
    <w:multiLevelType w:val="hybridMultilevel"/>
    <w:tmpl w:val="487664CC"/>
    <w:lvl w:ilvl="0" w:tplc="DEAC1314">
      <w:start w:val="1"/>
      <w:numFmt w:val="bullet"/>
      <w:suff w:val="space"/>
      <w:lvlText w:val=""/>
      <w:lvlJc w:val="left"/>
      <w:pPr>
        <w:ind w:left="1440" w:hanging="360"/>
      </w:pPr>
      <w:rPr>
        <w:rFonts w:ascii="Symbol" w:hAnsi="Symbol" w:hint="default"/>
        <w:b w:val="0"/>
        <w:i w:val="0"/>
      </w:rPr>
    </w:lvl>
    <w:lvl w:ilvl="1" w:tplc="04190003" w:tentative="1">
      <w:start w:val="1"/>
      <w:numFmt w:val="bullet"/>
      <w:lvlText w:val="o"/>
      <w:lvlJc w:val="left"/>
      <w:pPr>
        <w:ind w:left="2160" w:hanging="360"/>
      </w:pPr>
      <w:rPr>
        <w:rFonts w:ascii="Courier New" w:hAnsi="Courier New" w:cs="Courier New" w:hint="default"/>
      </w:rPr>
    </w:lvl>
    <w:lvl w:ilvl="2" w:tplc="50925EA4">
      <w:start w:val="1"/>
      <w:numFmt w:val="bullet"/>
      <w:suff w:val="space"/>
      <w:lvlText w:val=""/>
      <w:lvlJc w:val="left"/>
      <w:pPr>
        <w:ind w:left="2880" w:hanging="360"/>
      </w:pPr>
      <w:rPr>
        <w:rFonts w:ascii="Symbol" w:hAnsi="Symbol" w:hint="default"/>
        <w:b w:val="0"/>
        <w:i w:val="0"/>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AAB2A8F"/>
    <w:multiLevelType w:val="hybridMultilevel"/>
    <w:tmpl w:val="1B64435E"/>
    <w:lvl w:ilvl="0" w:tplc="6EC6053C">
      <w:start w:val="1"/>
      <w:numFmt w:val="bullet"/>
      <w:suff w:val="space"/>
      <w:lvlText w:val=""/>
      <w:lvlJc w:val="left"/>
      <w:pPr>
        <w:ind w:left="3196" w:hanging="360"/>
      </w:pPr>
      <w:rPr>
        <w:rFonts w:ascii="Symbol" w:hAnsi="Symbol" w:hint="default"/>
      </w:rPr>
    </w:lvl>
    <w:lvl w:ilvl="1" w:tplc="04190003" w:tentative="1">
      <w:start w:val="1"/>
      <w:numFmt w:val="bullet"/>
      <w:lvlText w:val="o"/>
      <w:lvlJc w:val="left"/>
      <w:pPr>
        <w:ind w:left="3916" w:hanging="360"/>
      </w:pPr>
      <w:rPr>
        <w:rFonts w:ascii="Courier New" w:hAnsi="Courier New" w:cs="Courier New" w:hint="default"/>
      </w:rPr>
    </w:lvl>
    <w:lvl w:ilvl="2" w:tplc="04190005" w:tentative="1">
      <w:start w:val="1"/>
      <w:numFmt w:val="bullet"/>
      <w:lvlText w:val=""/>
      <w:lvlJc w:val="left"/>
      <w:pPr>
        <w:ind w:left="4636" w:hanging="360"/>
      </w:pPr>
      <w:rPr>
        <w:rFonts w:ascii="Wingdings" w:hAnsi="Wingdings" w:hint="default"/>
      </w:rPr>
    </w:lvl>
    <w:lvl w:ilvl="3" w:tplc="04190001" w:tentative="1">
      <w:start w:val="1"/>
      <w:numFmt w:val="bullet"/>
      <w:lvlText w:val=""/>
      <w:lvlJc w:val="left"/>
      <w:pPr>
        <w:ind w:left="5356" w:hanging="360"/>
      </w:pPr>
      <w:rPr>
        <w:rFonts w:ascii="Symbol" w:hAnsi="Symbol" w:hint="default"/>
      </w:rPr>
    </w:lvl>
    <w:lvl w:ilvl="4" w:tplc="04190003" w:tentative="1">
      <w:start w:val="1"/>
      <w:numFmt w:val="bullet"/>
      <w:lvlText w:val="o"/>
      <w:lvlJc w:val="left"/>
      <w:pPr>
        <w:ind w:left="6076" w:hanging="360"/>
      </w:pPr>
      <w:rPr>
        <w:rFonts w:ascii="Courier New" w:hAnsi="Courier New" w:cs="Courier New" w:hint="default"/>
      </w:rPr>
    </w:lvl>
    <w:lvl w:ilvl="5" w:tplc="04190005" w:tentative="1">
      <w:start w:val="1"/>
      <w:numFmt w:val="bullet"/>
      <w:lvlText w:val=""/>
      <w:lvlJc w:val="left"/>
      <w:pPr>
        <w:ind w:left="6796" w:hanging="360"/>
      </w:pPr>
      <w:rPr>
        <w:rFonts w:ascii="Wingdings" w:hAnsi="Wingdings" w:hint="default"/>
      </w:rPr>
    </w:lvl>
    <w:lvl w:ilvl="6" w:tplc="04190001" w:tentative="1">
      <w:start w:val="1"/>
      <w:numFmt w:val="bullet"/>
      <w:lvlText w:val=""/>
      <w:lvlJc w:val="left"/>
      <w:pPr>
        <w:ind w:left="7516" w:hanging="360"/>
      </w:pPr>
      <w:rPr>
        <w:rFonts w:ascii="Symbol" w:hAnsi="Symbol" w:hint="default"/>
      </w:rPr>
    </w:lvl>
    <w:lvl w:ilvl="7" w:tplc="04190003" w:tentative="1">
      <w:start w:val="1"/>
      <w:numFmt w:val="bullet"/>
      <w:lvlText w:val="o"/>
      <w:lvlJc w:val="left"/>
      <w:pPr>
        <w:ind w:left="8236" w:hanging="360"/>
      </w:pPr>
      <w:rPr>
        <w:rFonts w:ascii="Courier New" w:hAnsi="Courier New" w:cs="Courier New" w:hint="default"/>
      </w:rPr>
    </w:lvl>
    <w:lvl w:ilvl="8" w:tplc="04190005" w:tentative="1">
      <w:start w:val="1"/>
      <w:numFmt w:val="bullet"/>
      <w:lvlText w:val=""/>
      <w:lvlJc w:val="left"/>
      <w:pPr>
        <w:ind w:left="8956" w:hanging="360"/>
      </w:pPr>
      <w:rPr>
        <w:rFonts w:ascii="Wingdings" w:hAnsi="Wingdings" w:hint="default"/>
      </w:rPr>
    </w:lvl>
  </w:abstractNum>
  <w:abstractNum w:abstractNumId="33" w15:restartNumberingAfterBreak="0">
    <w:nsid w:val="60B84FF9"/>
    <w:multiLevelType w:val="hybridMultilevel"/>
    <w:tmpl w:val="5D4CA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054960"/>
    <w:multiLevelType w:val="multilevel"/>
    <w:tmpl w:val="354C189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185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0F4B7A"/>
    <w:multiLevelType w:val="multilevel"/>
    <w:tmpl w:val="BA026B06"/>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65B4066E"/>
    <w:multiLevelType w:val="hybridMultilevel"/>
    <w:tmpl w:val="B9F45400"/>
    <w:lvl w:ilvl="0" w:tplc="86D2CD1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7B9849EE"/>
    <w:multiLevelType w:val="multilevel"/>
    <w:tmpl w:val="21A4DB6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3C0E64"/>
    <w:multiLevelType w:val="multilevel"/>
    <w:tmpl w:val="1800F60A"/>
    <w:lvl w:ilvl="0">
      <w:start w:val="11"/>
      <w:numFmt w:val="decimal"/>
      <w:lvlText w:val="%1."/>
      <w:lvlJc w:val="left"/>
      <w:pPr>
        <w:ind w:left="2787" w:hanging="660"/>
      </w:pPr>
      <w:rPr>
        <w:rFonts w:hint="default"/>
      </w:rPr>
    </w:lvl>
    <w:lvl w:ilvl="1">
      <w:start w:val="1"/>
      <w:numFmt w:val="decimal"/>
      <w:lvlText w:val="%1.%2."/>
      <w:lvlJc w:val="left"/>
      <w:pPr>
        <w:ind w:left="1653" w:hanging="66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3"/>
  </w:num>
  <w:num w:numId="2">
    <w:abstractNumId w:val="33"/>
  </w:num>
  <w:num w:numId="3">
    <w:abstractNumId w:val="19"/>
  </w:num>
  <w:num w:numId="4">
    <w:abstractNumId w:val="40"/>
  </w:num>
  <w:num w:numId="5">
    <w:abstractNumId w:val="2"/>
  </w:num>
  <w:num w:numId="6">
    <w:abstractNumId w:val="7"/>
  </w:num>
  <w:num w:numId="7">
    <w:abstractNumId w:val="4"/>
  </w:num>
  <w:num w:numId="8">
    <w:abstractNumId w:val="39"/>
  </w:num>
  <w:num w:numId="9">
    <w:abstractNumId w:val="34"/>
  </w:num>
  <w:num w:numId="10">
    <w:abstractNumId w:val="8"/>
  </w:num>
  <w:num w:numId="11">
    <w:abstractNumId w:val="22"/>
  </w:num>
  <w:num w:numId="12">
    <w:abstractNumId w:val="25"/>
  </w:num>
  <w:num w:numId="13">
    <w:abstractNumId w:val="13"/>
  </w:num>
  <w:num w:numId="14">
    <w:abstractNumId w:val="38"/>
  </w:num>
  <w:num w:numId="15">
    <w:abstractNumId w:val="17"/>
  </w:num>
  <w:num w:numId="16">
    <w:abstractNumId w:val="41"/>
  </w:num>
  <w:num w:numId="17">
    <w:abstractNumId w:val="9"/>
  </w:num>
  <w:num w:numId="18">
    <w:abstractNumId w:val="20"/>
  </w:num>
  <w:num w:numId="19">
    <w:abstractNumId w:val="15"/>
  </w:num>
  <w:num w:numId="20">
    <w:abstractNumId w:val="35"/>
  </w:num>
  <w:num w:numId="21">
    <w:abstractNumId w:val="44"/>
  </w:num>
  <w:num w:numId="22">
    <w:abstractNumId w:val="23"/>
  </w:num>
  <w:num w:numId="23">
    <w:abstractNumId w:val="30"/>
  </w:num>
  <w:num w:numId="24">
    <w:abstractNumId w:val="42"/>
  </w:num>
  <w:num w:numId="25">
    <w:abstractNumId w:val="31"/>
  </w:num>
  <w:num w:numId="26">
    <w:abstractNumId w:val="5"/>
  </w:num>
  <w:num w:numId="27">
    <w:abstractNumId w:val="0"/>
  </w:num>
  <w:num w:numId="28">
    <w:abstractNumId w:val="45"/>
  </w:num>
  <w:num w:numId="29">
    <w:abstractNumId w:val="47"/>
  </w:num>
  <w:num w:numId="30">
    <w:abstractNumId w:val="27"/>
  </w:num>
  <w:num w:numId="31">
    <w:abstractNumId w:val="21"/>
  </w:num>
  <w:num w:numId="32">
    <w:abstractNumId w:val="10"/>
  </w:num>
  <w:num w:numId="33">
    <w:abstractNumId w:val="43"/>
  </w:num>
  <w:num w:numId="34">
    <w:abstractNumId w:val="29"/>
  </w:num>
  <w:num w:numId="35">
    <w:abstractNumId w:val="26"/>
  </w:num>
  <w:num w:numId="36">
    <w:abstractNumId w:val="16"/>
  </w:num>
  <w:num w:numId="37">
    <w:abstractNumId w:val="18"/>
  </w:num>
  <w:num w:numId="38">
    <w:abstractNumId w:val="11"/>
  </w:num>
  <w:num w:numId="39">
    <w:abstractNumId w:val="46"/>
  </w:num>
  <w:num w:numId="40">
    <w:abstractNumId w:val="28"/>
  </w:num>
  <w:num w:numId="41">
    <w:abstractNumId w:val="32"/>
  </w:num>
  <w:num w:numId="42">
    <w:abstractNumId w:val="37"/>
  </w:num>
  <w:num w:numId="43">
    <w:abstractNumId w:val="14"/>
  </w:num>
  <w:num w:numId="44">
    <w:abstractNumId w:val="12"/>
  </w:num>
  <w:num w:numId="45">
    <w:abstractNumId w:val="24"/>
  </w:num>
  <w:num w:numId="46">
    <w:abstractNumId w:val="36"/>
  </w:num>
  <w:num w:numId="47">
    <w:abstractNumId w:val="1"/>
  </w:num>
  <w:num w:numId="48">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A79"/>
    <w:rsid w:val="00002F1B"/>
    <w:rsid w:val="0000432A"/>
    <w:rsid w:val="00005EE1"/>
    <w:rsid w:val="00013B21"/>
    <w:rsid w:val="00015D8D"/>
    <w:rsid w:val="000166AA"/>
    <w:rsid w:val="000231AA"/>
    <w:rsid w:val="00024E09"/>
    <w:rsid w:val="00025A9F"/>
    <w:rsid w:val="0002648B"/>
    <w:rsid w:val="000312FA"/>
    <w:rsid w:val="000342F9"/>
    <w:rsid w:val="000553F7"/>
    <w:rsid w:val="0005765B"/>
    <w:rsid w:val="00062C16"/>
    <w:rsid w:val="000647A2"/>
    <w:rsid w:val="000720F3"/>
    <w:rsid w:val="00074E17"/>
    <w:rsid w:val="00075C41"/>
    <w:rsid w:val="000A053E"/>
    <w:rsid w:val="000A3B69"/>
    <w:rsid w:val="000A5FA5"/>
    <w:rsid w:val="000B5B63"/>
    <w:rsid w:val="000D14C4"/>
    <w:rsid w:val="000D3708"/>
    <w:rsid w:val="000D5352"/>
    <w:rsid w:val="000D5E02"/>
    <w:rsid w:val="000D73E3"/>
    <w:rsid w:val="000E026C"/>
    <w:rsid w:val="000F0A02"/>
    <w:rsid w:val="00115C47"/>
    <w:rsid w:val="0012031E"/>
    <w:rsid w:val="001212EA"/>
    <w:rsid w:val="0012154F"/>
    <w:rsid w:val="001238B0"/>
    <w:rsid w:val="00123DE1"/>
    <w:rsid w:val="00126464"/>
    <w:rsid w:val="001267B4"/>
    <w:rsid w:val="00133CDF"/>
    <w:rsid w:val="00140013"/>
    <w:rsid w:val="001433A7"/>
    <w:rsid w:val="001447CD"/>
    <w:rsid w:val="00145DDF"/>
    <w:rsid w:val="001501D0"/>
    <w:rsid w:val="00171979"/>
    <w:rsid w:val="00172C45"/>
    <w:rsid w:val="0018413D"/>
    <w:rsid w:val="001959D4"/>
    <w:rsid w:val="001B249C"/>
    <w:rsid w:val="001B36CC"/>
    <w:rsid w:val="001D0226"/>
    <w:rsid w:val="001D153B"/>
    <w:rsid w:val="001D3F66"/>
    <w:rsid w:val="001E01BA"/>
    <w:rsid w:val="001E6178"/>
    <w:rsid w:val="001F0FAA"/>
    <w:rsid w:val="00224943"/>
    <w:rsid w:val="00224EA0"/>
    <w:rsid w:val="00233AED"/>
    <w:rsid w:val="00240638"/>
    <w:rsid w:val="002514D3"/>
    <w:rsid w:val="00256C7A"/>
    <w:rsid w:val="0027224C"/>
    <w:rsid w:val="00273062"/>
    <w:rsid w:val="00286C3D"/>
    <w:rsid w:val="00290329"/>
    <w:rsid w:val="00296003"/>
    <w:rsid w:val="00297992"/>
    <w:rsid w:val="002A5093"/>
    <w:rsid w:val="002B0284"/>
    <w:rsid w:val="002B0435"/>
    <w:rsid w:val="002B1F17"/>
    <w:rsid w:val="002B3536"/>
    <w:rsid w:val="002B5825"/>
    <w:rsid w:val="002B71C0"/>
    <w:rsid w:val="002C037B"/>
    <w:rsid w:val="002C0783"/>
    <w:rsid w:val="002C0DE4"/>
    <w:rsid w:val="002C5CEB"/>
    <w:rsid w:val="002D3C65"/>
    <w:rsid w:val="002D4054"/>
    <w:rsid w:val="002D5F61"/>
    <w:rsid w:val="002E4C21"/>
    <w:rsid w:val="003069D4"/>
    <w:rsid w:val="00316A81"/>
    <w:rsid w:val="00317A86"/>
    <w:rsid w:val="003219DC"/>
    <w:rsid w:val="00322228"/>
    <w:rsid w:val="00322847"/>
    <w:rsid w:val="00323A1F"/>
    <w:rsid w:val="003271CF"/>
    <w:rsid w:val="003274E9"/>
    <w:rsid w:val="00327625"/>
    <w:rsid w:val="00336897"/>
    <w:rsid w:val="0034344B"/>
    <w:rsid w:val="00347A1C"/>
    <w:rsid w:val="00354579"/>
    <w:rsid w:val="00354FCE"/>
    <w:rsid w:val="00365763"/>
    <w:rsid w:val="00376DC9"/>
    <w:rsid w:val="00381128"/>
    <w:rsid w:val="003824A4"/>
    <w:rsid w:val="003A48CC"/>
    <w:rsid w:val="003A588D"/>
    <w:rsid w:val="003A658F"/>
    <w:rsid w:val="003C1DE0"/>
    <w:rsid w:val="003C2E42"/>
    <w:rsid w:val="003C4016"/>
    <w:rsid w:val="003C6124"/>
    <w:rsid w:val="003E7F61"/>
    <w:rsid w:val="003F1665"/>
    <w:rsid w:val="003F16DF"/>
    <w:rsid w:val="0040501A"/>
    <w:rsid w:val="0041173E"/>
    <w:rsid w:val="004251A8"/>
    <w:rsid w:val="00427EA8"/>
    <w:rsid w:val="00431180"/>
    <w:rsid w:val="00433121"/>
    <w:rsid w:val="00441F74"/>
    <w:rsid w:val="0045164F"/>
    <w:rsid w:val="004534FD"/>
    <w:rsid w:val="00453B99"/>
    <w:rsid w:val="0045663D"/>
    <w:rsid w:val="00457EC0"/>
    <w:rsid w:val="00463CC5"/>
    <w:rsid w:val="00464FE0"/>
    <w:rsid w:val="00465F18"/>
    <w:rsid w:val="00470CFD"/>
    <w:rsid w:val="00471019"/>
    <w:rsid w:val="004737E3"/>
    <w:rsid w:val="00476DBE"/>
    <w:rsid w:val="00486244"/>
    <w:rsid w:val="004906F6"/>
    <w:rsid w:val="00493682"/>
    <w:rsid w:val="0049485A"/>
    <w:rsid w:val="00497BAC"/>
    <w:rsid w:val="004A585D"/>
    <w:rsid w:val="004B16A5"/>
    <w:rsid w:val="004B2679"/>
    <w:rsid w:val="004B5BA6"/>
    <w:rsid w:val="004C367F"/>
    <w:rsid w:val="004D1563"/>
    <w:rsid w:val="004D5FF4"/>
    <w:rsid w:val="004E1097"/>
    <w:rsid w:val="004E391D"/>
    <w:rsid w:val="004E6C20"/>
    <w:rsid w:val="0050381D"/>
    <w:rsid w:val="005120FA"/>
    <w:rsid w:val="00514F24"/>
    <w:rsid w:val="005153B1"/>
    <w:rsid w:val="0051673C"/>
    <w:rsid w:val="00516EB0"/>
    <w:rsid w:val="00525477"/>
    <w:rsid w:val="00525AB2"/>
    <w:rsid w:val="00526368"/>
    <w:rsid w:val="005328D4"/>
    <w:rsid w:val="005358D9"/>
    <w:rsid w:val="00541CA9"/>
    <w:rsid w:val="00550594"/>
    <w:rsid w:val="00553D89"/>
    <w:rsid w:val="005557C9"/>
    <w:rsid w:val="00556E2C"/>
    <w:rsid w:val="005703C4"/>
    <w:rsid w:val="00582962"/>
    <w:rsid w:val="005919D2"/>
    <w:rsid w:val="005A53AB"/>
    <w:rsid w:val="005A7DEB"/>
    <w:rsid w:val="005B194D"/>
    <w:rsid w:val="005B4C7C"/>
    <w:rsid w:val="005B683E"/>
    <w:rsid w:val="005B7F4D"/>
    <w:rsid w:val="005C0753"/>
    <w:rsid w:val="005C1A0F"/>
    <w:rsid w:val="005D2780"/>
    <w:rsid w:val="005D3312"/>
    <w:rsid w:val="005D359E"/>
    <w:rsid w:val="005E7710"/>
    <w:rsid w:val="005F1574"/>
    <w:rsid w:val="00602446"/>
    <w:rsid w:val="00613CE0"/>
    <w:rsid w:val="0062212D"/>
    <w:rsid w:val="00625755"/>
    <w:rsid w:val="00626CE7"/>
    <w:rsid w:val="006272CD"/>
    <w:rsid w:val="00635D3C"/>
    <w:rsid w:val="0063625B"/>
    <w:rsid w:val="0063657F"/>
    <w:rsid w:val="00637101"/>
    <w:rsid w:val="00655427"/>
    <w:rsid w:val="006611A7"/>
    <w:rsid w:val="006630B6"/>
    <w:rsid w:val="0066723A"/>
    <w:rsid w:val="00671262"/>
    <w:rsid w:val="0068016E"/>
    <w:rsid w:val="006919FF"/>
    <w:rsid w:val="00691DBD"/>
    <w:rsid w:val="0069450E"/>
    <w:rsid w:val="006945CB"/>
    <w:rsid w:val="006950AF"/>
    <w:rsid w:val="006A277B"/>
    <w:rsid w:val="006A2DE8"/>
    <w:rsid w:val="006A445B"/>
    <w:rsid w:val="006B2382"/>
    <w:rsid w:val="006B4BFC"/>
    <w:rsid w:val="006B4D4B"/>
    <w:rsid w:val="006B7AAE"/>
    <w:rsid w:val="006C461B"/>
    <w:rsid w:val="006C5B43"/>
    <w:rsid w:val="006C61D2"/>
    <w:rsid w:val="006D3245"/>
    <w:rsid w:val="006D6CDF"/>
    <w:rsid w:val="006E5959"/>
    <w:rsid w:val="006F4D72"/>
    <w:rsid w:val="006F54FD"/>
    <w:rsid w:val="006F56E3"/>
    <w:rsid w:val="006F6082"/>
    <w:rsid w:val="00701AF6"/>
    <w:rsid w:val="00703243"/>
    <w:rsid w:val="007041F0"/>
    <w:rsid w:val="00705B8F"/>
    <w:rsid w:val="00706AF5"/>
    <w:rsid w:val="0071108A"/>
    <w:rsid w:val="0071304B"/>
    <w:rsid w:val="00713791"/>
    <w:rsid w:val="00726104"/>
    <w:rsid w:val="00726B4B"/>
    <w:rsid w:val="00737C05"/>
    <w:rsid w:val="00752094"/>
    <w:rsid w:val="00753C7A"/>
    <w:rsid w:val="00757720"/>
    <w:rsid w:val="0077070D"/>
    <w:rsid w:val="00781F67"/>
    <w:rsid w:val="007842E3"/>
    <w:rsid w:val="00785CA0"/>
    <w:rsid w:val="0079076C"/>
    <w:rsid w:val="0079507F"/>
    <w:rsid w:val="007A0074"/>
    <w:rsid w:val="007A07DE"/>
    <w:rsid w:val="007A1244"/>
    <w:rsid w:val="007C27C9"/>
    <w:rsid w:val="007C55E4"/>
    <w:rsid w:val="007C625B"/>
    <w:rsid w:val="007D4065"/>
    <w:rsid w:val="007E4877"/>
    <w:rsid w:val="007E6F7A"/>
    <w:rsid w:val="007F2A88"/>
    <w:rsid w:val="00801332"/>
    <w:rsid w:val="00804EB3"/>
    <w:rsid w:val="00820A48"/>
    <w:rsid w:val="00825ABD"/>
    <w:rsid w:val="00826E1B"/>
    <w:rsid w:val="00831E9B"/>
    <w:rsid w:val="00833EE0"/>
    <w:rsid w:val="008356F2"/>
    <w:rsid w:val="008407D1"/>
    <w:rsid w:val="00844E97"/>
    <w:rsid w:val="008457DF"/>
    <w:rsid w:val="00845F0C"/>
    <w:rsid w:val="0085187F"/>
    <w:rsid w:val="00853DAB"/>
    <w:rsid w:val="008659E0"/>
    <w:rsid w:val="00865E37"/>
    <w:rsid w:val="00866F9A"/>
    <w:rsid w:val="008A2176"/>
    <w:rsid w:val="008A6369"/>
    <w:rsid w:val="008A6BCC"/>
    <w:rsid w:val="008B0D1D"/>
    <w:rsid w:val="008B1BE2"/>
    <w:rsid w:val="008B55BE"/>
    <w:rsid w:val="008C15B0"/>
    <w:rsid w:val="008C7E24"/>
    <w:rsid w:val="008D70B5"/>
    <w:rsid w:val="008E7508"/>
    <w:rsid w:val="0090004D"/>
    <w:rsid w:val="009179F5"/>
    <w:rsid w:val="00925127"/>
    <w:rsid w:val="00934D38"/>
    <w:rsid w:val="00941F81"/>
    <w:rsid w:val="00954CDC"/>
    <w:rsid w:val="00961126"/>
    <w:rsid w:val="00964E32"/>
    <w:rsid w:val="00971BAA"/>
    <w:rsid w:val="00974EDA"/>
    <w:rsid w:val="00974F61"/>
    <w:rsid w:val="0097795C"/>
    <w:rsid w:val="009817E2"/>
    <w:rsid w:val="009A435E"/>
    <w:rsid w:val="009B5CCB"/>
    <w:rsid w:val="009D2DF4"/>
    <w:rsid w:val="009E5138"/>
    <w:rsid w:val="009E52EC"/>
    <w:rsid w:val="009E5B57"/>
    <w:rsid w:val="009F2F7F"/>
    <w:rsid w:val="009F6C54"/>
    <w:rsid w:val="00A05CB2"/>
    <w:rsid w:val="00A06C68"/>
    <w:rsid w:val="00A1042E"/>
    <w:rsid w:val="00A165AD"/>
    <w:rsid w:val="00A16AE7"/>
    <w:rsid w:val="00A2522F"/>
    <w:rsid w:val="00A26B5D"/>
    <w:rsid w:val="00A32F29"/>
    <w:rsid w:val="00A37EA6"/>
    <w:rsid w:val="00A40F69"/>
    <w:rsid w:val="00A4176F"/>
    <w:rsid w:val="00A51301"/>
    <w:rsid w:val="00A57256"/>
    <w:rsid w:val="00A60DE3"/>
    <w:rsid w:val="00A63BE6"/>
    <w:rsid w:val="00A64E0E"/>
    <w:rsid w:val="00A65F3B"/>
    <w:rsid w:val="00A662DC"/>
    <w:rsid w:val="00A71034"/>
    <w:rsid w:val="00A7467E"/>
    <w:rsid w:val="00A7663A"/>
    <w:rsid w:val="00A80576"/>
    <w:rsid w:val="00AA0BA8"/>
    <w:rsid w:val="00AA4116"/>
    <w:rsid w:val="00AA4DFC"/>
    <w:rsid w:val="00AA7625"/>
    <w:rsid w:val="00AB4CFF"/>
    <w:rsid w:val="00AC22E1"/>
    <w:rsid w:val="00AC6273"/>
    <w:rsid w:val="00AC6DE7"/>
    <w:rsid w:val="00AD3AC7"/>
    <w:rsid w:val="00AD5142"/>
    <w:rsid w:val="00AD6466"/>
    <w:rsid w:val="00AD76BC"/>
    <w:rsid w:val="00AE1AAD"/>
    <w:rsid w:val="00AE437F"/>
    <w:rsid w:val="00AF6856"/>
    <w:rsid w:val="00B055E6"/>
    <w:rsid w:val="00B07A35"/>
    <w:rsid w:val="00B17712"/>
    <w:rsid w:val="00B21978"/>
    <w:rsid w:val="00B22DDE"/>
    <w:rsid w:val="00B24276"/>
    <w:rsid w:val="00B24683"/>
    <w:rsid w:val="00B3016E"/>
    <w:rsid w:val="00B306C9"/>
    <w:rsid w:val="00B3677F"/>
    <w:rsid w:val="00B37C21"/>
    <w:rsid w:val="00B51FCB"/>
    <w:rsid w:val="00B56B7A"/>
    <w:rsid w:val="00B65D89"/>
    <w:rsid w:val="00B720F5"/>
    <w:rsid w:val="00B7463A"/>
    <w:rsid w:val="00B761E6"/>
    <w:rsid w:val="00B96DC1"/>
    <w:rsid w:val="00B97D9E"/>
    <w:rsid w:val="00BA0E23"/>
    <w:rsid w:val="00BA1FD9"/>
    <w:rsid w:val="00BA3C2B"/>
    <w:rsid w:val="00BB38AB"/>
    <w:rsid w:val="00BB495C"/>
    <w:rsid w:val="00BD1250"/>
    <w:rsid w:val="00BD5E71"/>
    <w:rsid w:val="00BE2576"/>
    <w:rsid w:val="00BE3AC7"/>
    <w:rsid w:val="00BE4894"/>
    <w:rsid w:val="00BF303D"/>
    <w:rsid w:val="00BF396A"/>
    <w:rsid w:val="00C0185C"/>
    <w:rsid w:val="00C045D3"/>
    <w:rsid w:val="00C0731F"/>
    <w:rsid w:val="00C12B0A"/>
    <w:rsid w:val="00C168CA"/>
    <w:rsid w:val="00C3124D"/>
    <w:rsid w:val="00C46F89"/>
    <w:rsid w:val="00C50F50"/>
    <w:rsid w:val="00C53E99"/>
    <w:rsid w:val="00C54027"/>
    <w:rsid w:val="00C57AF0"/>
    <w:rsid w:val="00C600F1"/>
    <w:rsid w:val="00C619BA"/>
    <w:rsid w:val="00C719E3"/>
    <w:rsid w:val="00C72882"/>
    <w:rsid w:val="00C72ABD"/>
    <w:rsid w:val="00C75025"/>
    <w:rsid w:val="00C769CD"/>
    <w:rsid w:val="00C83932"/>
    <w:rsid w:val="00C8706C"/>
    <w:rsid w:val="00C900B0"/>
    <w:rsid w:val="00C90AE6"/>
    <w:rsid w:val="00C91B76"/>
    <w:rsid w:val="00C92966"/>
    <w:rsid w:val="00C97447"/>
    <w:rsid w:val="00CA23E2"/>
    <w:rsid w:val="00CC0695"/>
    <w:rsid w:val="00CD0F78"/>
    <w:rsid w:val="00CD1543"/>
    <w:rsid w:val="00CD325A"/>
    <w:rsid w:val="00CD4186"/>
    <w:rsid w:val="00CE0BF7"/>
    <w:rsid w:val="00CE0EF3"/>
    <w:rsid w:val="00CE128E"/>
    <w:rsid w:val="00CE144B"/>
    <w:rsid w:val="00CE2969"/>
    <w:rsid w:val="00CF0456"/>
    <w:rsid w:val="00CF068B"/>
    <w:rsid w:val="00CF7833"/>
    <w:rsid w:val="00D0356F"/>
    <w:rsid w:val="00D043D0"/>
    <w:rsid w:val="00D07090"/>
    <w:rsid w:val="00D07559"/>
    <w:rsid w:val="00D17884"/>
    <w:rsid w:val="00D30083"/>
    <w:rsid w:val="00D412F3"/>
    <w:rsid w:val="00D419CB"/>
    <w:rsid w:val="00D43615"/>
    <w:rsid w:val="00D5013F"/>
    <w:rsid w:val="00D510B9"/>
    <w:rsid w:val="00D53206"/>
    <w:rsid w:val="00D53A48"/>
    <w:rsid w:val="00D57B48"/>
    <w:rsid w:val="00D67ED5"/>
    <w:rsid w:val="00D914AF"/>
    <w:rsid w:val="00D9369C"/>
    <w:rsid w:val="00DA5A89"/>
    <w:rsid w:val="00DA77C1"/>
    <w:rsid w:val="00DC0EE3"/>
    <w:rsid w:val="00DC333F"/>
    <w:rsid w:val="00DC523A"/>
    <w:rsid w:val="00DC78C1"/>
    <w:rsid w:val="00DD21D3"/>
    <w:rsid w:val="00DD52AE"/>
    <w:rsid w:val="00DD7165"/>
    <w:rsid w:val="00DE0362"/>
    <w:rsid w:val="00DE0D9C"/>
    <w:rsid w:val="00DE1B43"/>
    <w:rsid w:val="00DE65E8"/>
    <w:rsid w:val="00DF153A"/>
    <w:rsid w:val="00DF2055"/>
    <w:rsid w:val="00E035CF"/>
    <w:rsid w:val="00E04FE7"/>
    <w:rsid w:val="00E06B6D"/>
    <w:rsid w:val="00E07885"/>
    <w:rsid w:val="00E10DCE"/>
    <w:rsid w:val="00E10ED5"/>
    <w:rsid w:val="00E12916"/>
    <w:rsid w:val="00E13325"/>
    <w:rsid w:val="00E1586B"/>
    <w:rsid w:val="00E2054F"/>
    <w:rsid w:val="00E22C89"/>
    <w:rsid w:val="00E23CFE"/>
    <w:rsid w:val="00E244CB"/>
    <w:rsid w:val="00E321C3"/>
    <w:rsid w:val="00E33D44"/>
    <w:rsid w:val="00E3647A"/>
    <w:rsid w:val="00E370C4"/>
    <w:rsid w:val="00E412F8"/>
    <w:rsid w:val="00E438B6"/>
    <w:rsid w:val="00E47776"/>
    <w:rsid w:val="00E5048D"/>
    <w:rsid w:val="00E5210B"/>
    <w:rsid w:val="00E65B20"/>
    <w:rsid w:val="00E77E21"/>
    <w:rsid w:val="00E86DD3"/>
    <w:rsid w:val="00E9088E"/>
    <w:rsid w:val="00EB3066"/>
    <w:rsid w:val="00EB4D74"/>
    <w:rsid w:val="00EB6C23"/>
    <w:rsid w:val="00EC09A6"/>
    <w:rsid w:val="00EC2165"/>
    <w:rsid w:val="00EC47F8"/>
    <w:rsid w:val="00EF03C1"/>
    <w:rsid w:val="00EF4A06"/>
    <w:rsid w:val="00F02D5C"/>
    <w:rsid w:val="00F03F3D"/>
    <w:rsid w:val="00F05C0C"/>
    <w:rsid w:val="00F060CB"/>
    <w:rsid w:val="00F106A4"/>
    <w:rsid w:val="00F11184"/>
    <w:rsid w:val="00F26190"/>
    <w:rsid w:val="00F31898"/>
    <w:rsid w:val="00F31956"/>
    <w:rsid w:val="00F31F0E"/>
    <w:rsid w:val="00F40664"/>
    <w:rsid w:val="00F53782"/>
    <w:rsid w:val="00F55994"/>
    <w:rsid w:val="00F63502"/>
    <w:rsid w:val="00F67392"/>
    <w:rsid w:val="00F72CE8"/>
    <w:rsid w:val="00F747B2"/>
    <w:rsid w:val="00F802D6"/>
    <w:rsid w:val="00F85F86"/>
    <w:rsid w:val="00F860DE"/>
    <w:rsid w:val="00F87C72"/>
    <w:rsid w:val="00F9163E"/>
    <w:rsid w:val="00F97534"/>
    <w:rsid w:val="00F97645"/>
    <w:rsid w:val="00FA09BB"/>
    <w:rsid w:val="00FA30AF"/>
    <w:rsid w:val="00FA442A"/>
    <w:rsid w:val="00FA4CF0"/>
    <w:rsid w:val="00FB0C69"/>
    <w:rsid w:val="00FD2C30"/>
    <w:rsid w:val="00FD7B95"/>
    <w:rsid w:val="00FE35CD"/>
    <w:rsid w:val="00FF06AE"/>
    <w:rsid w:val="00FF4384"/>
    <w:rsid w:val="00FF6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643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005EE1"/>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qFormat/>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 w:type="paragraph" w:customStyle="1" w:styleId="Appendix1">
    <w:name w:val="Appendix 1"/>
    <w:basedOn w:val="a"/>
    <w:next w:val="Appendix2"/>
    <w:rsid w:val="00553D89"/>
    <w:pPr>
      <w:widowControl/>
      <w:numPr>
        <w:numId w:val="37"/>
      </w:numPr>
      <w:tabs>
        <w:tab w:val="left" w:pos="720"/>
      </w:tabs>
      <w:autoSpaceDE/>
      <w:autoSpaceDN/>
      <w:spacing w:after="240"/>
      <w:jc w:val="both"/>
      <w:outlineLvl w:val="0"/>
    </w:pPr>
    <w:rPr>
      <w:rFonts w:ascii="Times New Roman" w:eastAsia="Times New Roman" w:hAnsi="Times New Roman" w:cs="Times New Roman"/>
      <w:b/>
      <w:sz w:val="20"/>
      <w:lang w:val="ru-RU"/>
    </w:rPr>
  </w:style>
  <w:style w:type="paragraph" w:customStyle="1" w:styleId="Appendix2">
    <w:name w:val="Appendix 2"/>
    <w:basedOn w:val="a"/>
    <w:next w:val="a"/>
    <w:rsid w:val="00553D89"/>
    <w:pPr>
      <w:widowControl/>
      <w:numPr>
        <w:ilvl w:val="1"/>
        <w:numId w:val="37"/>
      </w:numPr>
      <w:autoSpaceDE/>
      <w:autoSpaceDN/>
      <w:spacing w:after="180"/>
      <w:jc w:val="both"/>
    </w:pPr>
    <w:rPr>
      <w:rFonts w:ascii="Times New Roman" w:eastAsia="Times New Roman" w:hAnsi="Times New Roman" w:cs="Times New Roman"/>
      <w:sz w:val="20"/>
      <w:lang w:val="ru-RU"/>
    </w:rPr>
  </w:style>
  <w:style w:type="paragraph" w:customStyle="1" w:styleId="Appendix3">
    <w:name w:val="Appendix 3"/>
    <w:basedOn w:val="a"/>
    <w:next w:val="a"/>
    <w:rsid w:val="00553D89"/>
    <w:pPr>
      <w:numPr>
        <w:ilvl w:val="2"/>
        <w:numId w:val="37"/>
      </w:numPr>
      <w:autoSpaceDE/>
      <w:autoSpaceDN/>
      <w:spacing w:after="240"/>
      <w:jc w:val="both"/>
    </w:pPr>
    <w:rPr>
      <w:rFonts w:ascii="Times New Roman" w:eastAsia="Times New Roman" w:hAnsi="Times New Roman" w:cs="Times New Roman"/>
      <w:sz w:val="20"/>
      <w:szCs w:val="20"/>
      <w:lang w:val="ru-RU"/>
    </w:rPr>
  </w:style>
  <w:style w:type="paragraph" w:customStyle="1" w:styleId="Appendix4">
    <w:name w:val="Appendix 4"/>
    <w:basedOn w:val="a"/>
    <w:next w:val="a"/>
    <w:rsid w:val="00553D89"/>
    <w:pPr>
      <w:widowControl/>
      <w:numPr>
        <w:ilvl w:val="3"/>
        <w:numId w:val="37"/>
      </w:numPr>
      <w:autoSpaceDE/>
      <w:autoSpaceDN/>
      <w:spacing w:after="180"/>
      <w:jc w:val="both"/>
    </w:pPr>
    <w:rPr>
      <w:rFonts w:ascii="Times New Roman" w:eastAsia="Times New Roman" w:hAnsi="Times New Roman" w:cs="Times New Roman"/>
      <w:iCs/>
      <w:sz w:val="24"/>
      <w:lang w:val="ru-RU"/>
    </w:rPr>
  </w:style>
  <w:style w:type="paragraph" w:customStyle="1" w:styleId="Appendix5">
    <w:name w:val="Appendix 5"/>
    <w:basedOn w:val="a"/>
    <w:rsid w:val="00553D89"/>
    <w:pPr>
      <w:widowControl/>
      <w:numPr>
        <w:ilvl w:val="4"/>
        <w:numId w:val="37"/>
      </w:numPr>
      <w:autoSpaceDE/>
      <w:autoSpaceDN/>
      <w:spacing w:after="180"/>
      <w:jc w:val="both"/>
    </w:pPr>
    <w:rPr>
      <w:rFonts w:ascii="Times New Roman" w:eastAsia="Times New Roman" w:hAnsi="Times New Roman" w:cs="Times New Roman"/>
      <w:sz w:val="24"/>
      <w:lang w:val="ru-RU"/>
    </w:rPr>
  </w:style>
  <w:style w:type="paragraph" w:customStyle="1" w:styleId="Appendix6">
    <w:name w:val="Appendix 6"/>
    <w:basedOn w:val="a"/>
    <w:rsid w:val="00553D89"/>
    <w:pPr>
      <w:widowControl/>
      <w:numPr>
        <w:ilvl w:val="5"/>
        <w:numId w:val="37"/>
      </w:numPr>
      <w:autoSpaceDE/>
      <w:autoSpaceDN/>
      <w:spacing w:after="180"/>
      <w:jc w:val="both"/>
    </w:pPr>
    <w:rPr>
      <w:rFonts w:ascii="Times New Roman" w:eastAsia="Times New Roman" w:hAnsi="Times New Roman" w:cs="Times New Roman"/>
      <w:lang w:val="ru-RU"/>
    </w:rPr>
  </w:style>
  <w:style w:type="paragraph" w:customStyle="1" w:styleId="Appendix7">
    <w:name w:val="Appendix 7"/>
    <w:basedOn w:val="a"/>
    <w:rsid w:val="00553D89"/>
    <w:pPr>
      <w:widowControl/>
      <w:numPr>
        <w:ilvl w:val="6"/>
        <w:numId w:val="37"/>
      </w:numPr>
      <w:autoSpaceDE/>
      <w:autoSpaceDN/>
      <w:spacing w:after="180"/>
      <w:jc w:val="both"/>
    </w:pPr>
    <w:rPr>
      <w:rFonts w:ascii="Times New Roman" w:eastAsia="Times New Roman" w:hAnsi="Times New Roman" w:cs="Times New Roman"/>
      <w:lang w:val="ru-RU"/>
    </w:rPr>
  </w:style>
  <w:style w:type="paragraph" w:customStyle="1" w:styleId="Appendix8">
    <w:name w:val="Appendix 8"/>
    <w:basedOn w:val="a"/>
    <w:rsid w:val="00553D89"/>
    <w:pPr>
      <w:widowControl/>
      <w:numPr>
        <w:ilvl w:val="7"/>
        <w:numId w:val="37"/>
      </w:numPr>
      <w:autoSpaceDE/>
      <w:autoSpaceDN/>
      <w:spacing w:after="180"/>
      <w:jc w:val="both"/>
    </w:pPr>
    <w:rPr>
      <w:rFonts w:ascii="Times New Roman" w:eastAsia="Times New Roman" w:hAnsi="Times New Roman" w:cs="Times New Roman"/>
      <w:lang w:val="ru-RU"/>
    </w:rPr>
  </w:style>
  <w:style w:type="paragraph" w:customStyle="1" w:styleId="Appendix9">
    <w:name w:val="Appendix 9"/>
    <w:basedOn w:val="a"/>
    <w:rsid w:val="00553D89"/>
    <w:pPr>
      <w:widowControl/>
      <w:numPr>
        <w:ilvl w:val="8"/>
        <w:numId w:val="37"/>
      </w:numPr>
      <w:autoSpaceDE/>
      <w:autoSpaceDN/>
      <w:spacing w:after="180"/>
      <w:jc w:val="both"/>
    </w:pPr>
    <w:rPr>
      <w:rFonts w:ascii="Times New Roman" w:eastAsia="Times New Roman" w:hAnsi="Times New Roman" w:cs="Times New Roman"/>
      <w:lang w:val="ru-RU"/>
    </w:rPr>
  </w:style>
  <w:style w:type="paragraph" w:customStyle="1" w:styleId="Art5EL1">
    <w:name w:val="Art5E_L1"/>
    <w:basedOn w:val="a"/>
    <w:next w:val="a3"/>
    <w:rsid w:val="00553D89"/>
    <w:pPr>
      <w:keepNext/>
      <w:widowControl/>
      <w:numPr>
        <w:numId w:val="38"/>
      </w:numPr>
      <w:autoSpaceDE/>
      <w:autoSpaceDN/>
      <w:spacing w:before="240" w:after="120"/>
      <w:jc w:val="center"/>
      <w:outlineLvl w:val="0"/>
    </w:pPr>
    <w:rPr>
      <w:rFonts w:ascii="Times New Roman" w:eastAsia="Times New Roman" w:hAnsi="Times New Roman" w:cs="Times New Roman"/>
      <w:b/>
      <w:caps/>
      <w:sz w:val="24"/>
      <w:szCs w:val="20"/>
      <w:lang w:val="ru-RU"/>
    </w:rPr>
  </w:style>
  <w:style w:type="paragraph" w:customStyle="1" w:styleId="Art5EL2">
    <w:name w:val="Art5E_L2"/>
    <w:basedOn w:val="Art5EL1"/>
    <w:link w:val="Art5EL2Char"/>
    <w:rsid w:val="00553D89"/>
    <w:pPr>
      <w:keepNext w:val="0"/>
      <w:numPr>
        <w:ilvl w:val="1"/>
      </w:numPr>
      <w:spacing w:before="120"/>
      <w:jc w:val="both"/>
      <w:outlineLvl w:val="1"/>
    </w:pPr>
    <w:rPr>
      <w:b w:val="0"/>
      <w:caps w:val="0"/>
    </w:rPr>
  </w:style>
  <w:style w:type="character" w:customStyle="1" w:styleId="Art5EL2Char">
    <w:name w:val="Art5E_L2 Char"/>
    <w:basedOn w:val="a0"/>
    <w:link w:val="Art5EL2"/>
    <w:rsid w:val="00553D89"/>
    <w:rPr>
      <w:rFonts w:ascii="Times New Roman" w:eastAsia="Times New Roman" w:hAnsi="Times New Roman" w:cs="Times New Roman"/>
      <w:sz w:val="24"/>
      <w:szCs w:val="20"/>
    </w:rPr>
  </w:style>
  <w:style w:type="paragraph" w:customStyle="1" w:styleId="Art5EL3">
    <w:name w:val="Art5E_L3"/>
    <w:basedOn w:val="Art5EL2"/>
    <w:rsid w:val="00553D89"/>
    <w:pPr>
      <w:numPr>
        <w:ilvl w:val="2"/>
      </w:numPr>
      <w:tabs>
        <w:tab w:val="clear" w:pos="720"/>
      </w:tabs>
      <w:ind w:left="2880" w:hanging="360"/>
      <w:outlineLvl w:val="2"/>
    </w:pPr>
  </w:style>
  <w:style w:type="paragraph" w:customStyle="1" w:styleId="Art5EL4">
    <w:name w:val="Art5E_L4"/>
    <w:basedOn w:val="Art5EL3"/>
    <w:rsid w:val="00553D89"/>
    <w:pPr>
      <w:numPr>
        <w:ilvl w:val="3"/>
      </w:numPr>
      <w:tabs>
        <w:tab w:val="clear" w:pos="1008"/>
      </w:tabs>
      <w:ind w:left="3600" w:hanging="360"/>
      <w:outlineLvl w:val="3"/>
    </w:pPr>
  </w:style>
  <w:style w:type="paragraph" w:customStyle="1" w:styleId="Art5EL5">
    <w:name w:val="Art5E_L5"/>
    <w:basedOn w:val="Art5EL4"/>
    <w:rsid w:val="00553D89"/>
    <w:pPr>
      <w:numPr>
        <w:ilvl w:val="4"/>
      </w:numPr>
      <w:tabs>
        <w:tab w:val="clear" w:pos="4320"/>
      </w:tabs>
      <w:spacing w:before="0" w:after="240"/>
      <w:ind w:left="3920" w:hanging="360"/>
      <w:jc w:val="left"/>
      <w:outlineLvl w:val="4"/>
    </w:pPr>
  </w:style>
  <w:style w:type="paragraph" w:customStyle="1" w:styleId="Art5EL6">
    <w:name w:val="Art5E_L6"/>
    <w:basedOn w:val="Art5EL5"/>
    <w:rsid w:val="00553D89"/>
    <w:pPr>
      <w:numPr>
        <w:ilvl w:val="5"/>
      </w:numPr>
      <w:tabs>
        <w:tab w:val="clear" w:pos="5040"/>
      </w:tabs>
      <w:ind w:left="4630" w:hanging="360"/>
      <w:outlineLvl w:val="5"/>
    </w:pPr>
  </w:style>
  <w:style w:type="paragraph" w:customStyle="1" w:styleId="Art5EL7">
    <w:name w:val="Art5E_L7"/>
    <w:basedOn w:val="Art5EL6"/>
    <w:rsid w:val="00553D89"/>
    <w:pPr>
      <w:numPr>
        <w:ilvl w:val="6"/>
      </w:numPr>
      <w:tabs>
        <w:tab w:val="clear" w:pos="5760"/>
      </w:tabs>
      <w:ind w:left="5700" w:hanging="360"/>
      <w:outlineLvl w:val="6"/>
    </w:pPr>
  </w:style>
  <w:style w:type="paragraph" w:customStyle="1" w:styleId="Art5EL8">
    <w:name w:val="Art5E_L8"/>
    <w:basedOn w:val="Art5EL7"/>
    <w:rsid w:val="00553D89"/>
    <w:pPr>
      <w:numPr>
        <w:ilvl w:val="7"/>
      </w:numPr>
      <w:tabs>
        <w:tab w:val="clear" w:pos="6480"/>
      </w:tabs>
      <w:ind w:left="6410" w:hanging="360"/>
      <w:outlineLvl w:val="7"/>
    </w:pPr>
  </w:style>
  <w:style w:type="paragraph" w:customStyle="1" w:styleId="footnotedescription">
    <w:name w:val="footnote description"/>
    <w:next w:val="a"/>
    <w:link w:val="footnotedescriptionChar"/>
    <w:hidden/>
    <w:rsid w:val="004B2679"/>
    <w:pPr>
      <w:spacing w:after="0"/>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4B2679"/>
    <w:rPr>
      <w:rFonts w:ascii="Times New Roman" w:eastAsia="Times New Roman" w:hAnsi="Times New Roman" w:cs="Times New Roman"/>
      <w:color w:val="000000"/>
      <w:sz w:val="20"/>
      <w:lang w:eastAsia="ru-RU"/>
    </w:rPr>
  </w:style>
  <w:style w:type="character" w:customStyle="1" w:styleId="footnotemark">
    <w:name w:val="footnote mark"/>
    <w:hidden/>
    <w:rsid w:val="004B2679"/>
    <w:rPr>
      <w:rFonts w:ascii="Times New Roman" w:eastAsia="Times New Roman" w:hAnsi="Times New Roman" w:cs="Times New Roman"/>
      <w:color w:val="000000"/>
      <w:sz w:val="20"/>
      <w:vertAlign w:val="superscript"/>
    </w:rPr>
  </w:style>
  <w:style w:type="table" w:customStyle="1" w:styleId="TableGrid">
    <w:name w:val="TableGrid"/>
    <w:rsid w:val="004B2679"/>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290329"/>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50351">
      <w:bodyDiv w:val="1"/>
      <w:marLeft w:val="0"/>
      <w:marRight w:val="0"/>
      <w:marTop w:val="0"/>
      <w:marBottom w:val="0"/>
      <w:divBdr>
        <w:top w:val="none" w:sz="0" w:space="0" w:color="auto"/>
        <w:left w:val="none" w:sz="0" w:space="0" w:color="auto"/>
        <w:bottom w:val="none" w:sz="0" w:space="0" w:color="auto"/>
        <w:right w:val="none" w:sz="0" w:space="0" w:color="auto"/>
      </w:divBdr>
    </w:div>
    <w:div w:id="730732622">
      <w:bodyDiv w:val="1"/>
      <w:marLeft w:val="0"/>
      <w:marRight w:val="0"/>
      <w:marTop w:val="0"/>
      <w:marBottom w:val="0"/>
      <w:divBdr>
        <w:top w:val="none" w:sz="0" w:space="0" w:color="auto"/>
        <w:left w:val="none" w:sz="0" w:space="0" w:color="auto"/>
        <w:bottom w:val="none" w:sz="0" w:space="0" w:color="auto"/>
        <w:right w:val="none" w:sz="0" w:space="0" w:color="auto"/>
      </w:divBdr>
    </w:div>
    <w:div w:id="206525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oter" Target="footer2.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6751D-0D3B-4B36-8652-0EBA4050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118</TotalTime>
  <Pages>1</Pages>
  <Words>15900</Words>
  <Characters>90630</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Пантеева Нелли Владимировна</cp:lastModifiedBy>
  <cp:revision>33</cp:revision>
  <cp:lastPrinted>2025-09-02T08:15:00Z</cp:lastPrinted>
  <dcterms:created xsi:type="dcterms:W3CDTF">2025-04-21T14:04:00Z</dcterms:created>
  <dcterms:modified xsi:type="dcterms:W3CDTF">2025-09-02T08:33:00Z</dcterms:modified>
</cp:coreProperties>
</file>