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0821C1" w:rsidRPr="000821C1" w14:paraId="5CBB5724" w14:textId="77777777" w:rsidTr="00B76108">
        <w:trPr>
          <w:jc w:val="right"/>
        </w:trPr>
        <w:tc>
          <w:tcPr>
            <w:tcW w:w="5549" w:type="dxa"/>
            <w:gridSpan w:val="2"/>
            <w:shd w:val="clear" w:color="auto" w:fill="auto"/>
          </w:tcPr>
          <w:p w14:paraId="292DCA6C" w14:textId="6DDD0549" w:rsidR="000821C1" w:rsidRPr="000821C1" w:rsidRDefault="000821C1" w:rsidP="000821C1">
            <w:pPr>
              <w:spacing w:after="0" w:line="240" w:lineRule="auto"/>
              <w:ind w:right="175" w:firstLine="567"/>
              <w:jc w:val="right"/>
              <w:rPr>
                <w:rFonts w:ascii="Times New Roman" w:hAnsi="Times New Roman" w:cs="Times New Roman"/>
                <w:b/>
                <w:color w:val="000000"/>
                <w:sz w:val="24"/>
                <w:szCs w:val="24"/>
              </w:rPr>
            </w:pPr>
            <w:bookmarkStart w:id="0" w:name="_GoBack"/>
            <w:bookmarkEnd w:id="0"/>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«УТВЕРЖДАЮ»</w:t>
            </w:r>
          </w:p>
        </w:tc>
      </w:tr>
      <w:tr w:rsidR="000821C1" w:rsidRPr="000821C1" w14:paraId="7795E0C6" w14:textId="77777777" w:rsidTr="00B76108">
        <w:trPr>
          <w:gridAfter w:val="1"/>
          <w:wAfter w:w="185" w:type="dxa"/>
          <w:jc w:val="right"/>
        </w:trPr>
        <w:tc>
          <w:tcPr>
            <w:tcW w:w="5364" w:type="dxa"/>
            <w:shd w:val="clear" w:color="auto" w:fill="auto"/>
          </w:tcPr>
          <w:p w14:paraId="1A0AEBFA" w14:textId="77777777" w:rsidR="000821C1" w:rsidRP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300B9EE0" w14:textId="4533DBB2" w:rsidR="000821C1" w:rsidRDefault="00D555D7"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r w:rsidR="00DE1D4B">
              <w:rPr>
                <w:rFonts w:ascii="Times New Roman" w:hAnsi="Times New Roman" w:cs="Times New Roman"/>
                <w:b/>
                <w:color w:val="000000"/>
                <w:sz w:val="24"/>
                <w:szCs w:val="24"/>
              </w:rPr>
              <w:t>Г</w:t>
            </w:r>
            <w:r>
              <w:rPr>
                <w:rFonts w:ascii="Times New Roman" w:hAnsi="Times New Roman" w:cs="Times New Roman"/>
                <w:b/>
                <w:color w:val="000000"/>
                <w:sz w:val="24"/>
                <w:szCs w:val="24"/>
              </w:rPr>
              <w:t>енеральный директор</w:t>
            </w:r>
          </w:p>
          <w:p w14:paraId="0AE57A24" w14:textId="6C8FF297" w:rsidR="00D555D7" w:rsidRPr="000821C1" w:rsidRDefault="00DE1D4B"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АО «НПП «Салют</w:t>
            </w:r>
            <w:r w:rsidR="00D555D7">
              <w:rPr>
                <w:rFonts w:ascii="Times New Roman" w:hAnsi="Times New Roman" w:cs="Times New Roman"/>
                <w:b/>
                <w:color w:val="000000"/>
                <w:sz w:val="24"/>
                <w:szCs w:val="24"/>
              </w:rPr>
              <w:t>»</w:t>
            </w:r>
          </w:p>
          <w:p w14:paraId="48DAD509" w14:textId="12DAFD53" w:rsid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76351B50" w14:textId="77777777" w:rsidR="00D555D7" w:rsidRPr="000821C1" w:rsidRDefault="00D555D7" w:rsidP="000821C1">
            <w:pPr>
              <w:spacing w:after="0" w:line="240" w:lineRule="auto"/>
              <w:ind w:right="140" w:firstLine="567"/>
              <w:jc w:val="right"/>
              <w:rPr>
                <w:rFonts w:ascii="Times New Roman" w:hAnsi="Times New Roman" w:cs="Times New Roman"/>
                <w:b/>
                <w:color w:val="000000"/>
                <w:sz w:val="24"/>
                <w:szCs w:val="24"/>
              </w:rPr>
            </w:pPr>
          </w:p>
          <w:p w14:paraId="0E2B960F" w14:textId="77777777" w:rsidR="000821C1" w:rsidRP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3928847B" w14:textId="6D29CBDB" w:rsidR="000821C1" w:rsidRPr="000821C1" w:rsidRDefault="00D555D7"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_</w:t>
            </w:r>
            <w:r w:rsidR="00DE1D4B">
              <w:rPr>
                <w:rFonts w:ascii="Times New Roman" w:hAnsi="Times New Roman" w:cs="Times New Roman"/>
                <w:b/>
                <w:color w:val="000000"/>
                <w:sz w:val="24"/>
                <w:szCs w:val="24"/>
              </w:rPr>
              <w:t>_</w:t>
            </w:r>
            <w:r>
              <w:rPr>
                <w:rFonts w:ascii="Times New Roman" w:hAnsi="Times New Roman" w:cs="Times New Roman"/>
                <w:b/>
                <w:color w:val="000000"/>
                <w:sz w:val="24"/>
                <w:szCs w:val="24"/>
              </w:rPr>
              <w:t xml:space="preserve">_________________ </w:t>
            </w:r>
            <w:r w:rsidR="00DE1D4B">
              <w:rPr>
                <w:rFonts w:ascii="Times New Roman" w:hAnsi="Times New Roman" w:cs="Times New Roman"/>
                <w:b/>
                <w:color w:val="000000"/>
                <w:sz w:val="24"/>
                <w:szCs w:val="24"/>
              </w:rPr>
              <w:t>А.Н. Бушуев</w:t>
            </w:r>
          </w:p>
          <w:p w14:paraId="626F4403" w14:textId="3038C9D3" w:rsidR="000821C1" w:rsidRPr="000821C1" w:rsidRDefault="000821C1" w:rsidP="00D555D7">
            <w:pPr>
              <w:spacing w:after="0" w:line="240" w:lineRule="auto"/>
              <w:ind w:hanging="24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                            </w:t>
            </w:r>
            <w:r w:rsidR="00D555D7">
              <w:rPr>
                <w:rFonts w:ascii="Times New Roman" w:hAnsi="Times New Roman" w:cs="Times New Roman"/>
                <w:b/>
                <w:color w:val="000000"/>
                <w:sz w:val="24"/>
                <w:szCs w:val="24"/>
              </w:rPr>
              <w:t>м.п.</w:t>
            </w:r>
          </w:p>
          <w:p w14:paraId="6191256B" w14:textId="77777777" w:rsidR="000821C1" w:rsidRPr="000821C1" w:rsidRDefault="000821C1" w:rsidP="00D555D7">
            <w:pPr>
              <w:spacing w:after="0" w:line="240" w:lineRule="auto"/>
              <w:ind w:firstLine="462"/>
              <w:jc w:val="right"/>
              <w:rPr>
                <w:rFonts w:ascii="Times New Roman" w:hAnsi="Times New Roman" w:cs="Times New Roman"/>
                <w:b/>
                <w:color w:val="000000"/>
                <w:sz w:val="24"/>
                <w:szCs w:val="24"/>
              </w:rPr>
            </w:pPr>
          </w:p>
          <w:p w14:paraId="18555D27"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DE36E7F" w14:textId="6ED23F80"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 ____________ 20</w:t>
            </w:r>
            <w:r w:rsidR="00D555D7">
              <w:rPr>
                <w:rFonts w:ascii="Times New Roman" w:hAnsi="Times New Roman" w:cs="Times New Roman"/>
                <w:b/>
                <w:color w:val="000000"/>
                <w:sz w:val="24"/>
                <w:szCs w:val="24"/>
              </w:rPr>
              <w:t>20</w:t>
            </w:r>
            <w:r w:rsidRPr="000821C1">
              <w:rPr>
                <w:rFonts w:ascii="Times New Roman" w:hAnsi="Times New Roman" w:cs="Times New Roman"/>
                <w:b/>
                <w:color w:val="000000"/>
                <w:sz w:val="24"/>
                <w:szCs w:val="24"/>
              </w:rPr>
              <w:t>г.</w:t>
            </w:r>
          </w:p>
          <w:p w14:paraId="3912C2FF"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FCF87B5"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tc>
      </w:tr>
    </w:tbl>
    <w:p w14:paraId="4BDD0AB5" w14:textId="77777777" w:rsidR="000821C1" w:rsidRPr="000821C1" w:rsidRDefault="000821C1" w:rsidP="000821C1">
      <w:pPr>
        <w:spacing w:after="0" w:line="240" w:lineRule="auto"/>
        <w:rPr>
          <w:rFonts w:ascii="Times New Roman" w:hAnsi="Times New Roman" w:cs="Times New Roman"/>
          <w:color w:val="000000"/>
          <w:sz w:val="24"/>
          <w:szCs w:val="24"/>
        </w:rPr>
      </w:pPr>
    </w:p>
    <w:p w14:paraId="79F0A87A"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179B102F" w14:textId="6DE40385" w:rsidR="00A329EA" w:rsidRDefault="00A329EA" w:rsidP="000821C1">
      <w:pPr>
        <w:spacing w:after="0" w:line="240" w:lineRule="auto"/>
        <w:jc w:val="center"/>
        <w:rPr>
          <w:rFonts w:ascii="Times New Roman" w:hAnsi="Times New Roman" w:cs="Times New Roman"/>
          <w:color w:val="000000"/>
          <w:sz w:val="24"/>
          <w:szCs w:val="24"/>
        </w:rPr>
      </w:pPr>
    </w:p>
    <w:p w14:paraId="5F67ED77" w14:textId="77777777" w:rsidR="00D555D7" w:rsidRDefault="00D555D7" w:rsidP="000821C1">
      <w:pPr>
        <w:spacing w:after="0" w:line="240" w:lineRule="auto"/>
        <w:jc w:val="center"/>
        <w:rPr>
          <w:rFonts w:ascii="Times New Roman" w:hAnsi="Times New Roman" w:cs="Times New Roman"/>
          <w:color w:val="000000"/>
          <w:sz w:val="24"/>
          <w:szCs w:val="24"/>
        </w:rPr>
      </w:pPr>
    </w:p>
    <w:p w14:paraId="32EC9207" w14:textId="0E8F3A5F" w:rsidR="00F51232" w:rsidRDefault="00F51232" w:rsidP="000821C1">
      <w:pPr>
        <w:spacing w:after="0" w:line="240" w:lineRule="auto"/>
        <w:jc w:val="center"/>
        <w:rPr>
          <w:rFonts w:ascii="Times New Roman" w:hAnsi="Times New Roman" w:cs="Times New Roman"/>
          <w:color w:val="000000"/>
          <w:sz w:val="24"/>
          <w:szCs w:val="24"/>
        </w:rPr>
      </w:pPr>
    </w:p>
    <w:p w14:paraId="27BEF8FF" w14:textId="77777777" w:rsidR="00DE1D4B" w:rsidRDefault="00DE1D4B" w:rsidP="000821C1">
      <w:pPr>
        <w:spacing w:after="0" w:line="240" w:lineRule="auto"/>
        <w:jc w:val="center"/>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702A830" w14:textId="77777777" w:rsidR="000821C1" w:rsidRPr="00756DDA" w:rsidRDefault="000821C1" w:rsidP="000821C1">
      <w:pPr>
        <w:spacing w:after="0" w:line="240" w:lineRule="auto"/>
        <w:ind w:left="-142"/>
        <w:jc w:val="center"/>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ДОКУМЕНТАЦИЯ</w:t>
      </w:r>
    </w:p>
    <w:p w14:paraId="47E88365" w14:textId="6BA0B010" w:rsidR="000821C1" w:rsidRPr="00756DDA" w:rsidRDefault="000821C1" w:rsidP="00D555D7">
      <w:pPr>
        <w:autoSpaceDE w:val="0"/>
        <w:autoSpaceDN w:val="0"/>
        <w:adjustRightInd w:val="0"/>
        <w:spacing w:after="0" w:line="240" w:lineRule="auto"/>
        <w:jc w:val="center"/>
        <w:outlineLvl w:val="1"/>
        <w:rPr>
          <w:rFonts w:ascii="Times New Roman" w:hAnsi="Times New Roman" w:cs="Times New Roman"/>
          <w:b/>
          <w:i/>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756DDA">
        <w:rPr>
          <w:rFonts w:ascii="Times New Roman" w:hAnsi="Times New Roman" w:cs="Times New Roman"/>
          <w:b/>
          <w:sz w:val="32"/>
          <w:szCs w:val="24"/>
        </w:rPr>
        <w:t xml:space="preserve"> </w:t>
      </w:r>
      <w:r w:rsidRPr="00756DDA">
        <w:rPr>
          <w:rFonts w:ascii="Times New Roman" w:hAnsi="Times New Roman" w:cs="Times New Roman"/>
          <w:b/>
          <w:color w:val="000000"/>
          <w:sz w:val="32"/>
          <w:szCs w:val="24"/>
        </w:rPr>
        <w:t xml:space="preserve">акций </w:t>
      </w:r>
      <w:r w:rsidR="00DE1D4B">
        <w:rPr>
          <w:rFonts w:ascii="Times New Roman" w:hAnsi="Times New Roman" w:cs="Times New Roman"/>
          <w:b/>
          <w:sz w:val="32"/>
          <w:szCs w:val="24"/>
        </w:rPr>
        <w:t>з</w:t>
      </w:r>
      <w:r w:rsidR="00DE1D4B" w:rsidRPr="00DE1D4B">
        <w:rPr>
          <w:rFonts w:ascii="Times New Roman" w:hAnsi="Times New Roman" w:cs="Times New Roman"/>
          <w:b/>
          <w:sz w:val="32"/>
          <w:szCs w:val="24"/>
        </w:rPr>
        <w:t>акрытого акционерного общества «Гостиничный комплекс «Крона</w:t>
      </w:r>
      <w:r w:rsidR="00DE1D4B">
        <w:rPr>
          <w:rFonts w:ascii="Times New Roman" w:hAnsi="Times New Roman" w:cs="Times New Roman"/>
          <w:b/>
          <w:sz w:val="32"/>
          <w:szCs w:val="24"/>
        </w:rPr>
        <w:t>», находящихся в собственности а</w:t>
      </w:r>
      <w:r w:rsidR="00DE1D4B" w:rsidRPr="00DE1D4B">
        <w:rPr>
          <w:rFonts w:ascii="Times New Roman" w:hAnsi="Times New Roman" w:cs="Times New Roman"/>
          <w:b/>
          <w:sz w:val="32"/>
          <w:szCs w:val="24"/>
        </w:rPr>
        <w:t>кционерного общества «Научно-производственное предприятие «Салют»</w:t>
      </w:r>
    </w:p>
    <w:p w14:paraId="3E058D89" w14:textId="77777777" w:rsidR="000821C1" w:rsidRPr="00756DDA" w:rsidRDefault="000821C1" w:rsidP="000821C1">
      <w:pPr>
        <w:spacing w:after="0" w:line="240" w:lineRule="auto"/>
        <w:ind w:firstLine="567"/>
        <w:rPr>
          <w:rFonts w:ascii="Times New Roman" w:hAnsi="Times New Roman" w:cs="Times New Roman"/>
          <w:b/>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64632819" w:rsidR="000821C1" w:rsidRDefault="000821C1" w:rsidP="000821C1">
      <w:pPr>
        <w:spacing w:after="0" w:line="240" w:lineRule="auto"/>
        <w:jc w:val="right"/>
        <w:rPr>
          <w:rFonts w:ascii="Times New Roman" w:hAnsi="Times New Roman" w:cs="Times New Roman"/>
          <w:b/>
          <w:color w:val="000000"/>
          <w:sz w:val="24"/>
          <w:szCs w:val="24"/>
        </w:rPr>
      </w:pPr>
    </w:p>
    <w:p w14:paraId="4B0642A3" w14:textId="77777777" w:rsidR="00DE1D4B" w:rsidRPr="000821C1" w:rsidRDefault="00DE1D4B" w:rsidP="000821C1">
      <w:pPr>
        <w:spacing w:after="0" w:line="240" w:lineRule="auto"/>
        <w:jc w:val="right"/>
        <w:rPr>
          <w:rFonts w:ascii="Times New Roman" w:hAnsi="Times New Roman" w:cs="Times New Roman"/>
          <w:b/>
          <w:color w:val="000000"/>
          <w:sz w:val="24"/>
          <w:szCs w:val="24"/>
        </w:rPr>
      </w:pPr>
    </w:p>
    <w:p w14:paraId="1C99162D" w14:textId="310DDAA7" w:rsidR="000821C1" w:rsidRDefault="000821C1" w:rsidP="000821C1">
      <w:pPr>
        <w:spacing w:after="0" w:line="240" w:lineRule="auto"/>
        <w:jc w:val="right"/>
        <w:rPr>
          <w:rFonts w:ascii="Times New Roman" w:hAnsi="Times New Roman" w:cs="Times New Roman"/>
          <w:b/>
          <w:color w:val="000000"/>
          <w:sz w:val="24"/>
          <w:szCs w:val="24"/>
        </w:rPr>
      </w:pPr>
    </w:p>
    <w:p w14:paraId="37F471FF"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4C603A1"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14C60DA3" w14:textId="47FA7194" w:rsidR="000821C1" w:rsidRPr="000821C1" w:rsidRDefault="000821C1" w:rsidP="00756DDA">
      <w:pPr>
        <w:spacing w:after="0" w:line="240" w:lineRule="auto"/>
        <w:jc w:val="center"/>
        <w:rPr>
          <w:rFonts w:ascii="Times New Roman" w:hAnsi="Times New Roman" w:cs="Times New Roman"/>
          <w:b/>
          <w:color w:val="000000"/>
          <w:sz w:val="24"/>
          <w:szCs w:val="24"/>
        </w:rPr>
        <w:sectPr w:rsidR="000821C1" w:rsidRPr="000821C1" w:rsidSect="00890530">
          <w:headerReference w:type="even" r:id="rId7"/>
          <w:type w:val="continuous"/>
          <w:pgSz w:w="11906" w:h="16838"/>
          <w:pgMar w:top="993" w:right="851" w:bottom="1418" w:left="1418" w:header="709" w:footer="709" w:gutter="0"/>
          <w:cols w:space="708"/>
          <w:titlePg/>
          <w:docGrid w:linePitch="360"/>
        </w:sectPr>
      </w:pPr>
      <w:r w:rsidRPr="000821C1">
        <w:rPr>
          <w:rFonts w:ascii="Times New Roman" w:hAnsi="Times New Roman" w:cs="Times New Roman"/>
          <w:b/>
          <w:color w:val="000000"/>
          <w:sz w:val="24"/>
          <w:szCs w:val="24"/>
        </w:rPr>
        <w:t>Москва 20</w:t>
      </w:r>
      <w:r w:rsidR="00D555D7">
        <w:rPr>
          <w:rFonts w:ascii="Times New Roman" w:hAnsi="Times New Roman" w:cs="Times New Roman"/>
          <w:b/>
          <w:sz w:val="24"/>
          <w:szCs w:val="24"/>
        </w:rPr>
        <w:t>20</w:t>
      </w:r>
      <w:r w:rsidRPr="000821C1">
        <w:rPr>
          <w:rFonts w:ascii="Times New Roman" w:hAnsi="Times New Roman" w:cs="Times New Roman"/>
          <w:b/>
          <w:color w:val="000000"/>
          <w:sz w:val="24"/>
          <w:szCs w:val="24"/>
        </w:rPr>
        <w:t>г.</w:t>
      </w: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1"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7777777" w:rsidR="000821C1" w:rsidRP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t>ОСНОВНЫЕ ТЕРМИНЫ И ОПРЕДЕЛЕНИЯ</w:t>
      </w:r>
    </w:p>
    <w:p w14:paraId="3DFADC7F"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5BE9CB80"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b/>
          <w:color w:val="000000"/>
          <w:sz w:val="24"/>
          <w:szCs w:val="24"/>
        </w:rPr>
      </w:pPr>
    </w:p>
    <w:p w14:paraId="3330E5C3" w14:textId="1C328637" w:rsidR="000821C1" w:rsidRPr="000821C1" w:rsidRDefault="000821C1" w:rsidP="00890530">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 xml:space="preserve">Предмет продажи - </w:t>
      </w:r>
      <w:r w:rsidRPr="00D555D7">
        <w:rPr>
          <w:rFonts w:ascii="Times New Roman" w:hAnsi="Times New Roman" w:cs="Times New Roman"/>
          <w:color w:val="000000"/>
          <w:sz w:val="24"/>
          <w:szCs w:val="24"/>
        </w:rPr>
        <w:t>имущество</w:t>
      </w:r>
      <w:r w:rsidRPr="000821C1">
        <w:rPr>
          <w:rFonts w:ascii="Times New Roman" w:hAnsi="Times New Roman" w:cs="Times New Roman"/>
          <w:color w:val="000000"/>
          <w:sz w:val="24"/>
          <w:szCs w:val="24"/>
        </w:rPr>
        <w:t xml:space="preserve">, находящееся в собственности </w:t>
      </w:r>
      <w:r w:rsidR="00D555D7">
        <w:rPr>
          <w:rFonts w:ascii="Times New Roman" w:hAnsi="Times New Roman" w:cs="Times New Roman"/>
          <w:color w:val="000000"/>
          <w:sz w:val="24"/>
          <w:szCs w:val="24"/>
        </w:rPr>
        <w:t>акционерного общества «</w:t>
      </w:r>
      <w:r w:rsidR="003647CC">
        <w:rPr>
          <w:rFonts w:ascii="Times New Roman" w:hAnsi="Times New Roman" w:cs="Times New Roman"/>
          <w:color w:val="000000"/>
          <w:sz w:val="24"/>
          <w:szCs w:val="24"/>
        </w:rPr>
        <w:t>Научно-производственное предприятие «Салют</w:t>
      </w:r>
      <w:r w:rsidR="00D555D7">
        <w:rPr>
          <w:rFonts w:ascii="Times New Roman" w:hAnsi="Times New Roman" w:cs="Times New Roman"/>
          <w:color w:val="000000"/>
          <w:sz w:val="24"/>
          <w:szCs w:val="24"/>
        </w:rPr>
        <w:t>»</w:t>
      </w:r>
      <w:r w:rsidRPr="000821C1">
        <w:rPr>
          <w:rFonts w:ascii="Times New Roman" w:hAnsi="Times New Roman" w:cs="Times New Roman"/>
          <w:b/>
          <w:color w:val="000000"/>
          <w:sz w:val="24"/>
          <w:szCs w:val="24"/>
        </w:rPr>
        <w:t xml:space="preserve"> – </w:t>
      </w:r>
      <w:r w:rsidRPr="000821C1">
        <w:rPr>
          <w:rFonts w:ascii="Times New Roman" w:hAnsi="Times New Roman" w:cs="Times New Roman"/>
          <w:bCs/>
          <w:color w:val="000000"/>
          <w:sz w:val="24"/>
          <w:szCs w:val="24"/>
        </w:rPr>
        <w:t>имущество, указанное в п. 1.1. Документации по продаже.</w:t>
      </w:r>
    </w:p>
    <w:p w14:paraId="75EB31C5" w14:textId="64439C84" w:rsidR="000821C1" w:rsidRPr="000821C1" w:rsidRDefault="000821C1" w:rsidP="00890530">
      <w:pPr>
        <w:pStyle w:val="ConsPlusNormal"/>
        <w:tabs>
          <w:tab w:val="left" w:pos="284"/>
        </w:tabs>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Эмитент – </w:t>
      </w:r>
      <w:r w:rsidR="003647CC">
        <w:rPr>
          <w:rFonts w:ascii="Times New Roman" w:hAnsi="Times New Roman" w:cs="Times New Roman"/>
          <w:color w:val="000000"/>
          <w:sz w:val="24"/>
          <w:szCs w:val="24"/>
        </w:rPr>
        <w:t>закрытое акционерное общество «Гостиничный комплекс «Крона» (ЗАО «Гостиничный комплекс «Крона»)</w:t>
      </w:r>
      <w:r w:rsidRPr="000821C1">
        <w:rPr>
          <w:rFonts w:ascii="Times New Roman" w:hAnsi="Times New Roman" w:cs="Times New Roman"/>
          <w:color w:val="000000"/>
          <w:sz w:val="24"/>
          <w:szCs w:val="24"/>
        </w:rPr>
        <w:t>.</w:t>
      </w:r>
    </w:p>
    <w:p w14:paraId="5AE13ACA" w14:textId="0279AA81"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Имущество –</w:t>
      </w:r>
      <w:r w:rsidRPr="000821C1">
        <w:rPr>
          <w:rFonts w:ascii="Times New Roman" w:hAnsi="Times New Roman" w:cs="Times New Roman"/>
          <w:color w:val="000000"/>
          <w:sz w:val="24"/>
          <w:szCs w:val="24"/>
        </w:rPr>
        <w:t xml:space="preserve"> акции </w:t>
      </w:r>
      <w:r w:rsidR="003647CC">
        <w:rPr>
          <w:rFonts w:ascii="Times New Roman" w:hAnsi="Times New Roman" w:cs="Times New Roman"/>
          <w:color w:val="000000"/>
          <w:sz w:val="24"/>
          <w:szCs w:val="24"/>
        </w:rPr>
        <w:t>ЗАО «Гостиничный комплекс «Крона»</w:t>
      </w:r>
      <w:r w:rsidRPr="000821C1">
        <w:rPr>
          <w:rFonts w:ascii="Times New Roman" w:hAnsi="Times New Roman" w:cs="Times New Roman"/>
          <w:color w:val="000000"/>
          <w:sz w:val="24"/>
          <w:szCs w:val="24"/>
        </w:rPr>
        <w:t>.</w:t>
      </w:r>
    </w:p>
    <w:p w14:paraId="0D994AB3" w14:textId="468FD88C"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Собственник имущества</w:t>
      </w:r>
      <w:r w:rsidR="00D555D7">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w:t>
      </w:r>
      <w:r w:rsidR="00D555D7">
        <w:rPr>
          <w:rFonts w:ascii="Times New Roman" w:hAnsi="Times New Roman" w:cs="Times New Roman"/>
          <w:color w:val="000000"/>
          <w:sz w:val="24"/>
          <w:szCs w:val="24"/>
        </w:rPr>
        <w:t>акционерное общество «</w:t>
      </w:r>
      <w:r w:rsidR="003647CC">
        <w:rPr>
          <w:rFonts w:ascii="Times New Roman" w:hAnsi="Times New Roman" w:cs="Times New Roman"/>
          <w:color w:val="000000"/>
          <w:sz w:val="24"/>
          <w:szCs w:val="24"/>
        </w:rPr>
        <w:t>Научно-производственное предприятие «Салют</w:t>
      </w:r>
      <w:r w:rsidR="00D555D7">
        <w:rPr>
          <w:rFonts w:ascii="Times New Roman" w:hAnsi="Times New Roman" w:cs="Times New Roman"/>
          <w:color w:val="000000"/>
          <w:sz w:val="24"/>
          <w:szCs w:val="24"/>
        </w:rPr>
        <w:t>» (АО «</w:t>
      </w:r>
      <w:r w:rsidR="003647CC">
        <w:rPr>
          <w:rFonts w:ascii="Times New Roman" w:hAnsi="Times New Roman" w:cs="Times New Roman"/>
          <w:color w:val="000000"/>
          <w:sz w:val="24"/>
          <w:szCs w:val="24"/>
        </w:rPr>
        <w:t>НПП «Салют</w:t>
      </w:r>
      <w:r w:rsidR="00D555D7">
        <w:rPr>
          <w:rFonts w:ascii="Times New Roman" w:hAnsi="Times New Roman" w:cs="Times New Roman"/>
          <w:color w:val="000000"/>
          <w:sz w:val="24"/>
          <w:szCs w:val="24"/>
        </w:rPr>
        <w:t>»)</w:t>
      </w:r>
      <w:r w:rsidRPr="000821C1">
        <w:rPr>
          <w:rFonts w:ascii="Times New Roman" w:hAnsi="Times New Roman" w:cs="Times New Roman"/>
          <w:color w:val="000000"/>
          <w:sz w:val="24"/>
          <w:szCs w:val="24"/>
        </w:rPr>
        <w:t>.</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467176B1" w14:textId="656CA7BB"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00D555D7">
        <w:rPr>
          <w:rFonts w:ascii="Times New Roman" w:hAnsi="Times New Roman" w:cs="Times New Roman"/>
          <w:color w:val="000000"/>
          <w:sz w:val="24"/>
          <w:szCs w:val="24"/>
        </w:rPr>
        <w:t xml:space="preserve"> о</w:t>
      </w:r>
      <w:r w:rsidRPr="000821C1">
        <w:rPr>
          <w:rFonts w:ascii="Times New Roman" w:hAnsi="Times New Roman" w:cs="Times New Roman"/>
          <w:color w:val="000000"/>
          <w:sz w:val="24"/>
          <w:szCs w:val="24"/>
        </w:rPr>
        <w:t>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8"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 xml:space="preserve">Заявка на участие в продаже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596DD083"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 xml:space="preserve">Ведущий продажи – </w:t>
      </w:r>
      <w:r w:rsidRPr="000821C1">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77777777" w:rsidR="000821C1" w:rsidRPr="000821C1" w:rsidRDefault="000821C1" w:rsidP="00233936">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2" w:name="_Toc229476263"/>
      <w:bookmarkStart w:id="3" w:name="_Toc230144031"/>
      <w:bookmarkEnd w:id="1"/>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2"/>
      <w:bookmarkEnd w:id="3"/>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4" w:name="_Toc229476264"/>
      <w:bookmarkStart w:id="5" w:name="_Toc230144032"/>
    </w:p>
    <w:p w14:paraId="3D6703C5" w14:textId="77777777" w:rsidR="000821C1" w:rsidRPr="000821C1" w:rsidRDefault="000821C1" w:rsidP="00233936">
      <w:pPr>
        <w:tabs>
          <w:tab w:val="left" w:pos="284"/>
          <w:tab w:val="left" w:pos="709"/>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продажи</w:t>
      </w:r>
      <w:bookmarkStart w:id="6" w:name="Адрес_помещ"/>
      <w:bookmarkEnd w:id="6"/>
    </w:p>
    <w:p w14:paraId="3408677F" w14:textId="77777777" w:rsidR="000821C1" w:rsidRPr="000821C1" w:rsidRDefault="000821C1" w:rsidP="000821C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1.1. </w:t>
      </w:r>
      <w:bookmarkEnd w:id="4"/>
      <w:bookmarkEnd w:id="5"/>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Pr="000821C1">
        <w:rPr>
          <w:rFonts w:ascii="Times New Roman" w:hAnsi="Times New Roman" w:cs="Times New Roman"/>
          <w:color w:val="000000"/>
          <w:sz w:val="24"/>
          <w:szCs w:val="24"/>
        </w:rPr>
        <w:t xml:space="preserve"> </w:t>
      </w:r>
    </w:p>
    <w:p w14:paraId="237D1764" w14:textId="540FA7E0" w:rsidR="00D555D7" w:rsidRDefault="003647CC" w:rsidP="000821C1">
      <w:pPr>
        <w:pStyle w:val="ConsPlusNormal"/>
        <w:tabs>
          <w:tab w:val="left" w:pos="284"/>
        </w:tabs>
        <w:ind w:left="-284" w:firstLine="567"/>
        <w:jc w:val="both"/>
        <w:rPr>
          <w:rFonts w:ascii="Times New Roman" w:eastAsiaTheme="minorHAnsi" w:hAnsi="Times New Roman" w:cs="Times New Roman"/>
          <w:snapToGrid w:val="0"/>
          <w:color w:val="000000"/>
          <w:sz w:val="24"/>
          <w:szCs w:val="24"/>
          <w:lang w:eastAsia="en-US"/>
        </w:rPr>
      </w:pPr>
      <w:r w:rsidRPr="003647CC">
        <w:rPr>
          <w:rFonts w:ascii="Times New Roman" w:eastAsiaTheme="minorHAnsi" w:hAnsi="Times New Roman" w:cs="Times New Roman"/>
          <w:snapToGrid w:val="0"/>
          <w:color w:val="000000"/>
          <w:sz w:val="24"/>
          <w:szCs w:val="24"/>
          <w:lang w:eastAsia="en-US"/>
        </w:rPr>
        <w:t xml:space="preserve">197 920 (Сто девяносто семь тысяч девятьсот двадцать) штук обыкновенных </w:t>
      </w:r>
      <w:r>
        <w:rPr>
          <w:rFonts w:ascii="Times New Roman" w:eastAsiaTheme="minorHAnsi" w:hAnsi="Times New Roman" w:cs="Times New Roman"/>
          <w:snapToGrid w:val="0"/>
          <w:color w:val="000000"/>
          <w:sz w:val="24"/>
          <w:szCs w:val="24"/>
          <w:lang w:eastAsia="en-US"/>
        </w:rPr>
        <w:t>именных бездокументарных акций з</w:t>
      </w:r>
      <w:r w:rsidRPr="003647CC">
        <w:rPr>
          <w:rFonts w:ascii="Times New Roman" w:eastAsiaTheme="minorHAnsi" w:hAnsi="Times New Roman" w:cs="Times New Roman"/>
          <w:snapToGrid w:val="0"/>
          <w:color w:val="000000"/>
          <w:sz w:val="24"/>
          <w:szCs w:val="24"/>
          <w:lang w:eastAsia="en-US"/>
        </w:rPr>
        <w:t>акрытого акционерного общества «Гостиничный комплекса «Крона» (20% процентов уставного капитала</w:t>
      </w:r>
      <w:r>
        <w:rPr>
          <w:rFonts w:ascii="Times New Roman" w:eastAsiaTheme="minorHAnsi" w:hAnsi="Times New Roman" w:cs="Times New Roman"/>
          <w:snapToGrid w:val="0"/>
          <w:color w:val="000000"/>
          <w:sz w:val="24"/>
          <w:szCs w:val="24"/>
          <w:lang w:eastAsia="en-US"/>
        </w:rPr>
        <w:t>), находящиеся в собственности а</w:t>
      </w:r>
      <w:r w:rsidRPr="003647CC">
        <w:rPr>
          <w:rFonts w:ascii="Times New Roman" w:eastAsiaTheme="minorHAnsi" w:hAnsi="Times New Roman" w:cs="Times New Roman"/>
          <w:snapToGrid w:val="0"/>
          <w:color w:val="000000"/>
          <w:sz w:val="24"/>
          <w:szCs w:val="24"/>
          <w:lang w:eastAsia="en-US"/>
        </w:rPr>
        <w:t>кционерного общества «Научно-производственное предприятие «Салют» (Далее - «Имущество»).</w:t>
      </w:r>
    </w:p>
    <w:p w14:paraId="7A52B089" w14:textId="77777777" w:rsidR="003647CC" w:rsidRPr="000821C1" w:rsidRDefault="003647CC" w:rsidP="000821C1">
      <w:pPr>
        <w:pStyle w:val="ConsPlusNormal"/>
        <w:tabs>
          <w:tab w:val="left" w:pos="284"/>
        </w:tabs>
        <w:ind w:left="-284" w:firstLine="567"/>
        <w:jc w:val="both"/>
        <w:rPr>
          <w:rFonts w:ascii="Times New Roman" w:hAnsi="Times New Roman" w:cs="Times New Roman"/>
          <w:b/>
          <w:snapToGrid w:val="0"/>
          <w:color w:val="000000"/>
          <w:sz w:val="24"/>
          <w:szCs w:val="24"/>
        </w:rPr>
      </w:pPr>
    </w:p>
    <w:p w14:paraId="1CD9672D" w14:textId="43B5D41D" w:rsidR="000821C1" w:rsidRPr="000821C1" w:rsidRDefault="000821C1" w:rsidP="003647CC">
      <w:pPr>
        <w:pStyle w:val="ConsPlusNormal"/>
        <w:tabs>
          <w:tab w:val="left" w:pos="284"/>
        </w:tabs>
        <w:ind w:left="-284" w:firstLine="567"/>
        <w:jc w:val="both"/>
        <w:rPr>
          <w:rFonts w:ascii="Times New Roman" w:hAnsi="Times New Roman" w:cs="Times New Roman"/>
          <w:b/>
          <w:color w:val="000000"/>
          <w:sz w:val="24"/>
          <w:szCs w:val="24"/>
        </w:rPr>
      </w:pPr>
      <w:r w:rsidRPr="000821C1">
        <w:rPr>
          <w:rFonts w:ascii="Times New Roman" w:hAnsi="Times New Roman" w:cs="Times New Roman"/>
          <w:b/>
          <w:snapToGrid w:val="0"/>
          <w:color w:val="000000"/>
          <w:sz w:val="24"/>
          <w:szCs w:val="24"/>
        </w:rPr>
        <w:t>Цена первоначального предложения (</w:t>
      </w:r>
      <w:r w:rsidRPr="000821C1">
        <w:rPr>
          <w:rFonts w:ascii="Times New Roman" w:hAnsi="Times New Roman" w:cs="Times New Roman"/>
          <w:b/>
          <w:color w:val="000000"/>
          <w:sz w:val="24"/>
          <w:szCs w:val="24"/>
        </w:rPr>
        <w:t xml:space="preserve">Начальная (стартовая) цена Имущества): </w:t>
      </w:r>
      <w:r w:rsidR="003647CC" w:rsidRPr="003647CC">
        <w:rPr>
          <w:rFonts w:ascii="Times New Roman" w:hAnsi="Times New Roman" w:cs="Times New Roman"/>
          <w:color w:val="000000"/>
          <w:sz w:val="24"/>
          <w:szCs w:val="24"/>
        </w:rPr>
        <w:t>647 000</w:t>
      </w:r>
      <w:r w:rsidR="003647CC">
        <w:rPr>
          <w:rFonts w:ascii="Times New Roman" w:hAnsi="Times New Roman" w:cs="Times New Roman"/>
          <w:b/>
          <w:color w:val="000000"/>
          <w:sz w:val="24"/>
          <w:szCs w:val="24"/>
        </w:rPr>
        <w:t xml:space="preserve"> </w:t>
      </w:r>
      <w:r w:rsidR="00D555D7" w:rsidRPr="00D0361D">
        <w:rPr>
          <w:rFonts w:ascii="Times New Roman" w:hAnsi="Times New Roman" w:cs="Times New Roman"/>
          <w:color w:val="000000"/>
          <w:sz w:val="24"/>
          <w:szCs w:val="24"/>
        </w:rPr>
        <w:t>(</w:t>
      </w:r>
      <w:r w:rsidR="003647CC">
        <w:rPr>
          <w:rFonts w:ascii="Times New Roman" w:hAnsi="Times New Roman" w:cs="Times New Roman"/>
          <w:color w:val="000000"/>
          <w:sz w:val="24"/>
          <w:szCs w:val="24"/>
        </w:rPr>
        <w:t>шестьсот сорок семь тысяч</w:t>
      </w:r>
      <w:r w:rsidR="00D555D7" w:rsidRPr="00D0361D">
        <w:rPr>
          <w:rFonts w:ascii="Times New Roman" w:hAnsi="Times New Roman" w:cs="Times New Roman"/>
          <w:color w:val="000000"/>
          <w:sz w:val="24"/>
          <w:szCs w:val="24"/>
        </w:rPr>
        <w:t>) рубл</w:t>
      </w:r>
      <w:r w:rsidR="003647CC">
        <w:rPr>
          <w:rFonts w:ascii="Times New Roman" w:hAnsi="Times New Roman" w:cs="Times New Roman"/>
          <w:color w:val="000000"/>
          <w:sz w:val="24"/>
          <w:szCs w:val="24"/>
        </w:rPr>
        <w:t>ей</w:t>
      </w:r>
      <w:r w:rsidR="00D555D7" w:rsidRPr="00D0361D">
        <w:rPr>
          <w:rFonts w:ascii="Times New Roman" w:hAnsi="Times New Roman" w:cs="Times New Roman"/>
          <w:color w:val="000000"/>
          <w:sz w:val="24"/>
          <w:szCs w:val="24"/>
        </w:rPr>
        <w:t xml:space="preserve"> 00 копеек</w:t>
      </w:r>
      <w:r w:rsidR="00D555D7"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(НДС не облагается).</w:t>
      </w:r>
      <w:r w:rsidRPr="000821C1">
        <w:rPr>
          <w:rFonts w:ascii="Times New Roman" w:hAnsi="Times New Roman" w:cs="Times New Roman"/>
          <w:b/>
          <w:color w:val="000000"/>
          <w:sz w:val="24"/>
          <w:szCs w:val="24"/>
        </w:rPr>
        <w:tab/>
      </w:r>
    </w:p>
    <w:p w14:paraId="5B57F0E7" w14:textId="277C2309" w:rsidR="000821C1" w:rsidRPr="000821C1" w:rsidRDefault="000821C1" w:rsidP="000821C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0821C1">
        <w:rPr>
          <w:rFonts w:ascii="Times New Roman" w:hAnsi="Times New Roman" w:cs="Times New Roman"/>
          <w:b/>
          <w:color w:val="000000"/>
          <w:sz w:val="24"/>
          <w:szCs w:val="24"/>
        </w:rPr>
        <w:t xml:space="preserve"> </w:t>
      </w:r>
      <w:r w:rsidR="003647CC">
        <w:rPr>
          <w:rFonts w:ascii="Times New Roman" w:hAnsi="Times New Roman" w:cs="Times New Roman"/>
          <w:color w:val="000000"/>
          <w:sz w:val="24"/>
          <w:szCs w:val="24"/>
        </w:rPr>
        <w:t>32 350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w:t>
      </w:r>
      <w:r w:rsidR="003647CC">
        <w:rPr>
          <w:rFonts w:ascii="Times New Roman" w:hAnsi="Times New Roman" w:cs="Times New Roman"/>
          <w:color w:val="000000"/>
          <w:sz w:val="24"/>
          <w:szCs w:val="24"/>
        </w:rPr>
        <w:t>тридцать две тысячи триста пятьдесят</w:t>
      </w:r>
      <w:r w:rsidRPr="000821C1">
        <w:rPr>
          <w:rFonts w:ascii="Times New Roman" w:hAnsi="Times New Roman" w:cs="Times New Roman"/>
          <w:color w:val="000000"/>
          <w:sz w:val="24"/>
          <w:szCs w:val="24"/>
        </w:rPr>
        <w:t xml:space="preserve">) рублей </w:t>
      </w:r>
      <w:r w:rsidR="003647CC">
        <w:rPr>
          <w:rFonts w:ascii="Times New Roman" w:hAnsi="Times New Roman" w:cs="Times New Roman"/>
          <w:color w:val="000000"/>
          <w:sz w:val="24"/>
          <w:szCs w:val="24"/>
        </w:rPr>
        <w:t>00</w:t>
      </w:r>
      <w:r w:rsidRPr="000821C1">
        <w:rPr>
          <w:rFonts w:ascii="Times New Roman" w:hAnsi="Times New Roman" w:cs="Times New Roman"/>
          <w:color w:val="000000"/>
          <w:sz w:val="24"/>
          <w:szCs w:val="24"/>
        </w:rPr>
        <w:t xml:space="preserve"> копеек.</w:t>
      </w:r>
      <w:r w:rsidRPr="000821C1">
        <w:rPr>
          <w:rFonts w:ascii="Times New Roman" w:hAnsi="Times New Roman" w:cs="Times New Roman"/>
          <w:b/>
          <w:color w:val="000000"/>
          <w:sz w:val="24"/>
          <w:szCs w:val="24"/>
        </w:rPr>
        <w:tab/>
      </w:r>
    </w:p>
    <w:p w14:paraId="0B2B4D40" w14:textId="77777777" w:rsidR="003647CC" w:rsidRDefault="000821C1" w:rsidP="003647CC">
      <w:pPr>
        <w:tabs>
          <w:tab w:val="left" w:pos="284"/>
        </w:tabs>
        <w:spacing w:after="0" w:line="240" w:lineRule="auto"/>
        <w:ind w:left="-284" w:firstLine="567"/>
        <w:jc w:val="both"/>
        <w:rPr>
          <w:rFonts w:ascii="Times New Roman" w:hAnsi="Times New Roman" w:cs="Times New Roman"/>
          <w:bCs/>
          <w:color w:val="000000"/>
          <w:sz w:val="24"/>
          <w:szCs w:val="24"/>
        </w:rPr>
      </w:pPr>
      <w:r w:rsidRPr="000821C1">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sidR="003647CC">
        <w:rPr>
          <w:rFonts w:ascii="Times New Roman" w:hAnsi="Times New Roman" w:cs="Times New Roman"/>
          <w:bCs/>
          <w:color w:val="000000"/>
          <w:sz w:val="24"/>
          <w:szCs w:val="24"/>
        </w:rPr>
        <w:t>16 175</w:t>
      </w:r>
      <w:r w:rsidRPr="000821C1">
        <w:rPr>
          <w:rFonts w:ascii="Times New Roman" w:hAnsi="Times New Roman" w:cs="Times New Roman"/>
          <w:bCs/>
          <w:color w:val="000000"/>
          <w:sz w:val="24"/>
          <w:szCs w:val="24"/>
        </w:rPr>
        <w:t xml:space="preserve"> (</w:t>
      </w:r>
      <w:r w:rsidR="003647CC">
        <w:rPr>
          <w:rFonts w:ascii="Times New Roman" w:hAnsi="Times New Roman" w:cs="Times New Roman"/>
          <w:bCs/>
          <w:color w:val="000000"/>
          <w:sz w:val="24"/>
          <w:szCs w:val="24"/>
        </w:rPr>
        <w:t>шестнадцать тысяч сто семьдесят пять</w:t>
      </w:r>
      <w:r w:rsidRPr="000821C1">
        <w:rPr>
          <w:rFonts w:ascii="Times New Roman" w:hAnsi="Times New Roman" w:cs="Times New Roman"/>
          <w:bCs/>
          <w:color w:val="000000"/>
          <w:sz w:val="24"/>
          <w:szCs w:val="24"/>
        </w:rPr>
        <w:t xml:space="preserve">) рублей </w:t>
      </w:r>
      <w:r w:rsidR="003647CC">
        <w:rPr>
          <w:rFonts w:ascii="Times New Roman" w:hAnsi="Times New Roman" w:cs="Times New Roman"/>
          <w:bCs/>
          <w:color w:val="000000"/>
          <w:sz w:val="24"/>
          <w:szCs w:val="24"/>
        </w:rPr>
        <w:t>00</w:t>
      </w:r>
      <w:r w:rsidRPr="000821C1">
        <w:rPr>
          <w:rFonts w:ascii="Times New Roman" w:hAnsi="Times New Roman" w:cs="Times New Roman"/>
          <w:bCs/>
          <w:color w:val="000000"/>
          <w:sz w:val="24"/>
          <w:szCs w:val="24"/>
        </w:rPr>
        <w:t xml:space="preserve"> копеек.</w:t>
      </w:r>
      <w:r w:rsidRPr="000821C1">
        <w:rPr>
          <w:rFonts w:ascii="Times New Roman" w:hAnsi="Times New Roman" w:cs="Times New Roman"/>
          <w:bCs/>
          <w:color w:val="000000"/>
          <w:sz w:val="24"/>
          <w:szCs w:val="24"/>
        </w:rPr>
        <w:tab/>
      </w:r>
    </w:p>
    <w:p w14:paraId="3DFC903D" w14:textId="753F7BF7" w:rsidR="000821C1" w:rsidRPr="000821C1" w:rsidRDefault="000821C1" w:rsidP="003647CC">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bCs/>
          <w:snapToGrid w:val="0"/>
          <w:color w:val="000000"/>
          <w:sz w:val="24"/>
          <w:szCs w:val="24"/>
        </w:rPr>
        <w:t>Цена отсечения:</w:t>
      </w:r>
      <w:r w:rsidRPr="000821C1">
        <w:rPr>
          <w:rFonts w:ascii="Times New Roman" w:hAnsi="Times New Roman" w:cs="Times New Roman"/>
          <w:b/>
          <w:color w:val="000000"/>
          <w:sz w:val="24"/>
          <w:szCs w:val="24"/>
        </w:rPr>
        <w:t xml:space="preserve"> </w:t>
      </w:r>
      <w:r w:rsidR="003647CC">
        <w:rPr>
          <w:rFonts w:ascii="Times New Roman" w:hAnsi="Times New Roman" w:cs="Times New Roman"/>
          <w:color w:val="000000"/>
          <w:sz w:val="24"/>
          <w:szCs w:val="24"/>
        </w:rPr>
        <w:t>485 250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w:t>
      </w:r>
      <w:r w:rsidR="003647CC">
        <w:rPr>
          <w:rFonts w:ascii="Times New Roman" w:hAnsi="Times New Roman" w:cs="Times New Roman"/>
          <w:color w:val="000000"/>
          <w:sz w:val="24"/>
          <w:szCs w:val="24"/>
        </w:rPr>
        <w:t>четыреста восемьдесят пять тысяч двести пятьдесят</w:t>
      </w:r>
      <w:r w:rsidRPr="000821C1">
        <w:rPr>
          <w:rFonts w:ascii="Times New Roman" w:hAnsi="Times New Roman" w:cs="Times New Roman"/>
          <w:color w:val="000000"/>
          <w:sz w:val="24"/>
          <w:szCs w:val="24"/>
        </w:rPr>
        <w:t>) рубл</w:t>
      </w:r>
      <w:r w:rsidR="003647CC">
        <w:rPr>
          <w:rFonts w:ascii="Times New Roman" w:hAnsi="Times New Roman" w:cs="Times New Roman"/>
          <w:color w:val="000000"/>
          <w:sz w:val="24"/>
          <w:szCs w:val="24"/>
        </w:rPr>
        <w:t>ей 0</w:t>
      </w:r>
      <w:r w:rsidR="00D555D7">
        <w:rPr>
          <w:rFonts w:ascii="Times New Roman" w:hAnsi="Times New Roman" w:cs="Times New Roman"/>
          <w:color w:val="000000"/>
          <w:sz w:val="24"/>
          <w:szCs w:val="24"/>
        </w:rPr>
        <w:t>0</w:t>
      </w:r>
      <w:r w:rsidRPr="000821C1">
        <w:rPr>
          <w:rFonts w:ascii="Times New Roman" w:hAnsi="Times New Roman" w:cs="Times New Roman"/>
          <w:color w:val="000000"/>
          <w:sz w:val="24"/>
          <w:szCs w:val="24"/>
        </w:rPr>
        <w:t xml:space="preserve"> копеек (НДС не облагается).</w:t>
      </w:r>
      <w:r w:rsidRPr="000821C1">
        <w:rPr>
          <w:rFonts w:ascii="Times New Roman" w:hAnsi="Times New Roman" w:cs="Times New Roman"/>
          <w:b/>
          <w:color w:val="000000"/>
          <w:sz w:val="24"/>
          <w:szCs w:val="24"/>
        </w:rPr>
        <w:tab/>
      </w:r>
    </w:p>
    <w:p w14:paraId="1D365A11" w14:textId="0EF16ADD"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bCs/>
          <w:color w:val="000000"/>
          <w:sz w:val="24"/>
          <w:szCs w:val="24"/>
        </w:rPr>
        <w:t xml:space="preserve">Сумма задатка для участия в продаже: </w:t>
      </w:r>
      <w:r w:rsidR="003647CC" w:rsidRPr="003647CC">
        <w:rPr>
          <w:rFonts w:ascii="Times New Roman" w:hAnsi="Times New Roman" w:cs="Times New Roman"/>
          <w:color w:val="000000"/>
          <w:sz w:val="24"/>
          <w:szCs w:val="24"/>
        </w:rPr>
        <w:t>64 700 (</w:t>
      </w:r>
      <w:r w:rsidR="003647CC">
        <w:rPr>
          <w:rFonts w:ascii="Times New Roman" w:hAnsi="Times New Roman" w:cs="Times New Roman"/>
          <w:color w:val="000000"/>
          <w:sz w:val="24"/>
          <w:szCs w:val="24"/>
        </w:rPr>
        <w:t>ш</w:t>
      </w:r>
      <w:r w:rsidR="003647CC" w:rsidRPr="003647CC">
        <w:rPr>
          <w:rFonts w:ascii="Times New Roman" w:hAnsi="Times New Roman" w:cs="Times New Roman"/>
          <w:color w:val="000000"/>
          <w:sz w:val="24"/>
          <w:szCs w:val="24"/>
        </w:rPr>
        <w:t>естьдесят четыре тысячи семьсот) рублей 00 копеек</w:t>
      </w:r>
      <w:r w:rsidR="00D555D7" w:rsidRPr="003647C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(НДС не облагается). </w:t>
      </w:r>
    </w:p>
    <w:p w14:paraId="4929F2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6956634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w:t>
      </w:r>
      <w:r w:rsidRPr="000821C1">
        <w:rPr>
          <w:rFonts w:ascii="Times New Roman" w:hAnsi="Times New Roman" w:cs="Times New Roman"/>
          <w:b/>
          <w:i/>
          <w:color w:val="000000"/>
          <w:sz w:val="24"/>
          <w:szCs w:val="24"/>
        </w:rPr>
        <w:t xml:space="preserve"> </w:t>
      </w:r>
      <w:r w:rsidRPr="000821C1">
        <w:rPr>
          <w:rFonts w:ascii="Times New Roman" w:hAnsi="Times New Roman" w:cs="Times New Roman"/>
          <w:b/>
          <w:color w:val="000000"/>
          <w:sz w:val="24"/>
          <w:szCs w:val="24"/>
        </w:rPr>
        <w:t>Сведения об Эмитенте акций:</w:t>
      </w:r>
    </w:p>
    <w:p w14:paraId="5EDCAB42" w14:textId="77777777" w:rsidR="003647CC" w:rsidRPr="003647CC"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Полное и сокращенное наименование, почтовый адрес и место нахождения Эмитента акций, данные государственной регистрации:</w:t>
      </w:r>
    </w:p>
    <w:p w14:paraId="52A2EEF3" w14:textId="77777777" w:rsidR="003647CC" w:rsidRPr="003647CC"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Полное наименование: Закрытое акционерное общество «Гостиничный комплекс «Крона».</w:t>
      </w:r>
    </w:p>
    <w:p w14:paraId="4FB5B04D" w14:textId="77777777" w:rsidR="003647CC" w:rsidRPr="003647CC"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Сокращенное наименование: ЗАО «Гостиничный комплекс «Крона».</w:t>
      </w:r>
    </w:p>
    <w:p w14:paraId="08395384" w14:textId="77777777" w:rsidR="003647CC" w:rsidRPr="003647CC"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 xml:space="preserve">Место нахождения и почтовый адрес: 603144 г. Н. Новгород, Анкудиновское шоссе, д.4.  </w:t>
      </w:r>
    </w:p>
    <w:p w14:paraId="1A45A4C1" w14:textId="77777777" w:rsidR="003647CC" w:rsidRPr="003647CC"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Основной государственный регистрационный номер – 1027802486502.</w:t>
      </w:r>
    </w:p>
    <w:p w14:paraId="76F57DEA" w14:textId="7CCE439F" w:rsidR="00D555D7" w:rsidRPr="00D0361D"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Устав утвержден внеочередным общим собранием акционеров (протокол №2/2006 от 21.07.2006г.).</w:t>
      </w:r>
    </w:p>
    <w:p w14:paraId="27B62D5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1.2.1. Перечень основной продукции (работ, услуг) согласно уставу Эмитента:</w:t>
      </w:r>
    </w:p>
    <w:p w14:paraId="7D67B71F" w14:textId="77777777" w:rsidR="003647CC" w:rsidRPr="003647CC"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Согласно Уставу, Общество с учетом интересов акционеров обладает исключительным правом определять программу и основные принципы своей деятельности.</w:t>
      </w:r>
    </w:p>
    <w:p w14:paraId="0EE91B39" w14:textId="77777777" w:rsidR="003647CC" w:rsidRPr="003647CC"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Предметом и целью создания Общества является проведение торговых, посреднических и иных коммерческих операций с целью насыщения рынка товарами и услугами и получения прибыли в интересах акционеров, в том числе посредническая и торгово-закупочная деятельность, производственная деятельность, маркетинговая, рекламная деятельность, информационно-консультационная деятельность, оказание услуг физическим и юридическим лицам.</w:t>
      </w:r>
    </w:p>
    <w:p w14:paraId="1FC61008" w14:textId="77777777" w:rsidR="003647CC" w:rsidRPr="003647CC"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Помимо вышеназванных, Общество осуществляет и другие виды предпринимательской деятельности, не запрещенные действующим законодательством РФ.</w:t>
      </w:r>
    </w:p>
    <w:p w14:paraId="0C61D0D6" w14:textId="77777777" w:rsidR="003647CC" w:rsidRPr="003647CC" w:rsidRDefault="003647CC" w:rsidP="003647CC">
      <w:pPr>
        <w:spacing w:after="0" w:line="240" w:lineRule="auto"/>
        <w:ind w:left="-284" w:firstLine="567"/>
        <w:jc w:val="both"/>
        <w:rPr>
          <w:rFonts w:ascii="Times New Roman" w:hAnsi="Times New Roman" w:cs="Times New Roman"/>
          <w:color w:val="000000"/>
          <w:sz w:val="24"/>
          <w:szCs w:val="24"/>
        </w:rPr>
      </w:pPr>
      <w:r w:rsidRPr="003647CC">
        <w:rPr>
          <w:rFonts w:ascii="Times New Roman" w:hAnsi="Times New Roman" w:cs="Times New Roman"/>
          <w:color w:val="000000"/>
          <w:sz w:val="24"/>
          <w:szCs w:val="24"/>
        </w:rPr>
        <w:t>Общество имеет гражданские права и несет гражданские обязанности, необходимые для осуществления любых видов деятельности, не запрещенных федеральными законами, поскольку это не противоречит предмету и целям деятельности, указанным в настоящем Уставе. При осуществлении тех видов деятельности, которые требуют специального разрешения, Общество в установленном законом порядке получает такое разрешение (лицензию). Если условиями предоставления специального разрешения (лицензии) на осуществление определенного вида деятельности предусмотрено требование осуществлять такую деятельность как исключительную, Общество в течение срока действия специального разрешения (лицензии) вправе осуществлять только виды деятельности, предусмотренные специальным разрешением (лицензией), и сопутствующие виды деятельности.</w:t>
      </w:r>
    </w:p>
    <w:p w14:paraId="48BABDAA" w14:textId="77777777" w:rsidR="000821C1" w:rsidRPr="000821C1" w:rsidRDefault="000821C1" w:rsidP="000821C1">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21E98659" w14:textId="77777777" w:rsidR="003647CC" w:rsidRPr="003647CC" w:rsidRDefault="003647CC" w:rsidP="003647CC">
      <w:pPr>
        <w:tabs>
          <w:tab w:val="left" w:pos="284"/>
        </w:tabs>
        <w:spacing w:after="0" w:line="240" w:lineRule="auto"/>
        <w:ind w:left="-284" w:firstLine="567"/>
        <w:jc w:val="both"/>
        <w:rPr>
          <w:rFonts w:ascii="Times New Roman" w:eastAsia="Times New Roman" w:hAnsi="Times New Roman" w:cs="Times New Roman"/>
          <w:sz w:val="24"/>
          <w:szCs w:val="24"/>
          <w:lang w:eastAsia="ru-RU"/>
        </w:rPr>
      </w:pPr>
      <w:r w:rsidRPr="003647CC">
        <w:rPr>
          <w:rFonts w:ascii="Times New Roman" w:eastAsia="Times New Roman" w:hAnsi="Times New Roman" w:cs="Times New Roman"/>
          <w:sz w:val="24"/>
          <w:szCs w:val="24"/>
          <w:lang w:eastAsia="ru-RU"/>
        </w:rPr>
        <w:t>Размер уставного капитала – 989 600 (Девятьсот восемьдесят девять тысяч шестьсот) рублей 00 копеек.</w:t>
      </w:r>
      <w:r w:rsidRPr="003647CC">
        <w:rPr>
          <w:rFonts w:ascii="Times New Roman" w:eastAsia="Times New Roman" w:hAnsi="Times New Roman" w:cs="Times New Roman"/>
          <w:sz w:val="24"/>
          <w:szCs w:val="24"/>
          <w:lang w:eastAsia="ru-RU"/>
        </w:rPr>
        <w:tab/>
      </w:r>
    </w:p>
    <w:p w14:paraId="16D3DA34" w14:textId="77777777" w:rsidR="003647CC" w:rsidRPr="003647CC" w:rsidRDefault="003647CC" w:rsidP="003647CC">
      <w:pPr>
        <w:tabs>
          <w:tab w:val="left" w:pos="284"/>
        </w:tabs>
        <w:spacing w:after="0" w:line="240" w:lineRule="auto"/>
        <w:ind w:left="-284" w:firstLine="567"/>
        <w:jc w:val="both"/>
        <w:rPr>
          <w:rFonts w:ascii="Times New Roman" w:eastAsia="Times New Roman" w:hAnsi="Times New Roman" w:cs="Times New Roman"/>
          <w:sz w:val="24"/>
          <w:szCs w:val="24"/>
          <w:lang w:eastAsia="ru-RU"/>
        </w:rPr>
      </w:pPr>
      <w:r w:rsidRPr="003647CC">
        <w:rPr>
          <w:rFonts w:ascii="Times New Roman" w:eastAsia="Times New Roman" w:hAnsi="Times New Roman" w:cs="Times New Roman"/>
          <w:sz w:val="24"/>
          <w:szCs w:val="24"/>
          <w:lang w:eastAsia="ru-RU"/>
        </w:rPr>
        <w:t>Общее количество и категории выпущенных акций:</w:t>
      </w:r>
    </w:p>
    <w:p w14:paraId="5866B682" w14:textId="77777777" w:rsidR="003647CC" w:rsidRPr="003647CC" w:rsidRDefault="003647CC" w:rsidP="003647CC">
      <w:pPr>
        <w:tabs>
          <w:tab w:val="left" w:pos="284"/>
        </w:tabs>
        <w:spacing w:after="0" w:line="240" w:lineRule="auto"/>
        <w:ind w:left="-284" w:firstLine="567"/>
        <w:jc w:val="both"/>
        <w:rPr>
          <w:rFonts w:ascii="Times New Roman" w:eastAsia="Times New Roman" w:hAnsi="Times New Roman" w:cs="Times New Roman"/>
          <w:sz w:val="24"/>
          <w:szCs w:val="24"/>
          <w:lang w:eastAsia="ru-RU"/>
        </w:rPr>
      </w:pPr>
      <w:r w:rsidRPr="003647CC">
        <w:rPr>
          <w:rFonts w:ascii="Times New Roman" w:eastAsia="Times New Roman" w:hAnsi="Times New Roman" w:cs="Times New Roman"/>
          <w:sz w:val="24"/>
          <w:szCs w:val="24"/>
          <w:lang w:eastAsia="ru-RU"/>
        </w:rPr>
        <w:t>989 600 (Девятьсот восемьдесят девять) штук обыкновенных именных бездокументарных акций.</w:t>
      </w:r>
    </w:p>
    <w:p w14:paraId="77748D36" w14:textId="77777777" w:rsidR="003647CC" w:rsidRPr="003647CC" w:rsidRDefault="003647CC" w:rsidP="003647CC">
      <w:pPr>
        <w:tabs>
          <w:tab w:val="left" w:pos="284"/>
        </w:tabs>
        <w:spacing w:after="0" w:line="240" w:lineRule="auto"/>
        <w:ind w:left="-284" w:firstLine="567"/>
        <w:jc w:val="both"/>
        <w:rPr>
          <w:rFonts w:ascii="Times New Roman" w:eastAsia="Times New Roman" w:hAnsi="Times New Roman" w:cs="Times New Roman"/>
          <w:sz w:val="24"/>
          <w:szCs w:val="24"/>
          <w:lang w:eastAsia="ru-RU"/>
        </w:rPr>
      </w:pPr>
      <w:r w:rsidRPr="003647CC">
        <w:rPr>
          <w:rFonts w:ascii="Times New Roman" w:eastAsia="Times New Roman" w:hAnsi="Times New Roman" w:cs="Times New Roman"/>
          <w:sz w:val="24"/>
          <w:szCs w:val="24"/>
          <w:lang w:eastAsia="ru-RU"/>
        </w:rPr>
        <w:t>Номинальная стоимость одной акции: 1 (Один) рубль 00 копеек.</w:t>
      </w:r>
    </w:p>
    <w:p w14:paraId="4D5A57B6" w14:textId="77777777" w:rsidR="003647CC" w:rsidRPr="003647CC" w:rsidRDefault="003647CC" w:rsidP="003647CC">
      <w:pPr>
        <w:tabs>
          <w:tab w:val="left" w:pos="284"/>
        </w:tabs>
        <w:spacing w:after="0" w:line="240" w:lineRule="auto"/>
        <w:ind w:left="-284" w:firstLine="567"/>
        <w:jc w:val="both"/>
        <w:rPr>
          <w:rFonts w:ascii="Times New Roman" w:eastAsia="Times New Roman" w:hAnsi="Times New Roman" w:cs="Times New Roman"/>
          <w:sz w:val="24"/>
          <w:szCs w:val="24"/>
          <w:lang w:eastAsia="ru-RU"/>
        </w:rPr>
      </w:pPr>
      <w:r w:rsidRPr="003647CC">
        <w:rPr>
          <w:rFonts w:ascii="Times New Roman" w:eastAsia="Times New Roman" w:hAnsi="Times New Roman" w:cs="Times New Roman"/>
          <w:sz w:val="24"/>
          <w:szCs w:val="24"/>
          <w:lang w:eastAsia="ru-RU"/>
        </w:rPr>
        <w:t>Государственный регистрационный номер выпуска ценных бумаг – 1-01-15747-Р.</w:t>
      </w:r>
    </w:p>
    <w:p w14:paraId="1DE3CE24" w14:textId="77777777" w:rsidR="003647CC" w:rsidRPr="003647CC" w:rsidRDefault="003647CC" w:rsidP="003647CC">
      <w:pPr>
        <w:tabs>
          <w:tab w:val="left" w:pos="284"/>
        </w:tabs>
        <w:spacing w:after="0" w:line="240" w:lineRule="auto"/>
        <w:ind w:left="-284" w:firstLine="567"/>
        <w:jc w:val="both"/>
        <w:rPr>
          <w:rFonts w:ascii="Times New Roman" w:eastAsia="Times New Roman" w:hAnsi="Times New Roman" w:cs="Times New Roman"/>
          <w:sz w:val="24"/>
          <w:szCs w:val="24"/>
          <w:lang w:eastAsia="ru-RU"/>
        </w:rPr>
      </w:pPr>
      <w:r w:rsidRPr="003647CC">
        <w:rPr>
          <w:rFonts w:ascii="Times New Roman" w:eastAsia="Times New Roman" w:hAnsi="Times New Roman" w:cs="Times New Roman"/>
          <w:sz w:val="24"/>
          <w:szCs w:val="24"/>
          <w:lang w:eastAsia="ru-RU"/>
        </w:rPr>
        <w:t>Дата государственной регистрации выпуска ценных бумаг – 11.12.2002г.</w:t>
      </w:r>
    </w:p>
    <w:p w14:paraId="6C2A4B38" w14:textId="43DCD8CE"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1.2.3. Реестродержатель:</w:t>
      </w:r>
      <w:r w:rsidRPr="000821C1">
        <w:rPr>
          <w:rFonts w:ascii="Times New Roman" w:hAnsi="Times New Roman" w:cs="Times New Roman"/>
          <w:color w:val="000000"/>
          <w:sz w:val="24"/>
          <w:szCs w:val="24"/>
        </w:rPr>
        <w:t xml:space="preserve"> </w:t>
      </w:r>
      <w:r w:rsidR="003647CC">
        <w:rPr>
          <w:rFonts w:ascii="Times New Roman" w:eastAsia="Times New Roman" w:hAnsi="Times New Roman" w:cs="Times New Roman"/>
          <w:sz w:val="24"/>
          <w:szCs w:val="24"/>
          <w:lang w:eastAsia="ru-RU"/>
        </w:rPr>
        <w:t>а</w:t>
      </w:r>
      <w:r w:rsidR="003647CC" w:rsidRPr="003647CC">
        <w:rPr>
          <w:rFonts w:ascii="Times New Roman" w:eastAsia="Times New Roman" w:hAnsi="Times New Roman" w:cs="Times New Roman"/>
          <w:sz w:val="24"/>
          <w:szCs w:val="24"/>
          <w:lang w:eastAsia="ru-RU"/>
        </w:rPr>
        <w:t>кционерное общество «Регистратор Интрако» (ИНН 5903027161).</w:t>
      </w:r>
    </w:p>
    <w:p w14:paraId="3A7861DA" w14:textId="2F90E9FC" w:rsid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дату:</w:t>
      </w:r>
    </w:p>
    <w:p w14:paraId="656D2670" w14:textId="77777777" w:rsidR="004536C5" w:rsidRDefault="004536C5"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7506EBFF" w14:textId="77777777" w:rsidR="003647CC" w:rsidRPr="00522943" w:rsidRDefault="003647CC" w:rsidP="003647CC">
      <w:pPr>
        <w:pStyle w:val="af9"/>
        <w:jc w:val="center"/>
        <w:rPr>
          <w:rFonts w:ascii="Times New Roman" w:hAnsi="Times New Roman" w:cs="Times New Roman"/>
          <w:b/>
          <w:sz w:val="24"/>
          <w:szCs w:val="24"/>
        </w:rPr>
      </w:pPr>
      <w:r w:rsidRPr="00522943">
        <w:rPr>
          <w:rFonts w:ascii="Times New Roman" w:hAnsi="Times New Roman" w:cs="Times New Roman"/>
          <w:b/>
          <w:sz w:val="24"/>
          <w:szCs w:val="24"/>
        </w:rPr>
        <w:t>БУХГАЛТЕРСКИЙ БАЛАНС</w:t>
      </w:r>
    </w:p>
    <w:p w14:paraId="25988116" w14:textId="77777777" w:rsidR="003647CC" w:rsidRPr="00522943" w:rsidRDefault="003647CC" w:rsidP="003647CC">
      <w:pPr>
        <w:pStyle w:val="af9"/>
        <w:jc w:val="center"/>
        <w:rPr>
          <w:rFonts w:ascii="Times New Roman" w:hAnsi="Times New Roman" w:cs="Times New Roman"/>
          <w:b/>
          <w:sz w:val="24"/>
          <w:szCs w:val="24"/>
        </w:rPr>
      </w:pPr>
      <w:r w:rsidRPr="00522943">
        <w:rPr>
          <w:rFonts w:ascii="Times New Roman" w:hAnsi="Times New Roman" w:cs="Times New Roman"/>
          <w:b/>
          <w:sz w:val="24"/>
          <w:szCs w:val="24"/>
        </w:rPr>
        <w:t>На 31 декабря 2017г.</w:t>
      </w:r>
    </w:p>
    <w:p w14:paraId="669CEEC0" w14:textId="77777777" w:rsidR="003647CC" w:rsidRPr="00F455CA" w:rsidRDefault="003647CC" w:rsidP="003647CC">
      <w:pPr>
        <w:pStyle w:val="af9"/>
        <w:jc w:val="center"/>
        <w:rPr>
          <w:rFonts w:ascii="Times New Roman" w:hAnsi="Times New Roman" w:cs="Times New Roman"/>
          <w:b/>
          <w:sz w:val="24"/>
          <w:szCs w:val="24"/>
          <w:highlight w:val="yellow"/>
        </w:rPr>
      </w:pPr>
    </w:p>
    <w:p w14:paraId="2D8019B6" w14:textId="77777777" w:rsidR="003647CC" w:rsidRPr="003647CC" w:rsidRDefault="003647CC" w:rsidP="003647CC">
      <w:pPr>
        <w:pStyle w:val="af9"/>
        <w:jc w:val="right"/>
        <w:rPr>
          <w:rFonts w:ascii="Times New Roman" w:hAnsi="Times New Roman" w:cs="Times New Roman"/>
          <w:b/>
          <w:sz w:val="24"/>
          <w:szCs w:val="24"/>
        </w:rPr>
      </w:pPr>
      <w:r w:rsidRPr="003647CC">
        <w:rPr>
          <w:rFonts w:ascii="Times New Roman" w:hAnsi="Times New Roman" w:cs="Times New Roman"/>
          <w:b/>
          <w:sz w:val="24"/>
          <w:szCs w:val="24"/>
        </w:rPr>
        <w:t>Единица измерения – в тыс. руб.</w:t>
      </w: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7"/>
        <w:gridCol w:w="850"/>
        <w:gridCol w:w="1418"/>
        <w:gridCol w:w="1417"/>
        <w:gridCol w:w="1418"/>
      </w:tblGrid>
      <w:tr w:rsidR="003647CC" w:rsidRPr="003647CC" w14:paraId="2BC81C7D"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26672C6B" w14:textId="77777777" w:rsidR="003647CC" w:rsidRPr="003647CC" w:rsidRDefault="003647CC" w:rsidP="004536C5">
            <w:pPr>
              <w:overflowPunct w:val="0"/>
              <w:autoSpaceDE w:val="0"/>
              <w:autoSpaceDN w:val="0"/>
              <w:adjustRightInd w:val="0"/>
              <w:spacing w:after="0"/>
              <w:ind w:firstLine="709"/>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Наименование показателя</w:t>
            </w:r>
          </w:p>
        </w:tc>
        <w:tc>
          <w:tcPr>
            <w:tcW w:w="850" w:type="dxa"/>
            <w:tcBorders>
              <w:top w:val="single" w:sz="4" w:space="0" w:color="auto"/>
              <w:left w:val="single" w:sz="4" w:space="0" w:color="auto"/>
              <w:bottom w:val="single" w:sz="4" w:space="0" w:color="auto"/>
              <w:right w:val="single" w:sz="4" w:space="0" w:color="auto"/>
            </w:tcBorders>
            <w:vAlign w:val="center"/>
          </w:tcPr>
          <w:p w14:paraId="5F1FBB6B" w14:textId="77777777" w:rsidR="003647CC" w:rsidRPr="003647CC" w:rsidRDefault="003647CC" w:rsidP="004536C5">
            <w:pPr>
              <w:overflowPunct w:val="0"/>
              <w:autoSpaceDE w:val="0"/>
              <w:autoSpaceDN w:val="0"/>
              <w:adjustRightInd w:val="0"/>
              <w:spacing w:after="0"/>
              <w:ind w:left="-108"/>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Код</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F65DAB3" w14:textId="77777777" w:rsidR="003647CC" w:rsidRPr="003647CC" w:rsidRDefault="003647CC" w:rsidP="004536C5">
            <w:pPr>
              <w:overflowPunct w:val="0"/>
              <w:autoSpaceDE w:val="0"/>
              <w:autoSpaceDN w:val="0"/>
              <w:adjustRightInd w:val="0"/>
              <w:spacing w:after="0"/>
              <w:ind w:left="-108"/>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На 31.12.2017г.</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183F545" w14:textId="77777777" w:rsidR="003647CC" w:rsidRPr="003647CC" w:rsidRDefault="003647CC" w:rsidP="004536C5">
            <w:pPr>
              <w:overflowPunct w:val="0"/>
              <w:autoSpaceDE w:val="0"/>
              <w:autoSpaceDN w:val="0"/>
              <w:adjustRightInd w:val="0"/>
              <w:spacing w:after="0"/>
              <w:ind w:left="-108"/>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На 31.12.2016г.</w:t>
            </w:r>
          </w:p>
        </w:tc>
        <w:tc>
          <w:tcPr>
            <w:tcW w:w="1418" w:type="dxa"/>
            <w:tcBorders>
              <w:top w:val="single" w:sz="4" w:space="0" w:color="auto"/>
              <w:left w:val="single" w:sz="4" w:space="0" w:color="auto"/>
              <w:bottom w:val="single" w:sz="4" w:space="0" w:color="auto"/>
              <w:right w:val="single" w:sz="4" w:space="0" w:color="auto"/>
            </w:tcBorders>
            <w:vAlign w:val="center"/>
          </w:tcPr>
          <w:p w14:paraId="1E6535A7" w14:textId="77777777" w:rsidR="003647CC" w:rsidRPr="003647CC" w:rsidRDefault="003647CC" w:rsidP="004536C5">
            <w:pPr>
              <w:overflowPunct w:val="0"/>
              <w:autoSpaceDE w:val="0"/>
              <w:autoSpaceDN w:val="0"/>
              <w:adjustRightInd w:val="0"/>
              <w:spacing w:after="0"/>
              <w:ind w:left="-108" w:hanging="108"/>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На 31.12.2015г.</w:t>
            </w:r>
          </w:p>
        </w:tc>
      </w:tr>
      <w:tr w:rsidR="003647CC" w:rsidRPr="003647CC" w14:paraId="2197C939" w14:textId="77777777" w:rsidTr="004536C5">
        <w:trPr>
          <w:trHeight w:val="462"/>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36F9B290" w14:textId="77777777" w:rsidR="003647CC" w:rsidRPr="003647CC" w:rsidRDefault="003647CC" w:rsidP="004536C5">
            <w:pPr>
              <w:pStyle w:val="a6"/>
              <w:tabs>
                <w:tab w:val="left" w:pos="1735"/>
                <w:tab w:val="left" w:pos="1877"/>
              </w:tabs>
              <w:overflowPunct w:val="0"/>
              <w:autoSpaceDE w:val="0"/>
              <w:autoSpaceDN w:val="0"/>
              <w:adjustRightInd w:val="0"/>
              <w:spacing w:after="0"/>
              <w:ind w:left="0"/>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АКТИВ</w:t>
            </w:r>
          </w:p>
          <w:p w14:paraId="24441F46" w14:textId="77777777" w:rsidR="003647CC" w:rsidRPr="003647CC" w:rsidRDefault="003647CC" w:rsidP="004536C5">
            <w:pPr>
              <w:pStyle w:val="a6"/>
              <w:numPr>
                <w:ilvl w:val="0"/>
                <w:numId w:val="10"/>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ВНЕОБОРОТНЫЕ АКТИВЫ</w:t>
            </w:r>
          </w:p>
        </w:tc>
        <w:tc>
          <w:tcPr>
            <w:tcW w:w="850" w:type="dxa"/>
            <w:tcBorders>
              <w:top w:val="single" w:sz="4" w:space="0" w:color="auto"/>
              <w:left w:val="single" w:sz="4" w:space="0" w:color="auto"/>
              <w:bottom w:val="single" w:sz="4" w:space="0" w:color="auto"/>
              <w:right w:val="single" w:sz="4" w:space="0" w:color="auto"/>
            </w:tcBorders>
            <w:vAlign w:val="center"/>
          </w:tcPr>
          <w:p w14:paraId="6470758D"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95A9A1C"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3D6EFA0"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57B3A397" w14:textId="77777777" w:rsidR="003647CC" w:rsidRPr="003647CC" w:rsidRDefault="003647CC" w:rsidP="004536C5">
            <w:pPr>
              <w:overflowPunct w:val="0"/>
              <w:autoSpaceDE w:val="0"/>
              <w:autoSpaceDN w:val="0"/>
              <w:adjustRightInd w:val="0"/>
              <w:spacing w:after="0"/>
              <w:ind w:firstLine="72"/>
              <w:textAlignment w:val="baseline"/>
              <w:rPr>
                <w:rFonts w:ascii="Times New Roman" w:hAnsi="Times New Roman" w:cs="Times New Roman"/>
                <w:sz w:val="24"/>
                <w:szCs w:val="24"/>
              </w:rPr>
            </w:pPr>
          </w:p>
        </w:tc>
      </w:tr>
      <w:tr w:rsidR="003647CC" w:rsidRPr="003647CC" w14:paraId="54F1B320"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570F62BA" w14:textId="77777777" w:rsidR="003647CC" w:rsidRPr="003647CC" w:rsidRDefault="003647CC" w:rsidP="004536C5">
            <w:pPr>
              <w:overflowPunct w:val="0"/>
              <w:autoSpaceDE w:val="0"/>
              <w:autoSpaceDN w:val="0"/>
              <w:adjustRightInd w:val="0"/>
              <w:spacing w:after="0"/>
              <w:ind w:firstLine="34"/>
              <w:textAlignment w:val="baseline"/>
              <w:rPr>
                <w:rFonts w:ascii="Times New Roman" w:hAnsi="Times New Roman" w:cs="Times New Roman"/>
                <w:sz w:val="24"/>
                <w:szCs w:val="24"/>
              </w:rPr>
            </w:pPr>
            <w:r w:rsidRPr="003647CC">
              <w:rPr>
                <w:rFonts w:ascii="Times New Roman" w:hAnsi="Times New Roman" w:cs="Times New Roman"/>
                <w:sz w:val="24"/>
                <w:szCs w:val="24"/>
              </w:rPr>
              <w:t>Нематериальные активы</w:t>
            </w:r>
          </w:p>
        </w:tc>
        <w:tc>
          <w:tcPr>
            <w:tcW w:w="850" w:type="dxa"/>
            <w:tcBorders>
              <w:top w:val="single" w:sz="4" w:space="0" w:color="auto"/>
              <w:left w:val="single" w:sz="4" w:space="0" w:color="auto"/>
              <w:bottom w:val="single" w:sz="4" w:space="0" w:color="auto"/>
              <w:right w:val="single" w:sz="4" w:space="0" w:color="auto"/>
            </w:tcBorders>
            <w:vAlign w:val="center"/>
          </w:tcPr>
          <w:p w14:paraId="044B5D4E"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A4723BE"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3328E1"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3B43F6B"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6B8710DC"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5771C8DC" w14:textId="77777777" w:rsidR="003647CC" w:rsidRPr="003647CC" w:rsidRDefault="003647CC" w:rsidP="004536C5">
            <w:pPr>
              <w:overflowPunct w:val="0"/>
              <w:autoSpaceDE w:val="0"/>
              <w:autoSpaceDN w:val="0"/>
              <w:adjustRightInd w:val="0"/>
              <w:spacing w:after="0"/>
              <w:ind w:firstLine="34"/>
              <w:textAlignment w:val="baseline"/>
              <w:rPr>
                <w:rFonts w:ascii="Times New Roman" w:hAnsi="Times New Roman" w:cs="Times New Roman"/>
                <w:sz w:val="24"/>
                <w:szCs w:val="24"/>
              </w:rPr>
            </w:pPr>
            <w:r w:rsidRPr="003647CC">
              <w:rPr>
                <w:rFonts w:ascii="Times New Roman" w:hAnsi="Times New Roman" w:cs="Times New Roman"/>
                <w:sz w:val="24"/>
                <w:szCs w:val="24"/>
              </w:rPr>
              <w:t xml:space="preserve">Результаты исследований и разработок </w:t>
            </w:r>
          </w:p>
        </w:tc>
        <w:tc>
          <w:tcPr>
            <w:tcW w:w="850" w:type="dxa"/>
            <w:tcBorders>
              <w:top w:val="single" w:sz="4" w:space="0" w:color="auto"/>
              <w:left w:val="single" w:sz="4" w:space="0" w:color="auto"/>
              <w:bottom w:val="single" w:sz="4" w:space="0" w:color="auto"/>
              <w:right w:val="single" w:sz="4" w:space="0" w:color="auto"/>
            </w:tcBorders>
            <w:vAlign w:val="center"/>
          </w:tcPr>
          <w:p w14:paraId="433391E3"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C7095D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324EC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304D5B4"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385EE6E8"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379ECA27" w14:textId="77777777" w:rsidR="003647CC" w:rsidRPr="003647CC" w:rsidRDefault="003647CC" w:rsidP="004536C5">
            <w:pPr>
              <w:overflowPunct w:val="0"/>
              <w:autoSpaceDE w:val="0"/>
              <w:autoSpaceDN w:val="0"/>
              <w:adjustRightInd w:val="0"/>
              <w:spacing w:after="0"/>
              <w:ind w:firstLine="34"/>
              <w:textAlignment w:val="baseline"/>
              <w:rPr>
                <w:rFonts w:ascii="Times New Roman" w:hAnsi="Times New Roman" w:cs="Times New Roman"/>
                <w:sz w:val="24"/>
                <w:szCs w:val="24"/>
              </w:rPr>
            </w:pPr>
            <w:r w:rsidRPr="003647CC">
              <w:rPr>
                <w:rFonts w:ascii="Times New Roman" w:hAnsi="Times New Roman" w:cs="Times New Roman"/>
                <w:sz w:val="24"/>
                <w:szCs w:val="24"/>
              </w:rPr>
              <w:t>Нематериальные поисковые активы</w:t>
            </w:r>
          </w:p>
        </w:tc>
        <w:tc>
          <w:tcPr>
            <w:tcW w:w="850" w:type="dxa"/>
            <w:tcBorders>
              <w:top w:val="single" w:sz="4" w:space="0" w:color="auto"/>
              <w:left w:val="single" w:sz="4" w:space="0" w:color="auto"/>
              <w:bottom w:val="single" w:sz="4" w:space="0" w:color="auto"/>
              <w:right w:val="single" w:sz="4" w:space="0" w:color="auto"/>
            </w:tcBorders>
            <w:vAlign w:val="center"/>
          </w:tcPr>
          <w:p w14:paraId="61BDF8E2"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001D13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0C4000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A41C63D"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375509BE"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2BCD1678" w14:textId="77777777" w:rsidR="003647CC" w:rsidRPr="003647CC" w:rsidRDefault="003647CC" w:rsidP="004536C5">
            <w:pPr>
              <w:overflowPunct w:val="0"/>
              <w:autoSpaceDE w:val="0"/>
              <w:autoSpaceDN w:val="0"/>
              <w:adjustRightInd w:val="0"/>
              <w:spacing w:after="0"/>
              <w:ind w:firstLine="34"/>
              <w:textAlignment w:val="baseline"/>
              <w:rPr>
                <w:rFonts w:ascii="Times New Roman" w:hAnsi="Times New Roman" w:cs="Times New Roman"/>
                <w:sz w:val="24"/>
                <w:szCs w:val="24"/>
              </w:rPr>
            </w:pPr>
            <w:r w:rsidRPr="003647CC">
              <w:rPr>
                <w:rFonts w:ascii="Times New Roman" w:hAnsi="Times New Roman" w:cs="Times New Roman"/>
                <w:sz w:val="24"/>
                <w:szCs w:val="24"/>
              </w:rPr>
              <w:t>Материальные поисковые активы</w:t>
            </w:r>
          </w:p>
        </w:tc>
        <w:tc>
          <w:tcPr>
            <w:tcW w:w="850" w:type="dxa"/>
            <w:tcBorders>
              <w:top w:val="single" w:sz="4" w:space="0" w:color="auto"/>
              <w:left w:val="single" w:sz="4" w:space="0" w:color="auto"/>
              <w:bottom w:val="single" w:sz="4" w:space="0" w:color="auto"/>
              <w:right w:val="single" w:sz="4" w:space="0" w:color="auto"/>
            </w:tcBorders>
            <w:vAlign w:val="center"/>
          </w:tcPr>
          <w:p w14:paraId="75E3B84E"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2289D0"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40DC59C"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F62AB5D"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3579C70C"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54639AB5" w14:textId="77777777" w:rsidR="003647CC" w:rsidRPr="003647CC" w:rsidRDefault="003647CC" w:rsidP="004536C5">
            <w:pPr>
              <w:overflowPunct w:val="0"/>
              <w:autoSpaceDE w:val="0"/>
              <w:autoSpaceDN w:val="0"/>
              <w:adjustRightInd w:val="0"/>
              <w:spacing w:after="0"/>
              <w:ind w:firstLine="34"/>
              <w:textAlignment w:val="baseline"/>
              <w:rPr>
                <w:rFonts w:ascii="Times New Roman" w:hAnsi="Times New Roman" w:cs="Times New Roman"/>
                <w:sz w:val="24"/>
                <w:szCs w:val="24"/>
              </w:rPr>
            </w:pPr>
            <w:r w:rsidRPr="003647CC">
              <w:rPr>
                <w:rFonts w:ascii="Times New Roman" w:hAnsi="Times New Roman" w:cs="Times New Roman"/>
                <w:sz w:val="24"/>
                <w:szCs w:val="24"/>
              </w:rPr>
              <w:t>Основные средства</w:t>
            </w:r>
          </w:p>
        </w:tc>
        <w:tc>
          <w:tcPr>
            <w:tcW w:w="850" w:type="dxa"/>
            <w:tcBorders>
              <w:top w:val="single" w:sz="4" w:space="0" w:color="auto"/>
              <w:left w:val="single" w:sz="4" w:space="0" w:color="auto"/>
              <w:bottom w:val="single" w:sz="4" w:space="0" w:color="auto"/>
              <w:right w:val="single" w:sz="4" w:space="0" w:color="auto"/>
            </w:tcBorders>
            <w:vAlign w:val="center"/>
          </w:tcPr>
          <w:p w14:paraId="0C33060C"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C7BAA3E"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5 181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F3EC29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5 458</w:t>
            </w:r>
          </w:p>
        </w:tc>
        <w:tc>
          <w:tcPr>
            <w:tcW w:w="1418" w:type="dxa"/>
            <w:tcBorders>
              <w:top w:val="single" w:sz="4" w:space="0" w:color="auto"/>
              <w:left w:val="single" w:sz="4" w:space="0" w:color="auto"/>
              <w:bottom w:val="single" w:sz="4" w:space="0" w:color="auto"/>
              <w:right w:val="single" w:sz="4" w:space="0" w:color="auto"/>
            </w:tcBorders>
            <w:vAlign w:val="center"/>
          </w:tcPr>
          <w:p w14:paraId="35BD2D25"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4 408</w:t>
            </w:r>
          </w:p>
        </w:tc>
      </w:tr>
      <w:tr w:rsidR="003647CC" w:rsidRPr="003647CC" w14:paraId="397B593D"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1BD5F2B3" w14:textId="77777777" w:rsidR="003647CC" w:rsidRPr="003647CC" w:rsidRDefault="003647CC" w:rsidP="004536C5">
            <w:pPr>
              <w:overflowPunct w:val="0"/>
              <w:autoSpaceDE w:val="0"/>
              <w:autoSpaceDN w:val="0"/>
              <w:adjustRightInd w:val="0"/>
              <w:spacing w:after="0"/>
              <w:ind w:firstLine="34"/>
              <w:textAlignment w:val="baseline"/>
              <w:rPr>
                <w:rFonts w:ascii="Times New Roman" w:hAnsi="Times New Roman" w:cs="Times New Roman"/>
                <w:sz w:val="24"/>
                <w:szCs w:val="24"/>
              </w:rPr>
            </w:pPr>
            <w:r w:rsidRPr="003647CC">
              <w:rPr>
                <w:rFonts w:ascii="Times New Roman" w:hAnsi="Times New Roman" w:cs="Times New Roman"/>
                <w:sz w:val="24"/>
                <w:szCs w:val="24"/>
              </w:rPr>
              <w:t>Доходные вложения в материальные ценности</w:t>
            </w:r>
          </w:p>
        </w:tc>
        <w:tc>
          <w:tcPr>
            <w:tcW w:w="850" w:type="dxa"/>
            <w:tcBorders>
              <w:top w:val="single" w:sz="4" w:space="0" w:color="auto"/>
              <w:left w:val="single" w:sz="4" w:space="0" w:color="auto"/>
              <w:bottom w:val="single" w:sz="4" w:space="0" w:color="auto"/>
              <w:right w:val="single" w:sz="4" w:space="0" w:color="auto"/>
            </w:tcBorders>
            <w:vAlign w:val="center"/>
          </w:tcPr>
          <w:p w14:paraId="79CC809C"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6EDAB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8CA0DB9"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A7D7195"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15</w:t>
            </w:r>
          </w:p>
        </w:tc>
      </w:tr>
      <w:tr w:rsidR="003647CC" w:rsidRPr="003647CC" w14:paraId="30C2CBC6"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4C1B5998"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Финансовые вложения</w:t>
            </w:r>
          </w:p>
        </w:tc>
        <w:tc>
          <w:tcPr>
            <w:tcW w:w="850" w:type="dxa"/>
            <w:tcBorders>
              <w:top w:val="single" w:sz="4" w:space="0" w:color="auto"/>
              <w:left w:val="single" w:sz="4" w:space="0" w:color="auto"/>
              <w:bottom w:val="single" w:sz="4" w:space="0" w:color="auto"/>
              <w:right w:val="single" w:sz="4" w:space="0" w:color="auto"/>
            </w:tcBorders>
            <w:vAlign w:val="center"/>
          </w:tcPr>
          <w:p w14:paraId="5048ED4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C41E41"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C96C72"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8521A2B"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7390C644"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3C1030D7"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Отложенные налоговые активы</w:t>
            </w:r>
          </w:p>
        </w:tc>
        <w:tc>
          <w:tcPr>
            <w:tcW w:w="850" w:type="dxa"/>
            <w:tcBorders>
              <w:top w:val="single" w:sz="4" w:space="0" w:color="auto"/>
              <w:left w:val="single" w:sz="4" w:space="0" w:color="auto"/>
              <w:bottom w:val="single" w:sz="4" w:space="0" w:color="auto"/>
              <w:right w:val="single" w:sz="4" w:space="0" w:color="auto"/>
            </w:tcBorders>
            <w:vAlign w:val="center"/>
          </w:tcPr>
          <w:p w14:paraId="542E6DA3"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430F5A3"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4C2583"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547EE61"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3604EBCD"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14132667"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Прочие внеоборотные активы</w:t>
            </w:r>
          </w:p>
        </w:tc>
        <w:tc>
          <w:tcPr>
            <w:tcW w:w="850" w:type="dxa"/>
            <w:tcBorders>
              <w:top w:val="single" w:sz="4" w:space="0" w:color="auto"/>
              <w:left w:val="single" w:sz="4" w:space="0" w:color="auto"/>
              <w:bottom w:val="single" w:sz="4" w:space="0" w:color="auto"/>
              <w:right w:val="single" w:sz="4" w:space="0" w:color="auto"/>
            </w:tcBorders>
            <w:vAlign w:val="center"/>
          </w:tcPr>
          <w:p w14:paraId="3DB4EF19"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1190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14555F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FFD44D"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60</w:t>
            </w:r>
          </w:p>
        </w:tc>
        <w:tc>
          <w:tcPr>
            <w:tcW w:w="1418" w:type="dxa"/>
            <w:tcBorders>
              <w:top w:val="single" w:sz="4" w:space="0" w:color="auto"/>
              <w:left w:val="single" w:sz="4" w:space="0" w:color="auto"/>
              <w:bottom w:val="single" w:sz="4" w:space="0" w:color="auto"/>
              <w:right w:val="single" w:sz="4" w:space="0" w:color="auto"/>
            </w:tcBorders>
            <w:vAlign w:val="center"/>
          </w:tcPr>
          <w:p w14:paraId="60805334"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100</w:t>
            </w:r>
          </w:p>
        </w:tc>
      </w:tr>
      <w:tr w:rsidR="003647CC" w:rsidRPr="003647CC" w14:paraId="7DF76FD0"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75D6DF40"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 xml:space="preserve">Итого по разделу </w:t>
            </w:r>
            <w:r w:rsidRPr="003647CC">
              <w:rPr>
                <w:rFonts w:ascii="Times New Roman" w:hAnsi="Times New Roman" w:cs="Times New Roman"/>
                <w:sz w:val="24"/>
                <w:szCs w:val="24"/>
                <w:lang w:val="en-US"/>
              </w:rPr>
              <w:t>I</w:t>
            </w:r>
          </w:p>
        </w:tc>
        <w:tc>
          <w:tcPr>
            <w:tcW w:w="850" w:type="dxa"/>
            <w:tcBorders>
              <w:top w:val="single" w:sz="4" w:space="0" w:color="auto"/>
              <w:left w:val="single" w:sz="4" w:space="0" w:color="auto"/>
              <w:bottom w:val="single" w:sz="4" w:space="0" w:color="auto"/>
              <w:right w:val="single" w:sz="4" w:space="0" w:color="auto"/>
            </w:tcBorders>
            <w:vAlign w:val="center"/>
          </w:tcPr>
          <w:p w14:paraId="4F3F9AE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26651C"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5 196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01D12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5 518</w:t>
            </w:r>
          </w:p>
        </w:tc>
        <w:tc>
          <w:tcPr>
            <w:tcW w:w="1418" w:type="dxa"/>
            <w:tcBorders>
              <w:top w:val="single" w:sz="4" w:space="0" w:color="auto"/>
              <w:left w:val="single" w:sz="4" w:space="0" w:color="auto"/>
              <w:bottom w:val="single" w:sz="4" w:space="0" w:color="auto"/>
              <w:right w:val="single" w:sz="4" w:space="0" w:color="auto"/>
            </w:tcBorders>
            <w:vAlign w:val="center"/>
          </w:tcPr>
          <w:p w14:paraId="52C22AF9"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4 523</w:t>
            </w:r>
          </w:p>
        </w:tc>
      </w:tr>
      <w:tr w:rsidR="003647CC" w:rsidRPr="003647CC" w14:paraId="73E67A71"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18898B35" w14:textId="77777777" w:rsidR="003647CC" w:rsidRPr="003647CC" w:rsidRDefault="003647CC" w:rsidP="004536C5">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ОБОРОТНЫЕ АКТИВЫ</w:t>
            </w:r>
          </w:p>
        </w:tc>
        <w:tc>
          <w:tcPr>
            <w:tcW w:w="850" w:type="dxa"/>
            <w:tcBorders>
              <w:top w:val="single" w:sz="4" w:space="0" w:color="auto"/>
              <w:left w:val="single" w:sz="4" w:space="0" w:color="auto"/>
              <w:bottom w:val="single" w:sz="4" w:space="0" w:color="auto"/>
              <w:right w:val="single" w:sz="4" w:space="0" w:color="auto"/>
            </w:tcBorders>
            <w:vAlign w:val="center"/>
          </w:tcPr>
          <w:p w14:paraId="6FAE217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647527D"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3440F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4ADA02B"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p>
        </w:tc>
      </w:tr>
      <w:tr w:rsidR="003647CC" w:rsidRPr="003647CC" w14:paraId="49B5849A"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6BF445AC"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Запасы</w:t>
            </w:r>
          </w:p>
        </w:tc>
        <w:tc>
          <w:tcPr>
            <w:tcW w:w="850" w:type="dxa"/>
            <w:tcBorders>
              <w:top w:val="single" w:sz="4" w:space="0" w:color="auto"/>
              <w:left w:val="single" w:sz="4" w:space="0" w:color="auto"/>
              <w:bottom w:val="single" w:sz="4" w:space="0" w:color="auto"/>
              <w:right w:val="single" w:sz="4" w:space="0" w:color="auto"/>
            </w:tcBorders>
            <w:vAlign w:val="center"/>
          </w:tcPr>
          <w:p w14:paraId="1521C4C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1210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B87ED46"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A6797C"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58F68D4"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151100F4"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53ACDDE3"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Налог на добавленную стоимость по приобретенным ценностям</w:t>
            </w:r>
          </w:p>
        </w:tc>
        <w:tc>
          <w:tcPr>
            <w:tcW w:w="850" w:type="dxa"/>
            <w:tcBorders>
              <w:top w:val="single" w:sz="4" w:space="0" w:color="auto"/>
              <w:left w:val="single" w:sz="4" w:space="0" w:color="auto"/>
              <w:bottom w:val="single" w:sz="4" w:space="0" w:color="auto"/>
              <w:right w:val="single" w:sz="4" w:space="0" w:color="auto"/>
            </w:tcBorders>
            <w:vAlign w:val="center"/>
          </w:tcPr>
          <w:p w14:paraId="29C9346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1220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6ECB661"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21D61F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C44C39C"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54DD4BE7"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485E5CD8"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Дебиторская задолженность</w:t>
            </w:r>
          </w:p>
        </w:tc>
        <w:tc>
          <w:tcPr>
            <w:tcW w:w="850" w:type="dxa"/>
            <w:tcBorders>
              <w:top w:val="single" w:sz="4" w:space="0" w:color="auto"/>
              <w:left w:val="single" w:sz="4" w:space="0" w:color="auto"/>
              <w:bottom w:val="single" w:sz="4" w:space="0" w:color="auto"/>
              <w:right w:val="single" w:sz="4" w:space="0" w:color="auto"/>
            </w:tcBorders>
            <w:vAlign w:val="center"/>
          </w:tcPr>
          <w:p w14:paraId="671C99E4"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1230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F48AE59"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619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255631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615</w:t>
            </w:r>
          </w:p>
        </w:tc>
        <w:tc>
          <w:tcPr>
            <w:tcW w:w="1418" w:type="dxa"/>
            <w:tcBorders>
              <w:top w:val="single" w:sz="4" w:space="0" w:color="auto"/>
              <w:left w:val="single" w:sz="4" w:space="0" w:color="auto"/>
              <w:bottom w:val="single" w:sz="4" w:space="0" w:color="auto"/>
              <w:right w:val="single" w:sz="4" w:space="0" w:color="auto"/>
            </w:tcBorders>
            <w:vAlign w:val="center"/>
          </w:tcPr>
          <w:p w14:paraId="10C79CF6"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2 055</w:t>
            </w:r>
          </w:p>
        </w:tc>
      </w:tr>
      <w:tr w:rsidR="003647CC" w:rsidRPr="003647CC" w14:paraId="04A6C248"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48B5C225"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Финансовые вложения (за исключением денежных эквивалентов)</w:t>
            </w:r>
          </w:p>
        </w:tc>
        <w:tc>
          <w:tcPr>
            <w:tcW w:w="850" w:type="dxa"/>
            <w:tcBorders>
              <w:top w:val="single" w:sz="4" w:space="0" w:color="auto"/>
              <w:left w:val="single" w:sz="4" w:space="0" w:color="auto"/>
              <w:bottom w:val="single" w:sz="4" w:space="0" w:color="auto"/>
              <w:right w:val="single" w:sz="4" w:space="0" w:color="auto"/>
            </w:tcBorders>
            <w:vAlign w:val="center"/>
          </w:tcPr>
          <w:p w14:paraId="7FE5EE7D"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1240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2FB2493"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B6FC4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1F95109"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745E5E35"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0C77E8F3"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Денежные средства и денежные эквиваленты</w:t>
            </w:r>
          </w:p>
        </w:tc>
        <w:tc>
          <w:tcPr>
            <w:tcW w:w="850" w:type="dxa"/>
            <w:tcBorders>
              <w:top w:val="single" w:sz="4" w:space="0" w:color="auto"/>
              <w:left w:val="single" w:sz="4" w:space="0" w:color="auto"/>
              <w:bottom w:val="single" w:sz="4" w:space="0" w:color="auto"/>
              <w:right w:val="single" w:sz="4" w:space="0" w:color="auto"/>
            </w:tcBorders>
            <w:vAlign w:val="center"/>
          </w:tcPr>
          <w:p w14:paraId="6F306CDE"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1250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FCD8280"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A143A1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w:t>
            </w:r>
          </w:p>
        </w:tc>
        <w:tc>
          <w:tcPr>
            <w:tcW w:w="1418" w:type="dxa"/>
            <w:tcBorders>
              <w:top w:val="single" w:sz="4" w:space="0" w:color="auto"/>
              <w:left w:val="single" w:sz="4" w:space="0" w:color="auto"/>
              <w:bottom w:val="single" w:sz="4" w:space="0" w:color="auto"/>
              <w:right w:val="single" w:sz="4" w:space="0" w:color="auto"/>
            </w:tcBorders>
            <w:vAlign w:val="center"/>
          </w:tcPr>
          <w:p w14:paraId="7505A380"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10</w:t>
            </w:r>
          </w:p>
        </w:tc>
      </w:tr>
      <w:tr w:rsidR="003647CC" w:rsidRPr="003647CC" w14:paraId="3D1D41A7"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63510911"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Прочие оборотные активы</w:t>
            </w:r>
          </w:p>
        </w:tc>
        <w:tc>
          <w:tcPr>
            <w:tcW w:w="850" w:type="dxa"/>
            <w:tcBorders>
              <w:top w:val="single" w:sz="4" w:space="0" w:color="auto"/>
              <w:left w:val="single" w:sz="4" w:space="0" w:color="auto"/>
              <w:bottom w:val="single" w:sz="4" w:space="0" w:color="auto"/>
              <w:right w:val="single" w:sz="4" w:space="0" w:color="auto"/>
            </w:tcBorders>
            <w:vAlign w:val="center"/>
          </w:tcPr>
          <w:p w14:paraId="36D5CE1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1260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34FCD9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8F5BD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1C35194"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2EBC38B6"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266C87ED"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 xml:space="preserve">Итого по разделу </w:t>
            </w:r>
            <w:r w:rsidRPr="003647CC">
              <w:rPr>
                <w:rFonts w:ascii="Times New Roman" w:hAnsi="Times New Roman" w:cs="Times New Roman"/>
                <w:sz w:val="24"/>
                <w:szCs w:val="24"/>
                <w:lang w:val="en-US"/>
              </w:rPr>
              <w:t>II</w:t>
            </w:r>
          </w:p>
        </w:tc>
        <w:tc>
          <w:tcPr>
            <w:tcW w:w="850" w:type="dxa"/>
            <w:tcBorders>
              <w:top w:val="single" w:sz="4" w:space="0" w:color="auto"/>
              <w:left w:val="single" w:sz="4" w:space="0" w:color="auto"/>
              <w:bottom w:val="single" w:sz="4" w:space="0" w:color="auto"/>
              <w:right w:val="single" w:sz="4" w:space="0" w:color="auto"/>
            </w:tcBorders>
            <w:vAlign w:val="center"/>
          </w:tcPr>
          <w:p w14:paraId="2CA75AED"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58090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632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5FC7C1"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621</w:t>
            </w:r>
          </w:p>
        </w:tc>
        <w:tc>
          <w:tcPr>
            <w:tcW w:w="1418" w:type="dxa"/>
            <w:tcBorders>
              <w:top w:val="single" w:sz="4" w:space="0" w:color="auto"/>
              <w:left w:val="single" w:sz="4" w:space="0" w:color="auto"/>
              <w:bottom w:val="single" w:sz="4" w:space="0" w:color="auto"/>
              <w:right w:val="single" w:sz="4" w:space="0" w:color="auto"/>
            </w:tcBorders>
            <w:vAlign w:val="center"/>
          </w:tcPr>
          <w:p w14:paraId="547F325F"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2 065</w:t>
            </w:r>
          </w:p>
        </w:tc>
      </w:tr>
      <w:tr w:rsidR="003647CC" w:rsidRPr="003647CC" w14:paraId="4CFBE148" w14:textId="77777777" w:rsidTr="004536C5">
        <w:trPr>
          <w:trHeight w:val="358"/>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05D85B90"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БАЛАНС</w:t>
            </w:r>
          </w:p>
        </w:tc>
        <w:tc>
          <w:tcPr>
            <w:tcW w:w="850" w:type="dxa"/>
            <w:tcBorders>
              <w:top w:val="single" w:sz="4" w:space="0" w:color="auto"/>
              <w:left w:val="single" w:sz="4" w:space="0" w:color="auto"/>
              <w:bottom w:val="single" w:sz="4" w:space="0" w:color="auto"/>
              <w:right w:val="single" w:sz="4" w:space="0" w:color="auto"/>
            </w:tcBorders>
            <w:vAlign w:val="center"/>
          </w:tcPr>
          <w:p w14:paraId="583D54B0"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1600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3E6D8AD"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5 828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133E8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6 139</w:t>
            </w:r>
          </w:p>
        </w:tc>
        <w:tc>
          <w:tcPr>
            <w:tcW w:w="1418" w:type="dxa"/>
            <w:tcBorders>
              <w:top w:val="single" w:sz="4" w:space="0" w:color="auto"/>
              <w:left w:val="single" w:sz="4" w:space="0" w:color="auto"/>
              <w:bottom w:val="single" w:sz="4" w:space="0" w:color="auto"/>
              <w:right w:val="single" w:sz="4" w:space="0" w:color="auto"/>
            </w:tcBorders>
            <w:vAlign w:val="center"/>
          </w:tcPr>
          <w:p w14:paraId="1F52F7DF"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6 588</w:t>
            </w:r>
          </w:p>
        </w:tc>
      </w:tr>
      <w:tr w:rsidR="003647CC" w:rsidRPr="003647CC" w14:paraId="2B35AF2F" w14:textId="77777777" w:rsidTr="004536C5">
        <w:trPr>
          <w:trHeight w:val="337"/>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75FE54A1"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ПАССИВ</w:t>
            </w:r>
          </w:p>
          <w:p w14:paraId="39019DA6" w14:textId="77777777" w:rsidR="003647CC" w:rsidRPr="003647CC" w:rsidRDefault="003647CC" w:rsidP="004536C5">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КАПИТАЛ И РЕЗЕРВЫ</w:t>
            </w:r>
          </w:p>
        </w:tc>
        <w:tc>
          <w:tcPr>
            <w:tcW w:w="850" w:type="dxa"/>
            <w:tcBorders>
              <w:top w:val="single" w:sz="4" w:space="0" w:color="auto"/>
              <w:left w:val="single" w:sz="4" w:space="0" w:color="auto"/>
              <w:bottom w:val="single" w:sz="4" w:space="0" w:color="auto"/>
              <w:right w:val="single" w:sz="4" w:space="0" w:color="auto"/>
            </w:tcBorders>
            <w:vAlign w:val="center"/>
          </w:tcPr>
          <w:p w14:paraId="0E09B83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5EC86F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E03B1E2"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ECC35B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r>
      <w:tr w:rsidR="003647CC" w:rsidRPr="003647CC" w14:paraId="1A91ECC8" w14:textId="77777777" w:rsidTr="004536C5">
        <w:trPr>
          <w:trHeight w:val="337"/>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458E61BC"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Уставный капитал (складочный капитал, уставный фонд, вклады товарищей)</w:t>
            </w:r>
          </w:p>
        </w:tc>
        <w:tc>
          <w:tcPr>
            <w:tcW w:w="850" w:type="dxa"/>
            <w:tcBorders>
              <w:top w:val="single" w:sz="4" w:space="0" w:color="auto"/>
              <w:left w:val="single" w:sz="4" w:space="0" w:color="auto"/>
              <w:bottom w:val="single" w:sz="4" w:space="0" w:color="auto"/>
              <w:right w:val="single" w:sz="4" w:space="0" w:color="auto"/>
            </w:tcBorders>
            <w:vAlign w:val="center"/>
          </w:tcPr>
          <w:p w14:paraId="024843F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96405F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990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D45A72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990</w:t>
            </w:r>
          </w:p>
        </w:tc>
        <w:tc>
          <w:tcPr>
            <w:tcW w:w="1418" w:type="dxa"/>
            <w:tcBorders>
              <w:top w:val="single" w:sz="4" w:space="0" w:color="auto"/>
              <w:left w:val="single" w:sz="4" w:space="0" w:color="auto"/>
              <w:bottom w:val="single" w:sz="4" w:space="0" w:color="auto"/>
              <w:right w:val="single" w:sz="4" w:space="0" w:color="auto"/>
            </w:tcBorders>
            <w:vAlign w:val="center"/>
          </w:tcPr>
          <w:p w14:paraId="742A6C84"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990</w:t>
            </w:r>
          </w:p>
        </w:tc>
      </w:tr>
      <w:tr w:rsidR="003647CC" w:rsidRPr="003647CC" w14:paraId="2C390D2A" w14:textId="77777777" w:rsidTr="004536C5">
        <w:trPr>
          <w:trHeight w:val="337"/>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6B356CA0"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Собственные акции, выкупленные у акционеров</w:t>
            </w:r>
          </w:p>
        </w:tc>
        <w:tc>
          <w:tcPr>
            <w:tcW w:w="850" w:type="dxa"/>
            <w:tcBorders>
              <w:top w:val="single" w:sz="4" w:space="0" w:color="auto"/>
              <w:left w:val="single" w:sz="4" w:space="0" w:color="auto"/>
              <w:bottom w:val="single" w:sz="4" w:space="0" w:color="auto"/>
              <w:right w:val="single" w:sz="4" w:space="0" w:color="auto"/>
            </w:tcBorders>
            <w:vAlign w:val="center"/>
          </w:tcPr>
          <w:p w14:paraId="7B952A43"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4833B29"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     -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81603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     -     )</w:t>
            </w:r>
          </w:p>
        </w:tc>
        <w:tc>
          <w:tcPr>
            <w:tcW w:w="1418" w:type="dxa"/>
            <w:tcBorders>
              <w:top w:val="single" w:sz="4" w:space="0" w:color="auto"/>
              <w:left w:val="single" w:sz="4" w:space="0" w:color="auto"/>
              <w:bottom w:val="single" w:sz="4" w:space="0" w:color="auto"/>
              <w:right w:val="single" w:sz="4" w:space="0" w:color="auto"/>
            </w:tcBorders>
            <w:vAlign w:val="center"/>
          </w:tcPr>
          <w:p w14:paraId="53562E3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     -     )</w:t>
            </w:r>
          </w:p>
        </w:tc>
      </w:tr>
      <w:tr w:rsidR="003647CC" w:rsidRPr="003647CC" w14:paraId="3611D40D" w14:textId="77777777" w:rsidTr="004536C5">
        <w:trPr>
          <w:trHeight w:val="337"/>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23BADBC7"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Переоценка внеоборотных активов</w:t>
            </w:r>
          </w:p>
        </w:tc>
        <w:tc>
          <w:tcPr>
            <w:tcW w:w="850" w:type="dxa"/>
            <w:tcBorders>
              <w:top w:val="single" w:sz="4" w:space="0" w:color="auto"/>
              <w:left w:val="single" w:sz="4" w:space="0" w:color="auto"/>
              <w:bottom w:val="single" w:sz="4" w:space="0" w:color="auto"/>
              <w:right w:val="single" w:sz="4" w:space="0" w:color="auto"/>
            </w:tcBorders>
            <w:vAlign w:val="center"/>
          </w:tcPr>
          <w:p w14:paraId="528E1AC3"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0A590E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AB463CD"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5659BA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7EA49F46" w14:textId="77777777" w:rsidTr="004536C5">
        <w:trPr>
          <w:trHeight w:val="337"/>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6500C3E6" w14:textId="77777777" w:rsidR="003647CC" w:rsidRPr="003647CC" w:rsidRDefault="003647CC" w:rsidP="004536C5">
            <w:pPr>
              <w:overflowPunct w:val="0"/>
              <w:autoSpaceDE w:val="0"/>
              <w:autoSpaceDN w:val="0"/>
              <w:adjustRightInd w:val="0"/>
              <w:spacing w:after="0"/>
              <w:ind w:left="34"/>
              <w:textAlignment w:val="baseline"/>
              <w:rPr>
                <w:rFonts w:ascii="Times New Roman" w:hAnsi="Times New Roman" w:cs="Times New Roman"/>
                <w:sz w:val="24"/>
                <w:szCs w:val="24"/>
              </w:rPr>
            </w:pPr>
            <w:r w:rsidRPr="003647CC">
              <w:rPr>
                <w:rFonts w:ascii="Times New Roman" w:hAnsi="Times New Roman" w:cs="Times New Roman"/>
                <w:sz w:val="24"/>
                <w:szCs w:val="24"/>
              </w:rPr>
              <w:t>Добавочный капитал (без переоценки)</w:t>
            </w:r>
          </w:p>
        </w:tc>
        <w:tc>
          <w:tcPr>
            <w:tcW w:w="850" w:type="dxa"/>
            <w:tcBorders>
              <w:top w:val="single" w:sz="4" w:space="0" w:color="auto"/>
              <w:left w:val="single" w:sz="4" w:space="0" w:color="auto"/>
              <w:bottom w:val="single" w:sz="4" w:space="0" w:color="auto"/>
              <w:right w:val="single" w:sz="4" w:space="0" w:color="auto"/>
            </w:tcBorders>
            <w:vAlign w:val="center"/>
          </w:tcPr>
          <w:p w14:paraId="69682BD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C66B66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70DC2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3BA56E6"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3450E898" w14:textId="77777777" w:rsidTr="004536C5">
        <w:trPr>
          <w:trHeight w:val="342"/>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0C7F4BF3"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Резервный капитал</w:t>
            </w:r>
          </w:p>
        </w:tc>
        <w:tc>
          <w:tcPr>
            <w:tcW w:w="850" w:type="dxa"/>
            <w:tcBorders>
              <w:top w:val="single" w:sz="4" w:space="0" w:color="auto"/>
              <w:left w:val="single" w:sz="4" w:space="0" w:color="auto"/>
              <w:bottom w:val="single" w:sz="4" w:space="0" w:color="auto"/>
              <w:right w:val="single" w:sz="4" w:space="0" w:color="auto"/>
            </w:tcBorders>
            <w:vAlign w:val="center"/>
          </w:tcPr>
          <w:p w14:paraId="0A916526"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6E21B4E"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3E312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BF0EA1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5D5C79AF" w14:textId="77777777" w:rsidTr="004536C5">
        <w:trPr>
          <w:trHeight w:val="277"/>
        </w:trPr>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1EF7D534"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Нераспределенная прибыль (непокрытый убыток)</w:t>
            </w:r>
          </w:p>
        </w:tc>
        <w:tc>
          <w:tcPr>
            <w:tcW w:w="850" w:type="dxa"/>
            <w:tcBorders>
              <w:top w:val="single" w:sz="4" w:space="0" w:color="auto"/>
              <w:left w:val="single" w:sz="4" w:space="0" w:color="auto"/>
              <w:bottom w:val="single" w:sz="4" w:space="0" w:color="auto"/>
              <w:right w:val="single" w:sz="4" w:space="0" w:color="auto"/>
            </w:tcBorders>
            <w:vAlign w:val="center"/>
          </w:tcPr>
          <w:p w14:paraId="24BAF86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3D7FFA0"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(14 785)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0767B2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(13 811)</w:t>
            </w:r>
          </w:p>
        </w:tc>
        <w:tc>
          <w:tcPr>
            <w:tcW w:w="1418" w:type="dxa"/>
            <w:tcBorders>
              <w:top w:val="single" w:sz="4" w:space="0" w:color="auto"/>
              <w:left w:val="single" w:sz="4" w:space="0" w:color="auto"/>
              <w:bottom w:val="single" w:sz="4" w:space="0" w:color="auto"/>
              <w:right w:val="single" w:sz="4" w:space="0" w:color="auto"/>
            </w:tcBorders>
            <w:vAlign w:val="center"/>
          </w:tcPr>
          <w:p w14:paraId="5C5FAC29"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(11 681)</w:t>
            </w:r>
          </w:p>
        </w:tc>
      </w:tr>
      <w:tr w:rsidR="003647CC" w:rsidRPr="003647CC" w14:paraId="0B3B3F35"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3FB51D3E"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lang w:val="en-US"/>
              </w:rPr>
            </w:pPr>
            <w:r w:rsidRPr="003647CC">
              <w:rPr>
                <w:rFonts w:ascii="Times New Roman" w:hAnsi="Times New Roman" w:cs="Times New Roman"/>
                <w:sz w:val="24"/>
                <w:szCs w:val="24"/>
              </w:rPr>
              <w:t xml:space="preserve">Итого по разделу </w:t>
            </w:r>
            <w:r w:rsidRPr="003647CC">
              <w:rPr>
                <w:rFonts w:ascii="Times New Roman" w:hAnsi="Times New Roman" w:cs="Times New Roman"/>
                <w:sz w:val="24"/>
                <w:szCs w:val="24"/>
                <w:lang w:val="en-US"/>
              </w:rPr>
              <w:t>III</w:t>
            </w:r>
          </w:p>
        </w:tc>
        <w:tc>
          <w:tcPr>
            <w:tcW w:w="850" w:type="dxa"/>
            <w:tcBorders>
              <w:top w:val="single" w:sz="4" w:space="0" w:color="auto"/>
              <w:left w:val="single" w:sz="4" w:space="0" w:color="auto"/>
              <w:bottom w:val="single" w:sz="4" w:space="0" w:color="auto"/>
              <w:right w:val="single" w:sz="4" w:space="0" w:color="auto"/>
            </w:tcBorders>
            <w:vAlign w:val="center"/>
          </w:tcPr>
          <w:p w14:paraId="222FB83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BBB67B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(13 795)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864E09"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(12 821)</w:t>
            </w:r>
          </w:p>
        </w:tc>
        <w:tc>
          <w:tcPr>
            <w:tcW w:w="1418" w:type="dxa"/>
            <w:tcBorders>
              <w:top w:val="single" w:sz="4" w:space="0" w:color="auto"/>
              <w:left w:val="single" w:sz="4" w:space="0" w:color="auto"/>
              <w:bottom w:val="single" w:sz="4" w:space="0" w:color="auto"/>
              <w:right w:val="single" w:sz="4" w:space="0" w:color="auto"/>
            </w:tcBorders>
            <w:vAlign w:val="center"/>
          </w:tcPr>
          <w:p w14:paraId="5E6CB3D1"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(10 691)</w:t>
            </w:r>
          </w:p>
        </w:tc>
      </w:tr>
      <w:tr w:rsidR="003647CC" w:rsidRPr="003647CC" w14:paraId="4074E6F8"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7AF48567" w14:textId="77777777" w:rsidR="003647CC" w:rsidRPr="003647CC" w:rsidRDefault="003647CC" w:rsidP="004536C5">
            <w:pPr>
              <w:numPr>
                <w:ilvl w:val="0"/>
                <w:numId w:val="10"/>
              </w:numPr>
              <w:tabs>
                <w:tab w:val="left" w:pos="460"/>
              </w:tabs>
              <w:overflowPunct w:val="0"/>
              <w:autoSpaceDE w:val="0"/>
              <w:autoSpaceDN w:val="0"/>
              <w:adjustRightInd w:val="0"/>
              <w:spacing w:after="0" w:line="240" w:lineRule="auto"/>
              <w:ind w:left="0" w:firstLine="0"/>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ДОЛГОСРОЧНЫЕ ОБЯЗАТЕЛЬСТВА</w:t>
            </w:r>
          </w:p>
        </w:tc>
        <w:tc>
          <w:tcPr>
            <w:tcW w:w="850" w:type="dxa"/>
            <w:tcBorders>
              <w:top w:val="single" w:sz="4" w:space="0" w:color="auto"/>
              <w:left w:val="single" w:sz="4" w:space="0" w:color="auto"/>
              <w:bottom w:val="single" w:sz="4" w:space="0" w:color="auto"/>
              <w:right w:val="single" w:sz="4" w:space="0" w:color="auto"/>
            </w:tcBorders>
            <w:vAlign w:val="center"/>
          </w:tcPr>
          <w:p w14:paraId="11AEC69E"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9065B29"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3E423D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23FB0F7"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p>
        </w:tc>
      </w:tr>
      <w:tr w:rsidR="003647CC" w:rsidRPr="003647CC" w14:paraId="6DDF79A0"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5FCD9FDE"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Заемные средства</w:t>
            </w:r>
          </w:p>
        </w:tc>
        <w:tc>
          <w:tcPr>
            <w:tcW w:w="850" w:type="dxa"/>
            <w:tcBorders>
              <w:top w:val="single" w:sz="4" w:space="0" w:color="auto"/>
              <w:left w:val="single" w:sz="4" w:space="0" w:color="auto"/>
              <w:bottom w:val="single" w:sz="4" w:space="0" w:color="auto"/>
              <w:right w:val="single" w:sz="4" w:space="0" w:color="auto"/>
            </w:tcBorders>
            <w:vAlign w:val="center"/>
          </w:tcPr>
          <w:p w14:paraId="6E7AF770"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1410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738430"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4 023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A3130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4 650</w:t>
            </w:r>
          </w:p>
        </w:tc>
        <w:tc>
          <w:tcPr>
            <w:tcW w:w="1418" w:type="dxa"/>
            <w:tcBorders>
              <w:top w:val="single" w:sz="4" w:space="0" w:color="auto"/>
              <w:left w:val="single" w:sz="4" w:space="0" w:color="auto"/>
              <w:bottom w:val="single" w:sz="4" w:space="0" w:color="auto"/>
              <w:right w:val="single" w:sz="4" w:space="0" w:color="auto"/>
            </w:tcBorders>
            <w:vAlign w:val="center"/>
          </w:tcPr>
          <w:p w14:paraId="7B1EF665"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5 843</w:t>
            </w:r>
          </w:p>
        </w:tc>
      </w:tr>
      <w:tr w:rsidR="003647CC" w:rsidRPr="003647CC" w14:paraId="43771097"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3149CF8F"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Отложенные налоговые обязательства</w:t>
            </w:r>
          </w:p>
        </w:tc>
        <w:tc>
          <w:tcPr>
            <w:tcW w:w="850" w:type="dxa"/>
            <w:tcBorders>
              <w:top w:val="single" w:sz="4" w:space="0" w:color="auto"/>
              <w:left w:val="single" w:sz="4" w:space="0" w:color="auto"/>
              <w:bottom w:val="single" w:sz="4" w:space="0" w:color="auto"/>
              <w:right w:val="single" w:sz="4" w:space="0" w:color="auto"/>
            </w:tcBorders>
            <w:vAlign w:val="center"/>
          </w:tcPr>
          <w:p w14:paraId="77AC721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1420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DA1F80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B61C4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A68D9C5"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6654DC92"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49C44945"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Оценочные обязательства</w:t>
            </w:r>
          </w:p>
        </w:tc>
        <w:tc>
          <w:tcPr>
            <w:tcW w:w="850" w:type="dxa"/>
            <w:tcBorders>
              <w:top w:val="single" w:sz="4" w:space="0" w:color="auto"/>
              <w:left w:val="single" w:sz="4" w:space="0" w:color="auto"/>
              <w:bottom w:val="single" w:sz="4" w:space="0" w:color="auto"/>
              <w:right w:val="single" w:sz="4" w:space="0" w:color="auto"/>
            </w:tcBorders>
            <w:vAlign w:val="center"/>
          </w:tcPr>
          <w:p w14:paraId="0A3BC2CC"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1430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1ACC0B6"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69CD39"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4F2EC02"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6D0BEC32"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609EB0B1"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Прочие обязательства</w:t>
            </w:r>
          </w:p>
        </w:tc>
        <w:tc>
          <w:tcPr>
            <w:tcW w:w="850" w:type="dxa"/>
            <w:tcBorders>
              <w:top w:val="single" w:sz="4" w:space="0" w:color="auto"/>
              <w:left w:val="single" w:sz="4" w:space="0" w:color="auto"/>
              <w:bottom w:val="single" w:sz="4" w:space="0" w:color="auto"/>
              <w:right w:val="single" w:sz="4" w:space="0" w:color="auto"/>
            </w:tcBorders>
            <w:vAlign w:val="center"/>
          </w:tcPr>
          <w:p w14:paraId="42ED667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1450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80E036"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26508E"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FED48BB"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7B2EDA92"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7D713831"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 xml:space="preserve">Итого по разделу </w:t>
            </w:r>
            <w:r w:rsidRPr="003647CC">
              <w:rPr>
                <w:rFonts w:ascii="Times New Roman" w:hAnsi="Times New Roman" w:cs="Times New Roman"/>
                <w:sz w:val="24"/>
                <w:szCs w:val="24"/>
                <w:lang w:val="en-US"/>
              </w:rPr>
              <w:t>IV</w:t>
            </w:r>
          </w:p>
        </w:tc>
        <w:tc>
          <w:tcPr>
            <w:tcW w:w="850" w:type="dxa"/>
            <w:tcBorders>
              <w:top w:val="single" w:sz="4" w:space="0" w:color="auto"/>
              <w:left w:val="single" w:sz="4" w:space="0" w:color="auto"/>
              <w:bottom w:val="single" w:sz="4" w:space="0" w:color="auto"/>
              <w:right w:val="single" w:sz="4" w:space="0" w:color="auto"/>
            </w:tcBorders>
            <w:vAlign w:val="center"/>
          </w:tcPr>
          <w:p w14:paraId="7B859DB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1400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00087A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4 023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616D4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4 650</w:t>
            </w:r>
          </w:p>
        </w:tc>
        <w:tc>
          <w:tcPr>
            <w:tcW w:w="1418" w:type="dxa"/>
            <w:tcBorders>
              <w:top w:val="single" w:sz="4" w:space="0" w:color="auto"/>
              <w:left w:val="single" w:sz="4" w:space="0" w:color="auto"/>
              <w:bottom w:val="single" w:sz="4" w:space="0" w:color="auto"/>
              <w:right w:val="single" w:sz="4" w:space="0" w:color="auto"/>
            </w:tcBorders>
            <w:vAlign w:val="center"/>
          </w:tcPr>
          <w:p w14:paraId="17AA4BE9"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5 843</w:t>
            </w:r>
          </w:p>
        </w:tc>
      </w:tr>
      <w:tr w:rsidR="003647CC" w:rsidRPr="003647CC" w14:paraId="03694B06"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4F840454" w14:textId="77777777" w:rsidR="003647CC" w:rsidRPr="003647CC" w:rsidRDefault="003647CC" w:rsidP="004536C5">
            <w:pPr>
              <w:numPr>
                <w:ilvl w:val="0"/>
                <w:numId w:val="10"/>
              </w:numPr>
              <w:tabs>
                <w:tab w:val="left" w:pos="460"/>
              </w:tabs>
              <w:overflowPunct w:val="0"/>
              <w:autoSpaceDE w:val="0"/>
              <w:autoSpaceDN w:val="0"/>
              <w:adjustRightInd w:val="0"/>
              <w:spacing w:after="0" w:line="240" w:lineRule="auto"/>
              <w:ind w:left="34" w:firstLine="0"/>
              <w:jc w:val="center"/>
              <w:textAlignment w:val="baseline"/>
              <w:rPr>
                <w:rFonts w:ascii="Times New Roman" w:hAnsi="Times New Roman" w:cs="Times New Roman"/>
                <w:b/>
                <w:sz w:val="24"/>
                <w:szCs w:val="24"/>
              </w:rPr>
            </w:pPr>
            <w:r w:rsidRPr="003647CC">
              <w:rPr>
                <w:rFonts w:ascii="Times New Roman" w:hAnsi="Times New Roman" w:cs="Times New Roman"/>
                <w:b/>
                <w:sz w:val="24"/>
                <w:szCs w:val="24"/>
              </w:rPr>
              <w:t>КРАТКОСРОЧНЫЕ ОБЯЗАТЕЛЬСТВА</w:t>
            </w:r>
          </w:p>
        </w:tc>
        <w:tc>
          <w:tcPr>
            <w:tcW w:w="850" w:type="dxa"/>
            <w:tcBorders>
              <w:top w:val="single" w:sz="4" w:space="0" w:color="auto"/>
              <w:left w:val="single" w:sz="4" w:space="0" w:color="auto"/>
              <w:bottom w:val="single" w:sz="4" w:space="0" w:color="auto"/>
              <w:right w:val="single" w:sz="4" w:space="0" w:color="auto"/>
            </w:tcBorders>
            <w:vAlign w:val="center"/>
          </w:tcPr>
          <w:p w14:paraId="16A6FCEF"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F421E50"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91B376"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5E9E8BE2"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p>
        </w:tc>
      </w:tr>
      <w:tr w:rsidR="003647CC" w:rsidRPr="003647CC" w14:paraId="71F7AF60"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796FEA8F"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Заемные средства</w:t>
            </w:r>
          </w:p>
        </w:tc>
        <w:tc>
          <w:tcPr>
            <w:tcW w:w="850" w:type="dxa"/>
            <w:tcBorders>
              <w:top w:val="single" w:sz="4" w:space="0" w:color="auto"/>
              <w:left w:val="single" w:sz="4" w:space="0" w:color="auto"/>
              <w:bottom w:val="single" w:sz="4" w:space="0" w:color="auto"/>
              <w:right w:val="single" w:sz="4" w:space="0" w:color="auto"/>
            </w:tcBorders>
            <w:vAlign w:val="center"/>
          </w:tcPr>
          <w:p w14:paraId="558677C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1510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2AE8CB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1 861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D59773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1 515</w:t>
            </w:r>
          </w:p>
        </w:tc>
        <w:tc>
          <w:tcPr>
            <w:tcW w:w="1418" w:type="dxa"/>
            <w:tcBorders>
              <w:top w:val="single" w:sz="4" w:space="0" w:color="auto"/>
              <w:left w:val="single" w:sz="4" w:space="0" w:color="auto"/>
              <w:bottom w:val="single" w:sz="4" w:space="0" w:color="auto"/>
              <w:right w:val="single" w:sz="4" w:space="0" w:color="auto"/>
            </w:tcBorders>
            <w:vAlign w:val="center"/>
          </w:tcPr>
          <w:p w14:paraId="0C3F42F0"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1 847</w:t>
            </w:r>
          </w:p>
        </w:tc>
      </w:tr>
      <w:tr w:rsidR="003647CC" w:rsidRPr="003647CC" w14:paraId="4E566A4E"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460FECF0"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Кредиторская задолженность</w:t>
            </w:r>
          </w:p>
        </w:tc>
        <w:tc>
          <w:tcPr>
            <w:tcW w:w="850" w:type="dxa"/>
            <w:tcBorders>
              <w:top w:val="single" w:sz="4" w:space="0" w:color="auto"/>
              <w:left w:val="single" w:sz="4" w:space="0" w:color="auto"/>
              <w:bottom w:val="single" w:sz="4" w:space="0" w:color="auto"/>
              <w:right w:val="single" w:sz="4" w:space="0" w:color="auto"/>
            </w:tcBorders>
            <w:vAlign w:val="center"/>
          </w:tcPr>
          <w:p w14:paraId="6C017EC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1520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069EFC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13 739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20DB2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12 795</w:t>
            </w:r>
          </w:p>
        </w:tc>
        <w:tc>
          <w:tcPr>
            <w:tcW w:w="1418" w:type="dxa"/>
            <w:tcBorders>
              <w:top w:val="single" w:sz="4" w:space="0" w:color="auto"/>
              <w:left w:val="single" w:sz="4" w:space="0" w:color="auto"/>
              <w:bottom w:val="single" w:sz="4" w:space="0" w:color="auto"/>
              <w:right w:val="single" w:sz="4" w:space="0" w:color="auto"/>
            </w:tcBorders>
            <w:vAlign w:val="center"/>
          </w:tcPr>
          <w:p w14:paraId="4683EE36"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9 589</w:t>
            </w:r>
          </w:p>
        </w:tc>
      </w:tr>
      <w:tr w:rsidR="003647CC" w:rsidRPr="003647CC" w14:paraId="23BC8C79"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64390042"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Доходы будущих периодов</w:t>
            </w:r>
          </w:p>
        </w:tc>
        <w:tc>
          <w:tcPr>
            <w:tcW w:w="850" w:type="dxa"/>
            <w:tcBorders>
              <w:top w:val="single" w:sz="4" w:space="0" w:color="auto"/>
              <w:left w:val="single" w:sz="4" w:space="0" w:color="auto"/>
              <w:bottom w:val="single" w:sz="4" w:space="0" w:color="auto"/>
              <w:right w:val="single" w:sz="4" w:space="0" w:color="auto"/>
            </w:tcBorders>
            <w:vAlign w:val="center"/>
          </w:tcPr>
          <w:p w14:paraId="79CBE094"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1530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D73909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7ED063"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1D0D5682"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056E2751"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1365D03B"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Оценочные обязательства</w:t>
            </w:r>
          </w:p>
        </w:tc>
        <w:tc>
          <w:tcPr>
            <w:tcW w:w="850" w:type="dxa"/>
            <w:tcBorders>
              <w:top w:val="single" w:sz="4" w:space="0" w:color="auto"/>
              <w:left w:val="single" w:sz="4" w:space="0" w:color="auto"/>
              <w:bottom w:val="single" w:sz="4" w:space="0" w:color="auto"/>
              <w:right w:val="single" w:sz="4" w:space="0" w:color="auto"/>
            </w:tcBorders>
            <w:vAlign w:val="center"/>
          </w:tcPr>
          <w:p w14:paraId="43F22BD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1540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88D117"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CA2E1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25797FA"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327462FF"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6DE70B91"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Прочие обязательства</w:t>
            </w:r>
          </w:p>
        </w:tc>
        <w:tc>
          <w:tcPr>
            <w:tcW w:w="850" w:type="dxa"/>
            <w:tcBorders>
              <w:top w:val="single" w:sz="4" w:space="0" w:color="auto"/>
              <w:left w:val="single" w:sz="4" w:space="0" w:color="auto"/>
              <w:bottom w:val="single" w:sz="4" w:space="0" w:color="auto"/>
              <w:right w:val="single" w:sz="4" w:space="0" w:color="auto"/>
            </w:tcBorders>
            <w:vAlign w:val="center"/>
          </w:tcPr>
          <w:p w14:paraId="53B39BE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1550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C70F23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4090725"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6963BDC7"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6303D523"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36069319"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 xml:space="preserve">Итого по разделу </w:t>
            </w:r>
            <w:r w:rsidRPr="003647CC">
              <w:rPr>
                <w:rFonts w:ascii="Times New Roman" w:hAnsi="Times New Roman" w:cs="Times New Roman"/>
                <w:sz w:val="24"/>
                <w:szCs w:val="24"/>
                <w:lang w:val="en-US"/>
              </w:rPr>
              <w:t>V</w:t>
            </w:r>
          </w:p>
        </w:tc>
        <w:tc>
          <w:tcPr>
            <w:tcW w:w="850" w:type="dxa"/>
            <w:tcBorders>
              <w:top w:val="single" w:sz="4" w:space="0" w:color="auto"/>
              <w:left w:val="single" w:sz="4" w:space="0" w:color="auto"/>
              <w:bottom w:val="single" w:sz="4" w:space="0" w:color="auto"/>
              <w:right w:val="single" w:sz="4" w:space="0" w:color="auto"/>
            </w:tcBorders>
            <w:vAlign w:val="center"/>
          </w:tcPr>
          <w:p w14:paraId="3546045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A216AC6"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15 600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F0A20B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14 310</w:t>
            </w:r>
          </w:p>
        </w:tc>
        <w:tc>
          <w:tcPr>
            <w:tcW w:w="1418" w:type="dxa"/>
            <w:tcBorders>
              <w:top w:val="single" w:sz="4" w:space="0" w:color="auto"/>
              <w:left w:val="single" w:sz="4" w:space="0" w:color="auto"/>
              <w:bottom w:val="single" w:sz="4" w:space="0" w:color="auto"/>
              <w:right w:val="single" w:sz="4" w:space="0" w:color="auto"/>
            </w:tcBorders>
            <w:vAlign w:val="center"/>
          </w:tcPr>
          <w:p w14:paraId="5296172C"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11 436</w:t>
            </w:r>
          </w:p>
        </w:tc>
      </w:tr>
      <w:tr w:rsidR="003647CC" w:rsidRPr="003647CC" w14:paraId="593BC9FF" w14:textId="77777777" w:rsidTr="004536C5">
        <w:tc>
          <w:tcPr>
            <w:tcW w:w="4537" w:type="dxa"/>
            <w:tcBorders>
              <w:top w:val="single" w:sz="4" w:space="0" w:color="auto"/>
              <w:left w:val="single" w:sz="4" w:space="0" w:color="auto"/>
              <w:bottom w:val="single" w:sz="4" w:space="0" w:color="auto"/>
              <w:right w:val="single" w:sz="4" w:space="0" w:color="auto"/>
            </w:tcBorders>
            <w:shd w:val="clear" w:color="auto" w:fill="auto"/>
            <w:vAlign w:val="center"/>
          </w:tcPr>
          <w:p w14:paraId="25149DF9" w14:textId="77777777" w:rsidR="003647CC" w:rsidRPr="003647CC" w:rsidRDefault="003647CC" w:rsidP="004536C5">
            <w:pPr>
              <w:overflowPunct w:val="0"/>
              <w:autoSpaceDE w:val="0"/>
              <w:autoSpaceDN w:val="0"/>
              <w:adjustRightInd w:val="0"/>
              <w:spacing w:after="0"/>
              <w:textAlignment w:val="baseline"/>
              <w:rPr>
                <w:rFonts w:ascii="Times New Roman" w:hAnsi="Times New Roman" w:cs="Times New Roman"/>
                <w:sz w:val="24"/>
                <w:szCs w:val="24"/>
              </w:rPr>
            </w:pPr>
            <w:r w:rsidRPr="003647CC">
              <w:rPr>
                <w:rFonts w:ascii="Times New Roman" w:hAnsi="Times New Roman" w:cs="Times New Roman"/>
                <w:sz w:val="24"/>
                <w:szCs w:val="24"/>
              </w:rPr>
              <w:t>БАЛАНС</w:t>
            </w:r>
          </w:p>
        </w:tc>
        <w:tc>
          <w:tcPr>
            <w:tcW w:w="850" w:type="dxa"/>
            <w:tcBorders>
              <w:top w:val="single" w:sz="4" w:space="0" w:color="auto"/>
              <w:left w:val="single" w:sz="4" w:space="0" w:color="auto"/>
              <w:bottom w:val="single" w:sz="4" w:space="0" w:color="auto"/>
              <w:right w:val="single" w:sz="4" w:space="0" w:color="auto"/>
            </w:tcBorders>
            <w:vAlign w:val="center"/>
          </w:tcPr>
          <w:p w14:paraId="22FD0F68"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1700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144DA3A"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5 828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74CDEB" w14:textId="77777777" w:rsidR="003647CC" w:rsidRPr="003647CC" w:rsidRDefault="003647CC" w:rsidP="004536C5">
            <w:pPr>
              <w:overflowPunct w:val="0"/>
              <w:autoSpaceDE w:val="0"/>
              <w:autoSpaceDN w:val="0"/>
              <w:adjustRightInd w:val="0"/>
              <w:spacing w:after="0"/>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6 139</w:t>
            </w:r>
          </w:p>
        </w:tc>
        <w:tc>
          <w:tcPr>
            <w:tcW w:w="1418" w:type="dxa"/>
            <w:tcBorders>
              <w:top w:val="single" w:sz="4" w:space="0" w:color="auto"/>
              <w:left w:val="single" w:sz="4" w:space="0" w:color="auto"/>
              <w:bottom w:val="single" w:sz="4" w:space="0" w:color="auto"/>
              <w:right w:val="single" w:sz="4" w:space="0" w:color="auto"/>
            </w:tcBorders>
            <w:vAlign w:val="center"/>
          </w:tcPr>
          <w:p w14:paraId="010C8AF7" w14:textId="77777777" w:rsidR="003647CC" w:rsidRPr="003647CC" w:rsidRDefault="003647CC" w:rsidP="004536C5">
            <w:pPr>
              <w:overflowPunct w:val="0"/>
              <w:autoSpaceDE w:val="0"/>
              <w:autoSpaceDN w:val="0"/>
              <w:adjustRightInd w:val="0"/>
              <w:spacing w:after="0"/>
              <w:ind w:firstLine="72"/>
              <w:jc w:val="center"/>
              <w:textAlignment w:val="baseline"/>
              <w:rPr>
                <w:rFonts w:ascii="Times New Roman" w:hAnsi="Times New Roman" w:cs="Times New Roman"/>
                <w:sz w:val="24"/>
                <w:szCs w:val="24"/>
              </w:rPr>
            </w:pPr>
            <w:r w:rsidRPr="003647CC">
              <w:rPr>
                <w:rFonts w:ascii="Times New Roman" w:hAnsi="Times New Roman" w:cs="Times New Roman"/>
                <w:sz w:val="24"/>
                <w:szCs w:val="24"/>
              </w:rPr>
              <w:t>6 588</w:t>
            </w:r>
          </w:p>
        </w:tc>
      </w:tr>
    </w:tbl>
    <w:p w14:paraId="65C1122E" w14:textId="77777777" w:rsidR="003647CC" w:rsidRPr="003647CC" w:rsidRDefault="003647CC" w:rsidP="003647CC">
      <w:pPr>
        <w:pStyle w:val="af9"/>
        <w:jc w:val="center"/>
        <w:rPr>
          <w:rFonts w:ascii="Times New Roman" w:hAnsi="Times New Roman" w:cs="Times New Roman"/>
          <w:b/>
          <w:sz w:val="24"/>
          <w:szCs w:val="24"/>
        </w:rPr>
      </w:pPr>
    </w:p>
    <w:p w14:paraId="3AE34C26" w14:textId="77777777" w:rsidR="003647CC" w:rsidRPr="003647CC" w:rsidRDefault="003647CC" w:rsidP="003647CC">
      <w:pPr>
        <w:tabs>
          <w:tab w:val="left" w:pos="-284"/>
          <w:tab w:val="left" w:pos="180"/>
        </w:tabs>
        <w:ind w:left="-284"/>
        <w:jc w:val="center"/>
        <w:rPr>
          <w:rFonts w:ascii="Times New Roman" w:hAnsi="Times New Roman" w:cs="Times New Roman"/>
          <w:b/>
          <w:sz w:val="24"/>
          <w:szCs w:val="24"/>
        </w:rPr>
      </w:pPr>
      <w:r w:rsidRPr="003647CC">
        <w:rPr>
          <w:rFonts w:ascii="Times New Roman" w:hAnsi="Times New Roman" w:cs="Times New Roman"/>
          <w:b/>
          <w:sz w:val="24"/>
          <w:szCs w:val="24"/>
        </w:rPr>
        <w:t>Отчет о финансовых результатах за 2017г.</w:t>
      </w:r>
    </w:p>
    <w:p w14:paraId="3CED14B0" w14:textId="77777777" w:rsidR="003647CC" w:rsidRPr="003647CC" w:rsidRDefault="003647CC" w:rsidP="003647CC">
      <w:pPr>
        <w:overflowPunct w:val="0"/>
        <w:autoSpaceDE w:val="0"/>
        <w:autoSpaceDN w:val="0"/>
        <w:adjustRightInd w:val="0"/>
        <w:ind w:firstLine="709"/>
        <w:jc w:val="right"/>
        <w:textAlignment w:val="baseline"/>
        <w:rPr>
          <w:rFonts w:ascii="Times New Roman" w:hAnsi="Times New Roman" w:cs="Times New Roman"/>
          <w:b/>
          <w:sz w:val="24"/>
          <w:szCs w:val="24"/>
        </w:rPr>
      </w:pPr>
      <w:r w:rsidRPr="003647CC">
        <w:rPr>
          <w:rFonts w:ascii="Times New Roman" w:hAnsi="Times New Roman" w:cs="Times New Roman"/>
          <w:b/>
          <w:sz w:val="24"/>
          <w:szCs w:val="24"/>
        </w:rPr>
        <w:t>Единица измерения - в тыс. рублей</w:t>
      </w:r>
    </w:p>
    <w:tbl>
      <w:tblPr>
        <w:tblW w:w="9640" w:type="dxa"/>
        <w:tblInd w:w="-289" w:type="dxa"/>
        <w:tblLook w:val="04A0" w:firstRow="1" w:lastRow="0" w:firstColumn="1" w:lastColumn="0" w:noHBand="0" w:noVBand="1"/>
      </w:tblPr>
      <w:tblGrid>
        <w:gridCol w:w="4962"/>
        <w:gridCol w:w="992"/>
        <w:gridCol w:w="1843"/>
        <w:gridCol w:w="1843"/>
      </w:tblGrid>
      <w:tr w:rsidR="003647CC" w:rsidRPr="003647CC" w14:paraId="406ED019" w14:textId="77777777" w:rsidTr="004536C5">
        <w:trPr>
          <w:trHeight w:val="565"/>
        </w:trPr>
        <w:tc>
          <w:tcPr>
            <w:tcW w:w="4962" w:type="dxa"/>
            <w:tcBorders>
              <w:top w:val="single" w:sz="4" w:space="0" w:color="auto"/>
              <w:left w:val="single" w:sz="4" w:space="0" w:color="auto"/>
              <w:bottom w:val="single" w:sz="4" w:space="0" w:color="auto"/>
              <w:right w:val="nil"/>
            </w:tcBorders>
            <w:noWrap/>
            <w:vAlign w:val="center"/>
            <w:hideMark/>
          </w:tcPr>
          <w:p w14:paraId="13D1D817" w14:textId="77777777" w:rsidR="003647CC" w:rsidRPr="003647CC" w:rsidRDefault="003647CC" w:rsidP="004536C5">
            <w:pPr>
              <w:autoSpaceDN w:val="0"/>
              <w:spacing w:after="0"/>
              <w:jc w:val="center"/>
              <w:rPr>
                <w:rFonts w:ascii="Times New Roman" w:hAnsi="Times New Roman" w:cs="Times New Roman"/>
                <w:b/>
                <w:sz w:val="24"/>
                <w:szCs w:val="24"/>
              </w:rPr>
            </w:pPr>
            <w:r w:rsidRPr="003647CC">
              <w:rPr>
                <w:rFonts w:ascii="Times New Roman" w:hAnsi="Times New Roman" w:cs="Times New Roman"/>
                <w:b/>
                <w:sz w:val="24"/>
                <w:szCs w:val="24"/>
              </w:rPr>
              <w:t>Наименование показателя</w:t>
            </w:r>
          </w:p>
        </w:tc>
        <w:tc>
          <w:tcPr>
            <w:tcW w:w="992" w:type="dxa"/>
            <w:tcBorders>
              <w:top w:val="single" w:sz="4" w:space="0" w:color="auto"/>
              <w:left w:val="single" w:sz="4" w:space="0" w:color="auto"/>
              <w:bottom w:val="single" w:sz="4" w:space="0" w:color="auto"/>
              <w:right w:val="single" w:sz="4" w:space="0" w:color="auto"/>
            </w:tcBorders>
            <w:vAlign w:val="center"/>
          </w:tcPr>
          <w:p w14:paraId="745BA685" w14:textId="77777777" w:rsidR="003647CC" w:rsidRPr="003647CC" w:rsidRDefault="003647CC" w:rsidP="004536C5">
            <w:pPr>
              <w:autoSpaceDN w:val="0"/>
              <w:spacing w:after="0"/>
              <w:ind w:left="-133"/>
              <w:jc w:val="center"/>
              <w:rPr>
                <w:rFonts w:ascii="Times New Roman" w:hAnsi="Times New Roman" w:cs="Times New Roman"/>
                <w:b/>
                <w:sz w:val="24"/>
                <w:szCs w:val="24"/>
              </w:rPr>
            </w:pPr>
            <w:r w:rsidRPr="003647CC">
              <w:rPr>
                <w:rFonts w:ascii="Times New Roman" w:hAnsi="Times New Roman" w:cs="Times New Roman"/>
                <w:b/>
                <w:sz w:val="24"/>
                <w:szCs w:val="24"/>
              </w:rPr>
              <w:t>Код</w:t>
            </w:r>
          </w:p>
        </w:tc>
        <w:tc>
          <w:tcPr>
            <w:tcW w:w="1843" w:type="dxa"/>
            <w:tcBorders>
              <w:top w:val="single" w:sz="4" w:space="0" w:color="auto"/>
              <w:left w:val="single" w:sz="4" w:space="0" w:color="auto"/>
              <w:bottom w:val="single" w:sz="4" w:space="0" w:color="auto"/>
              <w:right w:val="single" w:sz="4" w:space="0" w:color="auto"/>
            </w:tcBorders>
            <w:vAlign w:val="center"/>
          </w:tcPr>
          <w:p w14:paraId="7B10370C" w14:textId="77777777" w:rsidR="003647CC" w:rsidRPr="003647CC" w:rsidRDefault="003647CC" w:rsidP="004536C5">
            <w:pPr>
              <w:autoSpaceDN w:val="0"/>
              <w:spacing w:after="0"/>
              <w:ind w:left="-133"/>
              <w:jc w:val="center"/>
              <w:rPr>
                <w:rFonts w:ascii="Times New Roman" w:hAnsi="Times New Roman" w:cs="Times New Roman"/>
                <w:b/>
                <w:sz w:val="24"/>
                <w:szCs w:val="24"/>
              </w:rPr>
            </w:pPr>
            <w:r w:rsidRPr="003647CC">
              <w:rPr>
                <w:rFonts w:ascii="Times New Roman" w:hAnsi="Times New Roman" w:cs="Times New Roman"/>
                <w:b/>
                <w:sz w:val="24"/>
                <w:szCs w:val="24"/>
              </w:rPr>
              <w:t>За 2017г.</w:t>
            </w:r>
          </w:p>
        </w:tc>
        <w:tc>
          <w:tcPr>
            <w:tcW w:w="1843" w:type="dxa"/>
            <w:tcBorders>
              <w:top w:val="single" w:sz="4" w:space="0" w:color="auto"/>
              <w:left w:val="single" w:sz="4" w:space="0" w:color="auto"/>
              <w:bottom w:val="single" w:sz="4" w:space="0" w:color="auto"/>
              <w:right w:val="single" w:sz="4" w:space="0" w:color="auto"/>
            </w:tcBorders>
            <w:vAlign w:val="center"/>
          </w:tcPr>
          <w:p w14:paraId="381CB594" w14:textId="77777777" w:rsidR="003647CC" w:rsidRPr="003647CC" w:rsidRDefault="003647CC" w:rsidP="004536C5">
            <w:pPr>
              <w:autoSpaceDN w:val="0"/>
              <w:spacing w:after="0"/>
              <w:jc w:val="center"/>
              <w:rPr>
                <w:rFonts w:ascii="Times New Roman" w:hAnsi="Times New Roman" w:cs="Times New Roman"/>
                <w:b/>
                <w:sz w:val="24"/>
                <w:szCs w:val="24"/>
              </w:rPr>
            </w:pPr>
            <w:r w:rsidRPr="003647CC">
              <w:rPr>
                <w:rFonts w:ascii="Times New Roman" w:hAnsi="Times New Roman" w:cs="Times New Roman"/>
                <w:b/>
                <w:sz w:val="24"/>
                <w:szCs w:val="24"/>
              </w:rPr>
              <w:t>За 2016г.</w:t>
            </w:r>
          </w:p>
        </w:tc>
      </w:tr>
      <w:tr w:rsidR="003647CC" w:rsidRPr="003647CC" w14:paraId="49D2ECE8" w14:textId="77777777" w:rsidTr="004536C5">
        <w:trPr>
          <w:trHeight w:val="255"/>
        </w:trPr>
        <w:tc>
          <w:tcPr>
            <w:tcW w:w="4962" w:type="dxa"/>
            <w:tcBorders>
              <w:top w:val="single" w:sz="4" w:space="0" w:color="auto"/>
              <w:left w:val="single" w:sz="4" w:space="0" w:color="auto"/>
              <w:bottom w:val="single" w:sz="4" w:space="0" w:color="auto"/>
              <w:right w:val="nil"/>
            </w:tcBorders>
            <w:noWrap/>
          </w:tcPr>
          <w:p w14:paraId="7632270B"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Выручка</w:t>
            </w:r>
          </w:p>
        </w:tc>
        <w:tc>
          <w:tcPr>
            <w:tcW w:w="992" w:type="dxa"/>
            <w:tcBorders>
              <w:top w:val="single" w:sz="4" w:space="0" w:color="auto"/>
              <w:left w:val="single" w:sz="4" w:space="0" w:color="auto"/>
              <w:bottom w:val="single" w:sz="4" w:space="0" w:color="auto"/>
              <w:right w:val="single" w:sz="4" w:space="0" w:color="auto"/>
            </w:tcBorders>
            <w:vAlign w:val="center"/>
          </w:tcPr>
          <w:p w14:paraId="7D10DAA3"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2110</w:t>
            </w:r>
          </w:p>
        </w:tc>
        <w:tc>
          <w:tcPr>
            <w:tcW w:w="1843" w:type="dxa"/>
            <w:tcBorders>
              <w:top w:val="single" w:sz="4" w:space="0" w:color="auto"/>
              <w:left w:val="single" w:sz="4" w:space="0" w:color="auto"/>
              <w:bottom w:val="single" w:sz="4" w:space="0" w:color="auto"/>
              <w:right w:val="single" w:sz="4" w:space="0" w:color="auto"/>
            </w:tcBorders>
            <w:vAlign w:val="center"/>
          </w:tcPr>
          <w:p w14:paraId="0AA092FC"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4 295</w:t>
            </w:r>
          </w:p>
        </w:tc>
        <w:tc>
          <w:tcPr>
            <w:tcW w:w="1843" w:type="dxa"/>
            <w:tcBorders>
              <w:top w:val="single" w:sz="4" w:space="0" w:color="auto"/>
              <w:left w:val="single" w:sz="4" w:space="0" w:color="auto"/>
              <w:bottom w:val="single" w:sz="4" w:space="0" w:color="auto"/>
              <w:right w:val="single" w:sz="4" w:space="0" w:color="auto"/>
            </w:tcBorders>
            <w:vAlign w:val="center"/>
          </w:tcPr>
          <w:p w14:paraId="4D337316"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4 245</w:t>
            </w:r>
          </w:p>
        </w:tc>
      </w:tr>
      <w:tr w:rsidR="003647CC" w:rsidRPr="003647CC" w14:paraId="71B9E51A" w14:textId="77777777" w:rsidTr="004536C5">
        <w:trPr>
          <w:trHeight w:val="255"/>
        </w:trPr>
        <w:tc>
          <w:tcPr>
            <w:tcW w:w="4962" w:type="dxa"/>
            <w:tcBorders>
              <w:top w:val="single" w:sz="4" w:space="0" w:color="auto"/>
              <w:left w:val="single" w:sz="4" w:space="0" w:color="auto"/>
              <w:bottom w:val="single" w:sz="4" w:space="0" w:color="auto"/>
              <w:right w:val="nil"/>
            </w:tcBorders>
            <w:noWrap/>
            <w:vAlign w:val="center"/>
          </w:tcPr>
          <w:p w14:paraId="3BD758EC"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Себестоимость продаж</w:t>
            </w:r>
          </w:p>
        </w:tc>
        <w:tc>
          <w:tcPr>
            <w:tcW w:w="992" w:type="dxa"/>
            <w:tcBorders>
              <w:top w:val="single" w:sz="4" w:space="0" w:color="auto"/>
              <w:left w:val="single" w:sz="4" w:space="0" w:color="auto"/>
              <w:bottom w:val="single" w:sz="4" w:space="0" w:color="auto"/>
              <w:right w:val="single" w:sz="4" w:space="0" w:color="auto"/>
            </w:tcBorders>
            <w:vAlign w:val="center"/>
          </w:tcPr>
          <w:p w14:paraId="4F7B2B01"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2120</w:t>
            </w:r>
          </w:p>
        </w:tc>
        <w:tc>
          <w:tcPr>
            <w:tcW w:w="1843" w:type="dxa"/>
            <w:tcBorders>
              <w:top w:val="single" w:sz="4" w:space="0" w:color="auto"/>
              <w:left w:val="single" w:sz="4" w:space="0" w:color="auto"/>
              <w:bottom w:val="single" w:sz="4" w:space="0" w:color="auto"/>
              <w:right w:val="single" w:sz="8" w:space="0" w:color="auto"/>
            </w:tcBorders>
            <w:vAlign w:val="center"/>
          </w:tcPr>
          <w:p w14:paraId="432D93F7"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(4 554)</w:t>
            </w:r>
          </w:p>
        </w:tc>
        <w:tc>
          <w:tcPr>
            <w:tcW w:w="1843" w:type="dxa"/>
            <w:tcBorders>
              <w:top w:val="single" w:sz="4" w:space="0" w:color="auto"/>
              <w:left w:val="single" w:sz="4" w:space="0" w:color="auto"/>
              <w:bottom w:val="single" w:sz="4" w:space="0" w:color="auto"/>
              <w:right w:val="single" w:sz="8" w:space="0" w:color="auto"/>
            </w:tcBorders>
            <w:vAlign w:val="center"/>
          </w:tcPr>
          <w:p w14:paraId="469232F6"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(2 608)</w:t>
            </w:r>
          </w:p>
        </w:tc>
      </w:tr>
      <w:tr w:rsidR="003647CC" w:rsidRPr="003647CC" w14:paraId="6A38969C" w14:textId="77777777" w:rsidTr="004536C5">
        <w:trPr>
          <w:trHeight w:val="273"/>
        </w:trPr>
        <w:tc>
          <w:tcPr>
            <w:tcW w:w="4962" w:type="dxa"/>
            <w:tcBorders>
              <w:top w:val="single" w:sz="4" w:space="0" w:color="auto"/>
              <w:left w:val="single" w:sz="4" w:space="0" w:color="auto"/>
              <w:bottom w:val="single" w:sz="4" w:space="0" w:color="auto"/>
              <w:right w:val="nil"/>
            </w:tcBorders>
            <w:noWrap/>
            <w:vAlign w:val="center"/>
          </w:tcPr>
          <w:p w14:paraId="0396F934"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Валовая прибыль (убыток)</w:t>
            </w:r>
          </w:p>
        </w:tc>
        <w:tc>
          <w:tcPr>
            <w:tcW w:w="992" w:type="dxa"/>
            <w:tcBorders>
              <w:top w:val="single" w:sz="4" w:space="0" w:color="auto"/>
              <w:left w:val="single" w:sz="4" w:space="0" w:color="auto"/>
              <w:bottom w:val="single" w:sz="4" w:space="0" w:color="auto"/>
              <w:right w:val="single" w:sz="4" w:space="0" w:color="auto"/>
            </w:tcBorders>
            <w:vAlign w:val="center"/>
          </w:tcPr>
          <w:p w14:paraId="51E302F3"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2100</w:t>
            </w:r>
          </w:p>
        </w:tc>
        <w:tc>
          <w:tcPr>
            <w:tcW w:w="1843" w:type="dxa"/>
            <w:tcBorders>
              <w:top w:val="single" w:sz="4" w:space="0" w:color="auto"/>
              <w:left w:val="single" w:sz="4" w:space="0" w:color="auto"/>
              <w:bottom w:val="single" w:sz="4" w:space="0" w:color="auto"/>
              <w:right w:val="single" w:sz="8" w:space="0" w:color="auto"/>
            </w:tcBorders>
            <w:vAlign w:val="center"/>
          </w:tcPr>
          <w:p w14:paraId="0CF513ED"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(259)</w:t>
            </w:r>
          </w:p>
        </w:tc>
        <w:tc>
          <w:tcPr>
            <w:tcW w:w="1843" w:type="dxa"/>
            <w:tcBorders>
              <w:top w:val="single" w:sz="4" w:space="0" w:color="auto"/>
              <w:left w:val="single" w:sz="4" w:space="0" w:color="auto"/>
              <w:bottom w:val="single" w:sz="4" w:space="0" w:color="auto"/>
              <w:right w:val="single" w:sz="8" w:space="0" w:color="auto"/>
            </w:tcBorders>
            <w:vAlign w:val="center"/>
          </w:tcPr>
          <w:p w14:paraId="310A10F0"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1 637</w:t>
            </w:r>
          </w:p>
        </w:tc>
      </w:tr>
      <w:tr w:rsidR="003647CC" w:rsidRPr="003647CC" w14:paraId="3448B85D" w14:textId="77777777" w:rsidTr="004536C5">
        <w:trPr>
          <w:trHeight w:val="263"/>
        </w:trPr>
        <w:tc>
          <w:tcPr>
            <w:tcW w:w="4962" w:type="dxa"/>
            <w:tcBorders>
              <w:top w:val="single" w:sz="4" w:space="0" w:color="auto"/>
              <w:left w:val="single" w:sz="4" w:space="0" w:color="auto"/>
              <w:bottom w:val="single" w:sz="4" w:space="0" w:color="auto"/>
              <w:right w:val="nil"/>
            </w:tcBorders>
            <w:noWrap/>
            <w:vAlign w:val="center"/>
          </w:tcPr>
          <w:p w14:paraId="17F6CD32"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Коммерческие расходы</w:t>
            </w:r>
          </w:p>
        </w:tc>
        <w:tc>
          <w:tcPr>
            <w:tcW w:w="992" w:type="dxa"/>
            <w:tcBorders>
              <w:top w:val="single" w:sz="4" w:space="0" w:color="auto"/>
              <w:left w:val="single" w:sz="4" w:space="0" w:color="auto"/>
              <w:bottom w:val="single" w:sz="4" w:space="0" w:color="auto"/>
              <w:right w:val="single" w:sz="4" w:space="0" w:color="auto"/>
            </w:tcBorders>
            <w:vAlign w:val="center"/>
          </w:tcPr>
          <w:p w14:paraId="722AA791"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2210</w:t>
            </w:r>
          </w:p>
        </w:tc>
        <w:tc>
          <w:tcPr>
            <w:tcW w:w="1843" w:type="dxa"/>
            <w:tcBorders>
              <w:top w:val="single" w:sz="4" w:space="0" w:color="auto"/>
              <w:left w:val="single" w:sz="4" w:space="0" w:color="auto"/>
              <w:bottom w:val="single" w:sz="4" w:space="0" w:color="auto"/>
              <w:right w:val="single" w:sz="8" w:space="0" w:color="auto"/>
            </w:tcBorders>
            <w:vAlign w:val="center"/>
          </w:tcPr>
          <w:p w14:paraId="696B4C8D"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     -     )</w:t>
            </w:r>
          </w:p>
        </w:tc>
        <w:tc>
          <w:tcPr>
            <w:tcW w:w="1843" w:type="dxa"/>
            <w:tcBorders>
              <w:top w:val="single" w:sz="4" w:space="0" w:color="auto"/>
              <w:left w:val="single" w:sz="4" w:space="0" w:color="auto"/>
              <w:bottom w:val="single" w:sz="4" w:space="0" w:color="auto"/>
              <w:right w:val="single" w:sz="8" w:space="0" w:color="auto"/>
            </w:tcBorders>
            <w:vAlign w:val="center"/>
          </w:tcPr>
          <w:p w14:paraId="5464A632"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(2 507)</w:t>
            </w:r>
          </w:p>
        </w:tc>
      </w:tr>
      <w:tr w:rsidR="003647CC" w:rsidRPr="003647CC" w14:paraId="7E1547E0"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64D58659"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Управленческие расходы</w:t>
            </w:r>
          </w:p>
        </w:tc>
        <w:tc>
          <w:tcPr>
            <w:tcW w:w="992" w:type="dxa"/>
            <w:tcBorders>
              <w:top w:val="single" w:sz="4" w:space="0" w:color="auto"/>
              <w:left w:val="single" w:sz="4" w:space="0" w:color="auto"/>
              <w:bottom w:val="single" w:sz="4" w:space="0" w:color="auto"/>
              <w:right w:val="single" w:sz="4" w:space="0" w:color="auto"/>
            </w:tcBorders>
            <w:vAlign w:val="center"/>
          </w:tcPr>
          <w:p w14:paraId="6E8FF7DE"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2220</w:t>
            </w:r>
          </w:p>
        </w:tc>
        <w:tc>
          <w:tcPr>
            <w:tcW w:w="1843" w:type="dxa"/>
            <w:tcBorders>
              <w:top w:val="single" w:sz="4" w:space="0" w:color="auto"/>
              <w:left w:val="single" w:sz="4" w:space="0" w:color="auto"/>
              <w:bottom w:val="single" w:sz="4" w:space="0" w:color="auto"/>
              <w:right w:val="single" w:sz="8" w:space="0" w:color="auto"/>
            </w:tcBorders>
            <w:vAlign w:val="center"/>
          </w:tcPr>
          <w:p w14:paraId="2425034D"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     -     )</w:t>
            </w:r>
          </w:p>
        </w:tc>
        <w:tc>
          <w:tcPr>
            <w:tcW w:w="1843" w:type="dxa"/>
            <w:tcBorders>
              <w:top w:val="single" w:sz="4" w:space="0" w:color="auto"/>
              <w:left w:val="single" w:sz="4" w:space="0" w:color="auto"/>
              <w:bottom w:val="single" w:sz="4" w:space="0" w:color="auto"/>
              <w:right w:val="single" w:sz="8" w:space="0" w:color="auto"/>
            </w:tcBorders>
            <w:vAlign w:val="center"/>
          </w:tcPr>
          <w:p w14:paraId="3AFC59FE"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     -     )</w:t>
            </w:r>
          </w:p>
        </w:tc>
      </w:tr>
      <w:tr w:rsidR="003647CC" w:rsidRPr="003647CC" w14:paraId="0E1F931D"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11735E14"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Прибыль (убыток) от продаж</w:t>
            </w:r>
          </w:p>
        </w:tc>
        <w:tc>
          <w:tcPr>
            <w:tcW w:w="992" w:type="dxa"/>
            <w:tcBorders>
              <w:top w:val="single" w:sz="4" w:space="0" w:color="auto"/>
              <w:left w:val="single" w:sz="4" w:space="0" w:color="auto"/>
              <w:bottom w:val="single" w:sz="4" w:space="0" w:color="auto"/>
              <w:right w:val="single" w:sz="4" w:space="0" w:color="auto"/>
            </w:tcBorders>
            <w:vAlign w:val="center"/>
          </w:tcPr>
          <w:p w14:paraId="11ECE8EE"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2200</w:t>
            </w:r>
          </w:p>
        </w:tc>
        <w:tc>
          <w:tcPr>
            <w:tcW w:w="1843" w:type="dxa"/>
            <w:tcBorders>
              <w:top w:val="single" w:sz="4" w:space="0" w:color="auto"/>
              <w:left w:val="single" w:sz="4" w:space="0" w:color="auto"/>
              <w:bottom w:val="single" w:sz="4" w:space="0" w:color="auto"/>
              <w:right w:val="single" w:sz="8" w:space="0" w:color="auto"/>
            </w:tcBorders>
            <w:vAlign w:val="center"/>
          </w:tcPr>
          <w:p w14:paraId="48B0A6C3"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(259)</w:t>
            </w:r>
          </w:p>
        </w:tc>
        <w:tc>
          <w:tcPr>
            <w:tcW w:w="1843" w:type="dxa"/>
            <w:tcBorders>
              <w:top w:val="single" w:sz="4" w:space="0" w:color="auto"/>
              <w:left w:val="single" w:sz="4" w:space="0" w:color="auto"/>
              <w:bottom w:val="single" w:sz="4" w:space="0" w:color="auto"/>
              <w:right w:val="single" w:sz="8" w:space="0" w:color="auto"/>
            </w:tcBorders>
            <w:vAlign w:val="center"/>
          </w:tcPr>
          <w:p w14:paraId="3BFA5870"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(870)</w:t>
            </w:r>
          </w:p>
        </w:tc>
      </w:tr>
      <w:tr w:rsidR="003647CC" w:rsidRPr="003647CC" w14:paraId="51DC1C07"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6C5B6B84"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Доходы от участия в других организациях</w:t>
            </w:r>
          </w:p>
        </w:tc>
        <w:tc>
          <w:tcPr>
            <w:tcW w:w="992" w:type="dxa"/>
            <w:tcBorders>
              <w:top w:val="single" w:sz="4" w:space="0" w:color="auto"/>
              <w:left w:val="single" w:sz="4" w:space="0" w:color="auto"/>
              <w:bottom w:val="single" w:sz="4" w:space="0" w:color="auto"/>
              <w:right w:val="single" w:sz="4" w:space="0" w:color="auto"/>
            </w:tcBorders>
            <w:vAlign w:val="center"/>
          </w:tcPr>
          <w:p w14:paraId="0A3898B3"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2310</w:t>
            </w:r>
          </w:p>
        </w:tc>
        <w:tc>
          <w:tcPr>
            <w:tcW w:w="1843" w:type="dxa"/>
            <w:tcBorders>
              <w:top w:val="single" w:sz="4" w:space="0" w:color="auto"/>
              <w:left w:val="single" w:sz="4" w:space="0" w:color="auto"/>
              <w:bottom w:val="single" w:sz="4" w:space="0" w:color="auto"/>
              <w:right w:val="single" w:sz="8" w:space="0" w:color="auto"/>
            </w:tcBorders>
            <w:vAlign w:val="center"/>
          </w:tcPr>
          <w:p w14:paraId="3846B450"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B803E21"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55B3BF72"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042C208C"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Проценты к получению</w:t>
            </w:r>
          </w:p>
        </w:tc>
        <w:tc>
          <w:tcPr>
            <w:tcW w:w="992" w:type="dxa"/>
            <w:tcBorders>
              <w:top w:val="single" w:sz="4" w:space="0" w:color="auto"/>
              <w:left w:val="single" w:sz="4" w:space="0" w:color="auto"/>
              <w:bottom w:val="single" w:sz="4" w:space="0" w:color="auto"/>
              <w:right w:val="single" w:sz="4" w:space="0" w:color="auto"/>
            </w:tcBorders>
            <w:vAlign w:val="center"/>
          </w:tcPr>
          <w:p w14:paraId="2BE952D5"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2320</w:t>
            </w:r>
          </w:p>
        </w:tc>
        <w:tc>
          <w:tcPr>
            <w:tcW w:w="1843" w:type="dxa"/>
            <w:tcBorders>
              <w:top w:val="single" w:sz="4" w:space="0" w:color="auto"/>
              <w:left w:val="single" w:sz="4" w:space="0" w:color="auto"/>
              <w:bottom w:val="single" w:sz="4" w:space="0" w:color="auto"/>
              <w:right w:val="single" w:sz="8" w:space="0" w:color="auto"/>
            </w:tcBorders>
            <w:vAlign w:val="center"/>
          </w:tcPr>
          <w:p w14:paraId="311B8328"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7835DD7"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1E16482A"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6BC4570C"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Проценты к уплате</w:t>
            </w:r>
          </w:p>
        </w:tc>
        <w:tc>
          <w:tcPr>
            <w:tcW w:w="992" w:type="dxa"/>
            <w:tcBorders>
              <w:top w:val="single" w:sz="4" w:space="0" w:color="auto"/>
              <w:left w:val="single" w:sz="4" w:space="0" w:color="auto"/>
              <w:bottom w:val="single" w:sz="4" w:space="0" w:color="auto"/>
              <w:right w:val="single" w:sz="4" w:space="0" w:color="auto"/>
            </w:tcBorders>
            <w:vAlign w:val="center"/>
          </w:tcPr>
          <w:p w14:paraId="664C5102"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2330</w:t>
            </w:r>
          </w:p>
        </w:tc>
        <w:tc>
          <w:tcPr>
            <w:tcW w:w="1843" w:type="dxa"/>
            <w:tcBorders>
              <w:top w:val="single" w:sz="4" w:space="0" w:color="auto"/>
              <w:left w:val="single" w:sz="4" w:space="0" w:color="auto"/>
              <w:bottom w:val="single" w:sz="4" w:space="0" w:color="auto"/>
              <w:right w:val="single" w:sz="8" w:space="0" w:color="auto"/>
            </w:tcBorders>
            <w:vAlign w:val="center"/>
          </w:tcPr>
          <w:p w14:paraId="18CC9810"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     -     )</w:t>
            </w:r>
          </w:p>
        </w:tc>
        <w:tc>
          <w:tcPr>
            <w:tcW w:w="1843" w:type="dxa"/>
            <w:tcBorders>
              <w:top w:val="single" w:sz="4" w:space="0" w:color="auto"/>
              <w:left w:val="single" w:sz="4" w:space="0" w:color="auto"/>
              <w:bottom w:val="single" w:sz="4" w:space="0" w:color="auto"/>
              <w:right w:val="single" w:sz="8" w:space="0" w:color="auto"/>
            </w:tcBorders>
            <w:vAlign w:val="center"/>
          </w:tcPr>
          <w:p w14:paraId="7BF26B96"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     -     )</w:t>
            </w:r>
          </w:p>
        </w:tc>
      </w:tr>
      <w:tr w:rsidR="003647CC" w:rsidRPr="003647CC" w14:paraId="240F660F"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57DB31AC"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Прочие доходы</w:t>
            </w:r>
          </w:p>
        </w:tc>
        <w:tc>
          <w:tcPr>
            <w:tcW w:w="992" w:type="dxa"/>
            <w:tcBorders>
              <w:top w:val="single" w:sz="4" w:space="0" w:color="auto"/>
              <w:left w:val="single" w:sz="4" w:space="0" w:color="auto"/>
              <w:bottom w:val="single" w:sz="4" w:space="0" w:color="auto"/>
              <w:right w:val="single" w:sz="4" w:space="0" w:color="auto"/>
            </w:tcBorders>
            <w:vAlign w:val="center"/>
          </w:tcPr>
          <w:p w14:paraId="0F0D7917"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2340</w:t>
            </w:r>
          </w:p>
        </w:tc>
        <w:tc>
          <w:tcPr>
            <w:tcW w:w="1843" w:type="dxa"/>
            <w:tcBorders>
              <w:top w:val="single" w:sz="4" w:space="0" w:color="auto"/>
              <w:left w:val="single" w:sz="4" w:space="0" w:color="auto"/>
              <w:bottom w:val="single" w:sz="4" w:space="0" w:color="auto"/>
              <w:right w:val="single" w:sz="8" w:space="0" w:color="auto"/>
            </w:tcBorders>
            <w:vAlign w:val="center"/>
          </w:tcPr>
          <w:p w14:paraId="12EB2686"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2319AE0"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27D7C5B8"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7DCB0963"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Прочие расходы</w:t>
            </w:r>
          </w:p>
        </w:tc>
        <w:tc>
          <w:tcPr>
            <w:tcW w:w="992" w:type="dxa"/>
            <w:tcBorders>
              <w:top w:val="single" w:sz="4" w:space="0" w:color="auto"/>
              <w:left w:val="single" w:sz="4" w:space="0" w:color="auto"/>
              <w:bottom w:val="single" w:sz="4" w:space="0" w:color="auto"/>
              <w:right w:val="single" w:sz="4" w:space="0" w:color="auto"/>
            </w:tcBorders>
            <w:vAlign w:val="center"/>
          </w:tcPr>
          <w:p w14:paraId="71342727"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2350</w:t>
            </w:r>
          </w:p>
        </w:tc>
        <w:tc>
          <w:tcPr>
            <w:tcW w:w="1843" w:type="dxa"/>
            <w:tcBorders>
              <w:top w:val="single" w:sz="4" w:space="0" w:color="auto"/>
              <w:left w:val="single" w:sz="4" w:space="0" w:color="auto"/>
              <w:bottom w:val="single" w:sz="4" w:space="0" w:color="auto"/>
              <w:right w:val="single" w:sz="8" w:space="0" w:color="auto"/>
            </w:tcBorders>
            <w:vAlign w:val="center"/>
          </w:tcPr>
          <w:p w14:paraId="78CEFDAC"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(604)</w:t>
            </w:r>
          </w:p>
        </w:tc>
        <w:tc>
          <w:tcPr>
            <w:tcW w:w="1843" w:type="dxa"/>
            <w:tcBorders>
              <w:top w:val="single" w:sz="4" w:space="0" w:color="auto"/>
              <w:left w:val="single" w:sz="4" w:space="0" w:color="auto"/>
              <w:bottom w:val="single" w:sz="4" w:space="0" w:color="auto"/>
              <w:right w:val="single" w:sz="8" w:space="0" w:color="auto"/>
            </w:tcBorders>
            <w:vAlign w:val="center"/>
          </w:tcPr>
          <w:p w14:paraId="37E6AF17"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(1 155)</w:t>
            </w:r>
          </w:p>
        </w:tc>
      </w:tr>
      <w:tr w:rsidR="003647CC" w:rsidRPr="003647CC" w14:paraId="0649721C"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1BC8FECF"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Прибыль (убыток) до налогообложения</w:t>
            </w:r>
          </w:p>
        </w:tc>
        <w:tc>
          <w:tcPr>
            <w:tcW w:w="992" w:type="dxa"/>
            <w:tcBorders>
              <w:top w:val="single" w:sz="4" w:space="0" w:color="auto"/>
              <w:left w:val="single" w:sz="4" w:space="0" w:color="auto"/>
              <w:bottom w:val="single" w:sz="4" w:space="0" w:color="auto"/>
              <w:right w:val="single" w:sz="4" w:space="0" w:color="auto"/>
            </w:tcBorders>
            <w:vAlign w:val="center"/>
          </w:tcPr>
          <w:p w14:paraId="08E4124F"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2300</w:t>
            </w:r>
          </w:p>
        </w:tc>
        <w:tc>
          <w:tcPr>
            <w:tcW w:w="1843" w:type="dxa"/>
            <w:tcBorders>
              <w:top w:val="single" w:sz="4" w:space="0" w:color="auto"/>
              <w:left w:val="single" w:sz="4" w:space="0" w:color="auto"/>
              <w:bottom w:val="single" w:sz="4" w:space="0" w:color="auto"/>
              <w:right w:val="single" w:sz="8" w:space="0" w:color="auto"/>
            </w:tcBorders>
            <w:vAlign w:val="center"/>
          </w:tcPr>
          <w:p w14:paraId="309F22A3"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(863)</w:t>
            </w:r>
          </w:p>
        </w:tc>
        <w:tc>
          <w:tcPr>
            <w:tcW w:w="1843" w:type="dxa"/>
            <w:tcBorders>
              <w:top w:val="single" w:sz="4" w:space="0" w:color="auto"/>
              <w:left w:val="single" w:sz="4" w:space="0" w:color="auto"/>
              <w:bottom w:val="single" w:sz="4" w:space="0" w:color="auto"/>
              <w:right w:val="single" w:sz="8" w:space="0" w:color="auto"/>
            </w:tcBorders>
            <w:vAlign w:val="center"/>
          </w:tcPr>
          <w:p w14:paraId="64009B0F"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(2 025)</w:t>
            </w:r>
          </w:p>
        </w:tc>
      </w:tr>
      <w:tr w:rsidR="003647CC" w:rsidRPr="003647CC" w14:paraId="50881668"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4AAB3F9D"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Текущий налог на прибыль</w:t>
            </w:r>
          </w:p>
        </w:tc>
        <w:tc>
          <w:tcPr>
            <w:tcW w:w="992" w:type="dxa"/>
            <w:tcBorders>
              <w:top w:val="single" w:sz="4" w:space="0" w:color="auto"/>
              <w:left w:val="single" w:sz="4" w:space="0" w:color="auto"/>
              <w:bottom w:val="single" w:sz="4" w:space="0" w:color="auto"/>
              <w:right w:val="single" w:sz="4" w:space="0" w:color="auto"/>
            </w:tcBorders>
            <w:vAlign w:val="center"/>
          </w:tcPr>
          <w:p w14:paraId="26B440A7"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2410</w:t>
            </w:r>
          </w:p>
        </w:tc>
        <w:tc>
          <w:tcPr>
            <w:tcW w:w="1843" w:type="dxa"/>
            <w:tcBorders>
              <w:top w:val="single" w:sz="4" w:space="0" w:color="auto"/>
              <w:left w:val="single" w:sz="4" w:space="0" w:color="auto"/>
              <w:bottom w:val="single" w:sz="4" w:space="0" w:color="auto"/>
              <w:right w:val="single" w:sz="8" w:space="0" w:color="auto"/>
            </w:tcBorders>
            <w:vAlign w:val="center"/>
          </w:tcPr>
          <w:p w14:paraId="6C211F9B"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     -     )</w:t>
            </w:r>
          </w:p>
        </w:tc>
        <w:tc>
          <w:tcPr>
            <w:tcW w:w="1843" w:type="dxa"/>
            <w:tcBorders>
              <w:top w:val="single" w:sz="4" w:space="0" w:color="auto"/>
              <w:left w:val="single" w:sz="4" w:space="0" w:color="auto"/>
              <w:bottom w:val="single" w:sz="4" w:space="0" w:color="auto"/>
              <w:right w:val="single" w:sz="8" w:space="0" w:color="auto"/>
            </w:tcBorders>
            <w:vAlign w:val="center"/>
          </w:tcPr>
          <w:p w14:paraId="4DC66E73"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     -     )</w:t>
            </w:r>
          </w:p>
        </w:tc>
      </w:tr>
      <w:tr w:rsidR="003647CC" w:rsidRPr="003647CC" w14:paraId="10C060CF"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0FD06B73"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в т.ч. постоянные налоговые обязательства (активы)</w:t>
            </w:r>
          </w:p>
        </w:tc>
        <w:tc>
          <w:tcPr>
            <w:tcW w:w="992" w:type="dxa"/>
            <w:tcBorders>
              <w:top w:val="single" w:sz="4" w:space="0" w:color="auto"/>
              <w:left w:val="single" w:sz="4" w:space="0" w:color="auto"/>
              <w:bottom w:val="single" w:sz="4" w:space="0" w:color="auto"/>
              <w:right w:val="single" w:sz="4" w:space="0" w:color="auto"/>
            </w:tcBorders>
            <w:vAlign w:val="center"/>
          </w:tcPr>
          <w:p w14:paraId="49B6E22F"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2421</w:t>
            </w:r>
          </w:p>
        </w:tc>
        <w:tc>
          <w:tcPr>
            <w:tcW w:w="1843" w:type="dxa"/>
            <w:tcBorders>
              <w:top w:val="single" w:sz="4" w:space="0" w:color="auto"/>
              <w:left w:val="single" w:sz="4" w:space="0" w:color="auto"/>
              <w:bottom w:val="single" w:sz="4" w:space="0" w:color="auto"/>
              <w:right w:val="single" w:sz="8" w:space="0" w:color="auto"/>
            </w:tcBorders>
            <w:vAlign w:val="center"/>
          </w:tcPr>
          <w:p w14:paraId="081002E3"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94B81D3"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6C291986"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3F4EA0EB"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Изменение отложенных налоговых обязательств</w:t>
            </w:r>
          </w:p>
        </w:tc>
        <w:tc>
          <w:tcPr>
            <w:tcW w:w="992" w:type="dxa"/>
            <w:tcBorders>
              <w:top w:val="single" w:sz="4" w:space="0" w:color="auto"/>
              <w:left w:val="single" w:sz="4" w:space="0" w:color="auto"/>
              <w:bottom w:val="single" w:sz="4" w:space="0" w:color="auto"/>
              <w:right w:val="single" w:sz="4" w:space="0" w:color="auto"/>
            </w:tcBorders>
            <w:vAlign w:val="center"/>
          </w:tcPr>
          <w:p w14:paraId="4680284B"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2430</w:t>
            </w:r>
          </w:p>
        </w:tc>
        <w:tc>
          <w:tcPr>
            <w:tcW w:w="1843" w:type="dxa"/>
            <w:tcBorders>
              <w:top w:val="single" w:sz="4" w:space="0" w:color="auto"/>
              <w:left w:val="single" w:sz="4" w:space="0" w:color="auto"/>
              <w:bottom w:val="single" w:sz="4" w:space="0" w:color="auto"/>
              <w:right w:val="single" w:sz="8" w:space="0" w:color="auto"/>
            </w:tcBorders>
            <w:vAlign w:val="center"/>
          </w:tcPr>
          <w:p w14:paraId="3D96A5AE"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575ED548"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2F0CDF56"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7FC518DF"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Изменение отложенных налоговых активов</w:t>
            </w:r>
          </w:p>
        </w:tc>
        <w:tc>
          <w:tcPr>
            <w:tcW w:w="992" w:type="dxa"/>
            <w:tcBorders>
              <w:top w:val="single" w:sz="4" w:space="0" w:color="auto"/>
              <w:left w:val="single" w:sz="4" w:space="0" w:color="auto"/>
              <w:bottom w:val="single" w:sz="4" w:space="0" w:color="auto"/>
              <w:right w:val="single" w:sz="4" w:space="0" w:color="auto"/>
            </w:tcBorders>
            <w:vAlign w:val="center"/>
          </w:tcPr>
          <w:p w14:paraId="47581221"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2450</w:t>
            </w:r>
          </w:p>
        </w:tc>
        <w:tc>
          <w:tcPr>
            <w:tcW w:w="1843" w:type="dxa"/>
            <w:tcBorders>
              <w:top w:val="single" w:sz="4" w:space="0" w:color="auto"/>
              <w:left w:val="single" w:sz="4" w:space="0" w:color="auto"/>
              <w:bottom w:val="single" w:sz="4" w:space="0" w:color="auto"/>
              <w:right w:val="single" w:sz="8" w:space="0" w:color="auto"/>
            </w:tcBorders>
            <w:vAlign w:val="center"/>
          </w:tcPr>
          <w:p w14:paraId="18BC6437"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E5D5EDC"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29A15509"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1BE0AFAD"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Прочее</w:t>
            </w:r>
          </w:p>
        </w:tc>
        <w:tc>
          <w:tcPr>
            <w:tcW w:w="992" w:type="dxa"/>
            <w:tcBorders>
              <w:top w:val="single" w:sz="4" w:space="0" w:color="auto"/>
              <w:left w:val="single" w:sz="4" w:space="0" w:color="auto"/>
              <w:bottom w:val="single" w:sz="4" w:space="0" w:color="auto"/>
              <w:right w:val="single" w:sz="4" w:space="0" w:color="auto"/>
            </w:tcBorders>
            <w:vAlign w:val="center"/>
          </w:tcPr>
          <w:p w14:paraId="15C033A0"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2460</w:t>
            </w:r>
          </w:p>
        </w:tc>
        <w:tc>
          <w:tcPr>
            <w:tcW w:w="1843" w:type="dxa"/>
            <w:tcBorders>
              <w:top w:val="single" w:sz="4" w:space="0" w:color="auto"/>
              <w:left w:val="single" w:sz="4" w:space="0" w:color="auto"/>
              <w:bottom w:val="single" w:sz="4" w:space="0" w:color="auto"/>
              <w:right w:val="single" w:sz="8" w:space="0" w:color="auto"/>
            </w:tcBorders>
            <w:vAlign w:val="center"/>
          </w:tcPr>
          <w:p w14:paraId="0989484F"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(112)</w:t>
            </w:r>
          </w:p>
        </w:tc>
        <w:tc>
          <w:tcPr>
            <w:tcW w:w="1843" w:type="dxa"/>
            <w:tcBorders>
              <w:top w:val="single" w:sz="4" w:space="0" w:color="auto"/>
              <w:left w:val="single" w:sz="4" w:space="0" w:color="auto"/>
              <w:bottom w:val="single" w:sz="4" w:space="0" w:color="auto"/>
              <w:right w:val="single" w:sz="8" w:space="0" w:color="auto"/>
            </w:tcBorders>
            <w:vAlign w:val="center"/>
          </w:tcPr>
          <w:p w14:paraId="72A7C79A"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(106)</w:t>
            </w:r>
          </w:p>
        </w:tc>
      </w:tr>
      <w:tr w:rsidR="003647CC" w:rsidRPr="003647CC" w14:paraId="0D87AAD1"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2D47F7F0"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Чистая прибыль (убыток)</w:t>
            </w:r>
          </w:p>
        </w:tc>
        <w:tc>
          <w:tcPr>
            <w:tcW w:w="992" w:type="dxa"/>
            <w:tcBorders>
              <w:top w:val="single" w:sz="4" w:space="0" w:color="auto"/>
              <w:left w:val="single" w:sz="4" w:space="0" w:color="auto"/>
              <w:bottom w:val="single" w:sz="4" w:space="0" w:color="auto"/>
              <w:right w:val="single" w:sz="4" w:space="0" w:color="auto"/>
            </w:tcBorders>
            <w:vAlign w:val="center"/>
          </w:tcPr>
          <w:p w14:paraId="3CFF7879"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2400</w:t>
            </w:r>
          </w:p>
        </w:tc>
        <w:tc>
          <w:tcPr>
            <w:tcW w:w="1843" w:type="dxa"/>
            <w:tcBorders>
              <w:top w:val="single" w:sz="4" w:space="0" w:color="auto"/>
              <w:left w:val="single" w:sz="4" w:space="0" w:color="auto"/>
              <w:bottom w:val="single" w:sz="4" w:space="0" w:color="auto"/>
              <w:right w:val="single" w:sz="8" w:space="0" w:color="auto"/>
            </w:tcBorders>
            <w:vAlign w:val="center"/>
          </w:tcPr>
          <w:p w14:paraId="2FBD7BF8"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(975)</w:t>
            </w:r>
          </w:p>
        </w:tc>
        <w:tc>
          <w:tcPr>
            <w:tcW w:w="1843" w:type="dxa"/>
            <w:tcBorders>
              <w:top w:val="single" w:sz="4" w:space="0" w:color="auto"/>
              <w:left w:val="single" w:sz="4" w:space="0" w:color="auto"/>
              <w:bottom w:val="single" w:sz="4" w:space="0" w:color="auto"/>
              <w:right w:val="single" w:sz="8" w:space="0" w:color="auto"/>
            </w:tcBorders>
            <w:vAlign w:val="center"/>
          </w:tcPr>
          <w:p w14:paraId="1349B3E9"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(2 131)</w:t>
            </w:r>
          </w:p>
        </w:tc>
      </w:tr>
      <w:tr w:rsidR="003647CC" w:rsidRPr="003647CC" w14:paraId="19A07399"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28B0DE1B"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Результат от переоценки внеоборотных активов, не включаемый в чистую прибыль (убыток) периода</w:t>
            </w:r>
          </w:p>
        </w:tc>
        <w:tc>
          <w:tcPr>
            <w:tcW w:w="992" w:type="dxa"/>
            <w:tcBorders>
              <w:top w:val="single" w:sz="4" w:space="0" w:color="auto"/>
              <w:left w:val="single" w:sz="4" w:space="0" w:color="auto"/>
              <w:bottom w:val="single" w:sz="4" w:space="0" w:color="auto"/>
              <w:right w:val="single" w:sz="4" w:space="0" w:color="auto"/>
            </w:tcBorders>
            <w:vAlign w:val="center"/>
          </w:tcPr>
          <w:p w14:paraId="244584E8"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2510</w:t>
            </w:r>
          </w:p>
        </w:tc>
        <w:tc>
          <w:tcPr>
            <w:tcW w:w="1843" w:type="dxa"/>
            <w:tcBorders>
              <w:top w:val="single" w:sz="4" w:space="0" w:color="auto"/>
              <w:left w:val="single" w:sz="4" w:space="0" w:color="auto"/>
              <w:bottom w:val="single" w:sz="4" w:space="0" w:color="auto"/>
              <w:right w:val="single" w:sz="8" w:space="0" w:color="auto"/>
            </w:tcBorders>
            <w:vAlign w:val="center"/>
          </w:tcPr>
          <w:p w14:paraId="1A087C9E"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52A1860D"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01A8DE06"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3B7F6403"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Результат от прочих операций, не включаемый в чистую прибыль (убыток) периода</w:t>
            </w:r>
          </w:p>
        </w:tc>
        <w:tc>
          <w:tcPr>
            <w:tcW w:w="992" w:type="dxa"/>
            <w:tcBorders>
              <w:top w:val="single" w:sz="4" w:space="0" w:color="auto"/>
              <w:left w:val="single" w:sz="4" w:space="0" w:color="auto"/>
              <w:bottom w:val="single" w:sz="4" w:space="0" w:color="auto"/>
              <w:right w:val="single" w:sz="4" w:space="0" w:color="auto"/>
            </w:tcBorders>
            <w:vAlign w:val="center"/>
          </w:tcPr>
          <w:p w14:paraId="212CA01B"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2520</w:t>
            </w:r>
          </w:p>
        </w:tc>
        <w:tc>
          <w:tcPr>
            <w:tcW w:w="1843" w:type="dxa"/>
            <w:tcBorders>
              <w:top w:val="single" w:sz="4" w:space="0" w:color="auto"/>
              <w:left w:val="single" w:sz="4" w:space="0" w:color="auto"/>
              <w:bottom w:val="single" w:sz="4" w:space="0" w:color="auto"/>
              <w:right w:val="single" w:sz="8" w:space="0" w:color="auto"/>
            </w:tcBorders>
            <w:vAlign w:val="center"/>
          </w:tcPr>
          <w:p w14:paraId="4806FD8E"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4F3A10F1"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13BA339A"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465A31F2"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Совокупный финансовый результат периода</w:t>
            </w:r>
          </w:p>
        </w:tc>
        <w:tc>
          <w:tcPr>
            <w:tcW w:w="992" w:type="dxa"/>
            <w:tcBorders>
              <w:top w:val="single" w:sz="4" w:space="0" w:color="auto"/>
              <w:left w:val="single" w:sz="4" w:space="0" w:color="auto"/>
              <w:bottom w:val="single" w:sz="4" w:space="0" w:color="auto"/>
              <w:right w:val="single" w:sz="4" w:space="0" w:color="auto"/>
            </w:tcBorders>
            <w:vAlign w:val="center"/>
          </w:tcPr>
          <w:p w14:paraId="0D3AD960"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2500</w:t>
            </w:r>
          </w:p>
        </w:tc>
        <w:tc>
          <w:tcPr>
            <w:tcW w:w="1843" w:type="dxa"/>
            <w:tcBorders>
              <w:top w:val="single" w:sz="4" w:space="0" w:color="auto"/>
              <w:left w:val="single" w:sz="4" w:space="0" w:color="auto"/>
              <w:bottom w:val="single" w:sz="4" w:space="0" w:color="auto"/>
              <w:right w:val="single" w:sz="8" w:space="0" w:color="auto"/>
            </w:tcBorders>
            <w:vAlign w:val="center"/>
          </w:tcPr>
          <w:p w14:paraId="25B1E941"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(975)</w:t>
            </w:r>
          </w:p>
        </w:tc>
        <w:tc>
          <w:tcPr>
            <w:tcW w:w="1843" w:type="dxa"/>
            <w:tcBorders>
              <w:top w:val="single" w:sz="4" w:space="0" w:color="auto"/>
              <w:left w:val="single" w:sz="4" w:space="0" w:color="auto"/>
              <w:bottom w:val="single" w:sz="4" w:space="0" w:color="auto"/>
              <w:right w:val="single" w:sz="8" w:space="0" w:color="auto"/>
            </w:tcBorders>
            <w:vAlign w:val="center"/>
          </w:tcPr>
          <w:p w14:paraId="354E30FD"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(2 131)</w:t>
            </w:r>
          </w:p>
        </w:tc>
      </w:tr>
      <w:tr w:rsidR="003647CC" w:rsidRPr="003647CC" w14:paraId="4FA495B0"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695A5EAE"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Справочно</w:t>
            </w:r>
          </w:p>
          <w:p w14:paraId="4AEF1AD8"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Базовая прибыль (убыток) на акцию</w:t>
            </w:r>
          </w:p>
        </w:tc>
        <w:tc>
          <w:tcPr>
            <w:tcW w:w="992" w:type="dxa"/>
            <w:tcBorders>
              <w:top w:val="single" w:sz="4" w:space="0" w:color="auto"/>
              <w:left w:val="single" w:sz="4" w:space="0" w:color="auto"/>
              <w:bottom w:val="single" w:sz="4" w:space="0" w:color="auto"/>
              <w:right w:val="single" w:sz="4" w:space="0" w:color="auto"/>
            </w:tcBorders>
            <w:vAlign w:val="center"/>
          </w:tcPr>
          <w:p w14:paraId="51E59DF2"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2900</w:t>
            </w:r>
          </w:p>
        </w:tc>
        <w:tc>
          <w:tcPr>
            <w:tcW w:w="1843" w:type="dxa"/>
            <w:tcBorders>
              <w:top w:val="single" w:sz="4" w:space="0" w:color="auto"/>
              <w:left w:val="single" w:sz="4" w:space="0" w:color="auto"/>
              <w:bottom w:val="single" w:sz="4" w:space="0" w:color="auto"/>
              <w:right w:val="single" w:sz="8" w:space="0" w:color="auto"/>
            </w:tcBorders>
            <w:vAlign w:val="center"/>
          </w:tcPr>
          <w:p w14:paraId="70E91FB5"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3A7257F1"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r w:rsidR="003647CC" w:rsidRPr="003647CC" w14:paraId="380DB53A" w14:textId="77777777" w:rsidTr="004536C5">
        <w:trPr>
          <w:trHeight w:val="267"/>
        </w:trPr>
        <w:tc>
          <w:tcPr>
            <w:tcW w:w="4962" w:type="dxa"/>
            <w:tcBorders>
              <w:top w:val="single" w:sz="4" w:space="0" w:color="auto"/>
              <w:left w:val="single" w:sz="4" w:space="0" w:color="auto"/>
              <w:bottom w:val="single" w:sz="4" w:space="0" w:color="auto"/>
              <w:right w:val="nil"/>
            </w:tcBorders>
            <w:noWrap/>
            <w:vAlign w:val="center"/>
          </w:tcPr>
          <w:p w14:paraId="780F524E" w14:textId="77777777" w:rsidR="003647CC" w:rsidRPr="003647CC" w:rsidRDefault="003647CC" w:rsidP="004536C5">
            <w:pPr>
              <w:autoSpaceDN w:val="0"/>
              <w:spacing w:after="0"/>
              <w:rPr>
                <w:rFonts w:ascii="Times New Roman" w:hAnsi="Times New Roman" w:cs="Times New Roman"/>
                <w:sz w:val="24"/>
                <w:szCs w:val="24"/>
              </w:rPr>
            </w:pPr>
            <w:r w:rsidRPr="003647CC">
              <w:rPr>
                <w:rFonts w:ascii="Times New Roman" w:hAnsi="Times New Roman" w:cs="Times New Roman"/>
                <w:sz w:val="24"/>
                <w:szCs w:val="24"/>
              </w:rPr>
              <w:t>Разводненная прибыль (убыток) на акцию</w:t>
            </w:r>
          </w:p>
        </w:tc>
        <w:tc>
          <w:tcPr>
            <w:tcW w:w="992" w:type="dxa"/>
            <w:tcBorders>
              <w:top w:val="single" w:sz="4" w:space="0" w:color="auto"/>
              <w:left w:val="single" w:sz="4" w:space="0" w:color="auto"/>
              <w:bottom w:val="single" w:sz="4" w:space="0" w:color="auto"/>
              <w:right w:val="single" w:sz="4" w:space="0" w:color="auto"/>
            </w:tcBorders>
            <w:vAlign w:val="center"/>
          </w:tcPr>
          <w:p w14:paraId="7ED58493"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2910</w:t>
            </w:r>
          </w:p>
        </w:tc>
        <w:tc>
          <w:tcPr>
            <w:tcW w:w="1843" w:type="dxa"/>
            <w:tcBorders>
              <w:top w:val="single" w:sz="4" w:space="0" w:color="auto"/>
              <w:left w:val="single" w:sz="4" w:space="0" w:color="auto"/>
              <w:bottom w:val="single" w:sz="4" w:space="0" w:color="auto"/>
              <w:right w:val="single" w:sz="8" w:space="0" w:color="auto"/>
            </w:tcBorders>
            <w:vAlign w:val="center"/>
          </w:tcPr>
          <w:p w14:paraId="604C008C"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5EBDF285" w14:textId="77777777" w:rsidR="003647CC" w:rsidRPr="003647CC" w:rsidRDefault="003647CC" w:rsidP="004536C5">
            <w:pPr>
              <w:autoSpaceDN w:val="0"/>
              <w:spacing w:after="0"/>
              <w:jc w:val="center"/>
              <w:rPr>
                <w:rFonts w:ascii="Times New Roman" w:hAnsi="Times New Roman" w:cs="Times New Roman"/>
                <w:sz w:val="24"/>
                <w:szCs w:val="24"/>
              </w:rPr>
            </w:pPr>
            <w:r w:rsidRPr="003647CC">
              <w:rPr>
                <w:rFonts w:ascii="Times New Roman" w:hAnsi="Times New Roman" w:cs="Times New Roman"/>
                <w:sz w:val="24"/>
                <w:szCs w:val="24"/>
              </w:rPr>
              <w:t>-</w:t>
            </w:r>
          </w:p>
        </w:tc>
      </w:tr>
    </w:tbl>
    <w:p w14:paraId="24F6CC01" w14:textId="77777777" w:rsidR="00FA4E6E" w:rsidRPr="000821C1" w:rsidRDefault="00FA4E6E"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522617CA" w14:textId="2AAAF89E" w:rsidR="000821C1" w:rsidRPr="000821C1" w:rsidRDefault="000821C1" w:rsidP="000821C1">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1.2.5. Численность работников Эмитента </w:t>
      </w:r>
      <w:r w:rsidR="004536C5" w:rsidRPr="004536C5">
        <w:rPr>
          <w:rFonts w:ascii="Times New Roman" w:hAnsi="Times New Roman" w:cs="Times New Roman"/>
          <w:color w:val="000000"/>
          <w:sz w:val="24"/>
          <w:szCs w:val="24"/>
        </w:rPr>
        <w:t>на 10.09.2019г. составляет 4 (Четыре) человека.</w:t>
      </w:r>
    </w:p>
    <w:p w14:paraId="419C5349" w14:textId="77777777" w:rsidR="004536C5" w:rsidRDefault="000821C1" w:rsidP="004536C5">
      <w:pPr>
        <w:tabs>
          <w:tab w:val="left" w:pos="426"/>
        </w:tabs>
        <w:spacing w:after="0" w:line="240" w:lineRule="auto"/>
        <w:ind w:left="-284" w:firstLine="567"/>
        <w:jc w:val="both"/>
        <w:rPr>
          <w:rFonts w:ascii="Times New Roman" w:hAnsi="Times New Roman" w:cs="Times New Roman"/>
          <w:b/>
          <w:color w:val="000000"/>
          <w:sz w:val="24"/>
          <w:szCs w:val="24"/>
        </w:rPr>
      </w:pPr>
      <w:r w:rsidRPr="004536C5">
        <w:rPr>
          <w:rFonts w:ascii="Times New Roman" w:hAnsi="Times New Roman" w:cs="Times New Roman"/>
          <w:b/>
          <w:color w:val="000000"/>
          <w:sz w:val="24"/>
          <w:szCs w:val="24"/>
        </w:rPr>
        <w:t xml:space="preserve">1.2.6. Площадь и перечень объектов недвижимого имущества Эмитента: </w:t>
      </w:r>
      <w:r w:rsidR="004536C5" w:rsidRPr="004536C5">
        <w:rPr>
          <w:rFonts w:ascii="Times New Roman" w:hAnsi="Times New Roman" w:cs="Times New Roman"/>
          <w:b/>
          <w:color w:val="000000"/>
          <w:sz w:val="24"/>
          <w:szCs w:val="24"/>
        </w:rPr>
        <w:t xml:space="preserve">Площадь и перечень объектов недвижимого имущества Эмитента: </w:t>
      </w:r>
    </w:p>
    <w:p w14:paraId="1971288C" w14:textId="63E775BA"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b/>
          <w:sz w:val="24"/>
          <w:szCs w:val="24"/>
        </w:rPr>
        <w:t xml:space="preserve">Общая долевая собственность – доля в праве 5439/7027. </w:t>
      </w:r>
    </w:p>
    <w:p w14:paraId="252D325E"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b/>
          <w:sz w:val="24"/>
          <w:szCs w:val="24"/>
        </w:rPr>
      </w:pPr>
      <w:r w:rsidRPr="004536C5">
        <w:rPr>
          <w:rFonts w:ascii="Times New Roman" w:hAnsi="Times New Roman" w:cs="Times New Roman"/>
          <w:sz w:val="24"/>
          <w:szCs w:val="24"/>
        </w:rPr>
        <w:t>Объект права: отдельно стоящее здание (нежилое).</w:t>
      </w:r>
    </w:p>
    <w:p w14:paraId="51F1F9C4"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 xml:space="preserve">Площадь: 680,9 кв.м. </w:t>
      </w:r>
    </w:p>
    <w:p w14:paraId="4B07C831"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Адрес: г. Нижний Новгород, Анкудиновское шоссе, д.4.</w:t>
      </w:r>
    </w:p>
    <w:p w14:paraId="0497E08A"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Кадастровый (или условный) номер: 52:18:0080028:8.</w:t>
      </w:r>
    </w:p>
    <w:p w14:paraId="518DAE5A"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Существующие ограничения (обременения) права: Ипотека, 5439/7027 долей в праве собственности в объекте по адресу: Нижегородская область, г. Нижний Новгород, Приокский район, шоссе Анкудиновское, д.4, кад. №52:18:0080028:8, здание, назначение: нежилое, 3 -этажный, общая площадь 680, 9 кв.м, лит. Б. Лицо, в пользу которого установлено ограничение прав и обременение объекта недвижимости: Общество с ограниченной ответственностью коммерческий банк «Богородский» (ИНН 5245004890). Договор об ипотеке (залоге недвижимого имущества) №И001-126-15 от 21.07.2015.</w:t>
      </w:r>
    </w:p>
    <w:p w14:paraId="43669095"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Запрещение сделок с имуществом, запрет на совершение регистрационных действий. Дата государственной регистрации: 03.04.2019. Номер государственной регистрации: 52:18:0080028:8-52/124/2019-4. Основание государственной регистрации: выписка от 05.03.2019 №47433/18/52006-ИП от 23.10.2018, выдавший орган: Приокский РОСП Управления ФССП по Нижегородской области.</w:t>
      </w:r>
    </w:p>
    <w:p w14:paraId="50C56E75"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b/>
          <w:sz w:val="24"/>
          <w:szCs w:val="24"/>
        </w:rPr>
        <w:t xml:space="preserve">Общая долевая собственность – доля в праве 3508/3592. </w:t>
      </w:r>
    </w:p>
    <w:p w14:paraId="412B5F89"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Объект права: земельный участок.</w:t>
      </w:r>
    </w:p>
    <w:p w14:paraId="37FCED3A"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Категория земель: земли населенных пунктов; разрешенное использование: осуществление рекреационной деятельности.</w:t>
      </w:r>
    </w:p>
    <w:p w14:paraId="7D259778"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Площадь: 3592 кв.м.</w:t>
      </w:r>
    </w:p>
    <w:p w14:paraId="2630C8C9"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Кадастровый номер: 52:18:0080028:5.</w:t>
      </w:r>
    </w:p>
    <w:p w14:paraId="389399F7"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Существующие ограничения (обременения) права: Ипотека, 3508/3592 доли в праве на земельный участок, категория земель: земли населенных пунктов, разрешенное использование: осуществление рекреационной деятельности, общая площадь 3 592 кв.м. Договор об ипотеке (залоге недвижимого имущества) №И001-126-15 от 21.07.2015. срок, на который установлено ограничение прав и обременение объекта недвижимости: с 26.10.2015 по 21.07.2020. Лицо, в пользу которого установлено ограничение прав и обременение объекта недвижимости: Общество с ограниченной ответственностью коммерческий банк «Богородский», ИНН: 5245004890.</w:t>
      </w:r>
    </w:p>
    <w:p w14:paraId="789FF7DD"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b/>
          <w:sz w:val="24"/>
          <w:szCs w:val="24"/>
        </w:rPr>
      </w:pPr>
      <w:r w:rsidRPr="004536C5">
        <w:rPr>
          <w:rFonts w:ascii="Times New Roman" w:hAnsi="Times New Roman" w:cs="Times New Roman"/>
          <w:b/>
          <w:sz w:val="24"/>
          <w:szCs w:val="24"/>
        </w:rPr>
        <w:t>1.2.7.</w:t>
      </w:r>
      <w:r w:rsidRPr="004536C5">
        <w:rPr>
          <w:rFonts w:ascii="Times New Roman" w:hAnsi="Times New Roman" w:cs="Times New Roman"/>
          <w:sz w:val="24"/>
          <w:szCs w:val="24"/>
        </w:rPr>
        <w:t xml:space="preserve"> </w:t>
      </w:r>
      <w:r w:rsidRPr="004536C5">
        <w:rPr>
          <w:rFonts w:ascii="Times New Roman" w:hAnsi="Times New Roman" w:cs="Times New Roman"/>
          <w:b/>
          <w:sz w:val="24"/>
          <w:szCs w:val="24"/>
        </w:rPr>
        <w:t>Площадь и перечень объектов недвижимого имущества, находящихся в распоряжении Эмитента на праве аренды:</w:t>
      </w:r>
    </w:p>
    <w:p w14:paraId="2BF4E241"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b/>
          <w:sz w:val="24"/>
          <w:szCs w:val="24"/>
        </w:rPr>
        <w:t xml:space="preserve">Земельный участок. </w:t>
      </w:r>
      <w:r w:rsidRPr="004536C5">
        <w:rPr>
          <w:rFonts w:ascii="Times New Roman" w:hAnsi="Times New Roman" w:cs="Times New Roman"/>
          <w:sz w:val="24"/>
          <w:szCs w:val="24"/>
        </w:rPr>
        <w:t xml:space="preserve">Назначение: </w:t>
      </w:r>
    </w:p>
    <w:p w14:paraId="6C98B2F3"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 xml:space="preserve">Площадь: 0,3592 га. </w:t>
      </w:r>
    </w:p>
    <w:p w14:paraId="3915FE3A"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Адрес: Нижегородский лесхоз, Приокское лесничество, квартал №6, выдел №24, 28.</w:t>
      </w:r>
    </w:p>
    <w:p w14:paraId="1BC6CAEB" w14:textId="77777777" w:rsidR="004536C5" w:rsidRPr="004536C5" w:rsidRDefault="004536C5" w:rsidP="004536C5">
      <w:pPr>
        <w:tabs>
          <w:tab w:val="left" w:pos="426"/>
        </w:tabs>
        <w:spacing w:after="0" w:line="240" w:lineRule="auto"/>
        <w:ind w:left="-284" w:firstLine="567"/>
        <w:jc w:val="both"/>
        <w:rPr>
          <w:rFonts w:ascii="Times New Roman" w:hAnsi="Times New Roman" w:cs="Times New Roman"/>
          <w:sz w:val="24"/>
          <w:szCs w:val="24"/>
        </w:rPr>
      </w:pPr>
      <w:r w:rsidRPr="004536C5">
        <w:rPr>
          <w:rFonts w:ascii="Times New Roman" w:hAnsi="Times New Roman" w:cs="Times New Roman"/>
          <w:sz w:val="24"/>
          <w:szCs w:val="24"/>
        </w:rPr>
        <w:t>Договор аренды от 01.07.2004г. №50. Срок действия договора: 49 лет с момента регистрации в ГУЮНО.</w:t>
      </w:r>
    </w:p>
    <w:p w14:paraId="0EE76AD9" w14:textId="47516A8B" w:rsidR="000821C1" w:rsidRPr="000821C1" w:rsidRDefault="000821C1" w:rsidP="00FA4E6E">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p>
    <w:p w14:paraId="5EFAB237" w14:textId="77777777"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7"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VII</w:t>
      </w:r>
      <w:r w:rsidRPr="000821C1">
        <w:rPr>
          <w:rFonts w:ascii="Times New Roman" w:hAnsi="Times New Roman" w:cs="Times New Roman"/>
          <w:sz w:val="24"/>
          <w:szCs w:val="24"/>
          <w:lang w:val="en-US"/>
        </w:rPr>
        <w:t>I</w:t>
      </w:r>
      <w:r w:rsidRPr="000821C1">
        <w:rPr>
          <w:rFonts w:ascii="Times New Roman" w:hAnsi="Times New Roman" w:cs="Times New Roman"/>
          <w:sz w:val="24"/>
          <w:szCs w:val="24"/>
        </w:rPr>
        <w:t xml:space="preserve"> </w:t>
      </w:r>
      <w:r w:rsidRPr="000821C1">
        <w:rPr>
          <w:rFonts w:ascii="Times New Roman" w:hAnsi="Times New Roman" w:cs="Times New Roman"/>
          <w:b/>
          <w:color w:val="000000"/>
          <w:sz w:val="24"/>
          <w:szCs w:val="24"/>
        </w:rPr>
        <w:t xml:space="preserve">Документации по продаже). </w:t>
      </w:r>
    </w:p>
    <w:p w14:paraId="5293C856"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0A797BB7" w14:textId="77777777" w:rsidR="000821C1" w:rsidRPr="000821C1" w:rsidRDefault="000821C1" w:rsidP="000821C1">
      <w:pPr>
        <w:pStyle w:val="TextBoldCenter"/>
        <w:tabs>
          <w:tab w:val="left" w:pos="284"/>
          <w:tab w:val="left" w:pos="426"/>
        </w:tabs>
        <w:spacing w:before="0"/>
        <w:ind w:left="-284" w:firstLine="567"/>
        <w:jc w:val="both"/>
        <w:outlineLvl w:val="0"/>
        <w:rPr>
          <w:color w:val="000000"/>
          <w:sz w:val="24"/>
          <w:szCs w:val="24"/>
        </w:rPr>
      </w:pPr>
    </w:p>
    <w:p w14:paraId="718BC13E" w14:textId="480FC372"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00FA4E6E">
        <w:rPr>
          <w:rFonts w:ascii="Times New Roman" w:hAnsi="Times New Roman" w:cs="Times New Roman"/>
          <w:sz w:val="24"/>
          <w:szCs w:val="24"/>
        </w:rPr>
        <w:t>РТ-</w:t>
      </w:r>
      <w:r w:rsidRPr="000821C1">
        <w:rPr>
          <w:rFonts w:ascii="Times New Roman" w:hAnsi="Times New Roman" w:cs="Times New Roman"/>
          <w:sz w:val="24"/>
          <w:szCs w:val="24"/>
        </w:rPr>
        <w:t>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20A14FA9"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w:t>
      </w:r>
      <w:r w:rsidR="00FA4E6E">
        <w:rPr>
          <w:rFonts w:ascii="Times New Roman" w:hAnsi="Times New Roman" w:cs="Times New Roman"/>
          <w:sz w:val="24"/>
          <w:szCs w:val="24"/>
        </w:rPr>
        <w:t xml:space="preserve"> </w:t>
      </w:r>
      <w:r w:rsidRPr="000821C1">
        <w:rPr>
          <w:rFonts w:ascii="Times New Roman" w:hAnsi="Times New Roman" w:cs="Times New Roman"/>
          <w:sz w:val="24"/>
          <w:szCs w:val="24"/>
        </w:rPr>
        <w:t>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00FA4E6E">
        <w:rPr>
          <w:rFonts w:ascii="Times New Roman" w:hAnsi="Times New Roman" w:cs="Times New Roman"/>
          <w:sz w:val="24"/>
          <w:szCs w:val="24"/>
        </w:rPr>
        <w:t>Банк: АО АКБ «</w:t>
      </w:r>
      <w:r w:rsidRPr="000821C1">
        <w:rPr>
          <w:rFonts w:ascii="Times New Roman" w:hAnsi="Times New Roman" w:cs="Times New Roman"/>
          <w:sz w:val="24"/>
          <w:szCs w:val="24"/>
        </w:rPr>
        <w:t>НОВИКОМБАНК</w:t>
      </w:r>
      <w:r w:rsidR="00FA4E6E">
        <w:rPr>
          <w:rFonts w:ascii="Times New Roman" w:hAnsi="Times New Roman" w:cs="Times New Roman"/>
          <w:sz w:val="24"/>
          <w:szCs w:val="24"/>
        </w:rPr>
        <w:t>»</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6F5D1226" w:rsidR="000821C1" w:rsidRPr="000821C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ИНН 7</w:t>
      </w:r>
      <w:r w:rsidR="000821C1" w:rsidRPr="000821C1">
        <w:rPr>
          <w:rFonts w:ascii="Times New Roman" w:hAnsi="Times New Roman" w:cs="Times New Roman"/>
          <w:sz w:val="24"/>
          <w:szCs w:val="24"/>
        </w:rPr>
        <w:t>704770859 КПП 770401001</w:t>
      </w:r>
    </w:p>
    <w:p w14:paraId="7BFC3925" w14:textId="1A9C2347" w:rsidR="000821C1" w:rsidRPr="000821C1" w:rsidRDefault="00FA4E6E" w:rsidP="000821C1">
      <w:pPr>
        <w:tabs>
          <w:tab w:val="left" w:pos="142"/>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Получатель - ООО «РТ</w:t>
      </w:r>
      <w:r w:rsidR="000821C1" w:rsidRPr="000821C1">
        <w:rPr>
          <w:rFonts w:ascii="Times New Roman" w:hAnsi="Times New Roman" w:cs="Times New Roman"/>
          <w:b/>
          <w:sz w:val="24"/>
          <w:szCs w:val="24"/>
        </w:rPr>
        <w:t>–Капитал»</w:t>
      </w:r>
      <w:r w:rsidR="000821C1" w:rsidRPr="000821C1">
        <w:rPr>
          <w:rFonts w:ascii="Times New Roman" w:hAnsi="Times New Roman" w:cs="Times New Roman"/>
          <w:sz w:val="24"/>
          <w:szCs w:val="24"/>
        </w:rPr>
        <w:t xml:space="preserve">, в срок, </w:t>
      </w:r>
      <w:r w:rsidR="000821C1" w:rsidRPr="000821C1">
        <w:rPr>
          <w:rFonts w:ascii="Times New Roman" w:hAnsi="Times New Roman" w:cs="Times New Roman"/>
          <w:b/>
          <w:sz w:val="24"/>
          <w:szCs w:val="24"/>
        </w:rPr>
        <w:t xml:space="preserve">не позднее </w:t>
      </w:r>
      <w:r w:rsidR="00E05E5D">
        <w:rPr>
          <w:rFonts w:ascii="Times New Roman" w:hAnsi="Times New Roman" w:cs="Times New Roman"/>
          <w:b/>
          <w:sz w:val="24"/>
          <w:szCs w:val="24"/>
        </w:rPr>
        <w:t>04</w:t>
      </w:r>
      <w:r>
        <w:rPr>
          <w:rFonts w:ascii="Times New Roman" w:hAnsi="Times New Roman" w:cs="Times New Roman"/>
          <w:b/>
          <w:sz w:val="24"/>
          <w:szCs w:val="24"/>
        </w:rPr>
        <w:t>.0</w:t>
      </w:r>
      <w:r w:rsidR="00E05E5D">
        <w:rPr>
          <w:rFonts w:ascii="Times New Roman" w:hAnsi="Times New Roman" w:cs="Times New Roman"/>
          <w:b/>
          <w:sz w:val="24"/>
          <w:szCs w:val="24"/>
        </w:rPr>
        <w:t>8</w:t>
      </w:r>
      <w:r>
        <w:rPr>
          <w:rFonts w:ascii="Times New Roman" w:hAnsi="Times New Roman" w:cs="Times New Roman"/>
          <w:b/>
          <w:sz w:val="24"/>
          <w:szCs w:val="24"/>
        </w:rPr>
        <w:t>.2020</w:t>
      </w:r>
      <w:r w:rsidR="000821C1" w:rsidRPr="000821C1">
        <w:rPr>
          <w:rFonts w:ascii="Times New Roman" w:hAnsi="Times New Roman" w:cs="Times New Roman"/>
          <w:b/>
          <w:sz w:val="24"/>
          <w:szCs w:val="24"/>
        </w:rPr>
        <w:t>г.</w:t>
      </w:r>
    </w:p>
    <w:p w14:paraId="16294D16" w14:textId="77777777"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b/>
          <w:sz w:val="24"/>
          <w:szCs w:val="24"/>
        </w:rPr>
      </w:pP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153DD260"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Pr="000821C1">
        <w:rPr>
          <w:rFonts w:ascii="Times New Roman" w:hAnsi="Times New Roman" w:cs="Times New Roman"/>
          <w:b/>
          <w:color w:val="000000"/>
          <w:sz w:val="24"/>
          <w:szCs w:val="24"/>
        </w:rPr>
        <w:t>.</w:t>
      </w:r>
    </w:p>
    <w:p w14:paraId="7FBC6FDB"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p>
    <w:p w14:paraId="7B1C3398"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3F444FC"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48F2140D" w14:textId="77777777" w:rsidR="000821C1" w:rsidRPr="000821C1" w:rsidRDefault="000821C1" w:rsidP="000821C1">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срок, задаток ему не возвращается.</w:t>
      </w:r>
    </w:p>
    <w:p w14:paraId="09F81895"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457D8456"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FA4E6E">
        <w:rPr>
          <w:rFonts w:ascii="Times New Roman" w:hAnsi="Times New Roman" w:cs="Times New Roman"/>
          <w:b/>
          <w:color w:val="000000"/>
          <w:sz w:val="24"/>
          <w:szCs w:val="24"/>
        </w:rPr>
        <w:t>и место начала приема зая</w:t>
      </w:r>
      <w:r w:rsidR="00E05E5D">
        <w:rPr>
          <w:rFonts w:ascii="Times New Roman" w:hAnsi="Times New Roman" w:cs="Times New Roman"/>
          <w:b/>
          <w:color w:val="000000"/>
          <w:sz w:val="24"/>
          <w:szCs w:val="24"/>
        </w:rPr>
        <w:t>вок: 26</w:t>
      </w:r>
      <w:r w:rsidR="00FA4E6E">
        <w:rPr>
          <w:rFonts w:ascii="Times New Roman" w:hAnsi="Times New Roman" w:cs="Times New Roman"/>
          <w:b/>
          <w:color w:val="000000"/>
          <w:sz w:val="24"/>
          <w:szCs w:val="24"/>
        </w:rPr>
        <w:t>.0</w:t>
      </w:r>
      <w:r w:rsidR="00E05E5D">
        <w:rPr>
          <w:rFonts w:ascii="Times New Roman" w:hAnsi="Times New Roman" w:cs="Times New Roman"/>
          <w:b/>
          <w:color w:val="000000"/>
          <w:sz w:val="24"/>
          <w:szCs w:val="24"/>
        </w:rPr>
        <w:t>6.2020г. в 10</w:t>
      </w:r>
      <w:r w:rsidR="00FA4E6E">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1066EC7B"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место окончания подачи заявок</w:t>
      </w:r>
      <w:r w:rsidR="00E05E5D">
        <w:rPr>
          <w:rFonts w:ascii="Times New Roman" w:hAnsi="Times New Roman" w:cs="Times New Roman"/>
          <w:b/>
          <w:color w:val="000000"/>
          <w:sz w:val="24"/>
          <w:szCs w:val="24"/>
        </w:rPr>
        <w:t>: 04.08</w:t>
      </w:r>
      <w:r w:rsidR="00FA4E6E">
        <w:rPr>
          <w:rFonts w:ascii="Times New Roman" w:hAnsi="Times New Roman" w:cs="Times New Roman"/>
          <w:b/>
          <w:color w:val="000000"/>
          <w:sz w:val="24"/>
          <w:szCs w:val="24"/>
        </w:rPr>
        <w:t>.2020г. в 16.00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2EF5EAB3"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E05E5D">
        <w:rPr>
          <w:rFonts w:ascii="Times New Roman" w:hAnsi="Times New Roman" w:cs="Times New Roman"/>
          <w:b/>
          <w:color w:val="000000"/>
          <w:sz w:val="24"/>
          <w:szCs w:val="24"/>
        </w:rPr>
        <w:t>06.08</w:t>
      </w:r>
      <w:r w:rsidR="00FA4E6E">
        <w:rPr>
          <w:rFonts w:ascii="Times New Roman" w:hAnsi="Times New Roman" w:cs="Times New Roman"/>
          <w:b/>
          <w:color w:val="000000"/>
          <w:sz w:val="24"/>
          <w:szCs w:val="24"/>
        </w:rPr>
        <w:t>.2020г. в 10.00</w:t>
      </w:r>
      <w:r w:rsidRPr="000821C1">
        <w:rPr>
          <w:rFonts w:ascii="Times New Roman" w:hAnsi="Times New Roman" w:cs="Times New Roman"/>
          <w:b/>
          <w:color w:val="000000"/>
          <w:sz w:val="24"/>
          <w:szCs w:val="24"/>
        </w:rPr>
        <w:t xml:space="preserve"> </w:t>
      </w:r>
      <w:r w:rsidRPr="00FA4E6E">
        <w:rPr>
          <w:rFonts w:ascii="Times New Roman" w:hAnsi="Times New Roman" w:cs="Times New Roman"/>
          <w:b/>
          <w:color w:val="000000"/>
          <w:sz w:val="24"/>
          <w:szCs w:val="24"/>
        </w:rPr>
        <w:t>(по московскому времени)</w:t>
      </w:r>
      <w:r w:rsidRPr="000821C1">
        <w:rPr>
          <w:rFonts w:ascii="Times New Roman" w:hAnsi="Times New Roman" w:cs="Times New Roman"/>
          <w:color w:val="000000"/>
          <w:sz w:val="24"/>
          <w:szCs w:val="24"/>
        </w:rPr>
        <w:t xml:space="preserve"> на электронной площадке </w:t>
      </w:r>
      <w:r w:rsidRPr="000821C1">
        <w:rPr>
          <w:rStyle w:val="af4"/>
          <w:rFonts w:ascii="Times New Roman" w:hAnsi="Times New Roman" w:cs="Times New Roman"/>
          <w:sz w:val="24"/>
          <w:szCs w:val="24"/>
        </w:rPr>
        <w:t>www.etprf.ru.</w:t>
      </w:r>
    </w:p>
    <w:p w14:paraId="58CB014E" w14:textId="00FAFD29"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E05E5D">
        <w:rPr>
          <w:rFonts w:ascii="Times New Roman" w:hAnsi="Times New Roman" w:cs="Times New Roman"/>
          <w:b/>
          <w:color w:val="000000"/>
          <w:sz w:val="24"/>
          <w:szCs w:val="24"/>
        </w:rPr>
        <w:t>: 06.08</w:t>
      </w:r>
      <w:r w:rsidR="00FA4E6E">
        <w:rPr>
          <w:rFonts w:ascii="Times New Roman" w:hAnsi="Times New Roman" w:cs="Times New Roman"/>
          <w:b/>
          <w:color w:val="000000"/>
          <w:sz w:val="24"/>
          <w:szCs w:val="24"/>
        </w:rPr>
        <w:t>.2020г. в 11.00</w:t>
      </w:r>
      <w:r w:rsidRPr="000821C1">
        <w:rPr>
          <w:rFonts w:ascii="Times New Roman" w:hAnsi="Times New Roman" w:cs="Times New Roman"/>
          <w:color w:val="000000"/>
          <w:sz w:val="24"/>
          <w:szCs w:val="24"/>
        </w:rPr>
        <w:t xml:space="preserve"> </w:t>
      </w:r>
      <w:r w:rsidRPr="00FA4E6E">
        <w:rPr>
          <w:rFonts w:ascii="Times New Roman" w:hAnsi="Times New Roman" w:cs="Times New Roman"/>
          <w:b/>
          <w:color w:val="000000"/>
          <w:sz w:val="24"/>
          <w:szCs w:val="24"/>
        </w:rPr>
        <w:t>(по московскому времени)</w:t>
      </w:r>
      <w:r w:rsidRPr="000821C1">
        <w:rPr>
          <w:rFonts w:ascii="Times New Roman" w:hAnsi="Times New Roman" w:cs="Times New Roman"/>
          <w:color w:val="000000"/>
          <w:sz w:val="24"/>
          <w:szCs w:val="24"/>
        </w:rPr>
        <w:t xml:space="preserve"> на электронной площадке </w:t>
      </w:r>
      <w:hyperlink r:id="rId9" w:history="1">
        <w:r w:rsidRPr="000821C1">
          <w:rPr>
            <w:rStyle w:val="af4"/>
            <w:rFonts w:ascii="Times New Roman" w:hAnsi="Times New Roman" w:cs="Times New Roman"/>
            <w:sz w:val="24"/>
            <w:szCs w:val="24"/>
          </w:rPr>
          <w:t>www.etprf.ru</w:t>
        </w:r>
      </w:hyperlink>
      <w:r w:rsidRPr="000821C1">
        <w:rPr>
          <w:rStyle w:val="af4"/>
        </w:rPr>
        <w:t>.</w:t>
      </w:r>
    </w:p>
    <w:p w14:paraId="7EFDF6D5" w14:textId="77777777" w:rsidR="000821C1" w:rsidRPr="000821C1"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b/>
          <w:color w:val="000000"/>
          <w:sz w:val="24"/>
          <w:szCs w:val="24"/>
        </w:rPr>
      </w:pPr>
    </w:p>
    <w:p w14:paraId="6FF33FFD" w14:textId="22B54104" w:rsidR="000821C1" w:rsidRPr="000821C1"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1.5. </w:t>
      </w:r>
      <w:r w:rsidRPr="000821C1">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FA4E6E">
        <w:rPr>
          <w:rFonts w:ascii="Times New Roman" w:hAnsi="Times New Roman" w:cs="Times New Roman"/>
          <w:color w:val="000000"/>
          <w:sz w:val="24"/>
          <w:szCs w:val="24"/>
        </w:rPr>
        <w:t>ограничения отсутствуют</w:t>
      </w:r>
      <w:r w:rsidRPr="000821C1">
        <w:rPr>
          <w:rFonts w:ascii="Times New Roman" w:hAnsi="Times New Roman" w:cs="Times New Roman"/>
          <w:snapToGrid w:val="0"/>
          <w:color w:val="000000"/>
          <w:sz w:val="24"/>
          <w:szCs w:val="24"/>
        </w:rPr>
        <w:t>.</w:t>
      </w:r>
    </w:p>
    <w:p w14:paraId="61EABB6D" w14:textId="77777777" w:rsidR="000821C1" w:rsidRPr="000821C1" w:rsidRDefault="000821C1" w:rsidP="000821C1">
      <w:pPr>
        <w:tabs>
          <w:tab w:val="left" w:pos="284"/>
          <w:tab w:val="left" w:pos="426"/>
          <w:tab w:val="left" w:pos="709"/>
        </w:tabs>
        <w:autoSpaceDE w:val="0"/>
        <w:autoSpaceDN w:val="0"/>
        <w:adjustRightInd w:val="0"/>
        <w:spacing w:after="0" w:line="240" w:lineRule="auto"/>
        <w:ind w:left="-284" w:firstLine="567"/>
        <w:jc w:val="both"/>
        <w:rPr>
          <w:rFonts w:ascii="Times New Roman" w:eastAsia="SimSun" w:hAnsi="Times New Roman" w:cs="Times New Roman"/>
          <w:color w:val="000000"/>
          <w:kern w:val="2"/>
          <w:sz w:val="24"/>
          <w:szCs w:val="24"/>
          <w:lang w:eastAsia="hi-IN" w:bidi="hi-IN"/>
        </w:rPr>
      </w:pPr>
    </w:p>
    <w:p w14:paraId="052541CF" w14:textId="77777777" w:rsidR="000821C1" w:rsidRPr="000821C1" w:rsidRDefault="000821C1" w:rsidP="00233936">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5174937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 С Победителем продажи будет заключен договор купли - продажи имущества в течение </w:t>
      </w:r>
      <w:r w:rsidR="00FA4E6E">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154A4A6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FA4E6E">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016E59D8" w14:textId="2F4697E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Победитель продажи (Единственный участник) обязан в течение </w:t>
      </w:r>
      <w:r w:rsidR="00FA4E6E">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FA4E6E">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двух 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18A8CBB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FA4E6E">
        <w:rPr>
          <w:rFonts w:ascii="Times New Roman" w:hAnsi="Times New Roman" w:cs="Times New Roman"/>
          <w:color w:val="000000"/>
          <w:sz w:val="24"/>
          <w:szCs w:val="24"/>
        </w:rPr>
        <w:t>30</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2CEABB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4AFF0772" w:rsidR="000821C1" w:rsidRPr="000821C1" w:rsidRDefault="00FA4E6E" w:rsidP="00233936">
      <w:pPr>
        <w:tabs>
          <w:tab w:val="left" w:pos="284"/>
          <w:tab w:val="left" w:pos="426"/>
        </w:tabs>
        <w:spacing w:after="0" w:line="240" w:lineRule="auto"/>
        <w:ind w:left="-284"/>
        <w:jc w:val="center"/>
        <w:rPr>
          <w:rFonts w:ascii="Times New Roman" w:hAnsi="Times New Roman" w:cs="Times New Roman"/>
          <w:b/>
          <w:color w:val="000000"/>
          <w:sz w:val="24"/>
          <w:szCs w:val="24"/>
        </w:rPr>
      </w:pPr>
      <w:r>
        <w:rPr>
          <w:rFonts w:ascii="Times New Roman" w:hAnsi="Times New Roman" w:cs="Times New Roman"/>
          <w:b/>
          <w:color w:val="000000"/>
          <w:sz w:val="24"/>
          <w:szCs w:val="24"/>
        </w:rPr>
        <w:t>3. Организатор продажи</w:t>
      </w:r>
    </w:p>
    <w:p w14:paraId="1CFD9B80" w14:textId="08FEAFF1"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w:t>
      </w:r>
      <w:r w:rsidR="00FA4E6E">
        <w:rPr>
          <w:rFonts w:ascii="Times New Roman" w:hAnsi="Times New Roman" w:cs="Times New Roman"/>
          <w:color w:val="000000"/>
          <w:sz w:val="24"/>
          <w:szCs w:val="24"/>
        </w:rPr>
        <w:t>Организатором продажи является о</w:t>
      </w:r>
      <w:r w:rsidRPr="000821C1">
        <w:rPr>
          <w:rFonts w:ascii="Times New Roman" w:hAnsi="Times New Roman" w:cs="Times New Roman"/>
          <w:color w:val="000000"/>
          <w:sz w:val="24"/>
          <w:szCs w:val="24"/>
        </w:rPr>
        <w:t>бщество с ограниченной ответственностью «РТ-Капитал» (ООО «РТ-Капитал»).</w:t>
      </w:r>
    </w:p>
    <w:p w14:paraId="4843467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Адрес местонахождения Организатора продажи: 119048, г. Москва, ул. Усачева, д.24, тел.: +7 (495) 580-71-15, E-mail: </w:t>
      </w:r>
      <w:hyperlink r:id="rId10" w:history="1">
        <w:r w:rsidRPr="000821C1">
          <w:rPr>
            <w:rStyle w:val="af4"/>
            <w:rFonts w:ascii="Times New Roman" w:hAnsi="Times New Roman" w:cs="Times New Roman"/>
            <w:color w:val="000000"/>
            <w:sz w:val="24"/>
            <w:szCs w:val="24"/>
          </w:rPr>
          <w:t>info@rt-capital.ru</w:t>
        </w:r>
      </w:hyperlink>
      <w:r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lang w:val="en-US"/>
        </w:rPr>
        <w:t>torgi</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rt</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capital</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ru</w:t>
      </w:r>
      <w:r w:rsidRPr="000821C1">
        <w:rPr>
          <w:rFonts w:ascii="Times New Roman" w:hAnsi="Times New Roman" w:cs="Times New Roman"/>
          <w:color w:val="000000"/>
          <w:sz w:val="24"/>
          <w:szCs w:val="24"/>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1"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233936">
      <w:pPr>
        <w:tabs>
          <w:tab w:val="left" w:pos="284"/>
        </w:tabs>
        <w:spacing w:after="0" w:line="240" w:lineRule="auto"/>
        <w:ind w:left="-284"/>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227553B4" w14:textId="7CEE88BF" w:rsidR="000821C1" w:rsidRPr="000821C1" w:rsidRDefault="000821C1" w:rsidP="00FA4E6E">
      <w:pPr>
        <w:tabs>
          <w:tab w:val="left" w:pos="284"/>
        </w:tabs>
        <w:spacing w:after="0" w:line="240" w:lineRule="auto"/>
        <w:ind w:left="-284" w:firstLine="567"/>
        <w:jc w:val="both"/>
        <w:outlineLvl w:val="1"/>
        <w:rPr>
          <w:rFonts w:ascii="Times New Roman" w:hAnsi="Times New Roman" w:cs="Times New Roman"/>
          <w:color w:val="000000"/>
          <w:sz w:val="24"/>
          <w:szCs w:val="24"/>
        </w:rPr>
      </w:pPr>
      <w:r w:rsidRPr="000821C1">
        <w:rPr>
          <w:rFonts w:ascii="Times New Roman" w:hAnsi="Times New Roman" w:cs="Times New Roman"/>
          <w:sz w:val="24"/>
          <w:szCs w:val="24"/>
        </w:rPr>
        <w:t xml:space="preserve">4.1. </w:t>
      </w:r>
      <w:r w:rsidRPr="00FA4E6E">
        <w:rPr>
          <w:rFonts w:ascii="Times New Roman" w:hAnsi="Times New Roman" w:cs="Times New Roman"/>
          <w:color w:val="000000"/>
          <w:sz w:val="24"/>
          <w:szCs w:val="24"/>
        </w:rPr>
        <w:t>Собственником имущества</w:t>
      </w:r>
      <w:bookmarkStart w:id="8" w:name="_Toc230144036"/>
      <w:r w:rsidRPr="000821C1">
        <w:rPr>
          <w:rFonts w:ascii="Times New Roman" w:hAnsi="Times New Roman" w:cs="Times New Roman"/>
          <w:sz w:val="24"/>
          <w:szCs w:val="24"/>
        </w:rPr>
        <w:t xml:space="preserve"> является</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акционерное общество «</w:t>
      </w:r>
      <w:r w:rsidR="00E05E5D">
        <w:rPr>
          <w:rFonts w:ascii="Times New Roman" w:hAnsi="Times New Roman" w:cs="Times New Roman"/>
          <w:color w:val="000000"/>
          <w:sz w:val="24"/>
          <w:szCs w:val="24"/>
        </w:rPr>
        <w:t>Научно-производственное предприятие «Салют</w:t>
      </w:r>
      <w:r w:rsidR="00FA4E6E">
        <w:rPr>
          <w:rFonts w:ascii="Times New Roman" w:hAnsi="Times New Roman" w:cs="Times New Roman"/>
          <w:color w:val="000000"/>
          <w:sz w:val="24"/>
          <w:szCs w:val="24"/>
        </w:rPr>
        <w:t>» (АО «</w:t>
      </w:r>
      <w:r w:rsidR="00E05E5D">
        <w:rPr>
          <w:rFonts w:ascii="Times New Roman" w:hAnsi="Times New Roman" w:cs="Times New Roman"/>
          <w:color w:val="000000"/>
          <w:sz w:val="24"/>
          <w:szCs w:val="24"/>
        </w:rPr>
        <w:t>НПП «Салют</w:t>
      </w:r>
      <w:r w:rsidR="00FA4E6E">
        <w:rPr>
          <w:rFonts w:ascii="Times New Roman" w:hAnsi="Times New Roman" w:cs="Times New Roman"/>
          <w:color w:val="000000"/>
          <w:sz w:val="24"/>
          <w:szCs w:val="24"/>
        </w:rPr>
        <w:t>»)</w:t>
      </w:r>
      <w:r w:rsidRPr="000821C1">
        <w:rPr>
          <w:rFonts w:ascii="Times New Roman" w:hAnsi="Times New Roman" w:cs="Times New Roman"/>
          <w:color w:val="000000"/>
          <w:sz w:val="24"/>
          <w:szCs w:val="24"/>
        </w:rPr>
        <w:t>.</w:t>
      </w:r>
    </w:p>
    <w:p w14:paraId="78535CFC" w14:textId="4A7F6DAB" w:rsidR="000821C1" w:rsidRPr="000821C1" w:rsidRDefault="000821C1" w:rsidP="00FA4E6E">
      <w:pPr>
        <w:tabs>
          <w:tab w:val="left" w:pos="284"/>
        </w:tabs>
        <w:spacing w:after="0" w:line="240" w:lineRule="auto"/>
        <w:ind w:left="-284" w:firstLine="567"/>
        <w:jc w:val="both"/>
        <w:rPr>
          <w:rFonts w:ascii="Times New Roman" w:hAnsi="Times New Roman" w:cs="Times New Roman"/>
          <w:color w:val="000000"/>
          <w:sz w:val="24"/>
          <w:szCs w:val="24"/>
          <w:shd w:val="clear" w:color="auto" w:fill="FFFFFF"/>
        </w:rPr>
      </w:pPr>
      <w:r w:rsidRPr="000821C1">
        <w:rPr>
          <w:rFonts w:ascii="Times New Roman" w:hAnsi="Times New Roman" w:cs="Times New Roman"/>
          <w:color w:val="000000"/>
          <w:sz w:val="24"/>
          <w:szCs w:val="24"/>
        </w:rPr>
        <w:t xml:space="preserve">Адрес местонахождения Собственника имущества: </w:t>
      </w:r>
      <w:r w:rsidR="00E05E5D" w:rsidRPr="00DC6C76">
        <w:rPr>
          <w:rFonts w:ascii="Times New Roman" w:hAnsi="Times New Roman" w:cs="Times New Roman"/>
          <w:color w:val="000000"/>
          <w:sz w:val="24"/>
          <w:szCs w:val="24"/>
        </w:rPr>
        <w:t>603950, г. Нижний Новгород, ул. Ларина, д.7</w:t>
      </w:r>
      <w:r w:rsidR="00FA4E6E">
        <w:rPr>
          <w:rFonts w:ascii="Times New Roman" w:hAnsi="Times New Roman" w:cs="Times New Roman"/>
          <w:sz w:val="24"/>
          <w:szCs w:val="24"/>
        </w:rPr>
        <w:t>.</w:t>
      </w:r>
    </w:p>
    <w:p w14:paraId="312334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EAF21B4" w14:textId="2B58D06D" w:rsidR="000821C1" w:rsidRPr="000821C1" w:rsidRDefault="000821C1" w:rsidP="00233936">
      <w:pPr>
        <w:tabs>
          <w:tab w:val="left" w:pos="284"/>
        </w:tabs>
        <w:spacing w:after="0" w:line="240" w:lineRule="auto"/>
        <w:ind w:left="-284"/>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4CA5DB8D"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56A8CFD5" w14:textId="77777777" w:rsidR="00136884" w:rsidRPr="000821C1" w:rsidRDefault="0013688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36FDB941"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75F3CB8A" w14:textId="77777777" w:rsidR="00233936" w:rsidRPr="000821C1" w:rsidRDefault="00233936"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E7236D9" w14:textId="77777777"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5B5388A0"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2"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w:t>
      </w:r>
      <w:r w:rsidR="00E05E5D">
        <w:rPr>
          <w:rFonts w:ascii="Times New Roman" w:hAnsi="Times New Roman" w:cs="Times New Roman"/>
          <w:sz w:val="24"/>
          <w:szCs w:val="24"/>
        </w:rPr>
        <w:t>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F508E8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0078B1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233936">
      <w:pPr>
        <w:tabs>
          <w:tab w:val="left" w:pos="284"/>
        </w:tabs>
        <w:spacing w:after="0" w:line="240" w:lineRule="auto"/>
        <w:ind w:left="-284"/>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3F833AB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аукциона </w:t>
      </w:r>
      <w:r w:rsidR="00756DDA" w:rsidRPr="00585E32">
        <w:rPr>
          <w:rFonts w:ascii="Times New Roman" w:hAnsi="Times New Roman" w:cs="Times New Roman"/>
          <w:sz w:val="24"/>
          <w:szCs w:val="24"/>
        </w:rPr>
        <w:t xml:space="preserve">(E-mail): </w:t>
      </w:r>
      <w:r w:rsidR="00756DDA" w:rsidRPr="00585E32">
        <w:rPr>
          <w:rFonts w:ascii="Times New Roman" w:hAnsi="Times New Roman" w:cs="Times New Roman"/>
          <w:sz w:val="24"/>
          <w:szCs w:val="24"/>
          <w:lang w:val="en-US"/>
        </w:rPr>
        <w:t>torgi</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rt</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capital</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ru</w:t>
      </w:r>
      <w:r w:rsidR="00756DDA">
        <w:rPr>
          <w:rFonts w:ascii="Times New Roman" w:hAnsi="Times New Roman" w:cs="Times New Roman"/>
          <w:sz w:val="24"/>
          <w:szCs w:val="24"/>
        </w:rPr>
        <w:t>.</w:t>
      </w:r>
    </w:p>
    <w:p w14:paraId="02F44E7E" w14:textId="387DAE8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(E-mail):</w:t>
      </w:r>
      <w:r>
        <w:rPr>
          <w:rFonts w:ascii="Times New Roman" w:hAnsi="Times New Roman" w:cs="Times New Roman"/>
          <w:sz w:val="24"/>
          <w:szCs w:val="24"/>
        </w:rPr>
        <w:t xml:space="preserve"> </w:t>
      </w:r>
      <w:hyperlink r:id="rId13"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письменного уведомления ООО «РТ - Капитал».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8BFC684"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202F95D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5C9505F1"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p>
    <w:p w14:paraId="4652535C"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77777777"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233936">
      <w:pPr>
        <w:tabs>
          <w:tab w:val="left" w:pos="284"/>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568CEFA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77D34E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Pr="000821C1">
        <w:rPr>
          <w:rFonts w:ascii="Times New Roman" w:hAnsi="Times New Roman" w:cs="Times New Roman"/>
          <w:sz w:val="24"/>
          <w:szCs w:val="24"/>
        </w:rPr>
        <w:t>копия документа</w:t>
      </w:r>
      <w:r w:rsidRPr="000821C1">
        <w:rPr>
          <w:rFonts w:ascii="Times New Roman" w:hAnsi="Times New Roman" w:cs="Times New Roman"/>
          <w:color w:val="000000"/>
          <w:sz w:val="24"/>
          <w:szCs w:val="24"/>
        </w:rPr>
        <w:t>, удостоверяющего личность (для физических лиц), или</w:t>
      </w:r>
      <w:r w:rsidRPr="000821C1">
        <w:rPr>
          <w:rFonts w:ascii="Times New Roman" w:hAnsi="Times New Roman" w:cs="Times New Roman"/>
          <w:sz w:val="24"/>
          <w:szCs w:val="24"/>
        </w:rPr>
        <w:t xml:space="preserve"> копия</w:t>
      </w:r>
      <w:r w:rsidRPr="000821C1">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006D28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6C4A0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сертификат о директорах и секретаре</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0441FB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0821C1">
        <w:rPr>
          <w:rFonts w:ascii="Times New Roman" w:hAnsi="Times New Roman" w:cs="Times New Roman"/>
          <w:sz w:val="24"/>
          <w:szCs w:val="24"/>
        </w:rPr>
        <w:t>) – 1 экз.</w:t>
      </w:r>
      <w:r w:rsidRPr="000821C1">
        <w:rPr>
          <w:rFonts w:ascii="Times New Roman" w:hAnsi="Times New Roman" w:cs="Times New Roman"/>
          <w:color w:val="000000"/>
          <w:sz w:val="24"/>
          <w:szCs w:val="24"/>
        </w:rPr>
        <w:t>;</w:t>
      </w:r>
    </w:p>
    <w:p w14:paraId="0081E03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доверенность на полномочного представителя</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1844A8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полномочия органа, выдавшего доверенность</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B2B994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2A4DACD" w14:textId="77777777"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96AD908" w14:textId="7F7E70C5"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4BAF9F8E"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73A1662C" w14:textId="77777777" w:rsidR="000821C1" w:rsidRPr="000821C1" w:rsidRDefault="000821C1" w:rsidP="00233936">
      <w:pPr>
        <w:tabs>
          <w:tab w:val="left" w:pos="284"/>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8739FF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77777777"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233936">
      <w:pPr>
        <w:tabs>
          <w:tab w:val="left" w:pos="284"/>
        </w:tabs>
        <w:spacing w:after="0" w:line="240" w:lineRule="auto"/>
        <w:ind w:left="-284"/>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4"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фамилию, имя, отчество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15.6.9.</w:t>
      </w:r>
      <w:r w:rsidRPr="000821C1">
        <w:rPr>
          <w:rFonts w:ascii="Times New Roman" w:eastAsia="Calibri" w:hAnsi="Times New Roman" w:cs="Times New Roman"/>
          <w:sz w:val="24"/>
          <w:szCs w:val="24"/>
        </w:rPr>
        <w:t> </w:t>
      </w:r>
      <w:r w:rsidRPr="000821C1">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участие в продаже не было подано ни одной заявки;</w:t>
      </w:r>
    </w:p>
    <w:p w14:paraId="46EFC00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участие в продаже принял только один Участник</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6A770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только один </w:t>
      </w:r>
      <w:r w:rsidRPr="000821C1">
        <w:rPr>
          <w:rFonts w:ascii="Times New Roman" w:hAnsi="Times New Roman" w:cs="Times New Roman"/>
          <w:sz w:val="24"/>
          <w:szCs w:val="24"/>
        </w:rPr>
        <w:t xml:space="preserve">Претендент </w:t>
      </w:r>
      <w:r w:rsidRPr="000821C1">
        <w:rPr>
          <w:rFonts w:ascii="Times New Roman" w:hAnsi="Times New Roman" w:cs="Times New Roman"/>
          <w:color w:val="000000"/>
          <w:sz w:val="24"/>
          <w:szCs w:val="24"/>
        </w:rPr>
        <w:t xml:space="preserve">признан </w:t>
      </w:r>
      <w:r w:rsidRPr="000821C1">
        <w:rPr>
          <w:rFonts w:ascii="Times New Roman" w:hAnsi="Times New Roman" w:cs="Times New Roman"/>
          <w:sz w:val="24"/>
          <w:szCs w:val="24"/>
        </w:rPr>
        <w:t xml:space="preserve">Участником </w:t>
      </w:r>
      <w:r w:rsidRPr="000821C1">
        <w:rPr>
          <w:rFonts w:ascii="Times New Roman" w:hAnsi="Times New Roman" w:cs="Times New Roman"/>
          <w:color w:val="000000"/>
          <w:sz w:val="24"/>
          <w:szCs w:val="24"/>
        </w:rPr>
        <w:t>продажи;</w:t>
      </w:r>
    </w:p>
    <w:p w14:paraId="108F729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ни один из Претендентов не признан Участником продажи;</w:t>
      </w:r>
    </w:p>
    <w:p w14:paraId="6A2CB33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ни один Участник продажи не выразил своего согласия </w:t>
      </w:r>
      <w:r w:rsidRPr="000821C1">
        <w:rPr>
          <w:rFonts w:ascii="Times New Roman" w:hAnsi="Times New Roman" w:cs="Times New Roman"/>
          <w:sz w:val="24"/>
          <w:szCs w:val="24"/>
        </w:rPr>
        <w:t xml:space="preserve">приобрести Имущество по </w:t>
      </w:r>
      <w:r w:rsidRPr="000821C1">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6DB049B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w:t>
      </w:r>
      <w:r w:rsidR="00FA4E6E">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0738B4BE" w14:textId="3849EB69" w:rsidR="000821C1" w:rsidRPr="000821C1" w:rsidRDefault="00FA4E6E"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57C4E9CB"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00FA4E6E">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233936">
      <w:pPr>
        <w:tabs>
          <w:tab w:val="left" w:pos="284"/>
          <w:tab w:val="left" w:pos="426"/>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233936">
      <w:pPr>
        <w:tabs>
          <w:tab w:val="left" w:pos="284"/>
          <w:tab w:val="left" w:pos="426"/>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16AD6D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bookmarkStart w:id="33" w:name="Информационная_карта"/>
      <w:bookmarkEnd w:id="10"/>
      <w:bookmarkEnd w:id="33"/>
      <w:r w:rsidRPr="000821C1">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16542F7B" w14:textId="2EC04E9B"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34" w:name="_Toc230144066"/>
      <w:r w:rsidRPr="000821C1">
        <w:rPr>
          <w:rFonts w:ascii="Times New Roman" w:hAnsi="Times New Roman" w:cs="Times New Roman"/>
          <w:b/>
          <w:color w:val="000000"/>
          <w:sz w:val="24"/>
          <w:szCs w:val="24"/>
        </w:rPr>
        <w:br w:type="page"/>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 или индивидуального предпринимателя:</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2310D0D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57295B3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7BC6AF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30E7BA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44F636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и адрес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2AEA4261"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FA4E6E">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AD65930"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Я согласен на обработку своих персональных данных.  </w:t>
      </w:r>
    </w:p>
    <w:p w14:paraId="1C2865AD"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07ADA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41E01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E2F3567" w14:textId="1026A528"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6DDFE6A3" w14:textId="5C134D61"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(единственного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DA769B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26D10E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2F411D"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43B27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294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FA4E6E">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FA4E6E">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FA4E6E">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159F076D" w:rsidR="000821C1" w:rsidRPr="000821C1" w:rsidRDefault="000821C1" w:rsidP="00FA4E6E">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00E05E5D">
              <w:rPr>
                <w:rFonts w:ascii="Times New Roman" w:hAnsi="Times New Roman" w:cs="Times New Roman"/>
                <w:b/>
                <w:color w:val="000000"/>
                <w:sz w:val="24"/>
                <w:szCs w:val="24"/>
              </w:rPr>
              <w:t xml:space="preserve"> </w:t>
            </w:r>
            <w:r w:rsidR="00FA4E6E">
              <w:rPr>
                <w:rFonts w:ascii="Times New Roman" w:hAnsi="Times New Roman" w:cs="Times New Roman"/>
                <w:color w:val="000000"/>
                <w:sz w:val="24"/>
                <w:szCs w:val="24"/>
              </w:rPr>
              <w:t>7704770859/</w:t>
            </w:r>
            <w:r w:rsidRPr="000821C1">
              <w:rPr>
                <w:rFonts w:ascii="Times New Roman" w:hAnsi="Times New Roman" w:cs="Times New Roman"/>
                <w:color w:val="000000"/>
                <w:sz w:val="24"/>
                <w:szCs w:val="24"/>
              </w:rPr>
              <w:t>770401001</w:t>
            </w:r>
            <w:r w:rsidRPr="000821C1">
              <w:rPr>
                <w:rFonts w:ascii="Times New Roman" w:hAnsi="Times New Roman" w:cs="Times New Roman"/>
                <w:color w:val="000000"/>
                <w:sz w:val="24"/>
                <w:szCs w:val="24"/>
              </w:rPr>
              <w:tab/>
            </w:r>
          </w:p>
          <w:p w14:paraId="290C65D7" w14:textId="77777777" w:rsidR="000821C1" w:rsidRPr="000821C1" w:rsidRDefault="000821C1" w:rsidP="00FA4E6E">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FA4E6E">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FA4E6E">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FA4E6E">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p>
          <w:p w14:paraId="262D20CE"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1BC69750"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2CA7AA7C" w14:textId="34D234B6"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00E05E5D">
              <w:rPr>
                <w:rFonts w:ascii="Times New Roman" w:hAnsi="Times New Roman" w:cs="Times New Roman"/>
                <w:b/>
                <w:color w:val="000000"/>
                <w:sz w:val="24"/>
                <w:szCs w:val="24"/>
              </w:rPr>
              <w:t>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7B2EBC6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4AFDBB1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DB6E846" w14:textId="77777777" w:rsidR="000821C1" w:rsidRPr="000821C1" w:rsidRDefault="000821C1" w:rsidP="00233936">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sz w:val="24"/>
          <w:szCs w:val="24"/>
          <w:lang w:val="en-US"/>
        </w:rPr>
        <w:t>IX</w:t>
      </w:r>
      <w:r w:rsidRPr="000821C1">
        <w:rPr>
          <w:rFonts w:ascii="Times New Roman" w:hAnsi="Times New Roman" w:cs="Times New Roman"/>
          <w:b/>
          <w:color w:val="000000"/>
          <w:sz w:val="24"/>
          <w:szCs w:val="24"/>
        </w:rPr>
        <w:t>. ФОРМА ДОГОВОРА КУПЛИ-ПРОДАЖИ</w:t>
      </w:r>
      <w:bookmarkEnd w:id="35"/>
      <w:bookmarkEnd w:id="36"/>
    </w:p>
    <w:p w14:paraId="4CF9A257" w14:textId="77777777" w:rsidR="000821C1" w:rsidRPr="000821C1" w:rsidRDefault="000821C1" w:rsidP="00233936">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5D4929D" w14:textId="77777777" w:rsidR="00C42943" w:rsidRPr="00BD5FA5" w:rsidRDefault="00C42943" w:rsidP="00233936">
      <w:pPr>
        <w:tabs>
          <w:tab w:val="left" w:pos="284"/>
        </w:tabs>
        <w:autoSpaceDE w:val="0"/>
        <w:autoSpaceDN w:val="0"/>
        <w:spacing w:after="0" w:line="240" w:lineRule="auto"/>
        <w:ind w:left="-284"/>
        <w:jc w:val="center"/>
        <w:rPr>
          <w:rFonts w:ascii="Times New Roman" w:hAnsi="Times New Roman" w:cs="Times New Roman"/>
          <w:b/>
          <w:color w:val="000000"/>
        </w:rPr>
      </w:pPr>
      <w:r w:rsidRPr="00BD5FA5">
        <w:rPr>
          <w:rFonts w:ascii="Times New Roman" w:hAnsi="Times New Roman" w:cs="Times New Roman"/>
          <w:b/>
          <w:color w:val="000000"/>
        </w:rPr>
        <w:t>Договор купли-продажи акций</w:t>
      </w:r>
    </w:p>
    <w:p w14:paraId="4709433D" w14:textId="2318855F" w:rsidR="00C42943" w:rsidRPr="00BD5FA5" w:rsidRDefault="00E05E5D" w:rsidP="00233936">
      <w:pPr>
        <w:tabs>
          <w:tab w:val="left" w:pos="284"/>
        </w:tabs>
        <w:autoSpaceDE w:val="0"/>
        <w:autoSpaceDN w:val="0"/>
        <w:spacing w:after="0" w:line="240" w:lineRule="auto"/>
        <w:ind w:left="-284"/>
        <w:jc w:val="center"/>
        <w:rPr>
          <w:rFonts w:ascii="Times New Roman" w:hAnsi="Times New Roman" w:cs="Times New Roman"/>
          <w:b/>
          <w:color w:val="000000"/>
        </w:rPr>
      </w:pPr>
      <w:r>
        <w:rPr>
          <w:rFonts w:ascii="Times New Roman" w:hAnsi="Times New Roman" w:cs="Times New Roman"/>
          <w:b/>
          <w:color w:val="000000"/>
        </w:rPr>
        <w:t>ЗАО «Гостиничный комплекс «Крона»</w:t>
      </w:r>
      <w:r w:rsidR="00C42943" w:rsidRPr="00BD5FA5">
        <w:rPr>
          <w:rFonts w:ascii="Times New Roman" w:hAnsi="Times New Roman" w:cs="Times New Roman"/>
          <w:b/>
          <w:color w:val="000000"/>
        </w:rPr>
        <w:t xml:space="preserve"> </w:t>
      </w:r>
    </w:p>
    <w:p w14:paraId="49656074" w14:textId="77777777" w:rsidR="00C42943" w:rsidRPr="00BD5FA5" w:rsidRDefault="00C42943" w:rsidP="00C42943">
      <w:pPr>
        <w:tabs>
          <w:tab w:val="left" w:pos="284"/>
        </w:tabs>
        <w:autoSpaceDE w:val="0"/>
        <w:autoSpaceDN w:val="0"/>
        <w:spacing w:after="0" w:line="240" w:lineRule="auto"/>
        <w:ind w:left="-284" w:firstLine="567"/>
        <w:jc w:val="center"/>
        <w:rPr>
          <w:rFonts w:ascii="Times New Roman" w:hAnsi="Times New Roman" w:cs="Times New Roman"/>
          <w:b/>
          <w:color w:val="000000"/>
        </w:rPr>
      </w:pPr>
    </w:p>
    <w:p w14:paraId="513222DF" w14:textId="77777777" w:rsidR="00C42943" w:rsidRPr="00BD5FA5" w:rsidRDefault="00C42943" w:rsidP="00C42943">
      <w:pPr>
        <w:tabs>
          <w:tab w:val="left" w:pos="284"/>
        </w:tabs>
        <w:autoSpaceDE w:val="0"/>
        <w:autoSpaceDN w:val="0"/>
        <w:spacing w:after="0" w:line="240" w:lineRule="auto"/>
        <w:ind w:left="-284" w:firstLine="567"/>
        <w:jc w:val="center"/>
        <w:rPr>
          <w:rFonts w:ascii="Times New Roman" w:hAnsi="Times New Roman" w:cs="Times New Roman"/>
          <w:b/>
          <w:color w:val="000000"/>
        </w:rPr>
      </w:pPr>
    </w:p>
    <w:tbl>
      <w:tblPr>
        <w:tblW w:w="10314" w:type="dxa"/>
        <w:tblInd w:w="-284" w:type="dxa"/>
        <w:tblLook w:val="00A0" w:firstRow="1" w:lastRow="0" w:firstColumn="1" w:lastColumn="0" w:noHBand="0" w:noVBand="0"/>
      </w:tblPr>
      <w:tblGrid>
        <w:gridCol w:w="10314"/>
      </w:tblGrid>
      <w:tr w:rsidR="00C42943" w:rsidRPr="00BD5FA5" w14:paraId="7D67E1E3" w14:textId="77777777" w:rsidTr="00DE1D4B">
        <w:tc>
          <w:tcPr>
            <w:tcW w:w="10314" w:type="dxa"/>
          </w:tcPr>
          <w:p w14:paraId="0B70B1F6" w14:textId="77777777" w:rsidR="00C42943" w:rsidRPr="00BD5FA5" w:rsidRDefault="00C42943" w:rsidP="00DE1D4B">
            <w:pPr>
              <w:tabs>
                <w:tab w:val="left" w:pos="284"/>
              </w:tabs>
              <w:spacing w:after="0" w:line="240" w:lineRule="auto"/>
              <w:ind w:right="559" w:hanging="105"/>
              <w:jc w:val="both"/>
              <w:rPr>
                <w:rFonts w:ascii="Times New Roman" w:hAnsi="Times New Roman" w:cs="Times New Roman"/>
                <w:color w:val="000000"/>
              </w:rPr>
            </w:pPr>
            <w:r w:rsidRPr="00BD5FA5">
              <w:rPr>
                <w:rFonts w:ascii="Times New Roman" w:hAnsi="Times New Roman" w:cs="Times New Roman"/>
                <w:color w:val="000000"/>
              </w:rPr>
              <w:t xml:space="preserve">г. _______                                                                                             </w:t>
            </w:r>
            <w:r>
              <w:rPr>
                <w:rFonts w:ascii="Times New Roman" w:hAnsi="Times New Roman" w:cs="Times New Roman"/>
                <w:color w:val="000000"/>
              </w:rPr>
              <w:t xml:space="preserve">               </w:t>
            </w:r>
            <w:r w:rsidRPr="00BD5FA5">
              <w:rPr>
                <w:rFonts w:ascii="Times New Roman" w:hAnsi="Times New Roman" w:cs="Times New Roman"/>
                <w:color w:val="000000"/>
              </w:rPr>
              <w:t xml:space="preserve">«____»_____________20 </w:t>
            </w:r>
            <w:r w:rsidRPr="00BD5FA5">
              <w:rPr>
                <w:rFonts w:ascii="Times New Roman" w:hAnsi="Times New Roman" w:cs="Times New Roman"/>
                <w:color w:val="000000"/>
                <w:u w:val="single"/>
              </w:rPr>
              <w:t xml:space="preserve">  </w:t>
            </w:r>
            <w:r w:rsidRPr="00BD5FA5">
              <w:rPr>
                <w:rFonts w:ascii="Times New Roman" w:hAnsi="Times New Roman" w:cs="Times New Roman"/>
                <w:color w:val="000000"/>
              </w:rPr>
              <w:t>года</w:t>
            </w:r>
          </w:p>
        </w:tc>
      </w:tr>
    </w:tbl>
    <w:p w14:paraId="1551B229" w14:textId="77777777" w:rsidR="00C42943" w:rsidRPr="00BD5FA5" w:rsidRDefault="00C42943" w:rsidP="00C42943">
      <w:pPr>
        <w:tabs>
          <w:tab w:val="left" w:pos="284"/>
        </w:tabs>
        <w:autoSpaceDE w:val="0"/>
        <w:autoSpaceDN w:val="0"/>
        <w:adjustRightInd w:val="0"/>
        <w:spacing w:after="0" w:line="240" w:lineRule="auto"/>
        <w:ind w:left="-284" w:firstLine="567"/>
        <w:jc w:val="both"/>
        <w:rPr>
          <w:rFonts w:ascii="Times New Roman" w:hAnsi="Times New Roman" w:cs="Times New Roman"/>
          <w:b/>
          <w:color w:val="000000"/>
        </w:rPr>
      </w:pPr>
    </w:p>
    <w:p w14:paraId="7A2C898F" w14:textId="77777777" w:rsidR="00C42943" w:rsidRPr="00BD5FA5" w:rsidRDefault="00C42943" w:rsidP="00C42943">
      <w:pPr>
        <w:tabs>
          <w:tab w:val="left" w:pos="284"/>
        </w:tabs>
        <w:autoSpaceDE w:val="0"/>
        <w:autoSpaceDN w:val="0"/>
        <w:adjustRightInd w:val="0"/>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_________________</w:t>
      </w:r>
      <w:r w:rsidRPr="00BD5FA5">
        <w:rPr>
          <w:rFonts w:ascii="Times New Roman" w:hAnsi="Times New Roman" w:cs="Times New Roman"/>
          <w:color w:val="000000"/>
        </w:rPr>
        <w:t>,</w:t>
      </w:r>
      <w:r w:rsidRPr="00BD5FA5">
        <w:rPr>
          <w:rFonts w:ascii="Times New Roman" w:hAnsi="Times New Roman" w:cs="Times New Roman"/>
          <w:b/>
          <w:color w:val="000000"/>
        </w:rPr>
        <w:t xml:space="preserve"> </w:t>
      </w:r>
      <w:r w:rsidRPr="00BD5FA5">
        <w:rPr>
          <w:rFonts w:ascii="Times New Roman" w:hAnsi="Times New Roman" w:cs="Times New Roman"/>
          <w:color w:val="000000"/>
        </w:rPr>
        <w:t xml:space="preserve">именуемое в дальнейшем </w:t>
      </w:r>
      <w:r w:rsidRPr="00BD5FA5">
        <w:rPr>
          <w:rFonts w:ascii="Times New Roman" w:hAnsi="Times New Roman" w:cs="Times New Roman"/>
          <w:b/>
          <w:color w:val="000000"/>
        </w:rPr>
        <w:t>«Продавец»</w:t>
      </w:r>
      <w:r w:rsidRPr="00BD5FA5">
        <w:rPr>
          <w:rFonts w:ascii="Times New Roman" w:hAnsi="Times New Roman" w:cs="Times New Roman"/>
          <w:color w:val="000000"/>
        </w:rPr>
        <w:t xml:space="preserve"> в лице _____________________, действующего на основании ____________, с одной стороны, и </w:t>
      </w:r>
      <w:r w:rsidRPr="00BD5FA5">
        <w:rPr>
          <w:rFonts w:ascii="Times New Roman" w:hAnsi="Times New Roman" w:cs="Times New Roman"/>
          <w:b/>
          <w:color w:val="000000"/>
        </w:rPr>
        <w:t>____________________________</w:t>
      </w:r>
      <w:r w:rsidRPr="00BD5FA5">
        <w:rPr>
          <w:rFonts w:ascii="Times New Roman" w:hAnsi="Times New Roman" w:cs="Times New Roman"/>
          <w:color w:val="000000"/>
        </w:rPr>
        <w:t xml:space="preserve">, именуемое в дальнейшем </w:t>
      </w:r>
      <w:r w:rsidRPr="00BD5FA5">
        <w:rPr>
          <w:rFonts w:ascii="Times New Roman" w:hAnsi="Times New Roman" w:cs="Times New Roman"/>
          <w:b/>
          <w:color w:val="000000"/>
        </w:rPr>
        <w:t>«Покупатель»,</w:t>
      </w:r>
      <w:r w:rsidRPr="00BD5FA5">
        <w:rPr>
          <w:rFonts w:ascii="Times New Roman" w:hAnsi="Times New Roman" w:cs="Times New Roman"/>
          <w:color w:val="000000"/>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19A63BC5" w14:textId="77777777" w:rsidR="00C42943" w:rsidRPr="00BD5FA5" w:rsidRDefault="00C42943" w:rsidP="00C42943">
      <w:pPr>
        <w:tabs>
          <w:tab w:val="left" w:pos="284"/>
        </w:tabs>
        <w:autoSpaceDE w:val="0"/>
        <w:autoSpaceDN w:val="0"/>
        <w:adjustRightInd w:val="0"/>
        <w:spacing w:after="0" w:line="240" w:lineRule="auto"/>
        <w:ind w:left="-284" w:firstLine="567"/>
        <w:jc w:val="both"/>
        <w:rPr>
          <w:rFonts w:ascii="Times New Roman" w:hAnsi="Times New Roman" w:cs="Times New Roman"/>
          <w:b/>
          <w:color w:val="000000"/>
        </w:rPr>
      </w:pPr>
    </w:p>
    <w:p w14:paraId="194FC21F" w14:textId="77777777" w:rsidR="00C42943" w:rsidRPr="00BD5FA5" w:rsidRDefault="00C42943" w:rsidP="00C42943">
      <w:pPr>
        <w:tabs>
          <w:tab w:val="left" w:pos="284"/>
        </w:tabs>
        <w:autoSpaceDE w:val="0"/>
        <w:autoSpaceDN w:val="0"/>
        <w:adjustRightInd w:val="0"/>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1. Предмет Договора</w:t>
      </w:r>
      <w:r w:rsidRPr="00BD5FA5">
        <w:rPr>
          <w:rFonts w:ascii="Times New Roman" w:hAnsi="Times New Roman" w:cs="Times New Roman"/>
          <w:color w:val="000000"/>
        </w:rPr>
        <w:t xml:space="preserve"> </w:t>
      </w:r>
      <w:r w:rsidRPr="00BD5FA5">
        <w:rPr>
          <w:rFonts w:ascii="Times New Roman" w:hAnsi="Times New Roman" w:cs="Times New Roman"/>
          <w:b/>
          <w:color w:val="000000"/>
        </w:rPr>
        <w:t>купли-продажи</w:t>
      </w:r>
    </w:p>
    <w:p w14:paraId="23D6D2AA" w14:textId="77777777" w:rsidR="00C42943" w:rsidRPr="00BD5FA5" w:rsidRDefault="00C42943" w:rsidP="00C42943">
      <w:pPr>
        <w:pStyle w:val="aff"/>
        <w:tabs>
          <w:tab w:val="left" w:pos="284"/>
        </w:tabs>
        <w:spacing w:before="0"/>
        <w:ind w:left="-284" w:firstLine="567"/>
        <w:contextualSpacing/>
        <w:rPr>
          <w:color w:val="000000"/>
          <w:sz w:val="22"/>
          <w:szCs w:val="22"/>
        </w:rPr>
      </w:pPr>
      <w:r w:rsidRPr="00BD5FA5">
        <w:rPr>
          <w:color w:val="000000"/>
          <w:sz w:val="22"/>
          <w:szCs w:val="22"/>
        </w:rPr>
        <w:t xml:space="preserve">1.1. На основании Протокола об итогах </w:t>
      </w:r>
      <w:r w:rsidRPr="00BD5FA5">
        <w:rPr>
          <w:snapToGrid w:val="0"/>
          <w:color w:val="0D0D0D"/>
          <w:sz w:val="22"/>
          <w:szCs w:val="22"/>
        </w:rPr>
        <w:t>продажи</w:t>
      </w:r>
      <w:r w:rsidRPr="00BD5FA5">
        <w:rPr>
          <w:color w:val="000000"/>
          <w:sz w:val="22"/>
          <w:szCs w:val="22"/>
        </w:rPr>
        <w:t xml:space="preserve"> от «___» ________</w:t>
      </w:r>
      <w:r w:rsidRPr="00BD5FA5">
        <w:rPr>
          <w:snapToGrid w:val="0"/>
          <w:color w:val="0D0D0D"/>
          <w:sz w:val="22"/>
          <w:szCs w:val="22"/>
        </w:rPr>
        <w:t>20</w:t>
      </w:r>
      <w:r w:rsidRPr="00BD5FA5">
        <w:rPr>
          <w:color w:val="000000"/>
          <w:sz w:val="22"/>
          <w:szCs w:val="22"/>
          <w:u w:val="single"/>
        </w:rPr>
        <w:t xml:space="preserve">   </w:t>
      </w:r>
      <w:r w:rsidRPr="00BD5FA5">
        <w:rPr>
          <w:color w:val="000000"/>
          <w:sz w:val="22"/>
          <w:szCs w:val="22"/>
        </w:rPr>
        <w:t xml:space="preserve">года Продавец продает принадлежащие ему </w:t>
      </w:r>
      <w:r w:rsidRPr="00BD5FA5">
        <w:rPr>
          <w:b/>
          <w:color w:val="000000"/>
          <w:sz w:val="22"/>
          <w:szCs w:val="22"/>
        </w:rPr>
        <w:t>акции</w:t>
      </w:r>
      <w:r w:rsidRPr="00BD5FA5">
        <w:rPr>
          <w:color w:val="000000"/>
          <w:sz w:val="22"/>
          <w:szCs w:val="22"/>
        </w:rPr>
        <w:t xml:space="preserve"> </w:t>
      </w:r>
      <w:r w:rsidRPr="00BD5FA5">
        <w:rPr>
          <w:b/>
          <w:color w:val="000000"/>
          <w:sz w:val="22"/>
          <w:szCs w:val="22"/>
        </w:rPr>
        <w:t>________________________________</w:t>
      </w:r>
      <w:r w:rsidRPr="00BD5FA5">
        <w:rPr>
          <w:color w:val="000000"/>
          <w:sz w:val="22"/>
          <w:szCs w:val="22"/>
        </w:rPr>
        <w:t>(</w:t>
      </w:r>
      <w:r w:rsidRPr="00BD5FA5">
        <w:rPr>
          <w:snapToGrid w:val="0"/>
          <w:color w:val="0D0D0D"/>
          <w:sz w:val="22"/>
          <w:szCs w:val="22"/>
        </w:rPr>
        <w:t>далее</w:t>
      </w:r>
      <w:r w:rsidRPr="00BD5FA5">
        <w:rPr>
          <w:color w:val="000000"/>
          <w:sz w:val="22"/>
          <w:szCs w:val="22"/>
        </w:rPr>
        <w:t xml:space="preserve"> – Акции).</w:t>
      </w:r>
    </w:p>
    <w:p w14:paraId="035C8E77" w14:textId="77777777" w:rsidR="00C42943" w:rsidRPr="00BD5FA5" w:rsidRDefault="00C42943" w:rsidP="00C42943">
      <w:pPr>
        <w:pStyle w:val="aff"/>
        <w:tabs>
          <w:tab w:val="left" w:pos="284"/>
        </w:tabs>
        <w:spacing w:before="0"/>
        <w:ind w:left="-284" w:firstLine="567"/>
        <w:contextualSpacing/>
        <w:rPr>
          <w:color w:val="000000"/>
          <w:sz w:val="22"/>
          <w:szCs w:val="22"/>
        </w:rPr>
      </w:pPr>
      <w:r w:rsidRPr="00BD5FA5">
        <w:rPr>
          <w:color w:val="000000"/>
          <w:sz w:val="22"/>
          <w:szCs w:val="22"/>
        </w:rPr>
        <w:t>Покупатель обязуется уплатить Продавцу стоимость указанных Акций и принять их в собственность.</w:t>
      </w:r>
    </w:p>
    <w:p w14:paraId="10D22262" w14:textId="77777777" w:rsidR="00C42943" w:rsidRPr="00BD5FA5" w:rsidRDefault="00C42943" w:rsidP="00C42943">
      <w:pPr>
        <w:pStyle w:val="aff"/>
        <w:tabs>
          <w:tab w:val="left" w:pos="284"/>
        </w:tabs>
        <w:spacing w:before="0"/>
        <w:ind w:left="-284" w:firstLine="567"/>
        <w:contextualSpacing/>
        <w:rPr>
          <w:color w:val="000000"/>
          <w:sz w:val="22"/>
          <w:szCs w:val="22"/>
        </w:rPr>
      </w:pPr>
      <w:r w:rsidRPr="00BD5FA5">
        <w:rPr>
          <w:color w:val="000000"/>
          <w:sz w:val="22"/>
          <w:szCs w:val="22"/>
        </w:rPr>
        <w:t xml:space="preserve">1.2. </w:t>
      </w:r>
      <w:r w:rsidRPr="00BD5FA5">
        <w:rPr>
          <w:b/>
          <w:color w:val="000000"/>
          <w:sz w:val="22"/>
          <w:szCs w:val="22"/>
        </w:rPr>
        <w:t>Эмитент Акций</w:t>
      </w:r>
      <w:r w:rsidRPr="00BD5FA5">
        <w:rPr>
          <w:color w:val="000000"/>
          <w:sz w:val="22"/>
          <w:szCs w:val="22"/>
        </w:rPr>
        <w:t xml:space="preserve"> </w:t>
      </w:r>
      <w:r w:rsidRPr="00BD5FA5">
        <w:rPr>
          <w:b/>
          <w:snapToGrid w:val="0"/>
          <w:color w:val="0D0D0D"/>
          <w:sz w:val="22"/>
          <w:szCs w:val="22"/>
        </w:rPr>
        <w:t>(далее – Эмитент)</w:t>
      </w:r>
      <w:r w:rsidRPr="00BD5FA5">
        <w:rPr>
          <w:snapToGrid w:val="0"/>
          <w:color w:val="0D0D0D"/>
          <w:sz w:val="22"/>
          <w:szCs w:val="22"/>
        </w:rPr>
        <w:t xml:space="preserve"> </w:t>
      </w:r>
      <w:r w:rsidRPr="00BD5FA5">
        <w:rPr>
          <w:color w:val="000000"/>
          <w:sz w:val="22"/>
          <w:szCs w:val="22"/>
        </w:rPr>
        <w:t>– ___________________________________</w:t>
      </w:r>
    </w:p>
    <w:p w14:paraId="687DB116" w14:textId="77777777" w:rsidR="00C42943" w:rsidRPr="00BD5FA5" w:rsidRDefault="00C42943" w:rsidP="00C42943">
      <w:pPr>
        <w:tabs>
          <w:tab w:val="left" w:pos="284"/>
        </w:tabs>
        <w:spacing w:after="0" w:line="240" w:lineRule="auto"/>
        <w:ind w:left="-284" w:firstLine="567"/>
        <w:contextualSpacing/>
        <w:jc w:val="both"/>
        <w:rPr>
          <w:rFonts w:ascii="Times New Roman" w:hAnsi="Times New Roman" w:cs="Times New Roman"/>
          <w:color w:val="000000"/>
        </w:rPr>
      </w:pPr>
      <w:r w:rsidRPr="00BD5FA5">
        <w:rPr>
          <w:rFonts w:ascii="Times New Roman" w:hAnsi="Times New Roman" w:cs="Times New Roman"/>
          <w:color w:val="000000"/>
        </w:rPr>
        <w:t>1.2.1. Сведения об Эмитенте:</w:t>
      </w:r>
    </w:p>
    <w:p w14:paraId="38FF8EA1" w14:textId="77777777" w:rsidR="00C42943" w:rsidRPr="00BD5FA5" w:rsidRDefault="00C42943" w:rsidP="00C42943">
      <w:pPr>
        <w:pStyle w:val="af5"/>
        <w:tabs>
          <w:tab w:val="left" w:pos="284"/>
        </w:tabs>
        <w:spacing w:after="0"/>
        <w:ind w:left="-284" w:firstLine="567"/>
        <w:jc w:val="both"/>
        <w:rPr>
          <w:color w:val="000000"/>
          <w:sz w:val="22"/>
          <w:szCs w:val="22"/>
        </w:rPr>
      </w:pPr>
      <w:r w:rsidRPr="00BD5FA5">
        <w:rPr>
          <w:color w:val="000000"/>
          <w:sz w:val="22"/>
          <w:szCs w:val="22"/>
        </w:rPr>
        <w:t>Размер уставного капитала Эмитента – _______________________</w:t>
      </w:r>
    </w:p>
    <w:p w14:paraId="3F0F9712" w14:textId="77777777" w:rsidR="00C42943" w:rsidRPr="00BD5FA5" w:rsidRDefault="00C42943" w:rsidP="00C42943">
      <w:pPr>
        <w:tabs>
          <w:tab w:val="left" w:pos="284"/>
        </w:tabs>
        <w:spacing w:after="0" w:line="240" w:lineRule="auto"/>
        <w:ind w:left="-284" w:right="-85" w:firstLine="567"/>
        <w:jc w:val="both"/>
        <w:rPr>
          <w:rFonts w:ascii="Times New Roman" w:hAnsi="Times New Roman" w:cs="Times New Roman"/>
          <w:color w:val="000000"/>
        </w:rPr>
      </w:pPr>
      <w:r w:rsidRPr="00BD5FA5">
        <w:rPr>
          <w:rFonts w:ascii="Times New Roman" w:hAnsi="Times New Roman" w:cs="Times New Roman"/>
          <w:color w:val="000000"/>
        </w:rPr>
        <w:t>Лицо, осуществляющее ведение реестра акционеров Эмитента – __________________________.</w:t>
      </w:r>
    </w:p>
    <w:p w14:paraId="54236C8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ab/>
      </w:r>
      <w:r w:rsidRPr="00BD5FA5">
        <w:rPr>
          <w:rFonts w:ascii="Times New Roman" w:hAnsi="Times New Roman" w:cs="Times New Roman"/>
          <w:b/>
          <w:color w:val="000000"/>
        </w:rPr>
        <w:t>1.2.2. Сведения об Акциях, являющихся предметом Договора купли-продажи, в соответствии с п. 1.1. Договора купли-продажи:</w:t>
      </w:r>
    </w:p>
    <w:p w14:paraId="6E081CF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Общее количество, категории продаваемых акций, форма выпуска:</w:t>
      </w:r>
      <w:r w:rsidRPr="00BD5FA5">
        <w:rPr>
          <w:rFonts w:ascii="Times New Roman" w:hAnsi="Times New Roman" w:cs="Times New Roman"/>
          <w:color w:val="000000"/>
        </w:rPr>
        <w:t xml:space="preserve"> ______________________ (государственный регистрационный номер выпуска _____________), что составляет _____% от ______.</w:t>
      </w:r>
    </w:p>
    <w:p w14:paraId="484CDF7D"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1.2.3.</w:t>
      </w:r>
      <w:r w:rsidRPr="00BD5FA5">
        <w:rPr>
          <w:rFonts w:ascii="Times New Roman" w:hAnsi="Times New Roman" w:cs="Times New Roman"/>
          <w:color w:val="000000"/>
        </w:rPr>
        <w:t xml:space="preserve"> </w:t>
      </w:r>
      <w:r w:rsidRPr="00BD5FA5">
        <w:rPr>
          <w:rFonts w:ascii="Times New Roman" w:hAnsi="Times New Roman" w:cs="Times New Roman"/>
          <w:b/>
          <w:color w:val="000000"/>
        </w:rPr>
        <w:t>Номинальная стоимость одной Акции</w:t>
      </w:r>
      <w:r w:rsidRPr="00BD5FA5">
        <w:rPr>
          <w:rFonts w:ascii="Times New Roman" w:hAnsi="Times New Roman" w:cs="Times New Roman"/>
          <w:color w:val="000000"/>
        </w:rPr>
        <w:t xml:space="preserve"> – ___________; </w:t>
      </w:r>
    </w:p>
    <w:p w14:paraId="4826A6A3"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1.2.4. Цена всех продаваемых Акций</w:t>
      </w:r>
      <w:r w:rsidRPr="00BD5FA5">
        <w:rPr>
          <w:rFonts w:ascii="Times New Roman" w:hAnsi="Times New Roman" w:cs="Times New Roman"/>
          <w:b/>
        </w:rPr>
        <w:t xml:space="preserve"> (далее – Цена Акций)</w:t>
      </w:r>
      <w:r w:rsidRPr="00BD5FA5">
        <w:rPr>
          <w:rFonts w:ascii="Times New Roman" w:hAnsi="Times New Roman" w:cs="Times New Roman"/>
          <w:color w:val="000000"/>
        </w:rPr>
        <w:t xml:space="preserve"> – _____________ (_____________________________) рублей __ копеек рублей (НДС не облагается);</w:t>
      </w:r>
    </w:p>
    <w:p w14:paraId="0DD38818"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1.2.5.  Задаток в сумме ___________ (__________________) рублей, внесенный Покупателем на счет ООО «РТ-Капитал», засчитывается в счет оплаты </w:t>
      </w:r>
      <w:r w:rsidRPr="00BD5FA5">
        <w:rPr>
          <w:rFonts w:ascii="Times New Roman" w:hAnsi="Times New Roman" w:cs="Times New Roman"/>
        </w:rPr>
        <w:t xml:space="preserve">Цены </w:t>
      </w:r>
      <w:r w:rsidRPr="00BD5FA5">
        <w:rPr>
          <w:rFonts w:ascii="Times New Roman" w:hAnsi="Times New Roman" w:cs="Times New Roman"/>
          <w:color w:val="000000"/>
        </w:rPr>
        <w:t>Акций.</w:t>
      </w:r>
    </w:p>
    <w:p w14:paraId="0718C223"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r w:rsidRPr="00BD5FA5">
        <w:rPr>
          <w:rFonts w:ascii="Times New Roman" w:hAnsi="Times New Roman" w:cs="Times New Roman"/>
          <w:color w:val="000000"/>
        </w:rPr>
        <w:t xml:space="preserve">1.2.6. С учетом п. 1.2.5. Договора Покупатель обязан уплатить </w:t>
      </w:r>
      <w:r w:rsidRPr="00BD5FA5">
        <w:rPr>
          <w:rFonts w:ascii="Times New Roman" w:hAnsi="Times New Roman" w:cs="Times New Roman"/>
        </w:rPr>
        <w:t xml:space="preserve">Продавцу </w:t>
      </w:r>
      <w:r w:rsidRPr="00BD5FA5">
        <w:rPr>
          <w:rFonts w:ascii="Times New Roman" w:hAnsi="Times New Roman" w:cs="Times New Roman"/>
          <w:color w:val="000000"/>
        </w:rPr>
        <w:t xml:space="preserve">сумму в размере____________ (_____________________) рублей, представляющую собой </w:t>
      </w:r>
      <w:r w:rsidRPr="00BD5FA5">
        <w:rPr>
          <w:rFonts w:ascii="Times New Roman" w:hAnsi="Times New Roman" w:cs="Times New Roman"/>
        </w:rPr>
        <w:t>разницу между Ценой</w:t>
      </w:r>
      <w:r w:rsidRPr="00BD5FA5">
        <w:rPr>
          <w:rFonts w:ascii="Times New Roman" w:hAnsi="Times New Roman" w:cs="Times New Roman"/>
          <w:color w:val="000000"/>
        </w:rPr>
        <w:t xml:space="preserve"> Акций </w:t>
      </w:r>
      <w:r w:rsidRPr="00BD5FA5">
        <w:rPr>
          <w:rFonts w:ascii="Times New Roman" w:hAnsi="Times New Roman" w:cs="Times New Roman"/>
        </w:rPr>
        <w:t>и</w:t>
      </w:r>
      <w:r w:rsidRPr="00BD5FA5">
        <w:rPr>
          <w:rFonts w:ascii="Times New Roman" w:hAnsi="Times New Roman" w:cs="Times New Roman"/>
          <w:color w:val="000000"/>
        </w:rPr>
        <w:t xml:space="preserve"> суммы внесенного Покупателем задатка.</w:t>
      </w:r>
    </w:p>
    <w:p w14:paraId="5BDC5BC8"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1.3.</w:t>
      </w:r>
      <w:r w:rsidRPr="00BD5FA5">
        <w:rPr>
          <w:rFonts w:ascii="Times New Roman" w:hAnsi="Times New Roman" w:cs="Times New Roman"/>
          <w:color w:val="000000"/>
        </w:rPr>
        <w:t> Продавец заверяет и гарантирует, что на момент подписания Договора купли-продажи:</w:t>
      </w:r>
    </w:p>
    <w:p w14:paraId="2FB9E1C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0918164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на момент подписания Договора купли-продажи Акции не являются предметом спора в суде, арбитражном суде и предметом разбирательств по возбужденному уголовному делу;</w:t>
      </w:r>
    </w:p>
    <w:p w14:paraId="7C1C0426"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59D81BE4"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BD5FA5">
        <w:rPr>
          <w:rFonts w:ascii="Times New Roman" w:hAnsi="Times New Roman" w:cs="Times New Roman"/>
        </w:rPr>
        <w:t xml:space="preserve">,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w:t>
      </w:r>
      <w:r>
        <w:rPr>
          <w:rFonts w:ascii="Times New Roman" w:hAnsi="Times New Roman" w:cs="Times New Roman"/>
        </w:rPr>
        <w:t>Акций</w:t>
      </w:r>
      <w:r w:rsidRPr="00BD5FA5">
        <w:rPr>
          <w:rFonts w:ascii="Times New Roman" w:hAnsi="Times New Roman" w:cs="Times New Roman"/>
          <w:color w:val="000000"/>
        </w:rPr>
        <w:t>.</w:t>
      </w:r>
    </w:p>
    <w:p w14:paraId="52B2DDD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1.4. Покупатель заверяет и гарантирует, что:</w:t>
      </w:r>
    </w:p>
    <w:p w14:paraId="32F60735"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37F3E45"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Покупатель в течение 3 (трех) рабочих дней со дня подписания Сторонами Договора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63849184" w14:textId="77777777" w:rsidR="00C42943"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1.5. Право собственности на Акции, указанные в п. 1.2.2. Договора купли-продажи, переходит от Продавца к Покупателю с момента внесения в реестр акционеров Эмитента записи о зачислении Акций на Лицевой счет Покупателя.</w:t>
      </w:r>
    </w:p>
    <w:p w14:paraId="6FCF547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p>
    <w:p w14:paraId="7FE90996"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2. Обязанности Сторон</w:t>
      </w:r>
    </w:p>
    <w:p w14:paraId="2A21B91A"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2.1. Покупатель обязан:</w:t>
      </w:r>
    </w:p>
    <w:p w14:paraId="6AC6ECCA" w14:textId="77777777" w:rsidR="00C42943" w:rsidRPr="00BD5FA5" w:rsidRDefault="00C42943" w:rsidP="00C42943">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rPr>
      </w:pPr>
      <w:r w:rsidRPr="00BD5FA5">
        <w:rPr>
          <w:rFonts w:ascii="Times New Roman" w:hAnsi="Times New Roman" w:cs="Times New Roman"/>
          <w:color w:val="000000"/>
        </w:rPr>
        <w:t xml:space="preserve">в течение 5 (пяти) рабочих дней со дня подписания Договора купли-продажи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w:t>
      </w:r>
      <w:r w:rsidRPr="00BD5FA5">
        <w:rPr>
          <w:rFonts w:ascii="Times New Roman" w:hAnsi="Times New Roman" w:cs="Times New Roman"/>
          <w:snapToGrid w:val="0"/>
        </w:rPr>
        <w:t>сумму, указанную</w:t>
      </w:r>
      <w:r w:rsidRPr="00BD5FA5">
        <w:rPr>
          <w:rFonts w:ascii="Times New Roman" w:hAnsi="Times New Roman" w:cs="Times New Roman"/>
          <w:color w:val="000000"/>
        </w:rPr>
        <w:t xml:space="preserve"> в п. 1.2.</w:t>
      </w:r>
      <w:r w:rsidRPr="00BD5FA5">
        <w:rPr>
          <w:rFonts w:ascii="Times New Roman" w:hAnsi="Times New Roman" w:cs="Times New Roman"/>
          <w:snapToGrid w:val="0"/>
        </w:rPr>
        <w:t>6</w:t>
      </w:r>
      <w:r w:rsidRPr="00BD5FA5">
        <w:rPr>
          <w:rFonts w:ascii="Times New Roman" w:hAnsi="Times New Roman" w:cs="Times New Roman"/>
          <w:color w:val="000000"/>
        </w:rPr>
        <w:t>. Договора купли-продажи</w:t>
      </w:r>
      <w:r w:rsidRPr="00BD5FA5">
        <w:rPr>
          <w:rFonts w:ascii="Times New Roman" w:hAnsi="Times New Roman" w:cs="Times New Roman"/>
        </w:rPr>
        <w:t>,</w:t>
      </w:r>
      <w:r w:rsidRPr="00BD5FA5">
        <w:rPr>
          <w:rFonts w:ascii="Times New Roman" w:hAnsi="Times New Roman" w:cs="Times New Roman"/>
          <w:color w:val="000000"/>
        </w:rPr>
        <w:t xml:space="preserve"> путем перечисления денежных средств на расчетный счет Продавца, указанный в п. 7</w:t>
      </w:r>
      <w:r w:rsidRPr="00BD5FA5">
        <w:rPr>
          <w:rFonts w:ascii="Times New Roman" w:hAnsi="Times New Roman" w:cs="Times New Roman"/>
        </w:rPr>
        <w:t xml:space="preserve"> настоящего</w:t>
      </w:r>
      <w:r w:rsidRPr="00BD5FA5">
        <w:rPr>
          <w:rFonts w:ascii="Times New Roman" w:hAnsi="Times New Roman" w:cs="Times New Roman"/>
          <w:color w:val="000000"/>
        </w:rPr>
        <w:t xml:space="preserve"> Договора</w:t>
      </w:r>
      <w:r w:rsidRPr="00BD5FA5">
        <w:rPr>
          <w:rFonts w:ascii="Times New Roman" w:hAnsi="Times New Roman" w:cs="Times New Roman"/>
        </w:rPr>
        <w:t xml:space="preserve"> купли-продажи</w:t>
      </w:r>
      <w:r w:rsidRPr="00BD5FA5">
        <w:rPr>
          <w:rFonts w:ascii="Times New Roman" w:hAnsi="Times New Roman" w:cs="Times New Roman"/>
          <w:color w:val="000000"/>
        </w:rPr>
        <w:t>;</w:t>
      </w:r>
    </w:p>
    <w:p w14:paraId="6C76F31F" w14:textId="77777777" w:rsidR="00C42943" w:rsidRPr="00BD5FA5" w:rsidRDefault="00C42943" w:rsidP="00C42943">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rPr>
      </w:pPr>
      <w:r w:rsidRPr="00BD5FA5">
        <w:rPr>
          <w:rFonts w:ascii="Times New Roman" w:hAnsi="Times New Roman" w:cs="Times New Roman"/>
          <w:color w:val="000000"/>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A59E247" w14:textId="77777777" w:rsidR="00C42943" w:rsidRPr="00BD5FA5" w:rsidRDefault="00C42943" w:rsidP="00C42943">
      <w:pPr>
        <w:tabs>
          <w:tab w:val="left" w:pos="284"/>
          <w:tab w:val="left" w:pos="990"/>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Указанная в пункте 1.2.</w:t>
      </w:r>
      <w:r w:rsidRPr="00BD5FA5">
        <w:rPr>
          <w:rFonts w:ascii="Times New Roman" w:hAnsi="Times New Roman" w:cs="Times New Roman"/>
        </w:rPr>
        <w:t>6</w:t>
      </w:r>
      <w:r w:rsidRPr="00BD5FA5">
        <w:rPr>
          <w:rFonts w:ascii="Times New Roman" w:hAnsi="Times New Roman" w:cs="Times New Roman"/>
          <w:color w:val="000000"/>
        </w:rPr>
        <w:t xml:space="preserve">. сумма не облагается налогом на добавленную стоимость в соответствии с пп. 12 п. 2 ст. 149 Налогового кодекса Российской Федерации. </w:t>
      </w:r>
    </w:p>
    <w:p w14:paraId="554A7491" w14:textId="77777777" w:rsidR="00C42943" w:rsidRPr="00BD5FA5" w:rsidRDefault="00C42943" w:rsidP="00C42943">
      <w:pPr>
        <w:tabs>
          <w:tab w:val="left" w:pos="284"/>
          <w:tab w:val="left" w:pos="990"/>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2.2. </w:t>
      </w:r>
      <w:r w:rsidRPr="00BD5FA5">
        <w:rPr>
          <w:rFonts w:ascii="Times New Roman" w:hAnsi="Times New Roman" w:cs="Times New Roman"/>
          <w:snapToGrid w:val="0"/>
        </w:rPr>
        <w:t>Продавец обязан в</w:t>
      </w:r>
      <w:r w:rsidRPr="00BD5FA5">
        <w:rPr>
          <w:rFonts w:ascii="Times New Roman" w:hAnsi="Times New Roman" w:cs="Times New Roman"/>
          <w:color w:val="000000"/>
        </w:rPr>
        <w:t xml:space="preserve"> течение 3 (трех) рабочих дней со дня зачисления на расчетный счет Прод</w:t>
      </w:r>
      <w:r>
        <w:rPr>
          <w:rFonts w:ascii="Times New Roman" w:hAnsi="Times New Roman" w:cs="Times New Roman"/>
          <w:color w:val="000000"/>
        </w:rPr>
        <w:t xml:space="preserve">авца </w:t>
      </w:r>
      <w:r w:rsidRPr="00BD5FA5">
        <w:rPr>
          <w:rFonts w:ascii="Times New Roman" w:hAnsi="Times New Roman" w:cs="Times New Roman"/>
          <w:color w:val="000000"/>
        </w:rPr>
        <w:t>сумм</w:t>
      </w:r>
      <w:r>
        <w:rPr>
          <w:rFonts w:ascii="Times New Roman" w:hAnsi="Times New Roman" w:cs="Times New Roman"/>
          <w:color w:val="000000"/>
        </w:rPr>
        <w:t>ы</w:t>
      </w:r>
      <w:r w:rsidRPr="00BD5FA5">
        <w:rPr>
          <w:rFonts w:ascii="Times New Roman" w:hAnsi="Times New Roman" w:cs="Times New Roman"/>
          <w:color w:val="000000"/>
        </w:rPr>
        <w:t>, указанной в п. 1.2.</w:t>
      </w:r>
      <w:r w:rsidRPr="00BD5FA5">
        <w:rPr>
          <w:rFonts w:ascii="Times New Roman" w:hAnsi="Times New Roman" w:cs="Times New Roman"/>
          <w:snapToGrid w:val="0"/>
        </w:rPr>
        <w:t>6</w:t>
      </w:r>
      <w:r w:rsidRPr="00BD5FA5">
        <w:rPr>
          <w:rFonts w:ascii="Times New Roman" w:hAnsi="Times New Roman" w:cs="Times New Roman"/>
          <w:color w:val="000000"/>
        </w:rPr>
        <w:t>. Договора купли-продажи</w:t>
      </w:r>
      <w:r w:rsidRPr="00BD5FA5">
        <w:rPr>
          <w:rFonts w:ascii="Times New Roman" w:hAnsi="Times New Roman" w:cs="Times New Roman"/>
          <w:snapToGrid w:val="0"/>
        </w:rPr>
        <w:t>:</w:t>
      </w:r>
    </w:p>
    <w:p w14:paraId="2466B00D" w14:textId="77777777" w:rsidR="00C42943" w:rsidRPr="00BD5FA5" w:rsidRDefault="00C42943" w:rsidP="00C42943">
      <w:pPr>
        <w:numPr>
          <w:ilvl w:val="0"/>
          <w:numId w:val="5"/>
        </w:numPr>
        <w:tabs>
          <w:tab w:val="left" w:pos="284"/>
          <w:tab w:val="left" w:pos="851"/>
          <w:tab w:val="left" w:pos="990"/>
        </w:tabs>
        <w:spacing w:after="0" w:line="240" w:lineRule="auto"/>
        <w:ind w:left="-284" w:firstLine="567"/>
        <w:contextualSpacing/>
        <w:jc w:val="both"/>
        <w:rPr>
          <w:rFonts w:ascii="Times New Roman" w:hAnsi="Times New Roman" w:cs="Times New Roman"/>
          <w:color w:val="000000"/>
        </w:rPr>
      </w:pPr>
      <w:r w:rsidRPr="00BD5FA5">
        <w:rPr>
          <w:rFonts w:ascii="Times New Roman" w:hAnsi="Times New Roman" w:cs="Times New Roman"/>
          <w:color w:val="000000"/>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 купли-продажи, на Лицевой счет Покупателя;</w:t>
      </w:r>
    </w:p>
    <w:p w14:paraId="127CA03E" w14:textId="77777777" w:rsidR="00C42943" w:rsidRPr="00BD5FA5" w:rsidRDefault="00C42943" w:rsidP="00C42943">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rPr>
      </w:pPr>
      <w:r w:rsidRPr="00BD5FA5">
        <w:rPr>
          <w:rFonts w:ascii="Times New Roman" w:hAnsi="Times New Roman" w:cs="Times New Roman"/>
          <w:color w:val="000000"/>
        </w:rPr>
        <w:t>обеспечить внесение в реестр акционеров Эмитента записи о переходе Покупателю прав собственности на Акции, указанные в п. 1.2.2. Договора купли-продажи при условии исполнения Покупателем обязанностей, предусмотренных п. 2.1. и п. 2.4. Договора купли-продажи, а также совершения иных действий, которые могут потребоваться от Покупателя для внесения записи в реестр акционеров Эмитента.</w:t>
      </w:r>
    </w:p>
    <w:p w14:paraId="521C22DE"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 купли-продажи, с Лицевого счета Продавца и зачисление их на Лицевой счет Покупателя. </w:t>
      </w:r>
    </w:p>
    <w:p w14:paraId="1C728F45" w14:textId="77777777" w:rsidR="00C42943"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71EEFDC4"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p>
    <w:p w14:paraId="788A2EC7"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r w:rsidRPr="00BD5FA5">
        <w:rPr>
          <w:rFonts w:ascii="Times New Roman" w:hAnsi="Times New Roman" w:cs="Times New Roman"/>
          <w:b/>
          <w:color w:val="000000"/>
        </w:rPr>
        <w:t>3. Ответственность Сторон</w:t>
      </w:r>
    </w:p>
    <w:p w14:paraId="68317BC1"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3.1. </w:t>
      </w:r>
      <w:r w:rsidRPr="00BD5FA5">
        <w:rPr>
          <w:rFonts w:ascii="Times New Roman" w:hAnsi="Times New Roman" w:cs="Times New Roman"/>
          <w:snapToGrid w:val="0"/>
        </w:rPr>
        <w:t>За</w:t>
      </w:r>
      <w:r w:rsidRPr="00BD5FA5">
        <w:rPr>
          <w:rFonts w:ascii="Times New Roman" w:hAnsi="Times New Roman" w:cs="Times New Roman"/>
          <w:color w:val="000000"/>
        </w:rPr>
        <w:t xml:space="preserve"> нарушение </w:t>
      </w:r>
      <w:r w:rsidRPr="00BD5FA5">
        <w:rPr>
          <w:rFonts w:ascii="Times New Roman" w:hAnsi="Times New Roman" w:cs="Times New Roman"/>
          <w:snapToGrid w:val="0"/>
        </w:rPr>
        <w:t xml:space="preserve">Покупателем любого из </w:t>
      </w:r>
      <w:r w:rsidRPr="00BD5FA5">
        <w:rPr>
          <w:rFonts w:ascii="Times New Roman" w:hAnsi="Times New Roman" w:cs="Times New Roman"/>
          <w:color w:val="000000"/>
        </w:rPr>
        <w:t xml:space="preserve">принятых </w:t>
      </w:r>
      <w:r w:rsidRPr="00BD5FA5">
        <w:rPr>
          <w:rFonts w:ascii="Times New Roman" w:hAnsi="Times New Roman" w:cs="Times New Roman"/>
          <w:snapToGrid w:val="0"/>
        </w:rPr>
        <w:t xml:space="preserve">на себя </w:t>
      </w:r>
      <w:r w:rsidRPr="00BD5FA5">
        <w:rPr>
          <w:rFonts w:ascii="Times New Roman" w:hAnsi="Times New Roman" w:cs="Times New Roman"/>
          <w:color w:val="000000"/>
        </w:rPr>
        <w:t xml:space="preserve">обязательств </w:t>
      </w:r>
      <w:r w:rsidRPr="00BD5FA5">
        <w:rPr>
          <w:rFonts w:ascii="Times New Roman" w:hAnsi="Times New Roman" w:cs="Times New Roman"/>
          <w:snapToGrid w:val="0"/>
        </w:rPr>
        <w:t xml:space="preserve">по Договору купли-продажи, </w:t>
      </w:r>
      <w:r w:rsidRPr="00BD5FA5">
        <w:rPr>
          <w:rFonts w:ascii="Times New Roman" w:hAnsi="Times New Roman" w:cs="Times New Roman"/>
          <w:color w:val="000000"/>
        </w:rPr>
        <w:t xml:space="preserve">в </w:t>
      </w:r>
      <w:r w:rsidRPr="00BD5FA5">
        <w:rPr>
          <w:rFonts w:ascii="Times New Roman" w:hAnsi="Times New Roman" w:cs="Times New Roman"/>
          <w:snapToGrid w:val="0"/>
        </w:rPr>
        <w:t>том числе (включая, но не ограничиваясь) за нарушение сроков</w:t>
      </w:r>
      <w:r w:rsidRPr="00BD5FA5">
        <w:rPr>
          <w:rFonts w:ascii="Times New Roman" w:hAnsi="Times New Roman" w:cs="Times New Roman"/>
          <w:color w:val="000000"/>
        </w:rPr>
        <w:t xml:space="preserve"> представления документов для открытия лицевого счета и/или оплаты </w:t>
      </w:r>
      <w:r w:rsidRPr="00BD5FA5">
        <w:rPr>
          <w:rFonts w:ascii="Times New Roman" w:hAnsi="Times New Roman" w:cs="Times New Roman"/>
          <w:snapToGrid w:val="0"/>
        </w:rPr>
        <w:t xml:space="preserve">Цены Акций </w:t>
      </w:r>
      <w:r w:rsidRPr="00BD5FA5">
        <w:rPr>
          <w:rFonts w:ascii="Times New Roman" w:hAnsi="Times New Roman" w:cs="Times New Roman"/>
          <w:color w:val="000000"/>
        </w:rPr>
        <w:t xml:space="preserve">более чем на 20 (двадцать) рабочих дней, Продавец имеет право в одностороннем </w:t>
      </w:r>
      <w:r w:rsidRPr="00BD5FA5">
        <w:rPr>
          <w:rFonts w:ascii="Times New Roman" w:hAnsi="Times New Roman" w:cs="Times New Roman"/>
          <w:snapToGrid w:val="0"/>
        </w:rPr>
        <w:t xml:space="preserve">внесудебном </w:t>
      </w:r>
      <w:r w:rsidRPr="00BD5FA5">
        <w:rPr>
          <w:rFonts w:ascii="Times New Roman" w:hAnsi="Times New Roman" w:cs="Times New Roman"/>
          <w:color w:val="000000"/>
        </w:rPr>
        <w:t xml:space="preserve">порядке </w:t>
      </w:r>
      <w:r w:rsidRPr="00BD5FA5">
        <w:rPr>
          <w:rFonts w:ascii="Times New Roman" w:hAnsi="Times New Roman" w:cs="Times New Roman"/>
          <w:snapToGrid w:val="0"/>
        </w:rPr>
        <w:t xml:space="preserve">отказаться от исполнения Договора купли-продажи </w:t>
      </w:r>
      <w:r w:rsidRPr="00BD5FA5">
        <w:rPr>
          <w:rFonts w:ascii="Times New Roman" w:hAnsi="Times New Roman" w:cs="Times New Roman"/>
          <w:color w:val="000000"/>
        </w:rPr>
        <w:t xml:space="preserve">и взыскать с Покупателя штраф в размере 10 (Десяти) процентов от </w:t>
      </w:r>
      <w:r w:rsidRPr="00BD5FA5">
        <w:rPr>
          <w:rFonts w:ascii="Times New Roman" w:hAnsi="Times New Roman" w:cs="Times New Roman"/>
          <w:snapToGrid w:val="0"/>
        </w:rPr>
        <w:t>Цены Акций (п.1.2.4.</w:t>
      </w:r>
      <w:r w:rsidRPr="00BD5FA5">
        <w:rPr>
          <w:rFonts w:ascii="Times New Roman" w:hAnsi="Times New Roman" w:cs="Times New Roman"/>
          <w:color w:val="000000"/>
        </w:rPr>
        <w:t xml:space="preserve"> Договора</w:t>
      </w:r>
      <w:r w:rsidRPr="00BD5FA5">
        <w:rPr>
          <w:rFonts w:ascii="Times New Roman" w:hAnsi="Times New Roman" w:cs="Times New Roman"/>
          <w:snapToGrid w:val="0"/>
        </w:rPr>
        <w:t xml:space="preserve"> купли-продажи).</w:t>
      </w:r>
      <w:r w:rsidRPr="00BD5FA5">
        <w:rPr>
          <w:rFonts w:ascii="Times New Roman" w:hAnsi="Times New Roman" w:cs="Times New Roman"/>
          <w:color w:val="000000"/>
        </w:rPr>
        <w:t xml:space="preserve"> 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4D6597DE"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В этом случае Продавец направляет письменное уведомление Покупателю </w:t>
      </w:r>
      <w:r w:rsidRPr="00BD5FA5">
        <w:rPr>
          <w:rFonts w:ascii="Times New Roman" w:hAnsi="Times New Roman" w:cs="Times New Roman"/>
          <w:snapToGrid w:val="0"/>
        </w:rPr>
        <w:t>об одностороннем внесудебном отказе от исполнения</w:t>
      </w:r>
      <w:r w:rsidRPr="00BD5FA5">
        <w:rPr>
          <w:rFonts w:ascii="Times New Roman" w:hAnsi="Times New Roman" w:cs="Times New Roman"/>
          <w:color w:val="000000"/>
        </w:rPr>
        <w:t xml:space="preserve"> Договора </w:t>
      </w:r>
      <w:r w:rsidRPr="00BD5FA5">
        <w:rPr>
          <w:rFonts w:ascii="Times New Roman" w:hAnsi="Times New Roman" w:cs="Times New Roman"/>
          <w:snapToGrid w:val="0"/>
        </w:rPr>
        <w:t xml:space="preserve">купли-продажи </w:t>
      </w:r>
      <w:r w:rsidRPr="00BD5FA5">
        <w:rPr>
          <w:rFonts w:ascii="Times New Roman" w:hAnsi="Times New Roman" w:cs="Times New Roman"/>
          <w:color w:val="000000"/>
        </w:rPr>
        <w:t>по реквизитам, указанным в разделе 7 Договора</w:t>
      </w:r>
      <w:r w:rsidRPr="00BD5FA5">
        <w:rPr>
          <w:rFonts w:ascii="Times New Roman" w:hAnsi="Times New Roman" w:cs="Times New Roman"/>
          <w:snapToGrid w:val="0"/>
        </w:rPr>
        <w:t xml:space="preserve"> купли-продажи</w:t>
      </w:r>
      <w:r w:rsidRPr="00BD5FA5">
        <w:rPr>
          <w:rFonts w:ascii="Times New Roman" w:hAnsi="Times New Roman" w:cs="Times New Roman"/>
          <w:color w:val="000000"/>
        </w:rPr>
        <w:t>, с требованием об уплате штрафа и срока его уплаты.</w:t>
      </w:r>
    </w:p>
    <w:p w14:paraId="4D800A0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BD5FA5">
        <w:rPr>
          <w:rFonts w:ascii="Times New Roman" w:hAnsi="Times New Roman" w:cs="Times New Roman"/>
          <w:snapToGrid w:val="0"/>
        </w:rPr>
        <w:t xml:space="preserve">, начиная с первого дня просрочки до даты фактического исполнения обязательств по оплате. </w:t>
      </w:r>
    </w:p>
    <w:p w14:paraId="440E4580"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snapToGrid w:val="0"/>
        </w:rPr>
      </w:pPr>
      <w:r w:rsidRPr="00BD5FA5">
        <w:rPr>
          <w:rFonts w:ascii="Times New Roman" w:hAnsi="Times New Roman" w:cs="Times New Roman"/>
          <w:snapToGrid w:val="0"/>
        </w:rPr>
        <w:t>В этом случае Продавец направляет письменное уведомление Покупателю с требованием об уплате пени и сроке их уплаты.</w:t>
      </w:r>
    </w:p>
    <w:p w14:paraId="728D22DA"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3.3. В случае не предъявления Продавцом или Покупателем соответствующего письменного </w:t>
      </w:r>
      <w:r w:rsidRPr="00BD5FA5">
        <w:rPr>
          <w:rFonts w:ascii="Times New Roman" w:hAnsi="Times New Roman" w:cs="Times New Roman"/>
        </w:rPr>
        <w:t>уведомления (</w:t>
      </w:r>
      <w:r w:rsidRPr="00BD5FA5">
        <w:rPr>
          <w:rFonts w:ascii="Times New Roman" w:hAnsi="Times New Roman" w:cs="Times New Roman"/>
          <w:color w:val="000000"/>
        </w:rPr>
        <w:t>требования</w:t>
      </w:r>
      <w:r w:rsidRPr="00BD5FA5">
        <w:rPr>
          <w:rFonts w:ascii="Times New Roman" w:hAnsi="Times New Roman" w:cs="Times New Roman"/>
        </w:rPr>
        <w:t>)</w:t>
      </w:r>
      <w:r w:rsidRPr="00BD5FA5">
        <w:rPr>
          <w:rFonts w:ascii="Times New Roman" w:hAnsi="Times New Roman" w:cs="Times New Roman"/>
          <w:color w:val="000000"/>
        </w:rPr>
        <w:t xml:space="preserve"> другой Стороне об уплате штрафных санкций, последние не начисляются и не выплачиваются.</w:t>
      </w:r>
    </w:p>
    <w:p w14:paraId="2B7EFFD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p>
    <w:p w14:paraId="422A355F"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4. Условия исполнения Договора</w:t>
      </w:r>
      <w:r w:rsidRPr="00BD5FA5">
        <w:rPr>
          <w:rFonts w:ascii="Times New Roman" w:hAnsi="Times New Roman" w:cs="Times New Roman"/>
          <w:color w:val="000000"/>
        </w:rPr>
        <w:t xml:space="preserve"> </w:t>
      </w:r>
      <w:r w:rsidRPr="00BD5FA5">
        <w:rPr>
          <w:rFonts w:ascii="Times New Roman" w:hAnsi="Times New Roman" w:cs="Times New Roman"/>
          <w:b/>
          <w:color w:val="000000"/>
        </w:rPr>
        <w:t>купли-продажи, срок его действия, порядок изменения и расторжения</w:t>
      </w:r>
    </w:p>
    <w:p w14:paraId="684E5BE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4.1. Настоящий Договор купли-продажи вступает в силу с момента подписания</w:t>
      </w:r>
      <w:r w:rsidRPr="00BD5FA5">
        <w:rPr>
          <w:rFonts w:ascii="Times New Roman" w:hAnsi="Times New Roman" w:cs="Times New Roman"/>
          <w:snapToGrid w:val="0"/>
        </w:rPr>
        <w:t xml:space="preserve"> Сторонами</w:t>
      </w:r>
      <w:r w:rsidRPr="00BD5FA5">
        <w:rPr>
          <w:rFonts w:ascii="Times New Roman" w:hAnsi="Times New Roman" w:cs="Times New Roman"/>
          <w:color w:val="000000"/>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129417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46C1CFDE"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14505CB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p>
    <w:p w14:paraId="6A0226AE"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5. Порядок разрешения споров</w:t>
      </w:r>
    </w:p>
    <w:p w14:paraId="6F92DC9E" w14:textId="77777777" w:rsidR="00C42943" w:rsidRPr="00BD5FA5" w:rsidRDefault="00C42943" w:rsidP="00C42943">
      <w:pPr>
        <w:tabs>
          <w:tab w:val="left" w:pos="284"/>
          <w:tab w:val="center" w:pos="4680"/>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5.1. Все споры по Договору решаются путем переговоров.</w:t>
      </w:r>
    </w:p>
    <w:p w14:paraId="70267974" w14:textId="77777777" w:rsidR="00C42943" w:rsidRPr="00BD5FA5" w:rsidRDefault="00C42943" w:rsidP="00C42943">
      <w:pPr>
        <w:tabs>
          <w:tab w:val="left" w:pos="284"/>
          <w:tab w:val="center" w:pos="4680"/>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0F0E5240"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p>
    <w:p w14:paraId="33762583"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r w:rsidRPr="00BD5FA5">
        <w:rPr>
          <w:rFonts w:ascii="Times New Roman" w:hAnsi="Times New Roman" w:cs="Times New Roman"/>
          <w:b/>
          <w:color w:val="000000"/>
        </w:rPr>
        <w:t>6. Дополнительные условия</w:t>
      </w:r>
    </w:p>
    <w:p w14:paraId="5689D846"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r w:rsidRPr="00BD5FA5">
        <w:rPr>
          <w:rFonts w:ascii="Times New Roman" w:hAnsi="Times New Roman" w:cs="Times New Roman"/>
          <w:color w:val="000000"/>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013ACC6D" w14:textId="77777777" w:rsidR="00C42943"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47C120A7"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p>
    <w:p w14:paraId="570E8334" w14:textId="77777777" w:rsidR="00C42943" w:rsidRPr="00BD5FA5" w:rsidRDefault="00C42943" w:rsidP="00C42943">
      <w:pPr>
        <w:tabs>
          <w:tab w:val="left" w:pos="284"/>
        </w:tabs>
        <w:spacing w:after="0" w:line="240" w:lineRule="auto"/>
        <w:ind w:left="-284" w:firstLine="567"/>
        <w:rPr>
          <w:rFonts w:ascii="Times New Roman" w:hAnsi="Times New Roman" w:cs="Times New Roman"/>
          <w:b/>
          <w:color w:val="000000"/>
        </w:rPr>
      </w:pPr>
      <w:r w:rsidRPr="00BD5FA5">
        <w:rPr>
          <w:rFonts w:ascii="Times New Roman" w:hAnsi="Times New Roman" w:cs="Times New Roman"/>
          <w:b/>
          <w:color w:val="000000"/>
        </w:rPr>
        <w:t>7. Реквизиты и подписи Сторон</w:t>
      </w:r>
    </w:p>
    <w:p w14:paraId="62CC53B4" w14:textId="77777777" w:rsidR="00C42943" w:rsidRPr="00BD5FA5" w:rsidRDefault="00C42943" w:rsidP="00C42943">
      <w:pPr>
        <w:tabs>
          <w:tab w:val="left" w:pos="284"/>
        </w:tabs>
        <w:spacing w:after="0" w:line="240" w:lineRule="auto"/>
        <w:ind w:left="-284" w:firstLine="567"/>
        <w:rPr>
          <w:rFonts w:ascii="Times New Roman" w:hAnsi="Times New Roman" w:cs="Times New Roman"/>
          <w:b/>
          <w:color w:val="000000"/>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C42943" w:rsidRPr="00BD5FA5" w14:paraId="643A3743" w14:textId="77777777" w:rsidTr="00DE1D4B">
        <w:trPr>
          <w:cantSplit/>
          <w:trHeight w:val="269"/>
        </w:trPr>
        <w:tc>
          <w:tcPr>
            <w:tcW w:w="5103" w:type="dxa"/>
          </w:tcPr>
          <w:p w14:paraId="53B41D38" w14:textId="77777777" w:rsidR="00C42943" w:rsidRPr="00BD5FA5" w:rsidRDefault="00C42943" w:rsidP="00DE1D4B">
            <w:pPr>
              <w:tabs>
                <w:tab w:val="left" w:pos="284"/>
              </w:tabs>
              <w:autoSpaceDE w:val="0"/>
              <w:autoSpaceDN w:val="0"/>
              <w:spacing w:after="0" w:line="240" w:lineRule="auto"/>
              <w:ind w:left="-284" w:firstLine="567"/>
              <w:rPr>
                <w:rFonts w:ascii="Times New Roman" w:hAnsi="Times New Roman" w:cs="Times New Roman"/>
                <w:b/>
                <w:color w:val="000000"/>
              </w:rPr>
            </w:pPr>
            <w:r w:rsidRPr="00BD5FA5">
              <w:rPr>
                <w:rFonts w:ascii="Times New Roman" w:hAnsi="Times New Roman" w:cs="Times New Roman"/>
                <w:b/>
                <w:color w:val="000000"/>
              </w:rPr>
              <w:t xml:space="preserve">Продавец: </w:t>
            </w:r>
          </w:p>
          <w:p w14:paraId="3FD1DEB6" w14:textId="77777777" w:rsidR="00C42943" w:rsidRPr="00BD5FA5" w:rsidRDefault="00C42943" w:rsidP="00DE1D4B">
            <w:pPr>
              <w:tabs>
                <w:tab w:val="left" w:pos="284"/>
              </w:tabs>
              <w:autoSpaceDE w:val="0"/>
              <w:autoSpaceDN w:val="0"/>
              <w:spacing w:after="0" w:line="240" w:lineRule="auto"/>
              <w:ind w:left="-284" w:firstLine="567"/>
              <w:rPr>
                <w:rFonts w:ascii="Times New Roman" w:hAnsi="Times New Roman" w:cs="Times New Roman"/>
                <w:b/>
                <w:color w:val="000000"/>
              </w:rPr>
            </w:pPr>
            <w:r w:rsidRPr="00BD5FA5">
              <w:rPr>
                <w:rFonts w:ascii="Times New Roman" w:hAnsi="Times New Roman" w:cs="Times New Roman"/>
                <w:b/>
                <w:color w:val="000000"/>
              </w:rPr>
              <w:t>___________________</w:t>
            </w:r>
          </w:p>
        </w:tc>
        <w:tc>
          <w:tcPr>
            <w:tcW w:w="5103" w:type="dxa"/>
            <w:tcMar>
              <w:top w:w="0" w:type="dxa"/>
              <w:left w:w="108" w:type="dxa"/>
              <w:bottom w:w="0" w:type="dxa"/>
              <w:right w:w="108" w:type="dxa"/>
            </w:tcMar>
          </w:tcPr>
          <w:p w14:paraId="7159BF23" w14:textId="77777777" w:rsidR="00C42943" w:rsidRPr="00BD5FA5" w:rsidRDefault="00C42943" w:rsidP="00DE1D4B">
            <w:pPr>
              <w:keepNext/>
              <w:tabs>
                <w:tab w:val="left" w:pos="284"/>
              </w:tabs>
              <w:autoSpaceDE w:val="0"/>
              <w:autoSpaceDN w:val="0"/>
              <w:spacing w:after="0" w:line="240" w:lineRule="auto"/>
              <w:ind w:left="-284" w:firstLine="567"/>
              <w:outlineLvl w:val="2"/>
              <w:rPr>
                <w:rFonts w:ascii="Times New Roman" w:hAnsi="Times New Roman" w:cs="Times New Roman"/>
                <w:b/>
                <w:color w:val="000000"/>
              </w:rPr>
            </w:pPr>
            <w:r w:rsidRPr="00BD5FA5">
              <w:rPr>
                <w:rFonts w:ascii="Times New Roman" w:hAnsi="Times New Roman" w:cs="Times New Roman"/>
                <w:b/>
                <w:color w:val="000000"/>
              </w:rPr>
              <w:t>Покупатель:</w:t>
            </w:r>
          </w:p>
          <w:p w14:paraId="1B068572" w14:textId="77777777" w:rsidR="00C42943" w:rsidRPr="00BD5FA5" w:rsidRDefault="00C42943" w:rsidP="00DE1D4B">
            <w:pPr>
              <w:keepNext/>
              <w:tabs>
                <w:tab w:val="left" w:pos="284"/>
              </w:tabs>
              <w:autoSpaceDE w:val="0"/>
              <w:autoSpaceDN w:val="0"/>
              <w:spacing w:after="0" w:line="240" w:lineRule="auto"/>
              <w:ind w:left="-284" w:firstLine="567"/>
              <w:outlineLvl w:val="2"/>
              <w:rPr>
                <w:rFonts w:ascii="Times New Roman" w:hAnsi="Times New Roman" w:cs="Times New Roman"/>
                <w:b/>
                <w:color w:val="000000"/>
              </w:rPr>
            </w:pPr>
            <w:r w:rsidRPr="00BD5FA5">
              <w:rPr>
                <w:rFonts w:ascii="Times New Roman" w:hAnsi="Times New Roman" w:cs="Times New Roman"/>
                <w:b/>
                <w:color w:val="000000"/>
              </w:rPr>
              <w:t>_______________________</w:t>
            </w:r>
          </w:p>
        </w:tc>
      </w:tr>
      <w:tr w:rsidR="00C42943" w:rsidRPr="00BD5FA5" w14:paraId="6E757B80" w14:textId="77777777" w:rsidTr="00DE1D4B">
        <w:trPr>
          <w:cantSplit/>
          <w:trHeight w:val="2816"/>
        </w:trPr>
        <w:tc>
          <w:tcPr>
            <w:tcW w:w="5103" w:type="dxa"/>
          </w:tcPr>
          <w:p w14:paraId="2866DECE" w14:textId="77777777" w:rsidR="00C42943" w:rsidRPr="00BD5FA5" w:rsidRDefault="00C42943" w:rsidP="00DE1D4B">
            <w:pPr>
              <w:tabs>
                <w:tab w:val="left" w:pos="284"/>
              </w:tabs>
              <w:snapToGrid w:val="0"/>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Адрес (место нахождения):</w:t>
            </w:r>
          </w:p>
          <w:p w14:paraId="0D7E5A08" w14:textId="77777777" w:rsidR="00C42943" w:rsidRPr="00BD5FA5" w:rsidRDefault="00C42943" w:rsidP="00DE1D4B">
            <w:pPr>
              <w:tabs>
                <w:tab w:val="left" w:pos="284"/>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_____________________________</w:t>
            </w:r>
          </w:p>
          <w:p w14:paraId="4350AC8A" w14:textId="77777777" w:rsidR="00C42943" w:rsidRPr="00BD5FA5" w:rsidRDefault="00C42943" w:rsidP="00DE1D4B">
            <w:pPr>
              <w:tabs>
                <w:tab w:val="left" w:pos="284"/>
                <w:tab w:val="left" w:pos="5868"/>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ОГРН  _______________________</w:t>
            </w:r>
          </w:p>
          <w:p w14:paraId="08F7F67D" w14:textId="77777777" w:rsidR="00C42943" w:rsidRPr="00BD5FA5" w:rsidRDefault="00C42943" w:rsidP="00DE1D4B">
            <w:pPr>
              <w:tabs>
                <w:tab w:val="left" w:pos="284"/>
                <w:tab w:val="left" w:pos="5868"/>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ИНН/КПП  ___________________</w:t>
            </w:r>
          </w:p>
          <w:p w14:paraId="2BB7D069"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Р/счет  _______________________</w:t>
            </w:r>
          </w:p>
          <w:p w14:paraId="45C30C0F"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в ____________________________</w:t>
            </w:r>
          </w:p>
          <w:p w14:paraId="66B272F7"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К/счет _______________________</w:t>
            </w:r>
          </w:p>
          <w:p w14:paraId="66F14D90"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БИК  ________________________</w:t>
            </w:r>
          </w:p>
          <w:p w14:paraId="5239735D"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___________________________</w:t>
            </w:r>
          </w:p>
          <w:p w14:paraId="010B9FC4" w14:textId="77777777" w:rsidR="00C42943" w:rsidRPr="00BD5FA5" w:rsidRDefault="00C42943" w:rsidP="00DE1D4B">
            <w:pPr>
              <w:tabs>
                <w:tab w:val="left" w:pos="284"/>
              </w:tabs>
              <w:autoSpaceDE w:val="0"/>
              <w:autoSpaceDN w:val="0"/>
              <w:spacing w:after="0" w:line="240" w:lineRule="auto"/>
              <w:ind w:left="-284" w:firstLine="567"/>
              <w:rPr>
                <w:rFonts w:ascii="Times New Roman" w:hAnsi="Times New Roman" w:cs="Times New Roman"/>
                <w:color w:val="000000"/>
              </w:rPr>
            </w:pPr>
          </w:p>
        </w:tc>
        <w:tc>
          <w:tcPr>
            <w:tcW w:w="5103" w:type="dxa"/>
            <w:tcMar>
              <w:top w:w="0" w:type="dxa"/>
              <w:left w:w="108" w:type="dxa"/>
              <w:bottom w:w="0" w:type="dxa"/>
              <w:right w:w="108" w:type="dxa"/>
            </w:tcMar>
          </w:tcPr>
          <w:p w14:paraId="35FCC1AD" w14:textId="77777777" w:rsidR="00C42943" w:rsidRPr="00BD5FA5" w:rsidRDefault="00C42943" w:rsidP="00DE1D4B">
            <w:pPr>
              <w:tabs>
                <w:tab w:val="left" w:pos="284"/>
              </w:tabs>
              <w:snapToGrid w:val="0"/>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Адрес (место нахождения):</w:t>
            </w:r>
          </w:p>
          <w:p w14:paraId="3C9EC86A" w14:textId="77777777" w:rsidR="00C42943" w:rsidRPr="00BD5FA5" w:rsidRDefault="00C42943" w:rsidP="00DE1D4B">
            <w:pPr>
              <w:tabs>
                <w:tab w:val="left" w:pos="284"/>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_____________________________</w:t>
            </w:r>
          </w:p>
          <w:p w14:paraId="327B6326" w14:textId="77777777" w:rsidR="00C42943" w:rsidRPr="00BD5FA5" w:rsidRDefault="00C42943" w:rsidP="00DE1D4B">
            <w:pPr>
              <w:tabs>
                <w:tab w:val="left" w:pos="284"/>
                <w:tab w:val="left" w:pos="5868"/>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ОГРН  _______________________</w:t>
            </w:r>
          </w:p>
          <w:p w14:paraId="42977E13" w14:textId="77777777" w:rsidR="00C42943" w:rsidRPr="00BD5FA5" w:rsidRDefault="00C42943" w:rsidP="00DE1D4B">
            <w:pPr>
              <w:tabs>
                <w:tab w:val="left" w:pos="284"/>
                <w:tab w:val="left" w:pos="5868"/>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ИНН/КПП  ___________________</w:t>
            </w:r>
          </w:p>
          <w:p w14:paraId="48CC6D80"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Р/счет  _______________________</w:t>
            </w:r>
          </w:p>
          <w:p w14:paraId="6591B618"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в ____________________________</w:t>
            </w:r>
          </w:p>
          <w:p w14:paraId="22039475"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К/счет _______________________</w:t>
            </w:r>
          </w:p>
          <w:p w14:paraId="7E6308E5"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БИК  ________________________</w:t>
            </w:r>
          </w:p>
          <w:p w14:paraId="38592277" w14:textId="77777777" w:rsidR="00C42943" w:rsidRPr="00BD5FA5" w:rsidRDefault="00C42943" w:rsidP="00DE1D4B">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___________________________</w:t>
            </w:r>
          </w:p>
          <w:p w14:paraId="4E8C1103" w14:textId="77777777" w:rsidR="00C42943" w:rsidRPr="00BD5FA5" w:rsidRDefault="00C42943" w:rsidP="00DE1D4B">
            <w:pPr>
              <w:tabs>
                <w:tab w:val="left" w:pos="284"/>
              </w:tabs>
              <w:spacing w:after="0" w:line="240" w:lineRule="auto"/>
              <w:ind w:left="-284" w:firstLine="567"/>
              <w:jc w:val="both"/>
              <w:rPr>
                <w:rFonts w:ascii="Times New Roman" w:hAnsi="Times New Roman" w:cs="Times New Roman"/>
                <w:color w:val="000000"/>
              </w:rPr>
            </w:pPr>
          </w:p>
        </w:tc>
      </w:tr>
    </w:tbl>
    <w:p w14:paraId="3A5A0641" w14:textId="77777777" w:rsidR="000821C1" w:rsidRPr="000821C1" w:rsidRDefault="000821C1" w:rsidP="000821C1">
      <w:pPr>
        <w:autoSpaceDE w:val="0"/>
        <w:autoSpaceDN w:val="0"/>
        <w:adjustRightInd w:val="0"/>
        <w:spacing w:after="0" w:line="240" w:lineRule="auto"/>
        <w:ind w:firstLine="709"/>
        <w:jc w:val="center"/>
        <w:rPr>
          <w:rFonts w:ascii="Times New Roman" w:hAnsi="Times New Roman" w:cs="Times New Roman"/>
          <w:b/>
          <w:color w:val="000000"/>
          <w:sz w:val="24"/>
          <w:szCs w:val="24"/>
        </w:rPr>
      </w:pPr>
    </w:p>
    <w:p w14:paraId="418F212F" w14:textId="77777777" w:rsidR="000821C1" w:rsidRPr="000821C1" w:rsidRDefault="000821C1" w:rsidP="000821C1">
      <w:pPr>
        <w:autoSpaceDE w:val="0"/>
        <w:autoSpaceDN w:val="0"/>
        <w:adjustRightInd w:val="0"/>
        <w:spacing w:after="0" w:line="240" w:lineRule="auto"/>
        <w:contextualSpacing/>
        <w:rPr>
          <w:rFonts w:ascii="Times New Roman" w:eastAsia="MS Mincho" w:hAnsi="Times New Roman" w:cs="Times New Roman"/>
          <w:sz w:val="24"/>
          <w:szCs w:val="24"/>
          <w:lang w:eastAsia="ru-RU"/>
        </w:rPr>
      </w:pPr>
    </w:p>
    <w:sectPr w:rsidR="000821C1"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BBDB6F" w14:textId="77777777" w:rsidR="00DF6C77" w:rsidRDefault="00DF6C77">
      <w:pPr>
        <w:spacing w:after="0" w:line="240" w:lineRule="auto"/>
      </w:pPr>
      <w:r>
        <w:separator/>
      </w:r>
    </w:p>
  </w:endnote>
  <w:endnote w:type="continuationSeparator" w:id="0">
    <w:p w14:paraId="3BCBD47C" w14:textId="77777777" w:rsidR="00DF6C77" w:rsidRDefault="00DF6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5BA7C0" w14:textId="77777777" w:rsidR="00DF6C77" w:rsidRDefault="00DF6C77">
      <w:pPr>
        <w:spacing w:after="0" w:line="240" w:lineRule="auto"/>
      </w:pPr>
      <w:r>
        <w:separator/>
      </w:r>
    </w:p>
  </w:footnote>
  <w:footnote w:type="continuationSeparator" w:id="0">
    <w:p w14:paraId="1428260C" w14:textId="77777777" w:rsidR="00DF6C77" w:rsidRDefault="00DF6C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FB6B1" w14:textId="77777777" w:rsidR="00DE1D4B" w:rsidRDefault="00DE1D4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DE1D4B" w:rsidRDefault="00DE1D4B">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6"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7"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0"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9"/>
  </w:num>
  <w:num w:numId="4">
    <w:abstractNumId w:val="5"/>
  </w:num>
  <w:num w:numId="5">
    <w:abstractNumId w:val="7"/>
  </w:num>
  <w:num w:numId="6">
    <w:abstractNumId w:val="6"/>
  </w:num>
  <w:num w:numId="7">
    <w:abstractNumId w:val="13"/>
  </w:num>
  <w:num w:numId="8">
    <w:abstractNumId w:val="0"/>
  </w:num>
  <w:num w:numId="9">
    <w:abstractNumId w:val="12"/>
  </w:num>
  <w:num w:numId="10">
    <w:abstractNumId w:val="2"/>
  </w:num>
  <w:num w:numId="11">
    <w:abstractNumId w:val="10"/>
  </w:num>
  <w:num w:numId="12">
    <w:abstractNumId w:val="8"/>
  </w:num>
  <w:num w:numId="13">
    <w:abstractNumId w:val="14"/>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27162"/>
    <w:rsid w:val="00061C74"/>
    <w:rsid w:val="000821C1"/>
    <w:rsid w:val="000A651F"/>
    <w:rsid w:val="000C7E13"/>
    <w:rsid w:val="0010549B"/>
    <w:rsid w:val="00121E9C"/>
    <w:rsid w:val="00133C94"/>
    <w:rsid w:val="00136884"/>
    <w:rsid w:val="00151CD2"/>
    <w:rsid w:val="00154C18"/>
    <w:rsid w:val="00155792"/>
    <w:rsid w:val="00161628"/>
    <w:rsid w:val="0016538D"/>
    <w:rsid w:val="001B2227"/>
    <w:rsid w:val="001C478E"/>
    <w:rsid w:val="001C6A6C"/>
    <w:rsid w:val="002164E3"/>
    <w:rsid w:val="00233936"/>
    <w:rsid w:val="002A32AA"/>
    <w:rsid w:val="002A42B9"/>
    <w:rsid w:val="002D2C8C"/>
    <w:rsid w:val="002E3C55"/>
    <w:rsid w:val="002F13B4"/>
    <w:rsid w:val="002F3CEB"/>
    <w:rsid w:val="003372F2"/>
    <w:rsid w:val="00361D67"/>
    <w:rsid w:val="003647CC"/>
    <w:rsid w:val="003C06C3"/>
    <w:rsid w:val="003C5F73"/>
    <w:rsid w:val="003E593E"/>
    <w:rsid w:val="00447C4E"/>
    <w:rsid w:val="004536C5"/>
    <w:rsid w:val="004574FC"/>
    <w:rsid w:val="00460536"/>
    <w:rsid w:val="004B62EC"/>
    <w:rsid w:val="004E50B6"/>
    <w:rsid w:val="0050227B"/>
    <w:rsid w:val="005146EF"/>
    <w:rsid w:val="0058707A"/>
    <w:rsid w:val="00592C6E"/>
    <w:rsid w:val="005A4586"/>
    <w:rsid w:val="005D6523"/>
    <w:rsid w:val="00605C9A"/>
    <w:rsid w:val="00623D7A"/>
    <w:rsid w:val="006317B8"/>
    <w:rsid w:val="00640C42"/>
    <w:rsid w:val="00665D7B"/>
    <w:rsid w:val="0069041A"/>
    <w:rsid w:val="006A1834"/>
    <w:rsid w:val="006B0A75"/>
    <w:rsid w:val="006B6395"/>
    <w:rsid w:val="006C4A13"/>
    <w:rsid w:val="006C4C63"/>
    <w:rsid w:val="006F0265"/>
    <w:rsid w:val="0073625E"/>
    <w:rsid w:val="00756DDA"/>
    <w:rsid w:val="007D6F1D"/>
    <w:rsid w:val="007E3AA6"/>
    <w:rsid w:val="007F29B6"/>
    <w:rsid w:val="00801C91"/>
    <w:rsid w:val="0080572A"/>
    <w:rsid w:val="00857FE7"/>
    <w:rsid w:val="00890530"/>
    <w:rsid w:val="0089408A"/>
    <w:rsid w:val="008973FC"/>
    <w:rsid w:val="008F489D"/>
    <w:rsid w:val="009C44F9"/>
    <w:rsid w:val="009F4BD0"/>
    <w:rsid w:val="00A329EA"/>
    <w:rsid w:val="00A349DB"/>
    <w:rsid w:val="00A8679A"/>
    <w:rsid w:val="00A96D7F"/>
    <w:rsid w:val="00B03C4C"/>
    <w:rsid w:val="00B413BB"/>
    <w:rsid w:val="00B76108"/>
    <w:rsid w:val="00B94F93"/>
    <w:rsid w:val="00BB56F7"/>
    <w:rsid w:val="00BD6256"/>
    <w:rsid w:val="00C42943"/>
    <w:rsid w:val="00C70A0F"/>
    <w:rsid w:val="00C97BB7"/>
    <w:rsid w:val="00CB5C30"/>
    <w:rsid w:val="00CC0020"/>
    <w:rsid w:val="00D1361E"/>
    <w:rsid w:val="00D222ED"/>
    <w:rsid w:val="00D555D7"/>
    <w:rsid w:val="00DE1D4B"/>
    <w:rsid w:val="00DF6C77"/>
    <w:rsid w:val="00E05E5D"/>
    <w:rsid w:val="00E12914"/>
    <w:rsid w:val="00E7413C"/>
    <w:rsid w:val="00E77471"/>
    <w:rsid w:val="00E87205"/>
    <w:rsid w:val="00EA7E92"/>
    <w:rsid w:val="00EF2EC8"/>
    <w:rsid w:val="00F0025C"/>
    <w:rsid w:val="00F51232"/>
    <w:rsid w:val="00F60A5C"/>
    <w:rsid w:val="00F6176D"/>
    <w:rsid w:val="00F67D6D"/>
    <w:rsid w:val="00FA4E6E"/>
    <w:rsid w:val="00FD5FDD"/>
    <w:rsid w:val="00FE63B7"/>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99"/>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consultantplus://offline/ref=55ED6F85058F708AD83FA81151F20FF5FE2BBF7E496FFC16264A9740E8F64F654AB992E1A5968869y432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t-capital.r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info@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11222</Words>
  <Characters>63972</Characters>
  <Application>Microsoft Office Word</Application>
  <DocSecurity>4</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2019-12-10T16:17:00Z</cp:lastPrinted>
  <dcterms:created xsi:type="dcterms:W3CDTF">2020-06-26T08:21:00Z</dcterms:created>
  <dcterms:modified xsi:type="dcterms:W3CDTF">2020-06-26T08:21:00Z</dcterms:modified>
</cp:coreProperties>
</file>