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40" w:type="dxa"/>
        <w:jc w:val="right"/>
        <w:tblLayout w:type="fixed"/>
        <w:tblLook w:val="01E0" w:firstRow="1" w:lastRow="1" w:firstColumn="1" w:lastColumn="1" w:noHBand="0" w:noVBand="0"/>
      </w:tblPr>
      <w:tblGrid>
        <w:gridCol w:w="438"/>
        <w:gridCol w:w="4602"/>
      </w:tblGrid>
      <w:tr w:rsidR="00EA5530" w:rsidRPr="006A56DB" w14:paraId="44ADD1FD" w14:textId="77777777" w:rsidTr="007C5553">
        <w:trPr>
          <w:trHeight w:val="567"/>
          <w:jc w:val="right"/>
        </w:trPr>
        <w:tc>
          <w:tcPr>
            <w:tcW w:w="438" w:type="dxa"/>
            <w:shd w:val="clear" w:color="auto" w:fill="auto"/>
          </w:tcPr>
          <w:p w14:paraId="3D1B4381" w14:textId="77777777" w:rsidR="00EA5530" w:rsidRPr="006A56DB" w:rsidRDefault="00EA5530" w:rsidP="007C5553">
            <w:pPr>
              <w:pStyle w:val="caaieiaie2"/>
              <w:jc w:val="center"/>
              <w:rPr>
                <w:b/>
                <w:szCs w:val="24"/>
              </w:rPr>
            </w:pPr>
          </w:p>
        </w:tc>
        <w:tc>
          <w:tcPr>
            <w:tcW w:w="4602" w:type="dxa"/>
            <w:shd w:val="clear" w:color="auto" w:fill="auto"/>
          </w:tcPr>
          <w:p w14:paraId="59F98421" w14:textId="77777777" w:rsidR="00EA5530" w:rsidRPr="006A56DB" w:rsidRDefault="00EA5530" w:rsidP="007C5553">
            <w:pPr>
              <w:jc w:val="center"/>
              <w:rPr>
                <w:b/>
                <w:sz w:val="26"/>
                <w:szCs w:val="26"/>
              </w:rPr>
            </w:pPr>
            <w:r w:rsidRPr="006A56DB">
              <w:rPr>
                <w:b/>
                <w:sz w:val="26"/>
                <w:szCs w:val="26"/>
              </w:rPr>
              <w:t>«УТВЕРЖДАЮ»</w:t>
            </w:r>
          </w:p>
          <w:p w14:paraId="544EBEC7" w14:textId="77777777" w:rsidR="00EA5530" w:rsidRPr="006A56DB" w:rsidRDefault="00EA5530" w:rsidP="007C5553">
            <w:pPr>
              <w:jc w:val="right"/>
              <w:rPr>
                <w:b/>
                <w:sz w:val="26"/>
                <w:szCs w:val="26"/>
              </w:rPr>
            </w:pPr>
          </w:p>
          <w:p w14:paraId="0B844F7C" w14:textId="77777777" w:rsidR="00EA5530" w:rsidRPr="003124D1" w:rsidRDefault="006126E4" w:rsidP="007C5553">
            <w:pPr>
              <w:rPr>
                <w:sz w:val="26"/>
                <w:szCs w:val="26"/>
              </w:rPr>
            </w:pPr>
            <w:proofErr w:type="spellStart"/>
            <w:r w:rsidRPr="006126E4">
              <w:rPr>
                <w:b/>
                <w:sz w:val="26"/>
                <w:szCs w:val="26"/>
              </w:rPr>
              <w:t>м.п</w:t>
            </w:r>
            <w:proofErr w:type="spellEnd"/>
            <w:r w:rsidRPr="006126E4">
              <w:rPr>
                <w:b/>
                <w:sz w:val="26"/>
                <w:szCs w:val="26"/>
              </w:rPr>
              <w:t>.</w:t>
            </w:r>
          </w:p>
          <w:p w14:paraId="4DFE75E8" w14:textId="77777777" w:rsidR="00CD2BF6" w:rsidRDefault="00BE68B7" w:rsidP="00BE68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14:paraId="6DE9FD78" w14:textId="356DBD28" w:rsidR="00EA5530" w:rsidRPr="00051EE5" w:rsidRDefault="000457F6" w:rsidP="00CD2BF6">
            <w:pPr>
              <w:jc w:val="right"/>
            </w:pPr>
            <w:r>
              <w:rPr>
                <w:sz w:val="26"/>
                <w:szCs w:val="26"/>
              </w:rPr>
              <w:t xml:space="preserve"> </w:t>
            </w:r>
            <w:r w:rsidR="006126E4" w:rsidRPr="00051EE5">
              <w:rPr>
                <w:sz w:val="26"/>
                <w:szCs w:val="26"/>
              </w:rPr>
              <w:t>«</w:t>
            </w:r>
            <w:r w:rsidR="006126E4" w:rsidRPr="00051EE5">
              <w:rPr>
                <w:sz w:val="26"/>
                <w:szCs w:val="26"/>
                <w:u w:val="single"/>
              </w:rPr>
              <w:t>__</w:t>
            </w:r>
            <w:r w:rsidR="006126E4" w:rsidRPr="00051EE5">
              <w:rPr>
                <w:sz w:val="26"/>
                <w:szCs w:val="26"/>
              </w:rPr>
              <w:t xml:space="preserve">» </w:t>
            </w:r>
            <w:r w:rsidRPr="00051EE5">
              <w:rPr>
                <w:sz w:val="26"/>
                <w:szCs w:val="26"/>
                <w:u w:val="single"/>
              </w:rPr>
              <w:t>_</w:t>
            </w:r>
            <w:r w:rsidR="006126E4" w:rsidRPr="00051EE5">
              <w:rPr>
                <w:sz w:val="26"/>
                <w:szCs w:val="26"/>
                <w:u w:val="single"/>
              </w:rPr>
              <w:t>___________</w:t>
            </w:r>
            <w:r w:rsidR="006126E4" w:rsidRPr="00051EE5">
              <w:rPr>
                <w:sz w:val="26"/>
                <w:szCs w:val="26"/>
              </w:rPr>
              <w:t xml:space="preserve"> 20</w:t>
            </w:r>
            <w:r w:rsidR="006126E4" w:rsidRPr="00051EE5">
              <w:rPr>
                <w:sz w:val="26"/>
                <w:szCs w:val="26"/>
                <w:u w:val="single"/>
              </w:rPr>
              <w:t>__</w:t>
            </w:r>
            <w:r w:rsidR="006126E4" w:rsidRPr="00051EE5">
              <w:rPr>
                <w:sz w:val="26"/>
                <w:szCs w:val="26"/>
              </w:rPr>
              <w:t xml:space="preserve"> г.</w:t>
            </w:r>
          </w:p>
        </w:tc>
      </w:tr>
    </w:tbl>
    <w:p w14:paraId="5B5DB83E" w14:textId="77777777" w:rsidR="00EA5530" w:rsidRPr="006A56DB" w:rsidRDefault="00EA5530" w:rsidP="00EA5530">
      <w:pPr>
        <w:rPr>
          <w:b/>
        </w:rPr>
      </w:pPr>
    </w:p>
    <w:p w14:paraId="3571FA7D" w14:textId="77777777" w:rsidR="00EA5530" w:rsidRPr="006A56DB" w:rsidRDefault="00EA5530" w:rsidP="00EA5530"/>
    <w:p w14:paraId="70A370B0" w14:textId="77777777" w:rsidR="00EA5530" w:rsidRPr="006A56DB" w:rsidRDefault="00EA5530" w:rsidP="00EA5530"/>
    <w:p w14:paraId="492703A0" w14:textId="77777777" w:rsidR="00EA5530" w:rsidRPr="006A56DB" w:rsidRDefault="00EA5530" w:rsidP="00EA5530"/>
    <w:p w14:paraId="6B57B965" w14:textId="77777777" w:rsidR="00EA5530" w:rsidRDefault="00EA5530" w:rsidP="00EA5530"/>
    <w:p w14:paraId="1F705A98" w14:textId="77777777" w:rsidR="00A11892" w:rsidRPr="006A56DB" w:rsidRDefault="00A11892" w:rsidP="00EA5530"/>
    <w:p w14:paraId="34503949" w14:textId="77777777" w:rsidR="00EA5530" w:rsidRPr="006A56DB" w:rsidRDefault="00EA5530" w:rsidP="00EA5530"/>
    <w:p w14:paraId="04B2649D" w14:textId="77777777" w:rsidR="00EA5530" w:rsidRPr="006A56DB" w:rsidRDefault="00EA5530" w:rsidP="00EA5530">
      <w:pPr>
        <w:jc w:val="center"/>
        <w:rPr>
          <w:b/>
          <w:sz w:val="32"/>
          <w:szCs w:val="32"/>
        </w:rPr>
      </w:pPr>
      <w:r w:rsidRPr="006A56DB">
        <w:rPr>
          <w:b/>
          <w:sz w:val="32"/>
          <w:szCs w:val="32"/>
        </w:rPr>
        <w:t>ДОКУМЕНТАЦИЯ</w:t>
      </w:r>
    </w:p>
    <w:p w14:paraId="4ACA8C43" w14:textId="77777777" w:rsidR="00EA5530" w:rsidRPr="006A56DB" w:rsidRDefault="00EA5530" w:rsidP="00EA5530"/>
    <w:p w14:paraId="5773CD24" w14:textId="51D0FCE1" w:rsidR="006126E4" w:rsidRPr="00404427" w:rsidRDefault="00EA5530" w:rsidP="006126E4">
      <w:pPr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  <w:r w:rsidRPr="006A56DB">
        <w:rPr>
          <w:b/>
          <w:sz w:val="28"/>
          <w:szCs w:val="28"/>
        </w:rPr>
        <w:t>Конкурса</w:t>
      </w:r>
      <w:r w:rsidR="00916C6E">
        <w:rPr>
          <w:b/>
          <w:sz w:val="28"/>
          <w:szCs w:val="28"/>
        </w:rPr>
        <w:t xml:space="preserve"> в электронной форме</w:t>
      </w:r>
      <w:r w:rsidRPr="006A56DB">
        <w:rPr>
          <w:b/>
          <w:sz w:val="28"/>
          <w:szCs w:val="28"/>
        </w:rPr>
        <w:t>,</w:t>
      </w:r>
      <w:r w:rsidR="008C7C2A">
        <w:rPr>
          <w:b/>
          <w:sz w:val="28"/>
          <w:szCs w:val="28"/>
        </w:rPr>
        <w:t xml:space="preserve"> </w:t>
      </w:r>
      <w:r w:rsidRPr="006A56DB">
        <w:rPr>
          <w:b/>
          <w:sz w:val="28"/>
          <w:szCs w:val="28"/>
        </w:rPr>
        <w:t>открытого по составу участников по продаже имуществ</w:t>
      </w:r>
      <w:r w:rsidRPr="00C80C91">
        <w:rPr>
          <w:rFonts w:eastAsiaTheme="minorHAnsi"/>
          <w:b/>
          <w:sz w:val="28"/>
          <w:szCs w:val="28"/>
          <w:lang w:eastAsia="en-US"/>
        </w:rPr>
        <w:t>а</w:t>
      </w:r>
      <w:r w:rsidR="00916C6E" w:rsidRPr="00C80C91">
        <w:rPr>
          <w:rFonts w:eastAsiaTheme="minorHAnsi"/>
          <w:b/>
          <w:sz w:val="28"/>
          <w:szCs w:val="28"/>
          <w:lang w:eastAsia="en-US"/>
        </w:rPr>
        <w:t>,</w:t>
      </w:r>
      <w:r w:rsidRPr="00C80C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16C6E" w:rsidRPr="00916C6E">
        <w:rPr>
          <w:rFonts w:eastAsiaTheme="minorHAnsi"/>
          <w:b/>
          <w:sz w:val="28"/>
          <w:szCs w:val="28"/>
          <w:lang w:eastAsia="en-US"/>
        </w:rPr>
        <w:t>находящегося в собственности</w:t>
      </w:r>
      <w:r w:rsidR="00916C6E" w:rsidRPr="00C80C9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80C91" w:rsidRPr="00C80C91">
        <w:rPr>
          <w:rFonts w:eastAsiaTheme="minorHAnsi"/>
          <w:b/>
          <w:sz w:val="28"/>
          <w:szCs w:val="28"/>
          <w:lang w:eastAsia="en-US"/>
        </w:rPr>
        <w:t>акционерного общества «Омский научно-исследовательский институт приборостроения» (АО «ОНИИП»)</w:t>
      </w:r>
    </w:p>
    <w:p w14:paraId="18811D93" w14:textId="6B0B7F8F" w:rsidR="000D3CA9" w:rsidRPr="006F379B" w:rsidRDefault="00C80C91" w:rsidP="000D3CA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i/>
          <w:sz w:val="28"/>
          <w:szCs w:val="28"/>
          <w:lang w:eastAsia="en-US"/>
        </w:rPr>
      </w:pPr>
      <w:r w:rsidRPr="006F379B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0D3CA9" w:rsidRPr="006F379B">
        <w:rPr>
          <w:rFonts w:eastAsiaTheme="minorHAnsi"/>
          <w:b/>
          <w:i/>
          <w:sz w:val="28"/>
          <w:szCs w:val="28"/>
          <w:lang w:eastAsia="en-US"/>
        </w:rPr>
        <w:t xml:space="preserve">(извещение о </w:t>
      </w:r>
      <w:r w:rsidR="00B61DFF">
        <w:rPr>
          <w:rFonts w:eastAsiaTheme="minorHAnsi"/>
          <w:b/>
          <w:i/>
          <w:sz w:val="28"/>
          <w:szCs w:val="28"/>
          <w:lang w:eastAsia="en-US"/>
        </w:rPr>
        <w:t>проведении конкурса</w:t>
      </w:r>
      <w:r w:rsidR="000D3CA9" w:rsidRPr="006F379B">
        <w:rPr>
          <w:rFonts w:eastAsiaTheme="minorHAnsi"/>
          <w:b/>
          <w:i/>
          <w:sz w:val="28"/>
          <w:szCs w:val="28"/>
          <w:lang w:eastAsia="en-US"/>
        </w:rPr>
        <w:t xml:space="preserve">) </w:t>
      </w:r>
    </w:p>
    <w:p w14:paraId="42101F94" w14:textId="77777777" w:rsidR="008C7C2A" w:rsidRPr="008C7C2A" w:rsidRDefault="008C7C2A" w:rsidP="008C7C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F984116" w14:textId="77777777" w:rsidR="00EA5530" w:rsidRPr="006A56DB" w:rsidRDefault="00EA5530" w:rsidP="008C7C2A">
      <w:pPr>
        <w:pStyle w:val="ConsPlusNormal"/>
        <w:ind w:firstLine="0"/>
        <w:jc w:val="center"/>
        <w:outlineLvl w:val="1"/>
      </w:pPr>
    </w:p>
    <w:p w14:paraId="0F05DE68" w14:textId="77777777" w:rsidR="00EA5530" w:rsidRPr="006A56DB" w:rsidRDefault="00EA5530" w:rsidP="00EA5530"/>
    <w:p w14:paraId="6F320788" w14:textId="77777777" w:rsidR="00EA5530" w:rsidRPr="006A56DB" w:rsidRDefault="00EA5530" w:rsidP="00EA5530">
      <w:pPr>
        <w:rPr>
          <w:b/>
        </w:rPr>
      </w:pPr>
    </w:p>
    <w:p w14:paraId="6D57DEBF" w14:textId="77777777" w:rsidR="00EA5530" w:rsidRPr="006A56DB" w:rsidRDefault="00EA5530" w:rsidP="00EA5530">
      <w:pPr>
        <w:pStyle w:val="11"/>
        <w:ind w:right="26" w:firstLine="0"/>
        <w:jc w:val="center"/>
        <w:rPr>
          <w:b/>
          <w:bCs/>
          <w:szCs w:val="24"/>
        </w:rPr>
      </w:pPr>
    </w:p>
    <w:p w14:paraId="5F09266B" w14:textId="77777777" w:rsidR="00EA5530" w:rsidRPr="006A56DB" w:rsidRDefault="00EA5530" w:rsidP="00EA5530"/>
    <w:p w14:paraId="7D13B966" w14:textId="77777777" w:rsidR="00EA5530" w:rsidRPr="006A56DB" w:rsidRDefault="00EA5530" w:rsidP="00EA5530">
      <w:pPr>
        <w:jc w:val="center"/>
        <w:rPr>
          <w:b/>
        </w:rPr>
      </w:pPr>
    </w:p>
    <w:p w14:paraId="78BC78C9" w14:textId="77777777" w:rsidR="00EA5530" w:rsidRPr="006A56DB" w:rsidRDefault="00EA5530" w:rsidP="009D0EF9">
      <w:pPr>
        <w:rPr>
          <w:b/>
        </w:rPr>
      </w:pPr>
    </w:p>
    <w:p w14:paraId="7172A53D" w14:textId="77777777" w:rsidR="00EA5530" w:rsidRPr="006A56DB" w:rsidRDefault="00EA5530" w:rsidP="00EA5530">
      <w:pPr>
        <w:rPr>
          <w:b/>
        </w:rPr>
      </w:pPr>
    </w:p>
    <w:p w14:paraId="5639F67E" w14:textId="77777777" w:rsidR="00EA5530" w:rsidRPr="006A56DB" w:rsidRDefault="00EA5530" w:rsidP="00EA5530">
      <w:pPr>
        <w:jc w:val="center"/>
        <w:rPr>
          <w:b/>
        </w:rPr>
      </w:pPr>
    </w:p>
    <w:p w14:paraId="08B217D1" w14:textId="77777777" w:rsidR="00EA5530" w:rsidRPr="006A56DB" w:rsidRDefault="00EA5530" w:rsidP="00EA5530">
      <w:pPr>
        <w:jc w:val="center"/>
        <w:rPr>
          <w:b/>
        </w:rPr>
      </w:pPr>
    </w:p>
    <w:p w14:paraId="334870D0" w14:textId="77777777" w:rsidR="00EA5530" w:rsidRPr="006A56DB" w:rsidRDefault="00EA5530" w:rsidP="00EA5530">
      <w:pPr>
        <w:jc w:val="center"/>
        <w:rPr>
          <w:b/>
        </w:rPr>
      </w:pPr>
    </w:p>
    <w:p w14:paraId="7D1CA4C4" w14:textId="77777777" w:rsidR="00EA5530" w:rsidRPr="006A56DB" w:rsidRDefault="00EA5530" w:rsidP="00EA5530">
      <w:pPr>
        <w:jc w:val="center"/>
        <w:rPr>
          <w:b/>
        </w:rPr>
      </w:pPr>
    </w:p>
    <w:p w14:paraId="4EE9DECD" w14:textId="77777777" w:rsidR="00EA5530" w:rsidRPr="006A56DB" w:rsidRDefault="00EA5530" w:rsidP="00EA5530">
      <w:pPr>
        <w:rPr>
          <w:b/>
          <w:sz w:val="26"/>
          <w:szCs w:val="26"/>
        </w:rPr>
      </w:pPr>
    </w:p>
    <w:p w14:paraId="7D153204" w14:textId="77777777" w:rsidR="00EA5530" w:rsidRPr="006A56DB" w:rsidRDefault="00EA5530" w:rsidP="00EA5530">
      <w:pPr>
        <w:rPr>
          <w:b/>
          <w:sz w:val="26"/>
          <w:szCs w:val="26"/>
        </w:rPr>
      </w:pPr>
    </w:p>
    <w:p w14:paraId="312CB199" w14:textId="77777777" w:rsidR="00EA5530" w:rsidRDefault="00EA5530" w:rsidP="00EA5530">
      <w:pPr>
        <w:rPr>
          <w:b/>
          <w:sz w:val="26"/>
          <w:szCs w:val="26"/>
        </w:rPr>
      </w:pPr>
    </w:p>
    <w:p w14:paraId="1AA61506" w14:textId="77777777" w:rsidR="00916C6E" w:rsidRDefault="00916C6E" w:rsidP="00EA5530">
      <w:pPr>
        <w:rPr>
          <w:b/>
          <w:sz w:val="26"/>
          <w:szCs w:val="26"/>
        </w:rPr>
      </w:pPr>
    </w:p>
    <w:p w14:paraId="708143DE" w14:textId="77777777" w:rsidR="00916C6E" w:rsidRDefault="00916C6E" w:rsidP="00EA5530">
      <w:pPr>
        <w:rPr>
          <w:b/>
          <w:sz w:val="26"/>
          <w:szCs w:val="26"/>
        </w:rPr>
      </w:pPr>
    </w:p>
    <w:p w14:paraId="2A15A0CC" w14:textId="77777777" w:rsidR="00916C6E" w:rsidRDefault="00916C6E" w:rsidP="00EA5530">
      <w:pPr>
        <w:rPr>
          <w:b/>
          <w:sz w:val="26"/>
          <w:szCs w:val="26"/>
        </w:rPr>
      </w:pPr>
    </w:p>
    <w:p w14:paraId="1AC68369" w14:textId="77777777" w:rsidR="00916C6E" w:rsidRDefault="00916C6E" w:rsidP="00EA5530">
      <w:pPr>
        <w:rPr>
          <w:b/>
          <w:sz w:val="26"/>
          <w:szCs w:val="26"/>
        </w:rPr>
      </w:pPr>
    </w:p>
    <w:p w14:paraId="4CAC09B1" w14:textId="77777777" w:rsidR="00916C6E" w:rsidRDefault="00916C6E" w:rsidP="00EA5530">
      <w:pPr>
        <w:rPr>
          <w:b/>
          <w:sz w:val="26"/>
          <w:szCs w:val="26"/>
        </w:rPr>
      </w:pPr>
    </w:p>
    <w:p w14:paraId="7EFCAE21" w14:textId="77777777" w:rsidR="00916C6E" w:rsidRDefault="00916C6E" w:rsidP="00EA5530">
      <w:pPr>
        <w:rPr>
          <w:b/>
          <w:sz w:val="26"/>
          <w:szCs w:val="26"/>
        </w:rPr>
      </w:pPr>
    </w:p>
    <w:p w14:paraId="3EB1183B" w14:textId="77777777" w:rsidR="00916C6E" w:rsidRDefault="00916C6E" w:rsidP="00EA5530">
      <w:pPr>
        <w:rPr>
          <w:b/>
          <w:sz w:val="26"/>
          <w:szCs w:val="26"/>
        </w:rPr>
      </w:pPr>
    </w:p>
    <w:p w14:paraId="2AFB6D2C" w14:textId="77777777" w:rsidR="000E4456" w:rsidRPr="006A56DB" w:rsidRDefault="000E4456" w:rsidP="00EA5530">
      <w:pPr>
        <w:rPr>
          <w:b/>
          <w:sz w:val="26"/>
          <w:szCs w:val="26"/>
        </w:rPr>
      </w:pPr>
    </w:p>
    <w:p w14:paraId="0A97ED61" w14:textId="514B024F" w:rsidR="00E549B8" w:rsidRDefault="008C7C2A" w:rsidP="00E47C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 20</w:t>
      </w:r>
      <w:r w:rsidR="00916C6E">
        <w:rPr>
          <w:b/>
          <w:sz w:val="26"/>
          <w:szCs w:val="26"/>
        </w:rPr>
        <w:t>2</w:t>
      </w:r>
      <w:r w:rsidR="00C80C91">
        <w:rPr>
          <w:b/>
          <w:sz w:val="26"/>
          <w:szCs w:val="26"/>
        </w:rPr>
        <w:t>2</w:t>
      </w:r>
      <w:r w:rsidR="00EA5530" w:rsidRPr="006A56DB">
        <w:rPr>
          <w:b/>
          <w:sz w:val="26"/>
          <w:szCs w:val="26"/>
        </w:rPr>
        <w:t xml:space="preserve"> г.</w:t>
      </w:r>
      <w:r w:rsidR="00E549B8">
        <w:rPr>
          <w:b/>
          <w:sz w:val="26"/>
          <w:szCs w:val="26"/>
        </w:rPr>
        <w:br w:type="page"/>
      </w:r>
    </w:p>
    <w:p w14:paraId="017A6527" w14:textId="77777777" w:rsidR="00EA5530" w:rsidRPr="006A56DB" w:rsidRDefault="00EA5530" w:rsidP="00EA5530">
      <w:pPr>
        <w:jc w:val="center"/>
        <w:rPr>
          <w:b/>
        </w:rPr>
      </w:pPr>
      <w:r w:rsidRPr="006A56DB">
        <w:rPr>
          <w:b/>
        </w:rPr>
        <w:lastRenderedPageBreak/>
        <w:t>СОДЕРЖАНИЕ КОНКУРСНОЙ ДОКУМЕНТАЦИИ</w:t>
      </w:r>
    </w:p>
    <w:p w14:paraId="4F874483" w14:textId="77777777" w:rsidR="00EA5530" w:rsidRPr="006A56DB" w:rsidRDefault="00EA5530" w:rsidP="00EA5530">
      <w:pPr>
        <w:jc w:val="center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8647"/>
        <w:gridCol w:w="851"/>
      </w:tblGrid>
      <w:tr w:rsidR="00EA5530" w:rsidRPr="006A56DB" w14:paraId="1F360454" w14:textId="77777777" w:rsidTr="00D73A18">
        <w:trPr>
          <w:trHeight w:val="423"/>
        </w:trPr>
        <w:tc>
          <w:tcPr>
            <w:tcW w:w="8647" w:type="dxa"/>
            <w:shd w:val="clear" w:color="auto" w:fill="auto"/>
          </w:tcPr>
          <w:p w14:paraId="135C2A0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ОСНОВНЫЕ ТЕРМИНЫ И ОПРЕДЕЛЕНИЯ</w:t>
            </w:r>
          </w:p>
        </w:tc>
        <w:tc>
          <w:tcPr>
            <w:tcW w:w="851" w:type="dxa"/>
            <w:shd w:val="clear" w:color="auto" w:fill="auto"/>
          </w:tcPr>
          <w:p w14:paraId="51C5756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40AA8C09" w14:textId="77777777" w:rsidTr="00D73A18">
        <w:trPr>
          <w:trHeight w:val="425"/>
        </w:trPr>
        <w:tc>
          <w:tcPr>
            <w:tcW w:w="8647" w:type="dxa"/>
            <w:shd w:val="clear" w:color="auto" w:fill="auto"/>
          </w:tcPr>
          <w:p w14:paraId="7650D36B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ЧАСТЬ I. ПРАВИЛА ПРОВЕДЕНИЯ КОНКУРСА</w:t>
            </w:r>
          </w:p>
        </w:tc>
        <w:tc>
          <w:tcPr>
            <w:tcW w:w="851" w:type="dxa"/>
            <w:shd w:val="clear" w:color="auto" w:fill="auto"/>
          </w:tcPr>
          <w:p w14:paraId="15CBA5F6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4852065" w14:textId="77777777" w:rsidTr="00D73A18">
        <w:trPr>
          <w:trHeight w:val="335"/>
        </w:trPr>
        <w:tc>
          <w:tcPr>
            <w:tcW w:w="8647" w:type="dxa"/>
            <w:shd w:val="clear" w:color="auto" w:fill="auto"/>
          </w:tcPr>
          <w:p w14:paraId="69CAFB8D" w14:textId="77777777" w:rsidR="00EA5530" w:rsidRPr="006A56DB" w:rsidRDefault="00EA5530" w:rsidP="007C5553">
            <w:pPr>
              <w:rPr>
                <w:b/>
              </w:rPr>
            </w:pPr>
            <w:r w:rsidRPr="006A56DB">
              <w:rPr>
                <w:b/>
              </w:rPr>
              <w:t xml:space="preserve">РАЗДЕЛ </w:t>
            </w:r>
            <w:r w:rsidRPr="006A56DB">
              <w:rPr>
                <w:b/>
                <w:lang w:val="en-US"/>
              </w:rPr>
              <w:t>I</w:t>
            </w:r>
            <w:r w:rsidRPr="006A56DB">
              <w:rPr>
                <w:b/>
              </w:rPr>
              <w:t>. ОБЩИЕ СВЕДЕНИЯ О КОНКУРСЕ</w:t>
            </w:r>
          </w:p>
        </w:tc>
        <w:tc>
          <w:tcPr>
            <w:tcW w:w="851" w:type="dxa"/>
            <w:shd w:val="clear" w:color="auto" w:fill="auto"/>
          </w:tcPr>
          <w:p w14:paraId="2B213899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7E374B7E" w14:textId="77777777" w:rsidTr="00D73A18">
        <w:tc>
          <w:tcPr>
            <w:tcW w:w="8647" w:type="dxa"/>
            <w:shd w:val="clear" w:color="auto" w:fill="auto"/>
          </w:tcPr>
          <w:p w14:paraId="7238A239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1. Предмет конкурса</w:t>
            </w:r>
          </w:p>
        </w:tc>
        <w:tc>
          <w:tcPr>
            <w:tcW w:w="851" w:type="dxa"/>
            <w:shd w:val="clear" w:color="auto" w:fill="auto"/>
          </w:tcPr>
          <w:p w14:paraId="01B4554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3929460" w14:textId="77777777" w:rsidTr="00D73A18">
        <w:tc>
          <w:tcPr>
            <w:tcW w:w="8647" w:type="dxa"/>
            <w:shd w:val="clear" w:color="auto" w:fill="auto"/>
          </w:tcPr>
          <w:p w14:paraId="2A581969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2. Заключение договора купли-продажи</w:t>
            </w:r>
          </w:p>
        </w:tc>
        <w:tc>
          <w:tcPr>
            <w:tcW w:w="851" w:type="dxa"/>
            <w:shd w:val="clear" w:color="auto" w:fill="auto"/>
          </w:tcPr>
          <w:p w14:paraId="10D3ACA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1640CC8E" w14:textId="77777777" w:rsidTr="00D73A18">
        <w:trPr>
          <w:trHeight w:val="402"/>
        </w:trPr>
        <w:tc>
          <w:tcPr>
            <w:tcW w:w="8647" w:type="dxa"/>
            <w:shd w:val="clear" w:color="auto" w:fill="auto"/>
          </w:tcPr>
          <w:p w14:paraId="4952F254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3. Организатор конкурса</w:t>
            </w:r>
            <w:r w:rsidR="0058266C">
              <w:rPr>
                <w:b w:val="0"/>
                <w:sz w:val="24"/>
              </w:rPr>
              <w:t xml:space="preserve">, </w:t>
            </w:r>
            <w:r w:rsidR="004E2A60">
              <w:rPr>
                <w:b w:val="0"/>
                <w:sz w:val="24"/>
              </w:rPr>
              <w:t>С</w:t>
            </w:r>
            <w:r w:rsidR="0058266C">
              <w:rPr>
                <w:b w:val="0"/>
                <w:sz w:val="24"/>
              </w:rPr>
              <w:t>обственник имущества</w:t>
            </w:r>
          </w:p>
        </w:tc>
        <w:tc>
          <w:tcPr>
            <w:tcW w:w="851" w:type="dxa"/>
            <w:shd w:val="clear" w:color="auto" w:fill="auto"/>
          </w:tcPr>
          <w:p w14:paraId="0E2756FC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A69D462" w14:textId="77777777" w:rsidTr="00D73A18">
        <w:trPr>
          <w:trHeight w:val="387"/>
        </w:trPr>
        <w:tc>
          <w:tcPr>
            <w:tcW w:w="8647" w:type="dxa"/>
            <w:shd w:val="clear" w:color="auto" w:fill="auto"/>
          </w:tcPr>
          <w:p w14:paraId="4EF4103E" w14:textId="77777777" w:rsidR="00EA5530" w:rsidRPr="006A56D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sz w:val="24"/>
              </w:rPr>
              <w:t>РАЗДЕЛ II.</w:t>
            </w:r>
            <w:r w:rsidRPr="006A56DB">
              <w:rPr>
                <w:sz w:val="24"/>
              </w:rPr>
              <w:tab/>
              <w:t>КОНКУРСНАЯ ДОКУМЕНТАЦИЯ</w:t>
            </w:r>
          </w:p>
        </w:tc>
        <w:tc>
          <w:tcPr>
            <w:tcW w:w="851" w:type="dxa"/>
            <w:shd w:val="clear" w:color="auto" w:fill="auto"/>
          </w:tcPr>
          <w:p w14:paraId="041FFE4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6CB4655" w14:textId="77777777" w:rsidTr="00D73A18">
        <w:tc>
          <w:tcPr>
            <w:tcW w:w="8647" w:type="dxa"/>
            <w:shd w:val="clear" w:color="auto" w:fill="auto"/>
          </w:tcPr>
          <w:p w14:paraId="2905AC76" w14:textId="77777777" w:rsidR="00EA5530" w:rsidRPr="006A56DB" w:rsidRDefault="00EA5530" w:rsidP="004020E3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4. </w:t>
            </w:r>
            <w:r w:rsidR="004020E3">
              <w:rPr>
                <w:b w:val="0"/>
                <w:sz w:val="24"/>
              </w:rPr>
              <w:t>Ознакомление с Конкурсной документацией</w:t>
            </w:r>
          </w:p>
        </w:tc>
        <w:tc>
          <w:tcPr>
            <w:tcW w:w="851" w:type="dxa"/>
            <w:shd w:val="clear" w:color="auto" w:fill="auto"/>
          </w:tcPr>
          <w:p w14:paraId="59B6042E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48D15E2" w14:textId="77777777" w:rsidTr="00D73A18">
        <w:trPr>
          <w:trHeight w:val="473"/>
        </w:trPr>
        <w:tc>
          <w:tcPr>
            <w:tcW w:w="8647" w:type="dxa"/>
            <w:shd w:val="clear" w:color="auto" w:fill="auto"/>
          </w:tcPr>
          <w:p w14:paraId="2F55FAC1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5. </w:t>
            </w:r>
            <w:r w:rsidR="004F6F2E" w:rsidRPr="004F6F2E">
              <w:rPr>
                <w:b w:val="0"/>
                <w:sz w:val="24"/>
              </w:rPr>
              <w:t xml:space="preserve">Изменение Конкурсной документации, отказ от проведения </w:t>
            </w:r>
            <w:r w:rsidR="004E2A60">
              <w:rPr>
                <w:b w:val="0"/>
                <w:sz w:val="24"/>
              </w:rPr>
              <w:t>К</w:t>
            </w:r>
            <w:r w:rsidR="004F6F2E" w:rsidRPr="004F6F2E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108189B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B64B0CB" w14:textId="77777777" w:rsidTr="00D73A18">
        <w:trPr>
          <w:trHeight w:val="395"/>
        </w:trPr>
        <w:tc>
          <w:tcPr>
            <w:tcW w:w="8647" w:type="dxa"/>
            <w:shd w:val="clear" w:color="auto" w:fill="auto"/>
          </w:tcPr>
          <w:p w14:paraId="438D683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РАЗДЕЛ III.</w:t>
            </w:r>
            <w:r w:rsidRPr="006A56DB">
              <w:rPr>
                <w:sz w:val="24"/>
              </w:rPr>
              <w:tab/>
              <w:t>УСЛОВИЯ УЧАСТИЯ В КОНКУРСЕ</w:t>
            </w:r>
          </w:p>
        </w:tc>
        <w:tc>
          <w:tcPr>
            <w:tcW w:w="851" w:type="dxa"/>
            <w:shd w:val="clear" w:color="auto" w:fill="auto"/>
          </w:tcPr>
          <w:p w14:paraId="22E44CD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AD39909" w14:textId="77777777" w:rsidTr="00D73A18">
        <w:trPr>
          <w:trHeight w:val="727"/>
        </w:trPr>
        <w:tc>
          <w:tcPr>
            <w:tcW w:w="8647" w:type="dxa"/>
            <w:shd w:val="clear" w:color="auto" w:fill="auto"/>
          </w:tcPr>
          <w:p w14:paraId="50DF29AC" w14:textId="77777777" w:rsidR="00EA5530" w:rsidRPr="006A56DB" w:rsidRDefault="00EA5530" w:rsidP="004E2A60">
            <w:pPr>
              <w:pStyle w:val="a5"/>
              <w:jc w:val="left"/>
              <w:rPr>
                <w:sz w:val="24"/>
              </w:rPr>
            </w:pPr>
            <w:r w:rsidRPr="006A56DB">
              <w:rPr>
                <w:b w:val="0"/>
                <w:sz w:val="24"/>
              </w:rPr>
              <w:t xml:space="preserve">6. Требования, предъявляемые к лицам, изъявившим желание участвовать в </w:t>
            </w:r>
            <w:r w:rsidR="004E2A60">
              <w:rPr>
                <w:b w:val="0"/>
                <w:sz w:val="24"/>
              </w:rPr>
              <w:t>К</w:t>
            </w:r>
            <w:r w:rsidRPr="006A56DB">
              <w:rPr>
                <w:b w:val="0"/>
                <w:sz w:val="24"/>
              </w:rPr>
              <w:t>онкурсе</w:t>
            </w:r>
          </w:p>
        </w:tc>
        <w:tc>
          <w:tcPr>
            <w:tcW w:w="851" w:type="dxa"/>
            <w:shd w:val="clear" w:color="auto" w:fill="auto"/>
          </w:tcPr>
          <w:p w14:paraId="1C4E81BB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1CB2AC0" w14:textId="77777777" w:rsidTr="00D73A18">
        <w:trPr>
          <w:trHeight w:val="355"/>
        </w:trPr>
        <w:tc>
          <w:tcPr>
            <w:tcW w:w="8647" w:type="dxa"/>
            <w:shd w:val="clear" w:color="auto" w:fill="auto"/>
          </w:tcPr>
          <w:p w14:paraId="72A2A74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>РАЗДЕЛ IV.</w:t>
            </w:r>
            <w:r w:rsidRPr="006A56DB">
              <w:rPr>
                <w:sz w:val="24"/>
              </w:rPr>
              <w:tab/>
              <w:t xml:space="preserve">ЗАЯВКИ НА УЧАСТИЕ В КОНКУРСЕ  </w:t>
            </w:r>
          </w:p>
        </w:tc>
        <w:tc>
          <w:tcPr>
            <w:tcW w:w="851" w:type="dxa"/>
            <w:shd w:val="clear" w:color="auto" w:fill="auto"/>
          </w:tcPr>
          <w:p w14:paraId="64F8A47D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49154DE8" w14:textId="77777777" w:rsidTr="00D73A18">
        <w:tc>
          <w:tcPr>
            <w:tcW w:w="8647" w:type="dxa"/>
            <w:shd w:val="clear" w:color="auto" w:fill="auto"/>
          </w:tcPr>
          <w:p w14:paraId="5A33CB56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7. Оформление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100C75F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60D1296" w14:textId="77777777" w:rsidTr="00D73A18">
        <w:tc>
          <w:tcPr>
            <w:tcW w:w="8647" w:type="dxa"/>
            <w:shd w:val="clear" w:color="auto" w:fill="auto"/>
          </w:tcPr>
          <w:p w14:paraId="515A8F54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8. Порядок представления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аявок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1A395F6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61BB726F" w14:textId="77777777" w:rsidTr="00D73A18">
        <w:tc>
          <w:tcPr>
            <w:tcW w:w="8647" w:type="dxa"/>
            <w:shd w:val="clear" w:color="auto" w:fill="auto"/>
          </w:tcPr>
          <w:p w14:paraId="5E8ED21E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 xml:space="preserve">9. Отзыв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281FA9A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C5E755F" w14:textId="77777777" w:rsidTr="00D73A18">
        <w:tc>
          <w:tcPr>
            <w:tcW w:w="8647" w:type="dxa"/>
            <w:shd w:val="clear" w:color="auto" w:fill="auto"/>
          </w:tcPr>
          <w:p w14:paraId="6F21EA35" w14:textId="77777777" w:rsidR="00EA5530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2B6822">
              <w:rPr>
                <w:b w:val="0"/>
                <w:sz w:val="24"/>
              </w:rPr>
              <w:t>0</w:t>
            </w:r>
            <w:r w:rsidRPr="006A56DB">
              <w:rPr>
                <w:b w:val="0"/>
                <w:sz w:val="24"/>
              </w:rPr>
              <w:t xml:space="preserve">. Срок действия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>аявки на участие в конкурсе</w:t>
            </w:r>
          </w:p>
          <w:p w14:paraId="0322E3F3" w14:textId="77777777" w:rsidR="00FD2C32" w:rsidRPr="006A56DB" w:rsidRDefault="00FD2C32" w:rsidP="003278A1">
            <w:pPr>
              <w:tabs>
                <w:tab w:val="left" w:pos="426"/>
              </w:tabs>
              <w:ind w:left="-567" w:right="-2" w:firstLine="567"/>
              <w:outlineLvl w:val="1"/>
            </w:pPr>
            <w:r w:rsidRPr="00FD2C32">
              <w:rPr>
                <w:bCs/>
              </w:rPr>
              <w:t>11. Заявки на участие в конкурсе, поданные с опозданием</w:t>
            </w:r>
          </w:p>
        </w:tc>
        <w:tc>
          <w:tcPr>
            <w:tcW w:w="851" w:type="dxa"/>
            <w:shd w:val="clear" w:color="auto" w:fill="auto"/>
          </w:tcPr>
          <w:p w14:paraId="6C8F9BF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4458B93" w14:textId="77777777" w:rsidTr="00D73A18">
        <w:trPr>
          <w:trHeight w:val="524"/>
        </w:trPr>
        <w:tc>
          <w:tcPr>
            <w:tcW w:w="8647" w:type="dxa"/>
            <w:shd w:val="clear" w:color="auto" w:fill="auto"/>
          </w:tcPr>
          <w:p w14:paraId="2EC9A1FE" w14:textId="7F8CCE93" w:rsidR="00EA5530" w:rsidRPr="000B5A9B" w:rsidRDefault="00EA5530" w:rsidP="007C5553">
            <w:pPr>
              <w:pStyle w:val="a5"/>
              <w:jc w:val="left"/>
              <w:rPr>
                <w:b w:val="0"/>
                <w:sz w:val="24"/>
              </w:rPr>
            </w:pPr>
            <w:r w:rsidRPr="000B5A9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2</w:t>
            </w:r>
            <w:r w:rsidRPr="000B5A9B">
              <w:rPr>
                <w:b w:val="0"/>
                <w:sz w:val="24"/>
              </w:rPr>
              <w:t>. Документы</w:t>
            </w:r>
            <w:r w:rsidR="00BC692D">
              <w:rPr>
                <w:b w:val="0"/>
                <w:sz w:val="24"/>
              </w:rPr>
              <w:t>, представляемые для участия в К</w:t>
            </w:r>
            <w:r w:rsidRPr="000B5A9B">
              <w:rPr>
                <w:b w:val="0"/>
                <w:sz w:val="24"/>
              </w:rPr>
              <w:t>онкурсе</w:t>
            </w:r>
          </w:p>
          <w:p w14:paraId="08585702" w14:textId="77777777" w:rsidR="00916C6E" w:rsidRPr="000B5A9B" w:rsidRDefault="00916C6E" w:rsidP="007C5553">
            <w:pPr>
              <w:pStyle w:val="a5"/>
              <w:jc w:val="left"/>
              <w:rPr>
                <w:b w:val="0"/>
                <w:sz w:val="24"/>
              </w:rPr>
            </w:pPr>
            <w:r w:rsidRPr="000B5A9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3</w:t>
            </w:r>
            <w:r w:rsidR="005472DD">
              <w:rPr>
                <w:b w:val="0"/>
                <w:sz w:val="24"/>
              </w:rPr>
              <w:t>. Порядок Регистрации на Э</w:t>
            </w:r>
            <w:r w:rsidRPr="000B5A9B">
              <w:rPr>
                <w:b w:val="0"/>
                <w:sz w:val="24"/>
              </w:rPr>
              <w:t>лектронной площадке</w:t>
            </w:r>
          </w:p>
          <w:p w14:paraId="400E9103" w14:textId="77777777" w:rsidR="00916C6E" w:rsidRPr="000B5A9B" w:rsidRDefault="00916C6E" w:rsidP="007C5553">
            <w:pPr>
              <w:pStyle w:val="a5"/>
              <w:jc w:val="left"/>
              <w:rPr>
                <w:b w:val="0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DDFD2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1FE048DF" w14:textId="77777777" w:rsidTr="00D73A18">
        <w:trPr>
          <w:trHeight w:val="612"/>
        </w:trPr>
        <w:tc>
          <w:tcPr>
            <w:tcW w:w="8647" w:type="dxa"/>
            <w:shd w:val="clear" w:color="auto" w:fill="auto"/>
          </w:tcPr>
          <w:p w14:paraId="1B08480B" w14:textId="77777777" w:rsidR="00EA5530" w:rsidRPr="006A56DB" w:rsidRDefault="00EA5530" w:rsidP="008F07A6">
            <w:pPr>
              <w:pStyle w:val="a5"/>
              <w:jc w:val="both"/>
              <w:rPr>
                <w:sz w:val="24"/>
              </w:rPr>
            </w:pPr>
            <w:r w:rsidRPr="006A56DB">
              <w:rPr>
                <w:sz w:val="24"/>
              </w:rPr>
              <w:t>РАЗДЕЛ V.</w:t>
            </w:r>
            <w:r w:rsidRPr="006A56DB">
              <w:rPr>
                <w:sz w:val="24"/>
              </w:rPr>
              <w:tab/>
            </w:r>
            <w:r w:rsidR="00782B57" w:rsidRPr="00782B57">
              <w:rPr>
                <w:sz w:val="24"/>
              </w:rPr>
              <w:t xml:space="preserve">РАССМОТРЕНИЕ КОМИССИЕЙ ЗАЯВОК НА УЧАСТИЕ </w:t>
            </w:r>
            <w:r w:rsidR="008F07A6">
              <w:rPr>
                <w:sz w:val="24"/>
              </w:rPr>
              <w:t xml:space="preserve">                 </w:t>
            </w:r>
            <w:r w:rsidR="00782B57" w:rsidRPr="00782B57">
              <w:rPr>
                <w:sz w:val="24"/>
              </w:rPr>
              <w:t>В КОНКУРСЕ И ПОРЯДОК ПРОВЕДЕНИЯ КОНКУРСА</w:t>
            </w:r>
          </w:p>
        </w:tc>
        <w:tc>
          <w:tcPr>
            <w:tcW w:w="851" w:type="dxa"/>
            <w:shd w:val="clear" w:color="auto" w:fill="auto"/>
          </w:tcPr>
          <w:p w14:paraId="27C085F8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59E82B9F" w14:textId="77777777" w:rsidTr="00D73A18">
        <w:tc>
          <w:tcPr>
            <w:tcW w:w="8647" w:type="dxa"/>
            <w:shd w:val="clear" w:color="auto" w:fill="auto"/>
          </w:tcPr>
          <w:p w14:paraId="7A585B50" w14:textId="77777777" w:rsidR="00EA5530" w:rsidRPr="006A56DB" w:rsidRDefault="00EA5530" w:rsidP="00FD2C32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4</w:t>
            </w:r>
            <w:r w:rsidRPr="006A56DB">
              <w:rPr>
                <w:b w:val="0"/>
                <w:sz w:val="24"/>
              </w:rPr>
              <w:t xml:space="preserve">. Рассмотрение </w:t>
            </w:r>
            <w:r w:rsidR="00782B57">
              <w:rPr>
                <w:b w:val="0"/>
                <w:sz w:val="24"/>
              </w:rPr>
              <w:t xml:space="preserve">комиссией </w:t>
            </w:r>
            <w:r w:rsidR="004E2A60">
              <w:rPr>
                <w:b w:val="0"/>
                <w:sz w:val="24"/>
              </w:rPr>
              <w:t>З</w:t>
            </w:r>
            <w:r w:rsidRPr="006A56DB">
              <w:rPr>
                <w:b w:val="0"/>
                <w:sz w:val="24"/>
              </w:rPr>
              <w:t xml:space="preserve">аявок на участие в конкурсе и порядок проведения </w:t>
            </w:r>
            <w:r w:rsidR="00FD2C32">
              <w:rPr>
                <w:b w:val="0"/>
                <w:sz w:val="24"/>
              </w:rPr>
              <w:t>К</w:t>
            </w:r>
            <w:r w:rsidRPr="006A56DB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2AB41722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39DBAAB8" w14:textId="77777777" w:rsidTr="00D73A18">
        <w:trPr>
          <w:trHeight w:val="446"/>
        </w:trPr>
        <w:tc>
          <w:tcPr>
            <w:tcW w:w="8647" w:type="dxa"/>
            <w:shd w:val="clear" w:color="auto" w:fill="auto"/>
          </w:tcPr>
          <w:p w14:paraId="3ADE5C69" w14:textId="77777777" w:rsidR="00EA5530" w:rsidRPr="006A56DB" w:rsidRDefault="00EA5530" w:rsidP="004E2A60">
            <w:pPr>
              <w:pStyle w:val="a5"/>
              <w:jc w:val="left"/>
              <w:rPr>
                <w:b w:val="0"/>
                <w:sz w:val="24"/>
              </w:rPr>
            </w:pPr>
            <w:r w:rsidRPr="006A56DB">
              <w:rPr>
                <w:b w:val="0"/>
                <w:sz w:val="24"/>
              </w:rPr>
              <w:t>1</w:t>
            </w:r>
            <w:r w:rsidR="00FD2C32">
              <w:rPr>
                <w:b w:val="0"/>
                <w:sz w:val="24"/>
              </w:rPr>
              <w:t>5</w:t>
            </w:r>
            <w:r w:rsidRPr="006A56DB">
              <w:rPr>
                <w:b w:val="0"/>
                <w:sz w:val="24"/>
              </w:rPr>
              <w:t xml:space="preserve">. Опубликование и размещение извещения о </w:t>
            </w:r>
            <w:r w:rsidR="00EA46CB">
              <w:rPr>
                <w:b w:val="0"/>
                <w:sz w:val="24"/>
              </w:rPr>
              <w:t xml:space="preserve">результатах проведения </w:t>
            </w:r>
            <w:r w:rsidR="00FD2C32">
              <w:rPr>
                <w:b w:val="0"/>
                <w:sz w:val="24"/>
              </w:rPr>
              <w:t>К</w:t>
            </w:r>
            <w:r w:rsidR="00EA46CB">
              <w:rPr>
                <w:b w:val="0"/>
                <w:sz w:val="24"/>
              </w:rPr>
              <w:t>онкурса</w:t>
            </w:r>
          </w:p>
        </w:tc>
        <w:tc>
          <w:tcPr>
            <w:tcW w:w="851" w:type="dxa"/>
            <w:shd w:val="clear" w:color="auto" w:fill="auto"/>
          </w:tcPr>
          <w:p w14:paraId="7F8C065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06F940F" w14:textId="77777777" w:rsidTr="00D73A18">
        <w:trPr>
          <w:trHeight w:val="810"/>
        </w:trPr>
        <w:tc>
          <w:tcPr>
            <w:tcW w:w="8647" w:type="dxa"/>
            <w:shd w:val="clear" w:color="auto" w:fill="auto"/>
          </w:tcPr>
          <w:p w14:paraId="67745148" w14:textId="77777777" w:rsidR="00EA5530" w:rsidRPr="006A56DB" w:rsidRDefault="00EA5530" w:rsidP="007C5553">
            <w:pPr>
              <w:tabs>
                <w:tab w:val="left" w:pos="1620"/>
              </w:tabs>
              <w:outlineLvl w:val="0"/>
              <w:rPr>
                <w:b/>
              </w:rPr>
            </w:pPr>
            <w:r w:rsidRPr="006A56DB">
              <w:rPr>
                <w:b/>
              </w:rPr>
              <w:t xml:space="preserve">РАЗДЕЛ VI. </w:t>
            </w:r>
            <w:r w:rsidR="00DD002A">
              <w:rPr>
                <w:b/>
              </w:rPr>
              <w:t xml:space="preserve">ПОРЯДОК </w:t>
            </w:r>
            <w:r w:rsidR="00772CB9">
              <w:rPr>
                <w:b/>
              </w:rPr>
              <w:t>РАЗРЕШЕНИЯ</w:t>
            </w:r>
            <w:r w:rsidRPr="006A56DB">
              <w:rPr>
                <w:b/>
              </w:rPr>
              <w:t xml:space="preserve"> СПОРОВ</w:t>
            </w:r>
          </w:p>
          <w:p w14:paraId="745F1CD5" w14:textId="77777777" w:rsidR="00EA5530" w:rsidRDefault="00EA5530" w:rsidP="00FD2C32">
            <w:pPr>
              <w:tabs>
                <w:tab w:val="left" w:pos="1620"/>
              </w:tabs>
              <w:outlineLvl w:val="0"/>
            </w:pPr>
            <w:r w:rsidRPr="006A56DB">
              <w:t>1</w:t>
            </w:r>
            <w:r w:rsidR="00FD2C32">
              <w:t>6</w:t>
            </w:r>
            <w:r w:rsidRPr="006A56DB">
              <w:t xml:space="preserve">. </w:t>
            </w:r>
            <w:r w:rsidR="00DD002A">
              <w:t>Порядок р</w:t>
            </w:r>
            <w:r w:rsidRPr="006A56DB">
              <w:t>азрешени</w:t>
            </w:r>
            <w:r w:rsidR="00772CB9">
              <w:t>я</w:t>
            </w:r>
            <w:r w:rsidRPr="006A56DB">
              <w:t xml:space="preserve"> споров</w:t>
            </w:r>
          </w:p>
          <w:p w14:paraId="1CBB82D1" w14:textId="4CCE6977" w:rsidR="00565167" w:rsidRPr="00565167" w:rsidRDefault="00565167" w:rsidP="00FD2C32">
            <w:pPr>
              <w:tabs>
                <w:tab w:val="left" w:pos="1620"/>
              </w:tabs>
              <w:outlineLvl w:val="0"/>
            </w:pPr>
          </w:p>
        </w:tc>
        <w:tc>
          <w:tcPr>
            <w:tcW w:w="851" w:type="dxa"/>
            <w:shd w:val="clear" w:color="auto" w:fill="auto"/>
          </w:tcPr>
          <w:p w14:paraId="609648B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6CC8E001" w14:textId="77777777" w:rsidTr="00D73A18">
        <w:trPr>
          <w:trHeight w:val="566"/>
        </w:trPr>
        <w:tc>
          <w:tcPr>
            <w:tcW w:w="8647" w:type="dxa"/>
            <w:shd w:val="clear" w:color="auto" w:fill="auto"/>
          </w:tcPr>
          <w:p w14:paraId="538FAA30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ЧАСТЬ </w:t>
            </w:r>
            <w:r w:rsidRPr="006A56DB">
              <w:rPr>
                <w:sz w:val="24"/>
                <w:lang w:val="en-US"/>
              </w:rPr>
              <w:t>II</w:t>
            </w:r>
            <w:r w:rsidRPr="006A56DB">
              <w:rPr>
                <w:sz w:val="24"/>
              </w:rPr>
              <w:t>. ФОРМЫ ДОКУМЕНТОВ</w:t>
            </w:r>
          </w:p>
        </w:tc>
        <w:tc>
          <w:tcPr>
            <w:tcW w:w="851" w:type="dxa"/>
            <w:shd w:val="clear" w:color="auto" w:fill="auto"/>
          </w:tcPr>
          <w:p w14:paraId="4980C9C1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2A8ABB4A" w14:textId="77777777" w:rsidTr="00D73A18">
        <w:trPr>
          <w:trHeight w:val="434"/>
        </w:trPr>
        <w:tc>
          <w:tcPr>
            <w:tcW w:w="8647" w:type="dxa"/>
            <w:shd w:val="clear" w:color="auto" w:fill="auto"/>
          </w:tcPr>
          <w:p w14:paraId="71467FF8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РАЗДЕЛ </w:t>
            </w:r>
            <w:r w:rsidRPr="006A56DB">
              <w:rPr>
                <w:sz w:val="24"/>
                <w:lang w:val="en-US"/>
              </w:rPr>
              <w:t>VII</w:t>
            </w:r>
            <w:r w:rsidRPr="006A56DB">
              <w:rPr>
                <w:sz w:val="24"/>
              </w:rPr>
              <w:t>. ФОРМА ЗАЯВКИ НА УЧАСТИЕ В КОНКУРСЕ</w:t>
            </w:r>
          </w:p>
        </w:tc>
        <w:tc>
          <w:tcPr>
            <w:tcW w:w="851" w:type="dxa"/>
            <w:shd w:val="clear" w:color="auto" w:fill="auto"/>
          </w:tcPr>
          <w:p w14:paraId="38A845CE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74CD2D0C" w14:textId="77777777" w:rsidTr="00D73A18">
        <w:trPr>
          <w:trHeight w:val="426"/>
        </w:trPr>
        <w:tc>
          <w:tcPr>
            <w:tcW w:w="8647" w:type="dxa"/>
            <w:shd w:val="clear" w:color="auto" w:fill="auto"/>
          </w:tcPr>
          <w:p w14:paraId="273FDC5A" w14:textId="77777777" w:rsidR="00EA5530" w:rsidRPr="006A56DB" w:rsidRDefault="00EA5530" w:rsidP="007C5553">
            <w:pPr>
              <w:pStyle w:val="a5"/>
              <w:jc w:val="left"/>
              <w:rPr>
                <w:sz w:val="24"/>
              </w:rPr>
            </w:pPr>
            <w:r w:rsidRPr="006A56DB">
              <w:rPr>
                <w:sz w:val="24"/>
              </w:rPr>
              <w:t xml:space="preserve">РАЗДЕЛ </w:t>
            </w:r>
            <w:r w:rsidR="000B5A9B">
              <w:rPr>
                <w:sz w:val="24"/>
                <w:lang w:val="en-US"/>
              </w:rPr>
              <w:t>V</w:t>
            </w:r>
            <w:r w:rsidRPr="006A56DB">
              <w:rPr>
                <w:sz w:val="24"/>
                <w:lang w:val="en-US"/>
              </w:rPr>
              <w:t>I</w:t>
            </w:r>
            <w:r w:rsidR="003B46FE">
              <w:rPr>
                <w:sz w:val="24"/>
                <w:lang w:val="en-US"/>
              </w:rPr>
              <w:t>II</w:t>
            </w:r>
            <w:r w:rsidRPr="006A56DB">
              <w:rPr>
                <w:sz w:val="24"/>
              </w:rPr>
              <w:t>. ФОРМА ДОГОВОРА О ЗАДАТКЕ</w:t>
            </w:r>
          </w:p>
        </w:tc>
        <w:tc>
          <w:tcPr>
            <w:tcW w:w="851" w:type="dxa"/>
            <w:shd w:val="clear" w:color="auto" w:fill="auto"/>
          </w:tcPr>
          <w:p w14:paraId="57F533B3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  <w:tr w:rsidR="00EA5530" w:rsidRPr="006A56DB" w14:paraId="0588F324" w14:textId="77777777" w:rsidTr="00D73A18">
        <w:trPr>
          <w:trHeight w:val="393"/>
        </w:trPr>
        <w:tc>
          <w:tcPr>
            <w:tcW w:w="8647" w:type="dxa"/>
            <w:shd w:val="clear" w:color="auto" w:fill="auto"/>
          </w:tcPr>
          <w:p w14:paraId="7E460916" w14:textId="77777777" w:rsidR="00EA5530" w:rsidRDefault="00EA5530" w:rsidP="00D73A18">
            <w:pPr>
              <w:pStyle w:val="a5"/>
              <w:spacing w:line="360" w:lineRule="auto"/>
              <w:jc w:val="both"/>
              <w:rPr>
                <w:sz w:val="24"/>
              </w:rPr>
            </w:pPr>
            <w:r w:rsidRPr="006A56DB">
              <w:rPr>
                <w:sz w:val="24"/>
              </w:rPr>
              <w:t xml:space="preserve">РАЗДЕЛ </w:t>
            </w:r>
            <w:r w:rsidR="000B5A9B">
              <w:rPr>
                <w:sz w:val="24"/>
                <w:lang w:val="en-US"/>
              </w:rPr>
              <w:t>I</w:t>
            </w:r>
            <w:r w:rsidRPr="006A56DB">
              <w:rPr>
                <w:sz w:val="24"/>
                <w:lang w:val="en-US"/>
              </w:rPr>
              <w:t>X</w:t>
            </w:r>
            <w:r w:rsidRPr="006A56DB">
              <w:rPr>
                <w:sz w:val="24"/>
              </w:rPr>
              <w:t xml:space="preserve">. ФОРМА ДОГОВОРА КУПЛИ-ПРОДАЖИ </w:t>
            </w:r>
          </w:p>
          <w:p w14:paraId="6A910C6D" w14:textId="7FCC6FBA" w:rsidR="00D73A18" w:rsidRPr="006A56DB" w:rsidRDefault="00303A63" w:rsidP="00777137">
            <w:pPr>
              <w:tabs>
                <w:tab w:val="left" w:pos="1620"/>
              </w:tabs>
              <w:jc w:val="both"/>
              <w:outlineLvl w:val="0"/>
            </w:pPr>
            <w:r>
              <w:rPr>
                <w:b/>
              </w:rPr>
              <w:t>РАЗДЕЛ Х</w:t>
            </w:r>
            <w:r w:rsidRPr="00DB0FB1">
              <w:rPr>
                <w:b/>
              </w:rPr>
              <w:t>.</w:t>
            </w:r>
            <w:r w:rsidR="00875E37">
              <w:rPr>
                <w:b/>
              </w:rPr>
              <w:t xml:space="preserve"> ВЫПИСКИ</w:t>
            </w:r>
            <w:r w:rsidRPr="008A647E">
              <w:rPr>
                <w:b/>
              </w:rPr>
              <w:t xml:space="preserve"> ИЗ ЕДИНОГО ГОСУДАРСТВЕННОГО РЕЕСТРА </w:t>
            </w:r>
            <w:r w:rsidRPr="00DB0FB1">
              <w:rPr>
                <w:b/>
              </w:rPr>
              <w:t xml:space="preserve">НЕДВИЖИМОСТИ </w:t>
            </w:r>
            <w:r w:rsidR="00777137">
              <w:rPr>
                <w:b/>
              </w:rPr>
              <w:t xml:space="preserve">ОБ ОСНОВНЫХ ХАРАКТЕРИСТИКАХ И ЗАРЕГИСТРИРОВАННЫХ ПРАВАХ НА </w:t>
            </w:r>
            <w:r w:rsidRPr="00DB0FB1">
              <w:rPr>
                <w:b/>
              </w:rPr>
              <w:t xml:space="preserve">ОБЪЕКТЫ НЕДВИЖИМОСТИ, ЯВЛЯЮЩИЕСЯ ПРЕДМЕТОМ ПРОДАЖИ </w:t>
            </w:r>
            <w:r w:rsidRPr="00814614">
              <w:rPr>
                <w:b/>
              </w:rPr>
              <w:t>(ПРИЛАГА</w:t>
            </w:r>
            <w:r w:rsidR="00777137">
              <w:rPr>
                <w:b/>
              </w:rPr>
              <w:t>Ю</w:t>
            </w:r>
            <w:r w:rsidRPr="00814614">
              <w:rPr>
                <w:b/>
              </w:rPr>
              <w:t>ТСЯ К</w:t>
            </w:r>
            <w:r w:rsidR="00814614">
              <w:rPr>
                <w:b/>
              </w:rPr>
              <w:t xml:space="preserve"> КОНКУРСНОЙ</w:t>
            </w:r>
            <w:r w:rsidRPr="00814614">
              <w:rPr>
                <w:b/>
              </w:rPr>
              <w:t xml:space="preserve"> ДОКУМЕНТАЦИИ ОДЕЛЬНЫМ ФАЙЛОМ)</w:t>
            </w:r>
          </w:p>
        </w:tc>
        <w:tc>
          <w:tcPr>
            <w:tcW w:w="851" w:type="dxa"/>
            <w:shd w:val="clear" w:color="auto" w:fill="auto"/>
          </w:tcPr>
          <w:p w14:paraId="5996B41F" w14:textId="77777777" w:rsidR="00EA5530" w:rsidRPr="006A56DB" w:rsidRDefault="00EA5530" w:rsidP="007C5553">
            <w:pPr>
              <w:pStyle w:val="a5"/>
              <w:jc w:val="right"/>
              <w:rPr>
                <w:sz w:val="24"/>
              </w:rPr>
            </w:pPr>
          </w:p>
        </w:tc>
      </w:tr>
    </w:tbl>
    <w:p w14:paraId="71E45270" w14:textId="419D4045" w:rsidR="00EA5530" w:rsidRDefault="00EA5530" w:rsidP="00EA5530">
      <w:pPr>
        <w:jc w:val="center"/>
        <w:outlineLvl w:val="0"/>
        <w:rPr>
          <w:b/>
        </w:rPr>
      </w:pPr>
      <w:bookmarkStart w:id="0" w:name="_Toc230144030"/>
    </w:p>
    <w:p w14:paraId="48B7819D" w14:textId="15F451C4" w:rsidR="00CD2BF6" w:rsidRDefault="00CD2BF6" w:rsidP="00EA5530">
      <w:pPr>
        <w:jc w:val="center"/>
        <w:outlineLvl w:val="0"/>
        <w:rPr>
          <w:b/>
        </w:rPr>
      </w:pPr>
    </w:p>
    <w:p w14:paraId="58F17B8E" w14:textId="77777777" w:rsidR="00CD2BF6" w:rsidRPr="006A56DB" w:rsidRDefault="00CD2BF6" w:rsidP="00EA5530">
      <w:pPr>
        <w:jc w:val="center"/>
        <w:outlineLvl w:val="0"/>
        <w:rPr>
          <w:b/>
        </w:rPr>
      </w:pPr>
    </w:p>
    <w:p w14:paraId="5F3B92E3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0B7F0694" w14:textId="14E48756" w:rsidR="00EA5530" w:rsidRPr="006A56DB" w:rsidRDefault="00EA5530" w:rsidP="00EA5530">
      <w:pPr>
        <w:jc w:val="center"/>
        <w:outlineLvl w:val="0"/>
        <w:rPr>
          <w:b/>
        </w:rPr>
      </w:pPr>
      <w:r w:rsidRPr="006A56DB">
        <w:rPr>
          <w:b/>
        </w:rPr>
        <w:t>ОСНОВНЫЕ ТЕРМИНЫ И ОПРЕДЕЛЕНИЯ</w:t>
      </w:r>
    </w:p>
    <w:p w14:paraId="232C15C3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6D4BA3F1" w14:textId="77777777" w:rsidR="00EA5530" w:rsidRPr="006A56DB" w:rsidRDefault="00EA5530" w:rsidP="00EA5530">
      <w:pPr>
        <w:jc w:val="center"/>
        <w:outlineLvl w:val="0"/>
        <w:rPr>
          <w:b/>
        </w:rPr>
      </w:pPr>
      <w:r w:rsidRPr="006A56DB">
        <w:rPr>
          <w:b/>
        </w:rPr>
        <w:t xml:space="preserve">Для целей настоящего </w:t>
      </w:r>
      <w:r w:rsidR="004E2A60">
        <w:rPr>
          <w:b/>
        </w:rPr>
        <w:t>К</w:t>
      </w:r>
      <w:r w:rsidRPr="006A56DB">
        <w:rPr>
          <w:b/>
        </w:rPr>
        <w:t>онкурса применяются следующие основные термины и определения:</w:t>
      </w:r>
    </w:p>
    <w:p w14:paraId="09DD470B" w14:textId="77777777" w:rsidR="00EA5530" w:rsidRPr="006A56DB" w:rsidRDefault="00EA5530" w:rsidP="00EA5530">
      <w:pPr>
        <w:jc w:val="center"/>
        <w:outlineLvl w:val="0"/>
        <w:rPr>
          <w:b/>
        </w:rPr>
      </w:pPr>
    </w:p>
    <w:p w14:paraId="08FB3975" w14:textId="5D0095E0" w:rsidR="00B7465B" w:rsidRPr="00A86171" w:rsidRDefault="00916C6E" w:rsidP="005F596D">
      <w:pPr>
        <w:ind w:left="142" w:firstLine="566"/>
        <w:jc w:val="both"/>
      </w:pPr>
      <w:r>
        <w:rPr>
          <w:b/>
        </w:rPr>
        <w:t>Конкурс в электронной форме</w:t>
      </w:r>
      <w:r w:rsidR="00B6212B">
        <w:rPr>
          <w:b/>
        </w:rPr>
        <w:t xml:space="preserve"> (</w:t>
      </w:r>
      <w:r w:rsidR="008F5DDA">
        <w:rPr>
          <w:b/>
        </w:rPr>
        <w:t>К</w:t>
      </w:r>
      <w:r w:rsidR="00B6212B">
        <w:rPr>
          <w:b/>
        </w:rPr>
        <w:t>онкурс)</w:t>
      </w:r>
      <w:r>
        <w:rPr>
          <w:b/>
        </w:rPr>
        <w:t xml:space="preserve"> -</w:t>
      </w:r>
      <w:r w:rsidR="00B7465B">
        <w:rPr>
          <w:b/>
        </w:rPr>
        <w:t xml:space="preserve"> </w:t>
      </w:r>
      <w:r w:rsidR="0052779A" w:rsidRPr="00A86171">
        <w:t xml:space="preserve">торги, </w:t>
      </w:r>
      <w:r w:rsidR="00CC1C61">
        <w:t>открытые по составу участников и закрытые по форме подачи предложений</w:t>
      </w:r>
      <w:r w:rsidR="004E2A60">
        <w:t xml:space="preserve"> о цене</w:t>
      </w:r>
      <w:r w:rsidR="00CC1C61">
        <w:t xml:space="preserve">, </w:t>
      </w:r>
      <w:r w:rsidR="0052779A" w:rsidRPr="00A86171">
        <w:t>победителем которых определяется участник, предложивший наиболее высокую цену</w:t>
      </w:r>
      <w:r w:rsidR="000A1A2C">
        <w:t xml:space="preserve"> и принявший обязательства выполнить определённые условия в отношении Предмета конкурса в соответствии с Конкурсной документацией</w:t>
      </w:r>
      <w:r w:rsidR="0052779A" w:rsidRPr="00A86171">
        <w:t xml:space="preserve">. Возможность проведения </w:t>
      </w:r>
      <w:r w:rsidR="008F5DDA">
        <w:t>К</w:t>
      </w:r>
      <w:r w:rsidR="0052779A" w:rsidRPr="00A86171">
        <w:t>онкурса обеспечивается Оператором в электронной форме.</w:t>
      </w:r>
      <w:r w:rsidR="004C1EA6">
        <w:rPr>
          <w:b/>
        </w:rPr>
        <w:t xml:space="preserve"> </w:t>
      </w:r>
      <w:r w:rsidR="00B7465B" w:rsidRPr="002439AD">
        <w:t xml:space="preserve">Конкурс </w:t>
      </w:r>
      <w:r w:rsidR="000457F6">
        <w:t xml:space="preserve">проводится </w:t>
      </w:r>
      <w:r w:rsidR="00B7465B" w:rsidRPr="002439AD">
        <w:t>с закрытой формой представления предложений о цене</w:t>
      </w:r>
      <w:r w:rsidR="00B7465B" w:rsidRPr="00A86171">
        <w:t>.</w:t>
      </w:r>
    </w:p>
    <w:p w14:paraId="28D7E36B" w14:textId="77777777" w:rsidR="00EA5530" w:rsidRPr="006A56DB" w:rsidRDefault="00EA5530" w:rsidP="002439AD">
      <w:pPr>
        <w:ind w:left="142" w:firstLine="566"/>
        <w:jc w:val="both"/>
      </w:pPr>
      <w:r w:rsidRPr="006A56DB">
        <w:rPr>
          <w:b/>
        </w:rPr>
        <w:t>Предмет конкурса</w:t>
      </w:r>
      <w:r w:rsidRPr="006A56DB">
        <w:t xml:space="preserve"> </w:t>
      </w:r>
      <w:r w:rsidRPr="006A56DB">
        <w:rPr>
          <w:b/>
        </w:rPr>
        <w:t>–</w:t>
      </w:r>
      <w:r w:rsidR="00916C6E" w:rsidRPr="00916C6E">
        <w:t xml:space="preserve"> имущество, </w:t>
      </w:r>
      <w:r w:rsidRPr="006A56DB">
        <w:t>указанное в п.</w:t>
      </w:r>
      <w:r w:rsidR="00C24173">
        <w:t xml:space="preserve"> </w:t>
      </w:r>
      <w:r w:rsidRPr="006A56DB">
        <w:t>1.1. Конкурсной документации.</w:t>
      </w:r>
    </w:p>
    <w:p w14:paraId="7D3C5643" w14:textId="77777777" w:rsidR="00916C6E" w:rsidRDefault="00EA5530" w:rsidP="000B5A9B">
      <w:pPr>
        <w:ind w:left="142" w:firstLine="566"/>
        <w:jc w:val="both"/>
        <w:rPr>
          <w:b/>
        </w:rPr>
      </w:pPr>
      <w:r w:rsidRPr="006A56DB">
        <w:rPr>
          <w:b/>
        </w:rPr>
        <w:t>Собственник имущества</w:t>
      </w:r>
      <w:r w:rsidR="00C57EB3">
        <w:rPr>
          <w:b/>
        </w:rPr>
        <w:t>/Продавец</w:t>
      </w:r>
      <w:r w:rsidRPr="006A56DB">
        <w:rPr>
          <w:b/>
        </w:rPr>
        <w:t xml:space="preserve"> –</w:t>
      </w:r>
      <w:r w:rsidR="00916C6E">
        <w:rPr>
          <w:b/>
        </w:rPr>
        <w:t xml:space="preserve"> </w:t>
      </w:r>
      <w:r w:rsidR="000457F6">
        <w:rPr>
          <w:bCs/>
        </w:rPr>
        <w:t>лицо, указанное в п. 3.2. Конкурсной документации.</w:t>
      </w:r>
    </w:p>
    <w:p w14:paraId="0EC632BE" w14:textId="77777777" w:rsidR="00916C6E" w:rsidRDefault="00916C6E" w:rsidP="000B5A9B">
      <w:pPr>
        <w:ind w:left="142" w:firstLine="567"/>
        <w:jc w:val="both"/>
      </w:pPr>
      <w:r w:rsidRPr="00585E32">
        <w:rPr>
          <w:b/>
        </w:rPr>
        <w:t xml:space="preserve">Организатор </w:t>
      </w:r>
      <w:r w:rsidRPr="006A56DB">
        <w:rPr>
          <w:b/>
        </w:rPr>
        <w:t>конкурса</w:t>
      </w:r>
      <w:r w:rsidRPr="00585E32">
        <w:rPr>
          <w:b/>
        </w:rPr>
        <w:t xml:space="preserve"> –</w:t>
      </w:r>
      <w:r w:rsidRPr="00585E32">
        <w:t xml:space="preserve"> Общество с ограниченной ответственностью «РТ-Капитал» (</w:t>
      </w:r>
      <w:r>
        <w:t>ООО «РТ-Капитал»</w:t>
      </w:r>
      <w:r w:rsidRPr="00585E32">
        <w:t xml:space="preserve">). </w:t>
      </w:r>
    </w:p>
    <w:p w14:paraId="649553CD" w14:textId="4FA77229" w:rsidR="0053690B" w:rsidRDefault="0053690B" w:rsidP="000B5A9B">
      <w:pPr>
        <w:ind w:left="142" w:firstLine="581"/>
        <w:jc w:val="both"/>
        <w:rPr>
          <w:iCs/>
          <w:color w:val="000000"/>
        </w:rPr>
      </w:pPr>
      <w:r w:rsidRPr="00212416">
        <w:rPr>
          <w:rFonts w:eastAsiaTheme="minorHAnsi"/>
          <w:b/>
          <w:lang w:eastAsia="en-US"/>
        </w:rPr>
        <w:t xml:space="preserve">Заявка на участие в </w:t>
      </w:r>
      <w:r>
        <w:rPr>
          <w:rFonts w:eastAsiaTheme="minorHAnsi"/>
          <w:b/>
          <w:lang w:eastAsia="en-US"/>
        </w:rPr>
        <w:t>к</w:t>
      </w:r>
      <w:r w:rsidRPr="00212416">
        <w:rPr>
          <w:rFonts w:eastAsiaTheme="minorHAnsi"/>
          <w:b/>
          <w:lang w:eastAsia="en-US"/>
        </w:rPr>
        <w:t>онкурсе (</w:t>
      </w:r>
      <w:r>
        <w:rPr>
          <w:rFonts w:eastAsiaTheme="minorHAnsi"/>
          <w:b/>
          <w:lang w:eastAsia="en-US"/>
        </w:rPr>
        <w:t>З</w:t>
      </w:r>
      <w:r w:rsidRPr="00212416">
        <w:rPr>
          <w:rFonts w:eastAsiaTheme="minorHAnsi"/>
          <w:b/>
          <w:lang w:eastAsia="en-US"/>
        </w:rPr>
        <w:t>аявка</w:t>
      </w:r>
      <w:r>
        <w:rPr>
          <w:rFonts w:eastAsiaTheme="minorHAnsi"/>
          <w:lang w:eastAsia="en-US"/>
        </w:rPr>
        <w:t xml:space="preserve">) - </w:t>
      </w:r>
      <w:r w:rsidRPr="000821C1">
        <w:rPr>
          <w:iCs/>
          <w:color w:val="000000"/>
        </w:rPr>
        <w:t xml:space="preserve">документ, содержание которого соответствует условиям, установленным </w:t>
      </w:r>
      <w:r>
        <w:rPr>
          <w:iCs/>
          <w:color w:val="000000"/>
        </w:rPr>
        <w:t>Конкурсной д</w:t>
      </w:r>
      <w:r w:rsidRPr="000821C1">
        <w:rPr>
          <w:iCs/>
          <w:color w:val="000000"/>
        </w:rPr>
        <w:t xml:space="preserve">окументацией, поданный </w:t>
      </w:r>
      <w:r w:rsidR="00DB0FB1">
        <w:rPr>
          <w:iCs/>
          <w:color w:val="000000"/>
        </w:rPr>
        <w:t xml:space="preserve">Претендентом </w:t>
      </w:r>
      <w:r w:rsidRPr="000821C1">
        <w:rPr>
          <w:iCs/>
          <w:color w:val="000000"/>
        </w:rPr>
        <w:t xml:space="preserve">в срок и по форме, установленной </w:t>
      </w:r>
      <w:r>
        <w:rPr>
          <w:iCs/>
          <w:color w:val="000000"/>
        </w:rPr>
        <w:t>Конкурсной д</w:t>
      </w:r>
      <w:r w:rsidRPr="000821C1">
        <w:rPr>
          <w:iCs/>
          <w:color w:val="000000"/>
        </w:rPr>
        <w:t>окументацией</w:t>
      </w:r>
      <w:r w:rsidR="00950A9C">
        <w:rPr>
          <w:iCs/>
          <w:color w:val="000000"/>
        </w:rPr>
        <w:t>, со всеми приложениями к нему</w:t>
      </w:r>
      <w:r w:rsidRPr="000821C1">
        <w:rPr>
          <w:iCs/>
          <w:color w:val="000000"/>
        </w:rPr>
        <w:t>.</w:t>
      </w:r>
    </w:p>
    <w:p w14:paraId="4FBCC2D4" w14:textId="77777777" w:rsidR="00A86171" w:rsidRPr="00585E32" w:rsidRDefault="00A86171" w:rsidP="000B5A9B">
      <w:pPr>
        <w:ind w:left="142" w:firstLine="581"/>
        <w:jc w:val="both"/>
        <w:rPr>
          <w:iCs/>
        </w:rPr>
      </w:pPr>
      <w:r w:rsidRPr="00585E32">
        <w:rPr>
          <w:b/>
        </w:rPr>
        <w:t>Электронная площадка</w:t>
      </w:r>
      <w:r w:rsidRPr="00585E32">
        <w:t xml:space="preserve"> – </w:t>
      </w:r>
      <w:r w:rsidRPr="00585E32">
        <w:rPr>
          <w:iCs/>
        </w:rPr>
        <w:t xml:space="preserve">Электронная торговая площадка, владельцем и оператором которой является ООО «ЭТП», размещенная на сайте в сети Интернет по адресу </w:t>
      </w:r>
      <w:r w:rsidRPr="00A512AB">
        <w:rPr>
          <w:rStyle w:val="aa"/>
          <w:b/>
        </w:rPr>
        <w:t>www.etprf.ru.,</w:t>
      </w:r>
      <w:r w:rsidRPr="00585E32">
        <w:rPr>
          <w:iCs/>
        </w:rPr>
        <w:t xml:space="preserve"> посредством которой могут проводиться торги (</w:t>
      </w:r>
      <w:r w:rsidR="003803C8">
        <w:rPr>
          <w:iCs/>
        </w:rPr>
        <w:t>конкурс</w:t>
      </w:r>
      <w:r w:rsidRPr="00585E32">
        <w:rPr>
          <w:iCs/>
        </w:rPr>
        <w:t>) в электронной форме.</w:t>
      </w:r>
    </w:p>
    <w:p w14:paraId="178B1350" w14:textId="77777777" w:rsidR="00EA5530" w:rsidRPr="006A56DB" w:rsidRDefault="00EA5530" w:rsidP="000D1981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>Конкурсная комиссия</w:t>
      </w:r>
      <w:r w:rsidR="00821ADA">
        <w:rPr>
          <w:b/>
          <w:iCs/>
        </w:rPr>
        <w:t xml:space="preserve"> (Комиссия)</w:t>
      </w:r>
      <w:r w:rsidRPr="006A56DB">
        <w:rPr>
          <w:iCs/>
        </w:rPr>
        <w:t xml:space="preserve"> </w:t>
      </w:r>
      <w:r w:rsidRPr="006A56DB">
        <w:rPr>
          <w:b/>
          <w:iCs/>
        </w:rPr>
        <w:t>–</w:t>
      </w:r>
      <w:r w:rsidRPr="006A56DB">
        <w:rPr>
          <w:iCs/>
        </w:rPr>
        <w:t xml:space="preserve"> комиссия по проведению конкурса в составе 5 (пяти) человек, созданная Организатором конкурса для проведения процедур по отчуждению Имущества.</w:t>
      </w:r>
    </w:p>
    <w:p w14:paraId="4D70A4CD" w14:textId="65D37D1D" w:rsidR="00EA5530" w:rsidRPr="006A56DB" w:rsidRDefault="00EA5530" w:rsidP="000B5A9B">
      <w:pPr>
        <w:ind w:left="142"/>
        <w:jc w:val="both"/>
        <w:outlineLvl w:val="0"/>
        <w:rPr>
          <w:iCs/>
        </w:rPr>
      </w:pPr>
      <w:r w:rsidRPr="006A56DB">
        <w:rPr>
          <w:b/>
          <w:iCs/>
        </w:rPr>
        <w:tab/>
        <w:t>Конкурсная документация</w:t>
      </w:r>
      <w:r w:rsidR="000D3CA9">
        <w:rPr>
          <w:b/>
          <w:iCs/>
        </w:rPr>
        <w:t xml:space="preserve"> (извещение о </w:t>
      </w:r>
      <w:r w:rsidR="0013055D">
        <w:rPr>
          <w:b/>
          <w:iCs/>
        </w:rPr>
        <w:t>проведении конкурса</w:t>
      </w:r>
      <w:r w:rsidR="000D3CA9">
        <w:rPr>
          <w:b/>
          <w:iCs/>
        </w:rPr>
        <w:t>)</w:t>
      </w:r>
      <w:r w:rsidRPr="006A56DB">
        <w:rPr>
          <w:b/>
          <w:iCs/>
        </w:rPr>
        <w:t xml:space="preserve"> – </w:t>
      </w:r>
      <w:r w:rsidRPr="006A56DB">
        <w:rPr>
          <w:iCs/>
        </w:rPr>
        <w:t>настоящий</w:t>
      </w:r>
      <w:r w:rsidRPr="006A56DB">
        <w:rPr>
          <w:b/>
          <w:iCs/>
        </w:rPr>
        <w:t xml:space="preserve"> </w:t>
      </w:r>
      <w:r w:rsidRPr="006A56DB">
        <w:rPr>
          <w:iCs/>
        </w:rPr>
        <w:t xml:space="preserve">комплект документов, разработанный Организатором </w:t>
      </w:r>
      <w:r w:rsidR="008F5DDA">
        <w:rPr>
          <w:iCs/>
        </w:rPr>
        <w:t>к</w:t>
      </w:r>
      <w:r w:rsidRPr="006A56DB">
        <w:rPr>
          <w:iCs/>
        </w:rPr>
        <w:t xml:space="preserve">онкурса и утвержденный Собственником </w:t>
      </w:r>
      <w:r w:rsidR="0053690B">
        <w:rPr>
          <w:iCs/>
        </w:rPr>
        <w:t>и</w:t>
      </w:r>
      <w:r w:rsidRPr="006A56DB">
        <w:rPr>
          <w:iCs/>
        </w:rPr>
        <w:t xml:space="preserve">мущества, содержащий информацию о </w:t>
      </w:r>
      <w:r w:rsidR="008F5DDA">
        <w:rPr>
          <w:iCs/>
        </w:rPr>
        <w:t>П</w:t>
      </w:r>
      <w:r w:rsidRPr="006A56DB">
        <w:rPr>
          <w:iCs/>
        </w:rPr>
        <w:t xml:space="preserve">редмете </w:t>
      </w:r>
      <w:r w:rsidR="008F5DDA">
        <w:rPr>
          <w:iCs/>
        </w:rPr>
        <w:t>к</w:t>
      </w:r>
      <w:r w:rsidRPr="006A56DB">
        <w:rPr>
          <w:iCs/>
        </w:rPr>
        <w:t xml:space="preserve">онкурса, условиях и порядке его проведения, форму </w:t>
      </w:r>
      <w:r w:rsidR="0053690B">
        <w:rPr>
          <w:iCs/>
        </w:rPr>
        <w:t>З</w:t>
      </w:r>
      <w:r w:rsidRPr="006A56DB">
        <w:rPr>
          <w:iCs/>
        </w:rPr>
        <w:t xml:space="preserve">аявки на участие в Конкурсе, проекты договора о задатке и </w:t>
      </w:r>
      <w:r w:rsidR="008F5DDA">
        <w:rPr>
          <w:iCs/>
        </w:rPr>
        <w:t>Д</w:t>
      </w:r>
      <w:r w:rsidRPr="006A56DB">
        <w:rPr>
          <w:iCs/>
        </w:rPr>
        <w:t>оговора купли-продажи</w:t>
      </w:r>
      <w:r w:rsidR="00183989">
        <w:rPr>
          <w:iCs/>
        </w:rPr>
        <w:t xml:space="preserve"> с приложениями</w:t>
      </w:r>
      <w:r w:rsidRPr="006A56DB">
        <w:rPr>
          <w:iCs/>
        </w:rPr>
        <w:t>, а также иные условия проведения Конкурса и подведения его итогов.</w:t>
      </w:r>
    </w:p>
    <w:p w14:paraId="756F23E9" w14:textId="77777777" w:rsidR="00EA5530" w:rsidRPr="00DB2248" w:rsidRDefault="00EA5530" w:rsidP="000B5A9B">
      <w:pPr>
        <w:ind w:left="142"/>
        <w:jc w:val="both"/>
        <w:rPr>
          <w:iCs/>
        </w:rPr>
      </w:pPr>
      <w:r w:rsidRPr="006A56DB">
        <w:rPr>
          <w:iCs/>
        </w:rPr>
        <w:tab/>
      </w:r>
      <w:r w:rsidRPr="006A56DB">
        <w:rPr>
          <w:b/>
          <w:iCs/>
        </w:rPr>
        <w:t xml:space="preserve">Претендент – </w:t>
      </w:r>
      <w:r w:rsidR="00183989" w:rsidRPr="002439AD">
        <w:rPr>
          <w:iCs/>
        </w:rPr>
        <w:t xml:space="preserve">индивидуальный предприниматель, физическое или юридическое </w:t>
      </w:r>
      <w:r w:rsidRPr="006A56DB">
        <w:rPr>
          <w:iCs/>
        </w:rPr>
        <w:t xml:space="preserve">лицо, претендующее на </w:t>
      </w:r>
      <w:r w:rsidRPr="00DB2248">
        <w:rPr>
          <w:iCs/>
        </w:rPr>
        <w:t xml:space="preserve">приобретение Имущества и подавшее </w:t>
      </w:r>
      <w:r w:rsidR="009D1315">
        <w:rPr>
          <w:iCs/>
        </w:rPr>
        <w:t>З</w:t>
      </w:r>
      <w:r w:rsidRPr="00DB2248">
        <w:rPr>
          <w:iCs/>
        </w:rPr>
        <w:t>аявку на участие в конкурсе.</w:t>
      </w:r>
    </w:p>
    <w:p w14:paraId="43C1A0DF" w14:textId="77777777" w:rsidR="00EA5530" w:rsidRPr="006A56DB" w:rsidRDefault="00EA5530" w:rsidP="000B5A9B">
      <w:pPr>
        <w:ind w:left="142"/>
        <w:jc w:val="both"/>
        <w:outlineLvl w:val="0"/>
        <w:rPr>
          <w:iCs/>
        </w:rPr>
      </w:pPr>
      <w:r w:rsidRPr="006A56DB">
        <w:rPr>
          <w:b/>
          <w:iCs/>
        </w:rPr>
        <w:tab/>
        <w:t>Участник конкурса</w:t>
      </w:r>
      <w:r w:rsidR="000E4129">
        <w:rPr>
          <w:b/>
          <w:iCs/>
        </w:rPr>
        <w:t xml:space="preserve"> (Участник)</w:t>
      </w:r>
      <w:r w:rsidRPr="006A56DB">
        <w:rPr>
          <w:iCs/>
        </w:rPr>
        <w:t xml:space="preserve"> </w:t>
      </w:r>
      <w:r w:rsidRPr="006A56DB">
        <w:rPr>
          <w:b/>
          <w:iCs/>
        </w:rPr>
        <w:t>–</w:t>
      </w:r>
      <w:r w:rsidRPr="006A56DB">
        <w:rPr>
          <w:iCs/>
        </w:rPr>
        <w:t xml:space="preserve"> Претендент, признанный Конкурсной комиссией Участником конкурса.</w:t>
      </w:r>
    </w:p>
    <w:p w14:paraId="76457555" w14:textId="4698F92C" w:rsidR="00EA5530" w:rsidRPr="006A56DB" w:rsidRDefault="00EA5530" w:rsidP="000B5A9B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 xml:space="preserve">Единственный участник – </w:t>
      </w:r>
      <w:r w:rsidRPr="006A56DB">
        <w:rPr>
          <w:iCs/>
        </w:rPr>
        <w:t xml:space="preserve">единственный Претендент, получивший статус Участника </w:t>
      </w:r>
      <w:r w:rsidR="008F5DDA">
        <w:rPr>
          <w:iCs/>
        </w:rPr>
        <w:t>к</w:t>
      </w:r>
      <w:r w:rsidRPr="006A56DB">
        <w:rPr>
          <w:iCs/>
        </w:rPr>
        <w:t>онкурса в соответствии с п.</w:t>
      </w:r>
      <w:r w:rsidR="0043463B">
        <w:rPr>
          <w:iCs/>
        </w:rPr>
        <w:t xml:space="preserve"> </w:t>
      </w:r>
      <w:r w:rsidRPr="00A63C70">
        <w:rPr>
          <w:iCs/>
        </w:rPr>
        <w:t>1</w:t>
      </w:r>
      <w:r w:rsidR="000B4AC7">
        <w:rPr>
          <w:iCs/>
        </w:rPr>
        <w:t>4</w:t>
      </w:r>
      <w:r w:rsidR="00D44834">
        <w:rPr>
          <w:iCs/>
        </w:rPr>
        <w:t>.8</w:t>
      </w:r>
      <w:r w:rsidRPr="006A56DB">
        <w:rPr>
          <w:iCs/>
        </w:rPr>
        <w:t xml:space="preserve"> Конкурсной документации.</w:t>
      </w:r>
    </w:p>
    <w:p w14:paraId="61B3346A" w14:textId="77777777" w:rsidR="00EA5530" w:rsidRDefault="00EA5530" w:rsidP="000B5A9B">
      <w:pPr>
        <w:ind w:left="142" w:firstLine="566"/>
        <w:jc w:val="both"/>
        <w:outlineLvl w:val="0"/>
        <w:rPr>
          <w:iCs/>
        </w:rPr>
      </w:pPr>
      <w:r w:rsidRPr="006A56DB">
        <w:rPr>
          <w:b/>
          <w:iCs/>
        </w:rPr>
        <w:t xml:space="preserve">Победитель конкурса – </w:t>
      </w:r>
      <w:r w:rsidRPr="006A56DB">
        <w:rPr>
          <w:iCs/>
        </w:rPr>
        <w:t xml:space="preserve">Участник конкурса, </w:t>
      </w:r>
      <w:r w:rsidR="00955448">
        <w:rPr>
          <w:iCs/>
        </w:rPr>
        <w:t>который в ходе конкурса предложил первым наиболее высокую цену за Имущество</w:t>
      </w:r>
      <w:r w:rsidR="00CD5950">
        <w:rPr>
          <w:iCs/>
        </w:rPr>
        <w:t xml:space="preserve"> и принял на себя обязательства по выполнению всех условий Конкурса</w:t>
      </w:r>
      <w:r w:rsidRPr="006A56DB">
        <w:rPr>
          <w:iCs/>
        </w:rPr>
        <w:t>.</w:t>
      </w:r>
    </w:p>
    <w:p w14:paraId="32EEAE22" w14:textId="583916BE" w:rsidR="00303A63" w:rsidRDefault="0053690B" w:rsidP="000B5A9B">
      <w:pPr>
        <w:ind w:left="142" w:firstLine="566"/>
        <w:jc w:val="both"/>
        <w:rPr>
          <w:color w:val="000000"/>
          <w:spacing w:val="-10"/>
        </w:rPr>
      </w:pPr>
      <w:r w:rsidRPr="00DC296D">
        <w:rPr>
          <w:b/>
          <w:color w:val="000000"/>
          <w:spacing w:val="-10"/>
        </w:rPr>
        <w:t>Покупатель</w:t>
      </w:r>
      <w:r w:rsidRPr="00DC296D">
        <w:rPr>
          <w:color w:val="000000"/>
          <w:spacing w:val="-10"/>
        </w:rPr>
        <w:t> – </w:t>
      </w:r>
      <w:r>
        <w:rPr>
          <w:color w:val="000000"/>
          <w:spacing w:val="-10"/>
        </w:rPr>
        <w:t xml:space="preserve">индивидуальный предприниматель, </w:t>
      </w:r>
      <w:r w:rsidRPr="00DC296D">
        <w:rPr>
          <w:color w:val="000000"/>
          <w:spacing w:val="-10"/>
        </w:rPr>
        <w:t>физическое или юридическое лицо, признанное Победителем </w:t>
      </w:r>
      <w:r w:rsidR="00CA0993">
        <w:rPr>
          <w:color w:val="000000"/>
          <w:spacing w:val="-10"/>
        </w:rPr>
        <w:t>конкурса</w:t>
      </w:r>
      <w:r>
        <w:rPr>
          <w:color w:val="000000"/>
          <w:spacing w:val="-10"/>
        </w:rPr>
        <w:t xml:space="preserve"> </w:t>
      </w:r>
      <w:r w:rsidRPr="00DC296D">
        <w:rPr>
          <w:color w:val="000000"/>
          <w:spacing w:val="-10"/>
        </w:rPr>
        <w:t>или Единственным</w:t>
      </w:r>
      <w:r w:rsidRPr="00DC296D">
        <w:rPr>
          <w:spacing w:val="-10"/>
        </w:rPr>
        <w:t> </w:t>
      </w:r>
      <w:r w:rsidRPr="00DC296D">
        <w:rPr>
          <w:color w:val="000000"/>
          <w:spacing w:val="-10"/>
        </w:rPr>
        <w:t>участником.</w:t>
      </w:r>
    </w:p>
    <w:p w14:paraId="099B3036" w14:textId="77777777" w:rsidR="00916C6E" w:rsidRPr="00585E32" w:rsidRDefault="00916C6E" w:rsidP="000B5A9B">
      <w:pPr>
        <w:ind w:left="142" w:firstLine="566"/>
        <w:jc w:val="both"/>
      </w:pPr>
      <w:r w:rsidRPr="00585E32">
        <w:rPr>
          <w:b/>
        </w:rPr>
        <w:t>Регистрация на электронной площадке</w:t>
      </w:r>
      <w:r w:rsidRPr="00585E32"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</w:t>
      </w:r>
      <w:r>
        <w:t>Э</w:t>
      </w:r>
      <w:r w:rsidRPr="00585E32">
        <w:t xml:space="preserve">лектронной площадке, при условии согласия с правилами пользования </w:t>
      </w:r>
      <w:r>
        <w:t>Э</w:t>
      </w:r>
      <w:r w:rsidRPr="00585E32">
        <w:t>лектронной площадкой.</w:t>
      </w:r>
    </w:p>
    <w:p w14:paraId="219543A3" w14:textId="77777777" w:rsidR="00916C6E" w:rsidRPr="00585E32" w:rsidRDefault="00916C6E" w:rsidP="000B5A9B">
      <w:pPr>
        <w:ind w:left="142" w:firstLine="566"/>
        <w:jc w:val="both"/>
      </w:pPr>
      <w:r w:rsidRPr="00585E32">
        <w:rPr>
          <w:b/>
        </w:rPr>
        <w:t>Открытая часть электронной площадки</w:t>
      </w:r>
      <w:r w:rsidRPr="00585E32">
        <w:t xml:space="preserve"> – раздел </w:t>
      </w:r>
      <w:r>
        <w:t>Э</w:t>
      </w:r>
      <w:r w:rsidRPr="00585E32">
        <w:t xml:space="preserve">лектронной площадки, находящийся в открытом доступе, не требующий </w:t>
      </w:r>
      <w:r w:rsidR="00EF59C2">
        <w:t>Р</w:t>
      </w:r>
      <w:r w:rsidRPr="00585E32">
        <w:t xml:space="preserve">егистрации на </w:t>
      </w:r>
      <w:r>
        <w:t>Э</w:t>
      </w:r>
      <w:r w:rsidRPr="00585E32">
        <w:t>лектронной площадке для работы в нём.</w:t>
      </w:r>
    </w:p>
    <w:p w14:paraId="76508AA5" w14:textId="77777777" w:rsidR="00916C6E" w:rsidRPr="00585E32" w:rsidRDefault="00916C6E" w:rsidP="000B5A9B">
      <w:pPr>
        <w:ind w:left="142" w:firstLine="566"/>
        <w:jc w:val="both"/>
      </w:pPr>
      <w:r w:rsidRPr="00585E32">
        <w:rPr>
          <w:b/>
        </w:rPr>
        <w:t>Закрытая часть электронной площадки</w:t>
      </w:r>
      <w:r w:rsidRPr="00585E32">
        <w:t xml:space="preserve"> – раздел </w:t>
      </w:r>
      <w:r w:rsidR="00EF59C2">
        <w:t>Э</w:t>
      </w:r>
      <w:r w:rsidRPr="00585E32">
        <w:t xml:space="preserve">лектронной площадки, доступ к которому имеют только зарегистрированные на </w:t>
      </w:r>
      <w:r w:rsidR="00EF59C2">
        <w:t>Э</w:t>
      </w:r>
      <w:r w:rsidRPr="00585E32">
        <w:t xml:space="preserve">лектронной площадке Организатор </w:t>
      </w:r>
      <w:r>
        <w:t>конкурса</w:t>
      </w:r>
      <w:r w:rsidRPr="00585E32">
        <w:t xml:space="preserve"> и Участники </w:t>
      </w:r>
      <w:r>
        <w:t>конкурса</w:t>
      </w:r>
      <w:r w:rsidRPr="00585E32">
        <w:t xml:space="preserve">, позволяющий пользователям </w:t>
      </w:r>
      <w:r>
        <w:t>Э</w:t>
      </w:r>
      <w:r w:rsidRPr="00585E32">
        <w:t>лектронной площадки получить доступ к информации и выполнять определенные действия.</w:t>
      </w:r>
    </w:p>
    <w:p w14:paraId="0AE3D242" w14:textId="77777777" w:rsidR="00916C6E" w:rsidRPr="00585E32" w:rsidRDefault="00916C6E" w:rsidP="000B5A9B">
      <w:pPr>
        <w:ind w:left="142" w:firstLine="567"/>
        <w:jc w:val="both"/>
      </w:pPr>
      <w:r w:rsidRPr="00585E32">
        <w:rPr>
          <w:b/>
        </w:rPr>
        <w:t>Личный кабинет</w:t>
      </w:r>
      <w:r w:rsidRPr="00585E32">
        <w:t xml:space="preserve"> - персональный рабочий раздел на </w:t>
      </w:r>
      <w:r>
        <w:t>Э</w:t>
      </w:r>
      <w:r w:rsidRPr="00585E32">
        <w:t xml:space="preserve">лектронной площадке, доступ к которому может иметь только зарегистрированное на </w:t>
      </w:r>
      <w:r w:rsidR="00EF59C2">
        <w:t>Э</w:t>
      </w:r>
      <w:r w:rsidRPr="00585E32">
        <w:t>лектронной площадке лицо путем ввода через интерфейс сайта идентифицирующих данных (имени пользователя и пароля).</w:t>
      </w:r>
    </w:p>
    <w:p w14:paraId="6105DA42" w14:textId="581BD7BB" w:rsidR="00916C6E" w:rsidRPr="00585E32" w:rsidRDefault="00916C6E" w:rsidP="000B5A9B">
      <w:pPr>
        <w:ind w:left="142" w:firstLine="567"/>
        <w:jc w:val="both"/>
      </w:pPr>
      <w:r w:rsidRPr="00585E32">
        <w:rPr>
          <w:b/>
        </w:rPr>
        <w:t>Электронный образ документа</w:t>
      </w:r>
      <w:r w:rsidRPr="00585E32">
        <w:t xml:space="preserve"> – электронная копия документа, выполненного на бумажном носителе, заверенная электронной подписью </w:t>
      </w:r>
      <w:r w:rsidR="00950A9C">
        <w:t xml:space="preserve">Претендента, либо </w:t>
      </w:r>
      <w:r w:rsidRPr="00585E32">
        <w:t>лица, имеющего право действовать от имени лица, направившего такую копию документа.</w:t>
      </w:r>
    </w:p>
    <w:p w14:paraId="3892FD3B" w14:textId="77777777" w:rsidR="00916C6E" w:rsidRDefault="00916C6E" w:rsidP="000B5A9B">
      <w:pPr>
        <w:ind w:left="142" w:firstLine="567"/>
        <w:jc w:val="both"/>
      </w:pPr>
      <w:r w:rsidRPr="00585E32">
        <w:rPr>
          <w:b/>
        </w:rPr>
        <w:t>Электронный журнал</w:t>
      </w:r>
      <w:r w:rsidRPr="00585E32">
        <w:t xml:space="preserve"> – электронный документ, в котором Организатором </w:t>
      </w:r>
      <w:r w:rsidR="003B7F01">
        <w:t>конкурса</w:t>
      </w:r>
      <w:r w:rsidRPr="00585E32">
        <w:t xml:space="preserve"> посредством программных и технических средств электронной площадки фиксируется ход проведения процедуры </w:t>
      </w:r>
      <w:r>
        <w:t>Э</w:t>
      </w:r>
      <w:r w:rsidRPr="00585E32">
        <w:t xml:space="preserve">лектронного </w:t>
      </w:r>
      <w:r>
        <w:t>конкурса</w:t>
      </w:r>
      <w:r w:rsidRPr="00585E32">
        <w:t>.</w:t>
      </w:r>
    </w:p>
    <w:p w14:paraId="7A097F72" w14:textId="77777777" w:rsidR="00232264" w:rsidRDefault="008F5DDA" w:rsidP="00212416">
      <w:pPr>
        <w:tabs>
          <w:tab w:val="left" w:pos="284"/>
          <w:tab w:val="left" w:pos="709"/>
        </w:tabs>
        <w:ind w:left="142" w:firstLine="567"/>
        <w:jc w:val="both"/>
        <w:outlineLvl w:val="0"/>
        <w:rPr>
          <w:rFonts w:cs="Courier New"/>
        </w:rPr>
      </w:pPr>
      <w:r w:rsidRPr="00212416">
        <w:rPr>
          <w:rFonts w:cs="Courier New"/>
          <w:b/>
        </w:rPr>
        <w:t>Договор купли-продажи</w:t>
      </w:r>
      <w:r>
        <w:rPr>
          <w:rFonts w:cs="Courier New"/>
        </w:rPr>
        <w:t xml:space="preserve"> – договор купли-продажи Имущества, заключаемый Собственником имущества/Продавцом с П</w:t>
      </w:r>
      <w:r w:rsidRPr="006A56DB">
        <w:rPr>
          <w:rFonts w:cs="Courier New"/>
        </w:rPr>
        <w:t>обедителем конкурса</w:t>
      </w:r>
      <w:r>
        <w:rPr>
          <w:rFonts w:cs="Courier New"/>
        </w:rPr>
        <w:t>/Единственным участником</w:t>
      </w:r>
      <w:r w:rsidR="007943A6">
        <w:rPr>
          <w:rFonts w:cs="Courier New"/>
        </w:rPr>
        <w:t xml:space="preserve"> (Покупателем</w:t>
      </w:r>
      <w:r>
        <w:rPr>
          <w:rFonts w:cs="Courier New"/>
        </w:rPr>
        <w:t>) по итогам проведения Конкурса</w:t>
      </w:r>
      <w:r w:rsidR="007943A6">
        <w:rPr>
          <w:rFonts w:cs="Courier New"/>
        </w:rPr>
        <w:t xml:space="preserve">, форма которого указана в Разделе </w:t>
      </w:r>
      <w:r w:rsidR="007943A6">
        <w:rPr>
          <w:rFonts w:cs="Courier New"/>
          <w:lang w:val="en-US"/>
        </w:rPr>
        <w:t>IX</w:t>
      </w:r>
      <w:r w:rsidR="007943A6">
        <w:rPr>
          <w:rFonts w:cs="Courier New"/>
        </w:rPr>
        <w:t xml:space="preserve"> Конкурсной документации</w:t>
      </w:r>
      <w:r>
        <w:rPr>
          <w:rFonts w:cs="Courier New"/>
        </w:rPr>
        <w:t>.</w:t>
      </w:r>
    </w:p>
    <w:p w14:paraId="596B2F66" w14:textId="77777777" w:rsidR="00F8017D" w:rsidRPr="00585E32" w:rsidRDefault="00F8017D" w:rsidP="004B4623">
      <w:pPr>
        <w:ind w:left="142" w:firstLine="567"/>
        <w:jc w:val="both"/>
      </w:pPr>
    </w:p>
    <w:p w14:paraId="000646FB" w14:textId="77777777" w:rsidR="00232264" w:rsidRDefault="00232264" w:rsidP="007D3763">
      <w:pPr>
        <w:ind w:left="142" w:firstLine="567"/>
        <w:jc w:val="center"/>
        <w:rPr>
          <w:b/>
        </w:rPr>
      </w:pPr>
    </w:p>
    <w:p w14:paraId="0BDDC661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6103DB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481DACF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5812233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609C749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02EFD4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5B8859C" w14:textId="77777777" w:rsidR="00232264" w:rsidRDefault="00232264" w:rsidP="007D3763">
      <w:pPr>
        <w:ind w:left="142" w:firstLine="567"/>
        <w:jc w:val="center"/>
        <w:rPr>
          <w:b/>
        </w:rPr>
      </w:pPr>
    </w:p>
    <w:p w14:paraId="62EA7734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7EBF54F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22EB55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24F0663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358DECA6" w14:textId="77777777" w:rsidR="00232264" w:rsidRDefault="00232264" w:rsidP="007D3763">
      <w:pPr>
        <w:ind w:left="142" w:firstLine="567"/>
        <w:jc w:val="center"/>
        <w:rPr>
          <w:b/>
        </w:rPr>
      </w:pPr>
    </w:p>
    <w:p w14:paraId="20BC7DA4" w14:textId="77777777" w:rsidR="00232264" w:rsidRDefault="00232264" w:rsidP="007D3763">
      <w:pPr>
        <w:ind w:left="142" w:firstLine="567"/>
        <w:jc w:val="center"/>
        <w:rPr>
          <w:b/>
        </w:rPr>
      </w:pPr>
    </w:p>
    <w:p w14:paraId="7A2CAE2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F22FDFE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C76C6AD" w14:textId="77777777" w:rsidR="00232264" w:rsidRDefault="00232264" w:rsidP="007D3763">
      <w:pPr>
        <w:ind w:left="142" w:firstLine="567"/>
        <w:jc w:val="center"/>
        <w:rPr>
          <w:b/>
        </w:rPr>
      </w:pPr>
    </w:p>
    <w:p w14:paraId="13B0A6AE" w14:textId="77777777" w:rsidR="00232264" w:rsidRDefault="00232264" w:rsidP="007D3763">
      <w:pPr>
        <w:ind w:left="142" w:firstLine="567"/>
        <w:jc w:val="center"/>
        <w:rPr>
          <w:b/>
        </w:rPr>
      </w:pPr>
    </w:p>
    <w:p w14:paraId="7AF70DCA" w14:textId="77777777" w:rsidR="00232264" w:rsidRDefault="00232264" w:rsidP="007D3763">
      <w:pPr>
        <w:ind w:left="142" w:firstLine="567"/>
        <w:jc w:val="center"/>
        <w:rPr>
          <w:b/>
        </w:rPr>
      </w:pPr>
    </w:p>
    <w:p w14:paraId="434BFE2A" w14:textId="77777777" w:rsidR="00232264" w:rsidRDefault="00232264" w:rsidP="007D3763">
      <w:pPr>
        <w:ind w:left="142" w:firstLine="567"/>
        <w:jc w:val="center"/>
        <w:rPr>
          <w:b/>
        </w:rPr>
      </w:pPr>
    </w:p>
    <w:p w14:paraId="55626819" w14:textId="77777777" w:rsidR="00303A63" w:rsidRDefault="00303A63" w:rsidP="007D3763">
      <w:pPr>
        <w:ind w:left="142" w:firstLine="567"/>
        <w:jc w:val="center"/>
        <w:rPr>
          <w:b/>
        </w:rPr>
      </w:pPr>
    </w:p>
    <w:p w14:paraId="3B4074ED" w14:textId="77777777" w:rsidR="00303A63" w:rsidRDefault="00303A63" w:rsidP="007D3763">
      <w:pPr>
        <w:ind w:left="142" w:firstLine="567"/>
        <w:jc w:val="center"/>
        <w:rPr>
          <w:b/>
        </w:rPr>
      </w:pPr>
    </w:p>
    <w:p w14:paraId="32D28CE1" w14:textId="77777777" w:rsidR="00303A63" w:rsidRPr="00303A63" w:rsidRDefault="00303A63" w:rsidP="007D3763">
      <w:pPr>
        <w:ind w:left="142" w:firstLine="567"/>
        <w:jc w:val="center"/>
        <w:rPr>
          <w:b/>
        </w:rPr>
      </w:pPr>
    </w:p>
    <w:p w14:paraId="527352FA" w14:textId="3E94030C" w:rsidR="00232264" w:rsidRDefault="00232264" w:rsidP="007D3763">
      <w:pPr>
        <w:ind w:left="142" w:firstLine="567"/>
        <w:jc w:val="center"/>
        <w:rPr>
          <w:b/>
        </w:rPr>
      </w:pPr>
    </w:p>
    <w:p w14:paraId="4F45A838" w14:textId="50D9B7B9" w:rsidR="001A66D0" w:rsidRDefault="001A66D0" w:rsidP="007D3763">
      <w:pPr>
        <w:ind w:left="142" w:firstLine="567"/>
        <w:jc w:val="center"/>
        <w:rPr>
          <w:b/>
        </w:rPr>
      </w:pPr>
    </w:p>
    <w:p w14:paraId="4B6A06C7" w14:textId="0EBA6F68" w:rsidR="001A66D0" w:rsidRDefault="001A66D0" w:rsidP="007D3763">
      <w:pPr>
        <w:ind w:left="142" w:firstLine="567"/>
        <w:jc w:val="center"/>
        <w:rPr>
          <w:b/>
        </w:rPr>
      </w:pPr>
    </w:p>
    <w:p w14:paraId="21509704" w14:textId="002E837C" w:rsidR="00D44834" w:rsidRDefault="00D44834" w:rsidP="007D3763">
      <w:pPr>
        <w:ind w:left="142" w:firstLine="567"/>
        <w:jc w:val="center"/>
        <w:rPr>
          <w:b/>
        </w:rPr>
      </w:pPr>
    </w:p>
    <w:p w14:paraId="1376E7C5" w14:textId="77777777" w:rsidR="00D44834" w:rsidRDefault="00D44834" w:rsidP="007D3763">
      <w:pPr>
        <w:ind w:left="142" w:firstLine="567"/>
        <w:jc w:val="center"/>
        <w:rPr>
          <w:b/>
        </w:rPr>
      </w:pPr>
    </w:p>
    <w:p w14:paraId="580B1FBE" w14:textId="77777777" w:rsidR="001A66D0" w:rsidRDefault="001A66D0" w:rsidP="007D3763">
      <w:pPr>
        <w:ind w:left="142" w:firstLine="567"/>
        <w:jc w:val="center"/>
        <w:rPr>
          <w:b/>
        </w:rPr>
      </w:pPr>
    </w:p>
    <w:p w14:paraId="2D43265A" w14:textId="77777777" w:rsidR="00232264" w:rsidRDefault="00232264" w:rsidP="007D3763">
      <w:pPr>
        <w:ind w:left="142" w:firstLine="567"/>
        <w:jc w:val="center"/>
        <w:rPr>
          <w:b/>
        </w:rPr>
      </w:pPr>
    </w:p>
    <w:p w14:paraId="042302E5" w14:textId="77777777" w:rsidR="00EA5530" w:rsidRPr="0043463B" w:rsidRDefault="00EA5530" w:rsidP="007D3763">
      <w:pPr>
        <w:ind w:left="142" w:firstLine="567"/>
        <w:jc w:val="center"/>
        <w:rPr>
          <w:b/>
        </w:rPr>
      </w:pPr>
      <w:r w:rsidRPr="0043463B">
        <w:rPr>
          <w:b/>
        </w:rPr>
        <w:t xml:space="preserve">ЧАСТЬ </w:t>
      </w:r>
      <w:r w:rsidRPr="0043463B">
        <w:rPr>
          <w:b/>
          <w:lang w:val="en-US"/>
        </w:rPr>
        <w:t>I</w:t>
      </w:r>
      <w:r w:rsidRPr="0043463B">
        <w:rPr>
          <w:b/>
        </w:rPr>
        <w:t>. Правила проведения конкурса</w:t>
      </w:r>
      <w:bookmarkEnd w:id="0"/>
    </w:p>
    <w:p w14:paraId="4E32C782" w14:textId="77777777" w:rsidR="00EA5530" w:rsidRPr="0043463B" w:rsidRDefault="00EA5530" w:rsidP="00875E37">
      <w:pPr>
        <w:numPr>
          <w:ilvl w:val="0"/>
          <w:numId w:val="1"/>
        </w:numPr>
        <w:tabs>
          <w:tab w:val="clear" w:pos="757"/>
          <w:tab w:val="left" w:pos="1620"/>
          <w:tab w:val="left" w:pos="2977"/>
        </w:tabs>
        <w:spacing w:before="120" w:after="120"/>
        <w:jc w:val="center"/>
        <w:outlineLvl w:val="0"/>
        <w:rPr>
          <w:b/>
        </w:rPr>
      </w:pPr>
      <w:bookmarkStart w:id="1" w:name="_Toc229476263"/>
      <w:bookmarkStart w:id="2" w:name="_Toc230144031"/>
      <w:r w:rsidRPr="0043463B">
        <w:rPr>
          <w:b/>
        </w:rPr>
        <w:t xml:space="preserve">ОБЩИЕ СВЕДЕНИЯ О </w:t>
      </w:r>
      <w:bookmarkEnd w:id="1"/>
      <w:bookmarkEnd w:id="2"/>
      <w:r w:rsidRPr="0043463B">
        <w:rPr>
          <w:b/>
        </w:rPr>
        <w:t>КОНКУРСЕ</w:t>
      </w:r>
    </w:p>
    <w:p w14:paraId="0D1CA889" w14:textId="77777777" w:rsidR="00EA5530" w:rsidRPr="006A56DB" w:rsidRDefault="00EA5530" w:rsidP="008E0F4E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t xml:space="preserve">1. </w:t>
      </w:r>
      <w:bookmarkStart w:id="3" w:name="_Toc229476264"/>
      <w:bookmarkStart w:id="4" w:name="_Toc230144032"/>
      <w:r w:rsidRPr="006A56DB">
        <w:rPr>
          <w:b/>
        </w:rPr>
        <w:t>Предмет конкурса</w:t>
      </w:r>
      <w:bookmarkStart w:id="5" w:name="Адрес_помещ"/>
      <w:bookmarkEnd w:id="3"/>
      <w:bookmarkEnd w:id="4"/>
      <w:bookmarkEnd w:id="5"/>
    </w:p>
    <w:p w14:paraId="1F7A4F3C" w14:textId="73D6455A" w:rsidR="00EA5530" w:rsidRPr="002A2A17" w:rsidRDefault="00EA5530" w:rsidP="00EA5530">
      <w:pPr>
        <w:ind w:firstLine="708"/>
        <w:jc w:val="both"/>
        <w:rPr>
          <w:b/>
        </w:rPr>
      </w:pPr>
      <w:r w:rsidRPr="006A56DB">
        <w:rPr>
          <w:b/>
        </w:rPr>
        <w:t>1.1.</w:t>
      </w:r>
      <w:r w:rsidRPr="006A56DB">
        <w:t xml:space="preserve"> </w:t>
      </w:r>
      <w:r w:rsidRPr="002A2A17">
        <w:rPr>
          <w:b/>
        </w:rPr>
        <w:t>Предмет конкурса</w:t>
      </w:r>
      <w:r w:rsidR="00EF59C2" w:rsidRPr="002A2A17">
        <w:rPr>
          <w:b/>
        </w:rPr>
        <w:t>:</w:t>
      </w:r>
      <w:r w:rsidRPr="002A2A17">
        <w:rPr>
          <w:b/>
        </w:rPr>
        <w:t xml:space="preserve"> </w:t>
      </w:r>
      <w:r w:rsidR="00916C6E" w:rsidRPr="002A2A17">
        <w:rPr>
          <w:b/>
        </w:rPr>
        <w:t>имущество, находящееся в собственности</w:t>
      </w:r>
      <w:r w:rsidR="006A08C4">
        <w:rPr>
          <w:b/>
        </w:rPr>
        <w:t xml:space="preserve"> АО «ОНИИП»</w:t>
      </w:r>
      <w:r w:rsidR="00916C6E" w:rsidRPr="002A2A17">
        <w:rPr>
          <w:b/>
        </w:rPr>
        <w:t xml:space="preserve"> </w:t>
      </w:r>
      <w:r w:rsidR="00916C6E" w:rsidRPr="002A2A17">
        <w:rPr>
          <w:b/>
          <w:color w:val="000000"/>
        </w:rPr>
        <w:t>(далее - «Имущество</w:t>
      </w:r>
      <w:r w:rsidR="004619F9" w:rsidRPr="002A2A17">
        <w:rPr>
          <w:b/>
          <w:color w:val="000000"/>
        </w:rPr>
        <w:t>»</w:t>
      </w:r>
      <w:r w:rsidR="00916C6E" w:rsidRPr="002A2A17">
        <w:rPr>
          <w:b/>
          <w:color w:val="000000"/>
        </w:rPr>
        <w:t>).</w:t>
      </w:r>
    </w:p>
    <w:p w14:paraId="323E84DE" w14:textId="77777777" w:rsidR="00EF59C2" w:rsidRDefault="00EF59C2" w:rsidP="00EF59C2">
      <w:pPr>
        <w:pStyle w:val="af6"/>
        <w:autoSpaceDE w:val="0"/>
        <w:autoSpaceDN w:val="0"/>
        <w:adjustRightInd w:val="0"/>
        <w:ind w:left="-567" w:firstLine="567"/>
        <w:jc w:val="both"/>
        <w:rPr>
          <w:b/>
          <w:color w:val="000000"/>
        </w:rPr>
      </w:pPr>
    </w:p>
    <w:p w14:paraId="237C0AD9" w14:textId="6FAF2D6F" w:rsidR="00EF59C2" w:rsidRPr="006F379B" w:rsidRDefault="00EF59C2" w:rsidP="002E2023">
      <w:pPr>
        <w:pStyle w:val="af6"/>
        <w:autoSpaceDE w:val="0"/>
        <w:autoSpaceDN w:val="0"/>
        <w:adjustRightInd w:val="0"/>
        <w:ind w:left="-567" w:firstLine="1275"/>
        <w:jc w:val="both"/>
        <w:rPr>
          <w:b/>
          <w:snapToGrid w:val="0"/>
          <w:szCs w:val="20"/>
        </w:rPr>
      </w:pPr>
      <w:r w:rsidRPr="006F379B">
        <w:rPr>
          <w:b/>
          <w:snapToGrid w:val="0"/>
          <w:szCs w:val="20"/>
        </w:rPr>
        <w:t>Лот №</w:t>
      </w:r>
      <w:r w:rsidR="002A2A17" w:rsidRPr="006F379B">
        <w:rPr>
          <w:b/>
          <w:snapToGrid w:val="0"/>
          <w:szCs w:val="20"/>
        </w:rPr>
        <w:t xml:space="preserve"> </w:t>
      </w:r>
      <w:r w:rsidR="00147C9A" w:rsidRPr="006F379B">
        <w:rPr>
          <w:b/>
          <w:snapToGrid w:val="0"/>
          <w:szCs w:val="20"/>
        </w:rPr>
        <w:t>1</w:t>
      </w:r>
      <w:r w:rsidRPr="006F379B">
        <w:rPr>
          <w:b/>
          <w:snapToGrid w:val="0"/>
          <w:szCs w:val="20"/>
        </w:rPr>
        <w:t>:</w:t>
      </w:r>
    </w:p>
    <w:p w14:paraId="55824372" w14:textId="77777777" w:rsidR="00A5443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6813CB">
        <w:rPr>
          <w:b/>
          <w:snapToGrid w:val="0"/>
          <w:szCs w:val="20"/>
        </w:rPr>
        <w:t xml:space="preserve">1. </w:t>
      </w:r>
      <w:r w:rsidR="006813CB" w:rsidRPr="006813CB">
        <w:rPr>
          <w:b/>
          <w:snapToGrid w:val="0"/>
          <w:szCs w:val="20"/>
        </w:rPr>
        <w:t>Земельный участок.</w:t>
      </w:r>
      <w:r w:rsidR="006813CB">
        <w:rPr>
          <w:snapToGrid w:val="0"/>
          <w:szCs w:val="20"/>
        </w:rPr>
        <w:t xml:space="preserve"> </w:t>
      </w:r>
      <w:r w:rsidRPr="006F379B">
        <w:rPr>
          <w:snapToGrid w:val="0"/>
          <w:szCs w:val="20"/>
        </w:rPr>
        <w:t xml:space="preserve"> </w:t>
      </w:r>
      <w:r w:rsidR="006813CB">
        <w:rPr>
          <w:snapToGrid w:val="0"/>
          <w:szCs w:val="20"/>
        </w:rPr>
        <w:t>кадастровый номер:</w:t>
      </w:r>
      <w:r w:rsidR="006813CB" w:rsidRPr="006F379B">
        <w:rPr>
          <w:snapToGrid w:val="0"/>
          <w:szCs w:val="20"/>
        </w:rPr>
        <w:t xml:space="preserve"> 55:36:040103:3547</w:t>
      </w:r>
      <w:r w:rsidR="006813CB">
        <w:rPr>
          <w:snapToGrid w:val="0"/>
          <w:szCs w:val="20"/>
        </w:rPr>
        <w:t xml:space="preserve">. </w:t>
      </w:r>
    </w:p>
    <w:p w14:paraId="6566BA6B" w14:textId="04EB64AF" w:rsidR="006813CB" w:rsidRDefault="006813CB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Местоположение: Местоположение установлено относительно ориентира, расположенного за пределами участка. Ориентир здание производственного корпуса №1. Участок находится примерно в 38м, по направлению на запад от ориентира. Почтовый адрес ориентира:</w:t>
      </w:r>
      <w:r w:rsidRPr="006813CB">
        <w:rPr>
          <w:snapToGrid w:val="0"/>
          <w:szCs w:val="20"/>
        </w:rPr>
        <w:t xml:space="preserve"> </w:t>
      </w:r>
      <w:r w:rsidRPr="006F379B">
        <w:rPr>
          <w:snapToGrid w:val="0"/>
          <w:szCs w:val="20"/>
        </w:rPr>
        <w:t>Омская область, г. Омск, Центральный А</w:t>
      </w:r>
      <w:r>
        <w:rPr>
          <w:snapToGrid w:val="0"/>
          <w:szCs w:val="20"/>
        </w:rPr>
        <w:t>О, ул. Чернышевского, д. 2.</w:t>
      </w:r>
    </w:p>
    <w:p w14:paraId="5D682843" w14:textId="1D59E048" w:rsidR="006813CB" w:rsidRDefault="006813CB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92 +/- 3.</w:t>
      </w:r>
    </w:p>
    <w:p w14:paraId="1BFDDEC2" w14:textId="0453431C" w:rsidR="006813CB" w:rsidRDefault="006813CB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Категория земель: Земли населенных пунктов.</w:t>
      </w:r>
    </w:p>
    <w:p w14:paraId="09424917" w14:textId="2EAC820F" w:rsidR="006813CB" w:rsidRDefault="006813CB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Виды разрешенного использования:</w:t>
      </w:r>
      <w:r w:rsidR="0067199D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6BEABEA1" w14:textId="3BC55FD6" w:rsidR="006813CB" w:rsidRDefault="006813CB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55:36:040103:3547-55/092/2019-2 20.08.2019</w:t>
      </w:r>
      <w:r w:rsidR="002F1B71">
        <w:rPr>
          <w:snapToGrid w:val="0"/>
          <w:szCs w:val="20"/>
        </w:rPr>
        <w:t xml:space="preserve"> 08:11:31</w:t>
      </w:r>
      <w:r>
        <w:rPr>
          <w:snapToGrid w:val="0"/>
          <w:szCs w:val="20"/>
        </w:rPr>
        <w:t>.</w:t>
      </w:r>
    </w:p>
    <w:p w14:paraId="1DFA63CB" w14:textId="0A136E13" w:rsidR="002F1B71" w:rsidRDefault="002F1B71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26728BD2" w14:textId="2E69A0D9" w:rsidR="002F1B71" w:rsidRDefault="002F1B71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КУВИ-001/2022-73083512</w:t>
      </w:r>
      <w:r w:rsidR="00814614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375444AD" w14:textId="77777777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711BB609" w14:textId="167F8846" w:rsidR="00A5443B" w:rsidRDefault="002E2023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A5443B">
        <w:rPr>
          <w:b/>
          <w:snapToGrid w:val="0"/>
          <w:szCs w:val="20"/>
        </w:rPr>
        <w:t>2. Земельный участок</w:t>
      </w:r>
      <w:r w:rsidR="00A5443B">
        <w:rPr>
          <w:b/>
          <w:snapToGrid w:val="0"/>
          <w:szCs w:val="20"/>
        </w:rPr>
        <w:t>.</w:t>
      </w:r>
      <w:r w:rsidR="00A5443B" w:rsidRPr="00A5443B">
        <w:rPr>
          <w:snapToGrid w:val="0"/>
          <w:szCs w:val="20"/>
        </w:rPr>
        <w:t xml:space="preserve"> </w:t>
      </w:r>
      <w:r w:rsidR="00A5443B">
        <w:rPr>
          <w:snapToGrid w:val="0"/>
          <w:szCs w:val="20"/>
        </w:rPr>
        <w:t>Кадастровый номер:</w:t>
      </w:r>
      <w:r w:rsidR="00A5443B" w:rsidRPr="006F379B">
        <w:rPr>
          <w:snapToGrid w:val="0"/>
          <w:szCs w:val="20"/>
        </w:rPr>
        <w:t xml:space="preserve"> 55:36:040103:3548</w:t>
      </w:r>
      <w:r w:rsidR="00A5443B">
        <w:rPr>
          <w:snapToGrid w:val="0"/>
          <w:szCs w:val="20"/>
        </w:rPr>
        <w:t>.</w:t>
      </w:r>
      <w:r w:rsidR="00A5443B" w:rsidRPr="00A5443B">
        <w:rPr>
          <w:snapToGrid w:val="0"/>
          <w:szCs w:val="20"/>
        </w:rPr>
        <w:t xml:space="preserve"> </w:t>
      </w:r>
    </w:p>
    <w:p w14:paraId="63FEB9BF" w14:textId="191C4EF4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Местоположение: Местоположение установлено относительно ориентира, расположенного в границах участка. Ориентир административное здание корпуса №6. Почтовый адрес ориентира:</w:t>
      </w:r>
      <w:r w:rsidRPr="006813CB">
        <w:rPr>
          <w:snapToGrid w:val="0"/>
          <w:szCs w:val="20"/>
        </w:rPr>
        <w:t xml:space="preserve"> </w:t>
      </w:r>
      <w:r w:rsidRPr="006F379B">
        <w:rPr>
          <w:snapToGrid w:val="0"/>
          <w:szCs w:val="20"/>
        </w:rPr>
        <w:t>Омская область, г. Омск, Центральный А</w:t>
      </w:r>
      <w:r>
        <w:rPr>
          <w:snapToGrid w:val="0"/>
          <w:szCs w:val="20"/>
        </w:rPr>
        <w:t>О, ул. Чернышевского, д. 2.</w:t>
      </w:r>
    </w:p>
    <w:p w14:paraId="4DE168AC" w14:textId="09EF4E9B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8140 +/- 32.</w:t>
      </w:r>
    </w:p>
    <w:p w14:paraId="1321E87F" w14:textId="77777777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Категория земель: Земли населенных пунктов.</w:t>
      </w:r>
    </w:p>
    <w:p w14:paraId="16E11440" w14:textId="3976ED8B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Виды разрешенного использования: 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2283C3D1" w14:textId="65834B29" w:rsidR="0053313F" w:rsidRDefault="0053313F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Правообладатель (правообладатели): Акционерное общество «Омский научно-исследовательский институт приборостроения», ИНН: 5506218498.</w:t>
      </w:r>
    </w:p>
    <w:p w14:paraId="53D292FF" w14:textId="30CADE96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55:36:040103:3548-55/092/2019-7 20.08.2019 08:11:31.</w:t>
      </w:r>
    </w:p>
    <w:p w14:paraId="505E1FDF" w14:textId="5B80BA09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4F8C6828" w14:textId="531EA374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Правообладатель (правообладатели): Золотов Олег Борисович.</w:t>
      </w:r>
    </w:p>
    <w:p w14:paraId="59718B1B" w14:textId="2B6BC17B" w:rsidR="00A5443B" w:rsidRDefault="006B35FE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Сервитут (право) 55:36:040103:3548-55/001/2017-4 21.06.2017 09:36:51.</w:t>
      </w:r>
    </w:p>
    <w:p w14:paraId="5FEA6320" w14:textId="0C000EA7" w:rsidR="0053313F" w:rsidRDefault="0053313F" w:rsidP="0053313F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1165AC96" w14:textId="3B813F70" w:rsidR="006B35FE" w:rsidRDefault="006B35FE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Вид: Частный сервитут.</w:t>
      </w:r>
    </w:p>
    <w:p w14:paraId="686B7364" w14:textId="5D8C3DEA" w:rsidR="006B35FE" w:rsidRDefault="006B35FE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Дата государственной регистрации: 21.06.2017 09:24:08.</w:t>
      </w:r>
    </w:p>
    <w:p w14:paraId="683019EA" w14:textId="5C3C631C" w:rsidR="006B35FE" w:rsidRDefault="006B35FE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Номер государственной регистрации: 55:36:040103:3548-55/001/2017-2.</w:t>
      </w:r>
    </w:p>
    <w:p w14:paraId="1162D30B" w14:textId="1B5FF1CA" w:rsidR="006B35FE" w:rsidRDefault="006B35FE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Срок, на который установлено ограничение прав и обременение объекта недвижимости: Срок действия с 21.06.2017 по 31.10.2065.</w:t>
      </w:r>
    </w:p>
    <w:p w14:paraId="4ACB8123" w14:textId="6F3ED915" w:rsidR="000D5381" w:rsidRDefault="000D5381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Лицо, в пользу которого установлено ограничение прав и обременение объекта недвижимости:</w:t>
      </w:r>
      <w:r w:rsidRPr="000D538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Золотов Олег Борисович.</w:t>
      </w:r>
    </w:p>
    <w:p w14:paraId="591AFFDA" w14:textId="3453F516" w:rsidR="000D5381" w:rsidRDefault="000D5381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Основание государственной регистрации: Соглашение №1 об установлении частного сервитута от 02.11.2016 в редакции дополнительного соглашения, выдан 02.11.2016.</w:t>
      </w:r>
    </w:p>
    <w:p w14:paraId="13EE1959" w14:textId="78286864" w:rsidR="000D5381" w:rsidRDefault="000D5381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Дополнительное соглашение к соглашению №1 об установлении частного сервитута от 02 ноября 2016 года, №2, выдан 01.03.2017.</w:t>
      </w:r>
    </w:p>
    <w:p w14:paraId="7162915D" w14:textId="02A6EE1D" w:rsidR="006B35FE" w:rsidRDefault="000D5381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Дополнительное соглашение к соглашению об установлении частного сервитута от 02.1</w:t>
      </w:r>
      <w:r w:rsidR="00DB6EAC">
        <w:rPr>
          <w:snapToGrid w:val="0"/>
          <w:szCs w:val="20"/>
        </w:rPr>
        <w:t>1.2016, № №3, выдан 29.01.2018.</w:t>
      </w:r>
    </w:p>
    <w:p w14:paraId="45F982AE" w14:textId="12398F2B" w:rsidR="00A5443B" w:rsidRDefault="00A5443B" w:rsidP="00A5443B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 xml:space="preserve">вах на объект недвижимости от 16.05.2022 № </w:t>
      </w:r>
      <w:r w:rsidR="006B35FE">
        <w:rPr>
          <w:rFonts w:eastAsia="Proxima Nova ExCn Rg"/>
          <w:color w:val="000000"/>
          <w:spacing w:val="-6"/>
          <w:lang w:eastAsia="en-US"/>
        </w:rPr>
        <w:t>КУВИ-001/2022-73083380</w:t>
      </w:r>
      <w:r w:rsidR="00814614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054816D5" w14:textId="10D88152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0DE9312B" w14:textId="5B862543" w:rsidR="00BE21BF" w:rsidRDefault="003F5C5D" w:rsidP="00BE21BF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3. Здание</w:t>
      </w:r>
      <w:r>
        <w:rPr>
          <w:snapToGrid w:val="0"/>
          <w:szCs w:val="20"/>
        </w:rPr>
        <w:t>.</w:t>
      </w:r>
      <w:r w:rsidR="002E2023" w:rsidRPr="006F379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К</w:t>
      </w:r>
      <w:r w:rsidR="00BE21BF">
        <w:rPr>
          <w:snapToGrid w:val="0"/>
          <w:szCs w:val="20"/>
        </w:rPr>
        <w:t>адастровый номер:</w:t>
      </w:r>
      <w:r w:rsidRPr="006F379B">
        <w:rPr>
          <w:snapToGrid w:val="0"/>
          <w:szCs w:val="20"/>
        </w:rPr>
        <w:t xml:space="preserve"> 55:36:000000:7751</w:t>
      </w:r>
      <w:r w:rsidR="00BE21BF">
        <w:rPr>
          <w:snapToGrid w:val="0"/>
          <w:szCs w:val="20"/>
        </w:rPr>
        <w:t>. Местоположение</w:t>
      </w:r>
      <w:r w:rsidR="00BE21BF" w:rsidRPr="006F379B">
        <w:rPr>
          <w:snapToGrid w:val="0"/>
          <w:szCs w:val="20"/>
        </w:rPr>
        <w:t>: Омская область</w:t>
      </w:r>
      <w:r w:rsidR="00BE21BF">
        <w:rPr>
          <w:snapToGrid w:val="0"/>
          <w:szCs w:val="20"/>
        </w:rPr>
        <w:t>, г. Омск, Чернышевского, д. 2.</w:t>
      </w:r>
    </w:p>
    <w:p w14:paraId="737A0552" w14:textId="27F8FE91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11 137,70.</w:t>
      </w:r>
    </w:p>
    <w:p w14:paraId="348D721D" w14:textId="21AB02B3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Нежилое.</w:t>
      </w:r>
    </w:p>
    <w:p w14:paraId="3893546F" w14:textId="058FC908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Производственный корпус.</w:t>
      </w:r>
    </w:p>
    <w:p w14:paraId="6BB455DD" w14:textId="417E3265" w:rsidR="00BE21BF" w:rsidRDefault="00BE21BF" w:rsidP="00BE21BF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55:36:000000:7751-55/092/2019-4 20.08.2019 08:11:31.</w:t>
      </w:r>
    </w:p>
    <w:p w14:paraId="004EFA66" w14:textId="77777777" w:rsidR="00BE21BF" w:rsidRDefault="00BE21BF" w:rsidP="00BE21BF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70E8B8F3" w14:textId="2C7161FF" w:rsidR="00BE21BF" w:rsidRDefault="00BE21BF" w:rsidP="00BE21BF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КУВИ-001/2022-73083315</w:t>
      </w:r>
      <w:r w:rsidR="00814614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6D19801C" w14:textId="728E6BE6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1F71A7D8" w14:textId="66675FA5" w:rsidR="00BE21BF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BE21BF">
        <w:rPr>
          <w:b/>
          <w:snapToGrid w:val="0"/>
          <w:szCs w:val="20"/>
        </w:rPr>
        <w:t xml:space="preserve">4. </w:t>
      </w:r>
      <w:r w:rsidR="00BE21BF" w:rsidRPr="00BE21BF">
        <w:rPr>
          <w:b/>
          <w:snapToGrid w:val="0"/>
          <w:szCs w:val="20"/>
        </w:rPr>
        <w:t>Здание.</w:t>
      </w:r>
      <w:r w:rsidR="00BE21BF">
        <w:rPr>
          <w:snapToGrid w:val="0"/>
          <w:szCs w:val="20"/>
        </w:rPr>
        <w:t xml:space="preserve"> Кадастровый номер: </w:t>
      </w:r>
      <w:r w:rsidR="00BE21BF" w:rsidRPr="006F379B">
        <w:rPr>
          <w:snapToGrid w:val="0"/>
          <w:szCs w:val="20"/>
        </w:rPr>
        <w:t>55:36:000000:7427</w:t>
      </w:r>
      <w:r w:rsidR="00BE21BF">
        <w:rPr>
          <w:snapToGrid w:val="0"/>
          <w:szCs w:val="20"/>
        </w:rPr>
        <w:t xml:space="preserve">. Местоположение: </w:t>
      </w:r>
      <w:r w:rsidR="00BE21BF" w:rsidRPr="006F379B">
        <w:rPr>
          <w:snapToGrid w:val="0"/>
          <w:szCs w:val="20"/>
        </w:rPr>
        <w:t>Омская область, г. Омск, Чернышевского, д. 2</w:t>
      </w:r>
      <w:r w:rsidR="00BE21BF">
        <w:rPr>
          <w:snapToGrid w:val="0"/>
          <w:szCs w:val="20"/>
        </w:rPr>
        <w:t>.</w:t>
      </w:r>
    </w:p>
    <w:p w14:paraId="26CD33B4" w14:textId="28568314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3 676,6.</w:t>
      </w:r>
    </w:p>
    <w:p w14:paraId="19EF6B9D" w14:textId="7EF0CC45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нежилое.</w:t>
      </w:r>
    </w:p>
    <w:p w14:paraId="76D96E05" w14:textId="5027BE5D" w:rsidR="00BE21BF" w:rsidRDefault="00BE21BF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Корпус №6.</w:t>
      </w:r>
    </w:p>
    <w:p w14:paraId="0C96747D" w14:textId="08A39620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55:36:000000:7427-55/092/2019-3 20.08.2019 08:11:31.</w:t>
      </w:r>
    </w:p>
    <w:p w14:paraId="02FF8B79" w14:textId="77777777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20964CF1" w14:textId="2E6E5F24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КУВИ-001/2022-73083112</w:t>
      </w:r>
      <w:r w:rsidR="00777137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0FE0409C" w14:textId="77777777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34703462" w14:textId="77777777" w:rsidR="00291985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291985">
        <w:rPr>
          <w:b/>
          <w:snapToGrid w:val="0"/>
          <w:szCs w:val="20"/>
        </w:rPr>
        <w:t xml:space="preserve">5. </w:t>
      </w:r>
      <w:r w:rsidR="00291985" w:rsidRPr="00291985">
        <w:rPr>
          <w:b/>
          <w:snapToGrid w:val="0"/>
          <w:szCs w:val="20"/>
        </w:rPr>
        <w:t>Сооружение.</w:t>
      </w:r>
      <w:r w:rsidR="00291985">
        <w:rPr>
          <w:snapToGrid w:val="0"/>
          <w:szCs w:val="20"/>
        </w:rPr>
        <w:t xml:space="preserve"> Кадастровый номер:</w:t>
      </w:r>
      <w:r w:rsidR="00291985" w:rsidRPr="006F379B">
        <w:rPr>
          <w:snapToGrid w:val="0"/>
          <w:szCs w:val="20"/>
        </w:rPr>
        <w:t xml:space="preserve"> 55:36:000000:7432</w:t>
      </w:r>
      <w:r w:rsidR="00291985">
        <w:rPr>
          <w:snapToGrid w:val="0"/>
          <w:szCs w:val="20"/>
        </w:rPr>
        <w:t xml:space="preserve">. </w:t>
      </w:r>
    </w:p>
    <w:p w14:paraId="13ECEC96" w14:textId="77777777" w:rsidR="00291985" w:rsidRDefault="00291985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Адрес</w:t>
      </w:r>
      <w:r w:rsidRPr="006F379B">
        <w:rPr>
          <w:snapToGrid w:val="0"/>
          <w:szCs w:val="20"/>
        </w:rPr>
        <w:t>: Омская область, г. Омск, Чернышевского, д. 2</w:t>
      </w:r>
      <w:r>
        <w:rPr>
          <w:snapToGrid w:val="0"/>
          <w:szCs w:val="20"/>
        </w:rPr>
        <w:t>.</w:t>
      </w:r>
    </w:p>
    <w:p w14:paraId="7BCDCC10" w14:textId="65957CE5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Основная характеристика (для сооружения): п</w:t>
      </w:r>
      <w:r w:rsidRPr="006F379B">
        <w:rPr>
          <w:snapToGrid w:val="0"/>
          <w:szCs w:val="20"/>
        </w:rPr>
        <w:t>лощадь</w:t>
      </w:r>
      <w:r>
        <w:rPr>
          <w:snapToGrid w:val="0"/>
          <w:szCs w:val="20"/>
        </w:rPr>
        <w:t xml:space="preserve"> застройки 1,6 </w:t>
      </w:r>
      <w:r w:rsidR="00B200A6">
        <w:rPr>
          <w:snapToGrid w:val="0"/>
          <w:szCs w:val="20"/>
        </w:rPr>
        <w:t>квадратных метра. Глубина: 60 метр</w:t>
      </w:r>
      <w:r w:rsidR="00777137">
        <w:rPr>
          <w:snapToGrid w:val="0"/>
          <w:szCs w:val="20"/>
        </w:rPr>
        <w:t>ов</w:t>
      </w:r>
      <w:r>
        <w:rPr>
          <w:snapToGrid w:val="0"/>
          <w:szCs w:val="20"/>
        </w:rPr>
        <w:t>. Назначение: Специальная скважина. Наименование: Специальная скважина.</w:t>
      </w:r>
    </w:p>
    <w:p w14:paraId="762CB384" w14:textId="60F7ED17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55:36:000000:7432-55/092/2019-2 20.08.2019 08:11:31.</w:t>
      </w:r>
    </w:p>
    <w:p w14:paraId="2BEFBDA0" w14:textId="77777777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274A618B" w14:textId="30EABC86" w:rsidR="00291985" w:rsidRDefault="00291985" w:rsidP="0029198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 xml:space="preserve">Сведения указаны в соответствии с выпиской из Единого государственного реестра недвижимости об </w:t>
      </w:r>
      <w:r>
        <w:rPr>
          <w:rFonts w:eastAsia="Proxima Nova ExCn Rg"/>
          <w:color w:val="000000"/>
          <w:spacing w:val="-6"/>
          <w:lang w:eastAsia="en-US"/>
        </w:rPr>
        <w:t>объекте недвижимости от 23.05.2022г.</w:t>
      </w:r>
      <w:r w:rsidR="00777137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</w:p>
    <w:p w14:paraId="2448FF25" w14:textId="77777777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50177605" w14:textId="4434C96D" w:rsidR="002E2023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B200A6">
        <w:rPr>
          <w:b/>
          <w:snapToGrid w:val="0"/>
          <w:szCs w:val="20"/>
        </w:rPr>
        <w:t xml:space="preserve">6. </w:t>
      </w:r>
      <w:r w:rsidR="00B200A6" w:rsidRPr="00B200A6">
        <w:rPr>
          <w:b/>
          <w:snapToGrid w:val="0"/>
          <w:szCs w:val="20"/>
        </w:rPr>
        <w:t>Сооружение.</w:t>
      </w:r>
      <w:r w:rsidR="00B200A6">
        <w:rPr>
          <w:snapToGrid w:val="0"/>
          <w:szCs w:val="20"/>
        </w:rPr>
        <w:t xml:space="preserve"> Кадастровый номер:</w:t>
      </w:r>
      <w:r w:rsidR="00B200A6" w:rsidRPr="006F379B">
        <w:rPr>
          <w:snapToGrid w:val="0"/>
          <w:szCs w:val="20"/>
        </w:rPr>
        <w:t xml:space="preserve"> 55:36:000000:152933</w:t>
      </w:r>
      <w:r w:rsidR="00B200A6">
        <w:rPr>
          <w:snapToGrid w:val="0"/>
          <w:szCs w:val="20"/>
        </w:rPr>
        <w:t xml:space="preserve">. Местоположение: </w:t>
      </w:r>
      <w:r w:rsidR="00B200A6" w:rsidRPr="006F379B">
        <w:rPr>
          <w:snapToGrid w:val="0"/>
          <w:szCs w:val="20"/>
        </w:rPr>
        <w:t>Омская область, г. Омск, Чернышевского, д. 2</w:t>
      </w:r>
      <w:r w:rsidR="00B200A6">
        <w:rPr>
          <w:snapToGrid w:val="0"/>
          <w:szCs w:val="20"/>
        </w:rPr>
        <w:t xml:space="preserve">, от котельной до территории завода им. Козицкого. </w:t>
      </w:r>
    </w:p>
    <w:p w14:paraId="38203C74" w14:textId="1F1B1878" w:rsidR="00B200A6" w:rsidRDefault="00B200A6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Основная характеристика (для сооружения): протяженность 252 метра.</w:t>
      </w:r>
    </w:p>
    <w:p w14:paraId="38A8BF7A" w14:textId="4937F3C3" w:rsidR="00B200A6" w:rsidRDefault="00B200A6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Теплосети и ГВС. Наименование: Тепловые сети.</w:t>
      </w:r>
    </w:p>
    <w:p w14:paraId="4832C5CA" w14:textId="6965FB1E" w:rsidR="00B200A6" w:rsidRDefault="00B200A6" w:rsidP="00B200A6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55:36:000000:152933-55/092/2019-2. 20.08.2019 08:11:31.</w:t>
      </w:r>
    </w:p>
    <w:p w14:paraId="5EDAA43B" w14:textId="77777777" w:rsidR="00B200A6" w:rsidRDefault="00B200A6" w:rsidP="00B200A6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6EC68C67" w14:textId="5171A70E" w:rsidR="00B200A6" w:rsidRDefault="00B200A6" w:rsidP="00B200A6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КУВИ-001/2022-73082807</w:t>
      </w:r>
      <w:r w:rsidR="00777137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1B0E9F9A" w14:textId="11956A63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082C288A" w14:textId="6D866A24" w:rsidR="0014241C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4241C">
        <w:rPr>
          <w:b/>
          <w:snapToGrid w:val="0"/>
          <w:szCs w:val="20"/>
        </w:rPr>
        <w:t xml:space="preserve">7. </w:t>
      </w:r>
      <w:r w:rsidR="0014241C" w:rsidRPr="0014241C">
        <w:rPr>
          <w:b/>
          <w:snapToGrid w:val="0"/>
          <w:szCs w:val="20"/>
        </w:rPr>
        <w:t>Сооружение.</w:t>
      </w:r>
      <w:r w:rsidR="0014241C">
        <w:rPr>
          <w:snapToGrid w:val="0"/>
          <w:szCs w:val="20"/>
        </w:rPr>
        <w:t xml:space="preserve"> Кадастровый номер:</w:t>
      </w:r>
      <w:r w:rsidR="0014241C" w:rsidRPr="006F379B">
        <w:rPr>
          <w:snapToGrid w:val="0"/>
          <w:szCs w:val="20"/>
        </w:rPr>
        <w:t xml:space="preserve"> 55:36:000000:7767</w:t>
      </w:r>
      <w:r w:rsidR="0014241C">
        <w:rPr>
          <w:snapToGrid w:val="0"/>
          <w:szCs w:val="20"/>
        </w:rPr>
        <w:t xml:space="preserve">. Адрес: Омская область, г. Омск, ул. Чернышевского д. 2, от гор. </w:t>
      </w:r>
      <w:r w:rsidR="00F076EC">
        <w:rPr>
          <w:snapToGrid w:val="0"/>
          <w:szCs w:val="20"/>
        </w:rPr>
        <w:t>с</w:t>
      </w:r>
      <w:r w:rsidR="0014241C">
        <w:rPr>
          <w:snapToGrid w:val="0"/>
          <w:szCs w:val="20"/>
        </w:rPr>
        <w:t>ети с ул. Чернышевского по территории завода им. Козицкого.</w:t>
      </w:r>
    </w:p>
    <w:p w14:paraId="2DA32A7F" w14:textId="7828B998" w:rsidR="0014241C" w:rsidRDefault="0014241C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Основная характеристика (для сооружения): протяженность 51 метр. </w:t>
      </w:r>
    </w:p>
    <w:p w14:paraId="26C0783F" w14:textId="20C84A6B" w:rsidR="0014241C" w:rsidRDefault="0014241C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Назначение: Сети водопровода. </w:t>
      </w:r>
    </w:p>
    <w:p w14:paraId="3EDBB6EC" w14:textId="24C107EA" w:rsidR="0014241C" w:rsidRDefault="0014241C" w:rsidP="00D00AD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Внутриплощадочные сети водопровода.</w:t>
      </w:r>
    </w:p>
    <w:p w14:paraId="3288A00A" w14:textId="6C9761D1" w:rsidR="0014241C" w:rsidRDefault="0014241C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55:36:000000:7767-55/092/2019-2. 20.08.2019 08:11:31.</w:t>
      </w:r>
    </w:p>
    <w:p w14:paraId="3E7077F9" w14:textId="77777777" w:rsidR="0014241C" w:rsidRDefault="0014241C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7BB76B36" w14:textId="5EE040DF" w:rsidR="0014241C" w:rsidRDefault="0014241C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КУВИ-001/2022-73082682</w:t>
      </w:r>
      <w:r w:rsidR="00777137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>
        <w:rPr>
          <w:rFonts w:eastAsia="Proxima Nova ExCn Rg"/>
          <w:color w:val="000000"/>
          <w:spacing w:val="-6"/>
          <w:lang w:eastAsia="en-US"/>
        </w:rPr>
        <w:t>.</w:t>
      </w:r>
    </w:p>
    <w:p w14:paraId="322AE3AA" w14:textId="4BEEE51F" w:rsidR="002E2023" w:rsidRPr="006F379B" w:rsidRDefault="002E2023" w:rsidP="00D00AD5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0ABBEDA9" w14:textId="662FB65C" w:rsidR="0014241C" w:rsidRDefault="002E2023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793737">
        <w:rPr>
          <w:b/>
          <w:snapToGrid w:val="0"/>
          <w:szCs w:val="20"/>
        </w:rPr>
        <w:t xml:space="preserve">8. </w:t>
      </w:r>
      <w:r w:rsidR="0014241C" w:rsidRPr="00793737">
        <w:rPr>
          <w:b/>
          <w:snapToGrid w:val="0"/>
          <w:szCs w:val="20"/>
        </w:rPr>
        <w:t>Сооружение.</w:t>
      </w:r>
      <w:r w:rsidR="0014241C">
        <w:rPr>
          <w:snapToGrid w:val="0"/>
          <w:szCs w:val="20"/>
        </w:rPr>
        <w:t xml:space="preserve"> Кадастровый номер:</w:t>
      </w:r>
      <w:r w:rsidR="0014241C" w:rsidRPr="006F379B">
        <w:rPr>
          <w:snapToGrid w:val="0"/>
          <w:szCs w:val="20"/>
        </w:rPr>
        <w:t xml:space="preserve"> 55:36:000000:7440</w:t>
      </w:r>
      <w:r w:rsidR="0014241C">
        <w:rPr>
          <w:snapToGrid w:val="0"/>
          <w:szCs w:val="20"/>
        </w:rPr>
        <w:t>.</w:t>
      </w:r>
      <w:r w:rsidR="0014241C" w:rsidRPr="006F379B">
        <w:rPr>
          <w:snapToGrid w:val="0"/>
          <w:szCs w:val="20"/>
        </w:rPr>
        <w:t xml:space="preserve"> </w:t>
      </w:r>
      <w:r w:rsidR="0014241C">
        <w:rPr>
          <w:snapToGrid w:val="0"/>
          <w:szCs w:val="20"/>
        </w:rPr>
        <w:t xml:space="preserve">Адрес: </w:t>
      </w:r>
      <w:r w:rsidR="0014241C" w:rsidRPr="006F379B">
        <w:rPr>
          <w:snapToGrid w:val="0"/>
          <w:szCs w:val="20"/>
        </w:rPr>
        <w:t>Омская област</w:t>
      </w:r>
      <w:r w:rsidR="00793737">
        <w:rPr>
          <w:snapToGrid w:val="0"/>
          <w:szCs w:val="20"/>
        </w:rPr>
        <w:t>ь, г. Омск, Чернышевского, д. 2, на территории ФГУП «Омский приборостроительный ордена Трудового Красного знамени завод им. Н.Г. Козицкого».</w:t>
      </w:r>
    </w:p>
    <w:p w14:paraId="4F73DD49" w14:textId="37CF9A90" w:rsidR="00793737" w:rsidRDefault="00793737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Основная характеристика (для сооружения): протяженность </w:t>
      </w:r>
      <w:proofErr w:type="gramStart"/>
      <w:r>
        <w:rPr>
          <w:snapToGrid w:val="0"/>
          <w:szCs w:val="20"/>
        </w:rPr>
        <w:t>301  метр</w:t>
      </w:r>
      <w:proofErr w:type="gramEnd"/>
      <w:r>
        <w:rPr>
          <w:snapToGrid w:val="0"/>
          <w:szCs w:val="20"/>
        </w:rPr>
        <w:t>.</w:t>
      </w:r>
    </w:p>
    <w:p w14:paraId="11DAF9F1" w14:textId="3C42C841" w:rsidR="00793737" w:rsidRPr="001F74A0" w:rsidRDefault="00793737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Назначение: Сети водопровода и канализации.</w:t>
      </w:r>
    </w:p>
    <w:p w14:paraId="69093DBA" w14:textId="68713EE5" w:rsidR="00793737" w:rsidRPr="001F74A0" w:rsidRDefault="00793737" w:rsidP="0014241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Наименование: Внутриплощадочные сети канализации.</w:t>
      </w:r>
    </w:p>
    <w:p w14:paraId="15D28912" w14:textId="75FBC03C" w:rsidR="005376DA" w:rsidRPr="001F74A0" w:rsidRDefault="005376DA" w:rsidP="005376DA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Вид, номер, дата и время государственной регистрации права:</w:t>
      </w:r>
      <w:r w:rsidR="001F74A0" w:rsidRPr="001F74A0">
        <w:rPr>
          <w:snapToGrid w:val="0"/>
          <w:szCs w:val="20"/>
        </w:rPr>
        <w:t xml:space="preserve"> собственность 55:36:000000:7440</w:t>
      </w:r>
      <w:r w:rsidRPr="001F74A0">
        <w:rPr>
          <w:snapToGrid w:val="0"/>
          <w:szCs w:val="20"/>
        </w:rPr>
        <w:t>-55/092/2019-2. 20.08.2019 08:11:31.</w:t>
      </w:r>
    </w:p>
    <w:p w14:paraId="48E12CF7" w14:textId="77777777" w:rsidR="005376DA" w:rsidRPr="001F74A0" w:rsidRDefault="005376DA" w:rsidP="005376DA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0186DDC5" w14:textId="56ECB10B" w:rsidR="005376DA" w:rsidRDefault="005376DA" w:rsidP="005376DA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1F74A0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</w:t>
      </w:r>
      <w:r w:rsidR="001F74A0" w:rsidRPr="001F74A0">
        <w:rPr>
          <w:rFonts w:eastAsia="Proxima Nova ExCn Rg"/>
          <w:color w:val="000000"/>
          <w:spacing w:val="-6"/>
          <w:lang w:eastAsia="en-US"/>
        </w:rPr>
        <w:t>05.2022 № КУВИ-001/2022-73082558</w:t>
      </w:r>
      <w:r w:rsidR="00777137">
        <w:rPr>
          <w:rFonts w:eastAsia="Proxima Nova ExCn Rg"/>
          <w:color w:val="000000"/>
          <w:spacing w:val="-6"/>
          <w:lang w:eastAsia="en-US"/>
        </w:rPr>
        <w:t>, прилагаемой к Конкурсной документации (Раздел Х)</w:t>
      </w:r>
      <w:r w:rsidRPr="001F74A0">
        <w:rPr>
          <w:rFonts w:eastAsia="Proxima Nova ExCn Rg"/>
          <w:color w:val="000000"/>
          <w:spacing w:val="-6"/>
          <w:lang w:eastAsia="en-US"/>
        </w:rPr>
        <w:t>.</w:t>
      </w:r>
    </w:p>
    <w:p w14:paraId="66992D5B" w14:textId="77777777" w:rsidR="0014241C" w:rsidRPr="006F379B" w:rsidRDefault="0014241C" w:rsidP="0014241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0A9AC9A5" w14:textId="635C6FD0" w:rsidR="00793737" w:rsidRPr="00793737" w:rsidRDefault="002E2023" w:rsidP="00793737">
      <w:pPr>
        <w:pStyle w:val="af6"/>
        <w:autoSpaceDE w:val="0"/>
        <w:autoSpaceDN w:val="0"/>
        <w:adjustRightInd w:val="0"/>
        <w:ind w:left="0" w:firstLine="708"/>
        <w:jc w:val="both"/>
        <w:rPr>
          <w:snapToGrid w:val="0"/>
          <w:szCs w:val="20"/>
        </w:rPr>
      </w:pPr>
      <w:r w:rsidRPr="00793737">
        <w:rPr>
          <w:b/>
          <w:snapToGrid w:val="0"/>
          <w:szCs w:val="20"/>
        </w:rPr>
        <w:t>9. Сооружение – забор</w:t>
      </w:r>
      <w:r w:rsidR="00793737">
        <w:rPr>
          <w:b/>
          <w:snapToGrid w:val="0"/>
          <w:szCs w:val="20"/>
        </w:rPr>
        <w:t xml:space="preserve">. </w:t>
      </w:r>
      <w:r w:rsidR="00793737">
        <w:rPr>
          <w:snapToGrid w:val="0"/>
          <w:szCs w:val="20"/>
        </w:rPr>
        <w:t>Адрес</w:t>
      </w:r>
      <w:r w:rsidR="00793737" w:rsidRPr="006F379B">
        <w:rPr>
          <w:snapToGrid w:val="0"/>
          <w:szCs w:val="20"/>
        </w:rPr>
        <w:t>: Омская область</w:t>
      </w:r>
      <w:r w:rsidR="00793737">
        <w:rPr>
          <w:snapToGrid w:val="0"/>
          <w:szCs w:val="20"/>
        </w:rPr>
        <w:t>, г. Омск, Чернышевского, д. 2.</w:t>
      </w:r>
    </w:p>
    <w:p w14:paraId="36799C38" w14:textId="77777777" w:rsidR="00793737" w:rsidRDefault="00793737" w:rsidP="00793737">
      <w:pPr>
        <w:pStyle w:val="af6"/>
        <w:autoSpaceDE w:val="0"/>
        <w:autoSpaceDN w:val="0"/>
        <w:adjustRightInd w:val="0"/>
        <w:ind w:left="0" w:firstLine="708"/>
        <w:jc w:val="both"/>
        <w:rPr>
          <w:snapToGrid w:val="0"/>
          <w:szCs w:val="20"/>
        </w:rPr>
      </w:pPr>
      <w:r w:rsidRPr="00793737">
        <w:rPr>
          <w:snapToGrid w:val="0"/>
          <w:szCs w:val="20"/>
        </w:rPr>
        <w:t>П</w:t>
      </w:r>
      <w:r w:rsidR="002E2023" w:rsidRPr="006F379B">
        <w:rPr>
          <w:snapToGrid w:val="0"/>
          <w:szCs w:val="20"/>
        </w:rPr>
        <w:t>ротяженностью 198 м, инв. № 610041</w:t>
      </w:r>
      <w:r>
        <w:rPr>
          <w:snapToGrid w:val="0"/>
          <w:szCs w:val="20"/>
        </w:rPr>
        <w:t>.</w:t>
      </w:r>
    </w:p>
    <w:p w14:paraId="2BC90681" w14:textId="77777777" w:rsidR="00793737" w:rsidRDefault="00793737" w:rsidP="00793737">
      <w:pPr>
        <w:pStyle w:val="af6"/>
        <w:autoSpaceDE w:val="0"/>
        <w:autoSpaceDN w:val="0"/>
        <w:adjustRightInd w:val="0"/>
        <w:ind w:left="0" w:firstLine="708"/>
        <w:jc w:val="both"/>
        <w:rPr>
          <w:snapToGrid w:val="0"/>
          <w:szCs w:val="20"/>
        </w:rPr>
      </w:pPr>
    </w:p>
    <w:p w14:paraId="2619E21D" w14:textId="32E58FC3" w:rsidR="00193DB5" w:rsidRDefault="002E2023" w:rsidP="00793737">
      <w:pPr>
        <w:pStyle w:val="af6"/>
        <w:autoSpaceDE w:val="0"/>
        <w:autoSpaceDN w:val="0"/>
        <w:adjustRightInd w:val="0"/>
        <w:ind w:left="0" w:firstLine="708"/>
        <w:jc w:val="both"/>
        <w:rPr>
          <w:sz w:val="10"/>
          <w:szCs w:val="10"/>
        </w:rPr>
      </w:pPr>
      <w:r w:rsidRPr="006F379B">
        <w:rPr>
          <w:snapToGrid w:val="0"/>
          <w:szCs w:val="20"/>
        </w:rPr>
        <w:t xml:space="preserve"> </w:t>
      </w:r>
    </w:p>
    <w:p w14:paraId="7AC26702" w14:textId="4FD973EE" w:rsidR="006F379B" w:rsidRPr="006F379B" w:rsidRDefault="00EA5530" w:rsidP="006F379B">
      <w:pPr>
        <w:ind w:firstLine="708"/>
        <w:jc w:val="both"/>
        <w:rPr>
          <w:snapToGrid w:val="0"/>
          <w:szCs w:val="20"/>
        </w:rPr>
      </w:pPr>
      <w:r w:rsidRPr="00315630">
        <w:rPr>
          <w:b/>
        </w:rPr>
        <w:t xml:space="preserve">Начальная (стартовая) цена Имущества: </w:t>
      </w:r>
      <w:r w:rsidR="006F379B" w:rsidRPr="006F379B">
        <w:rPr>
          <w:b/>
          <w:snapToGrid w:val="0"/>
          <w:szCs w:val="20"/>
        </w:rPr>
        <w:t>190 740 000</w:t>
      </w:r>
      <w:r w:rsidR="006F379B" w:rsidRPr="006F379B">
        <w:rPr>
          <w:snapToGrid w:val="0"/>
          <w:szCs w:val="20"/>
        </w:rPr>
        <w:t xml:space="preserve"> (Сто девяносто миллионов семьсот сорок тысяч) рублей 00 копеек </w:t>
      </w:r>
      <w:r w:rsidR="006F379B">
        <w:rPr>
          <w:snapToGrid w:val="0"/>
          <w:szCs w:val="20"/>
        </w:rPr>
        <w:t>(</w:t>
      </w:r>
      <w:r w:rsidR="006F379B" w:rsidRPr="006F379B">
        <w:rPr>
          <w:snapToGrid w:val="0"/>
          <w:szCs w:val="20"/>
        </w:rPr>
        <w:t>с учетом НДС для зданий и сооружений</w:t>
      </w:r>
      <w:r w:rsidR="006F379B">
        <w:rPr>
          <w:snapToGrid w:val="0"/>
          <w:szCs w:val="20"/>
        </w:rPr>
        <w:t>)</w:t>
      </w:r>
      <w:r w:rsidR="006F379B" w:rsidRPr="006F379B">
        <w:rPr>
          <w:snapToGrid w:val="0"/>
          <w:szCs w:val="20"/>
        </w:rPr>
        <w:t>.</w:t>
      </w:r>
    </w:p>
    <w:p w14:paraId="7B2C9EF8" w14:textId="42489B76" w:rsidR="002E2023" w:rsidRPr="00315630" w:rsidRDefault="002E2023" w:rsidP="006F379B">
      <w:pPr>
        <w:jc w:val="both"/>
        <w:rPr>
          <w:b/>
          <w:sz w:val="10"/>
          <w:szCs w:val="10"/>
        </w:rPr>
      </w:pPr>
    </w:p>
    <w:p w14:paraId="68135E80" w14:textId="794E93F9" w:rsidR="00EF59C2" w:rsidRPr="00585E32" w:rsidRDefault="00EA5530" w:rsidP="008D5279">
      <w:pPr>
        <w:shd w:val="clear" w:color="auto" w:fill="FFFFFF"/>
        <w:ind w:firstLine="709"/>
        <w:contextualSpacing/>
        <w:jc w:val="both"/>
      </w:pPr>
      <w:r w:rsidRPr="00315630">
        <w:rPr>
          <w:b/>
        </w:rPr>
        <w:t>Сумма задатка</w:t>
      </w:r>
      <w:r w:rsidR="00EF59C2">
        <w:rPr>
          <w:b/>
        </w:rPr>
        <w:t xml:space="preserve"> по Лоту №</w:t>
      </w:r>
      <w:r w:rsidR="002A2A17">
        <w:rPr>
          <w:b/>
        </w:rPr>
        <w:t xml:space="preserve"> </w:t>
      </w:r>
      <w:r w:rsidR="00147C9A">
        <w:rPr>
          <w:b/>
        </w:rPr>
        <w:t>1</w:t>
      </w:r>
      <w:r w:rsidRPr="00315630">
        <w:rPr>
          <w:b/>
        </w:rPr>
        <w:t xml:space="preserve"> составляет</w:t>
      </w:r>
      <w:r w:rsidRPr="001F74A0">
        <w:rPr>
          <w:b/>
        </w:rPr>
        <w:t>:</w:t>
      </w:r>
      <w:r w:rsidR="001F74A0" w:rsidRPr="001F74A0">
        <w:rPr>
          <w:b/>
        </w:rPr>
        <w:t xml:space="preserve"> 19</w:t>
      </w:r>
      <w:r w:rsidR="001F74A0" w:rsidRPr="001F74A0">
        <w:rPr>
          <w:b/>
          <w:lang w:val="en-US"/>
        </w:rPr>
        <w:t> </w:t>
      </w:r>
      <w:r w:rsidR="001F74A0" w:rsidRPr="001F74A0">
        <w:rPr>
          <w:b/>
        </w:rPr>
        <w:t>074 000</w:t>
      </w:r>
      <w:r w:rsidRPr="001F74A0">
        <w:rPr>
          <w:b/>
        </w:rPr>
        <w:t xml:space="preserve"> </w:t>
      </w:r>
      <w:r w:rsidR="001F74A0" w:rsidRPr="001F74A0">
        <w:t>(Девятнадцать миллионов семьдесят четыре тысячи) рублей 00</w:t>
      </w:r>
      <w:r w:rsidR="00EF59C2" w:rsidRPr="001F74A0">
        <w:t xml:space="preserve"> копеек (НДС не облагается).</w:t>
      </w:r>
    </w:p>
    <w:p w14:paraId="07035B99" w14:textId="77777777" w:rsidR="001F74A0" w:rsidRDefault="001F74A0" w:rsidP="002C2A4A">
      <w:pPr>
        <w:pStyle w:val="11"/>
        <w:tabs>
          <w:tab w:val="left" w:pos="567"/>
          <w:tab w:val="center" w:pos="709"/>
        </w:tabs>
        <w:ind w:firstLine="708"/>
        <w:rPr>
          <w:b/>
        </w:rPr>
      </w:pPr>
      <w:bookmarkStart w:id="6" w:name="_Toc230144033"/>
    </w:p>
    <w:p w14:paraId="66D6107A" w14:textId="5BD7F5F3" w:rsidR="002C2A4A" w:rsidRPr="002A2A17" w:rsidRDefault="002C2A4A" w:rsidP="002C2A4A">
      <w:pPr>
        <w:pStyle w:val="11"/>
        <w:tabs>
          <w:tab w:val="left" w:pos="567"/>
          <w:tab w:val="center" w:pos="709"/>
        </w:tabs>
        <w:ind w:firstLine="708"/>
        <w:rPr>
          <w:b/>
        </w:rPr>
      </w:pPr>
      <w:r w:rsidRPr="002A2A17">
        <w:rPr>
          <w:b/>
        </w:rPr>
        <w:t xml:space="preserve">1.2. Задаток перечисляется на условиях договора о задатке (Раздел VIII </w:t>
      </w:r>
      <w:r w:rsidR="003B7F01" w:rsidRPr="002A2A17">
        <w:rPr>
          <w:b/>
        </w:rPr>
        <w:t>Конкурсной</w:t>
      </w:r>
      <w:r w:rsidR="00A86171" w:rsidRPr="002A2A17">
        <w:rPr>
          <w:b/>
        </w:rPr>
        <w:t xml:space="preserve"> </w:t>
      </w:r>
      <w:r w:rsidRPr="002A2A17">
        <w:rPr>
          <w:b/>
        </w:rPr>
        <w:t>документации)</w:t>
      </w:r>
    </w:p>
    <w:p w14:paraId="3D43100E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для участия в </w:t>
      </w:r>
      <w:r w:rsidR="003B7F01">
        <w:t>Конкурсе</w:t>
      </w:r>
      <w:r>
        <w:t xml:space="preserve"> служит обеспечением исполнения обязательства Победителя </w:t>
      </w:r>
      <w:r w:rsidR="003B7F01">
        <w:t>конкурса</w:t>
      </w:r>
      <w:r>
        <w:t xml:space="preserve"> или Единственного участника по заключению договора купли-продажи, оплате приобретенного на </w:t>
      </w:r>
      <w:r w:rsidR="003B7F01">
        <w:t>Конкурсе</w:t>
      </w:r>
      <w:r>
        <w:t xml:space="preserve"> Имущества и исполнению иных обязательств, предусмотренных </w:t>
      </w:r>
      <w:r w:rsidR="003B7F01">
        <w:t>Конкурсной</w:t>
      </w:r>
      <w:r>
        <w:t xml:space="preserve"> документацией.</w:t>
      </w:r>
    </w:p>
    <w:p w14:paraId="50CBCCF7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вносится единым платежом на расчетный счет ООО «РТ-Капитал»: </w:t>
      </w:r>
    </w:p>
    <w:p w14:paraId="3582FE71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Расчетный счет: 40702810800250009461</w:t>
      </w:r>
    </w:p>
    <w:p w14:paraId="7D67FF4D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Банк: АО АКБ "НОВИКОМБАНК"</w:t>
      </w:r>
    </w:p>
    <w:p w14:paraId="19BA2D67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БИК: 044525162</w:t>
      </w:r>
    </w:p>
    <w:p w14:paraId="166C88C9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Корр. счет: 30101810245250000162</w:t>
      </w:r>
    </w:p>
    <w:p w14:paraId="5CC83B9E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ИНН 7704770859 КПП 770401001</w:t>
      </w:r>
    </w:p>
    <w:p w14:paraId="08A409DF" w14:textId="51129FB5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 w:rsidRPr="00484C43">
        <w:t xml:space="preserve">Получатель - ООО «РТ-Капитал», в срок, </w:t>
      </w:r>
      <w:r w:rsidR="00900CF5" w:rsidRPr="00484C43">
        <w:rPr>
          <w:b/>
        </w:rPr>
        <w:t xml:space="preserve">не позднее </w:t>
      </w:r>
      <w:r w:rsidR="003B2775">
        <w:rPr>
          <w:b/>
        </w:rPr>
        <w:t>15.05</w:t>
      </w:r>
      <w:r w:rsidR="001F74A0">
        <w:rPr>
          <w:b/>
        </w:rPr>
        <w:t>.2023</w:t>
      </w:r>
      <w:r w:rsidR="00900CF5" w:rsidRPr="00484C43">
        <w:rPr>
          <w:b/>
        </w:rPr>
        <w:t xml:space="preserve"> г.</w:t>
      </w:r>
    </w:p>
    <w:p w14:paraId="181B71F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Платежи осуществляются в рублях, в форме безналичного расчета.</w:t>
      </w:r>
    </w:p>
    <w:p w14:paraId="6FEF4B1F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В платежном поручении на перечисление денежных средств необходимо указывать:</w:t>
      </w:r>
    </w:p>
    <w:p w14:paraId="4A21C7EB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«В обеспечение обязательств в соответствии с торгами №____________» </w:t>
      </w:r>
    </w:p>
    <w:p w14:paraId="0CFF4C5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Исполнение обязанности </w:t>
      </w:r>
      <w:r w:rsidR="00DB2248">
        <w:t xml:space="preserve">Претендента </w:t>
      </w:r>
      <w:r>
        <w:t>по внесению суммы задатка лицами</w:t>
      </w:r>
      <w:r w:rsidR="002D4C4D">
        <w:t xml:space="preserve">, </w:t>
      </w:r>
      <w:r w:rsidR="00DB2248">
        <w:t>не являющимися Претендентами</w:t>
      </w:r>
      <w:r>
        <w:t xml:space="preserve"> не допускается. Внесение суммы </w:t>
      </w:r>
      <w:r w:rsidR="00C80EEF">
        <w:t>задатка лицами</w:t>
      </w:r>
      <w:r w:rsidR="000E4129">
        <w:t>,</w:t>
      </w:r>
      <w:r w:rsidR="002D4C4D">
        <w:t xml:space="preserve"> </w:t>
      </w:r>
      <w:r w:rsidR="00DB2248">
        <w:t>не являющимися Претендентами</w:t>
      </w:r>
      <w:r w:rsidR="002439AD">
        <w:t xml:space="preserve"> </w:t>
      </w:r>
      <w:r>
        <w:t>не является оплатой задатка. Перечисленные денежные средства</w:t>
      </w:r>
      <w:r w:rsidR="002A2A17">
        <w:t>,</w:t>
      </w:r>
      <w:r>
        <w:t xml:space="preserve"> </w:t>
      </w:r>
      <w:r w:rsidR="000C3FA7">
        <w:t>поступившие не от</w:t>
      </w:r>
      <w:r w:rsidR="002A2A17">
        <w:t xml:space="preserve"> </w:t>
      </w:r>
      <w:r w:rsidR="00DB2248">
        <w:t>Претендента</w:t>
      </w:r>
      <w:r>
        <w:t>, будут считаться ошибочно перечисленными денежными средствами и возвращены на счет плательщика.</w:t>
      </w:r>
    </w:p>
    <w:p w14:paraId="391FF0B5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Информационное сообщение о проведении </w:t>
      </w:r>
      <w:r w:rsidR="003B7F01">
        <w:t>Конкурса</w:t>
      </w:r>
      <w:r>
        <w:t xml:space="preserve"> по продаже имущества и условиях его проведения являются условиями публичной оферты в соответствии со ст. 437 Гражданского кодекса Российской Федерации. Подача Претендентом Заявки на участие в </w:t>
      </w:r>
      <w:r w:rsidR="003B7F01">
        <w:t>конкурсе</w:t>
      </w:r>
      <w:r>
        <w:t xml:space="preserve"> и перечисление задатка являются акцептом такой оферты, и договор о задатке считается заключенным в письменной форме.</w:t>
      </w:r>
    </w:p>
    <w:p w14:paraId="19622074" w14:textId="77777777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 xml:space="preserve">Задаток возвращается всем Участникам </w:t>
      </w:r>
      <w:r w:rsidR="003B7F01">
        <w:t>конкурса</w:t>
      </w:r>
      <w:r>
        <w:t xml:space="preserve">, кроме Победителя </w:t>
      </w:r>
      <w:r w:rsidR="003B7F01">
        <w:t>конкурса</w:t>
      </w:r>
      <w:r>
        <w:t xml:space="preserve"> и Участника </w:t>
      </w:r>
      <w:r w:rsidR="003B7F01">
        <w:t>конкурса</w:t>
      </w:r>
      <w:r>
        <w:t xml:space="preserve">, который сделал предпоследнее предложение о цене, в течение 5 (пяти) рабочих дней с даты подведения итогов </w:t>
      </w:r>
      <w:r w:rsidR="003B7F01">
        <w:t>Конкурса</w:t>
      </w:r>
      <w:r>
        <w:t xml:space="preserve"> </w:t>
      </w:r>
      <w:r w:rsidR="003B7F01">
        <w:t>Конкурсной</w:t>
      </w:r>
      <w:r>
        <w:t xml:space="preserve"> комиссией. Задаток, перечисленный Победителем </w:t>
      </w:r>
      <w:r w:rsidR="003B7F01">
        <w:t>конкурса</w:t>
      </w:r>
      <w:r>
        <w:t>, засчитывается в сумму платежа по договору купли-продажи Имущества (далее – договор купли-продажи).</w:t>
      </w:r>
    </w:p>
    <w:p w14:paraId="6483CDAB" w14:textId="05A0304A" w:rsidR="002C2A4A" w:rsidRDefault="002C2A4A" w:rsidP="002C2A4A">
      <w:pPr>
        <w:pStyle w:val="11"/>
        <w:tabs>
          <w:tab w:val="left" w:pos="567"/>
          <w:tab w:val="center" w:pos="709"/>
        </w:tabs>
        <w:ind w:firstLine="708"/>
      </w:pPr>
      <w:r>
        <w:t>ООО «РТ-Капитал»</w:t>
      </w:r>
      <w:r w:rsidR="000D279A">
        <w:t xml:space="preserve"> </w:t>
      </w:r>
      <w:r w:rsidR="000E7FE3">
        <w:t>- Организатор конкурса</w:t>
      </w:r>
      <w:r>
        <w:t xml:space="preserve"> вправе приостановить возврат задатка Претенденту, признанному Участником </w:t>
      </w:r>
      <w:r w:rsidR="003B7F01">
        <w:t>конкурса</w:t>
      </w:r>
      <w:r>
        <w:t xml:space="preserve"> и сделавшему предпоследнее предложение о цене Имущества, на срок не более 15 (пятнадцати) рабочих дней.</w:t>
      </w:r>
    </w:p>
    <w:p w14:paraId="2F75F68F" w14:textId="78B058E9" w:rsidR="00EA5530" w:rsidRDefault="002C2A4A" w:rsidP="002C2A4A">
      <w:pPr>
        <w:pStyle w:val="11"/>
        <w:widowControl/>
        <w:tabs>
          <w:tab w:val="left" w:pos="567"/>
          <w:tab w:val="center" w:pos="709"/>
        </w:tabs>
        <w:ind w:firstLine="708"/>
      </w:pPr>
      <w:r>
        <w:t xml:space="preserve">При уклонении или отказе Победителя </w:t>
      </w:r>
      <w:r w:rsidR="003B7F01">
        <w:t>конкурса</w:t>
      </w:r>
      <w:r w:rsidR="00600FC5">
        <w:t>/Единственного участника</w:t>
      </w:r>
      <w:r>
        <w:t xml:space="preserve"> от заключения </w:t>
      </w:r>
      <w:r w:rsidR="00600FC5">
        <w:t>Д</w:t>
      </w:r>
      <w:r>
        <w:t>оговора купли</w:t>
      </w:r>
      <w:r w:rsidR="000D279A">
        <w:t>-продажи в установленный в п.2.1.</w:t>
      </w:r>
      <w:r>
        <w:t xml:space="preserve"> </w:t>
      </w:r>
      <w:r w:rsidR="003B7F01">
        <w:t>Конкурсной</w:t>
      </w:r>
      <w:r>
        <w:t xml:space="preserve"> документации срок, задаток ему не возвращается.</w:t>
      </w:r>
    </w:p>
    <w:p w14:paraId="5B8092D4" w14:textId="77777777" w:rsidR="008E4A36" w:rsidRPr="00C4447F" w:rsidRDefault="008E4A36" w:rsidP="002C2A4A">
      <w:pPr>
        <w:pStyle w:val="11"/>
        <w:widowControl/>
        <w:tabs>
          <w:tab w:val="left" w:pos="567"/>
          <w:tab w:val="center" w:pos="709"/>
        </w:tabs>
        <w:ind w:firstLine="708"/>
        <w:rPr>
          <w:sz w:val="10"/>
          <w:szCs w:val="10"/>
        </w:rPr>
      </w:pPr>
    </w:p>
    <w:p w14:paraId="6E8DC8C6" w14:textId="77777777" w:rsidR="00EA5530" w:rsidRDefault="00EA5530" w:rsidP="000E7FE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C4447F">
        <w:rPr>
          <w:b/>
          <w:bCs/>
        </w:rPr>
        <w:t>1.</w:t>
      </w:r>
      <w:r w:rsidR="002D168B">
        <w:rPr>
          <w:b/>
          <w:bCs/>
        </w:rPr>
        <w:t>3</w:t>
      </w:r>
      <w:r w:rsidRPr="00C4447F">
        <w:rPr>
          <w:b/>
          <w:bCs/>
        </w:rPr>
        <w:t xml:space="preserve">. Сроки подачи </w:t>
      </w:r>
      <w:r w:rsidR="003D12D4">
        <w:rPr>
          <w:b/>
          <w:bCs/>
        </w:rPr>
        <w:t>З</w:t>
      </w:r>
      <w:r w:rsidRPr="00C4447F">
        <w:rPr>
          <w:b/>
          <w:bCs/>
        </w:rPr>
        <w:t>аявок и проведения конкурса:</w:t>
      </w:r>
    </w:p>
    <w:p w14:paraId="505C3423" w14:textId="32695FC7" w:rsidR="002C2A4A" w:rsidRPr="002C2A4A" w:rsidRDefault="002C2A4A" w:rsidP="00E76A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начала приема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 xml:space="preserve">: </w:t>
      </w:r>
      <w:r w:rsidR="001F74A0">
        <w:rPr>
          <w:rFonts w:eastAsiaTheme="minorHAnsi"/>
          <w:b/>
          <w:lang w:eastAsia="en-US"/>
        </w:rPr>
        <w:t>21</w:t>
      </w:r>
      <w:r w:rsidRPr="00A63C70">
        <w:rPr>
          <w:rFonts w:eastAsiaTheme="minorHAnsi"/>
          <w:b/>
          <w:lang w:eastAsia="en-US"/>
        </w:rPr>
        <w:t>.</w:t>
      </w:r>
      <w:r w:rsidR="001F74A0">
        <w:rPr>
          <w:rFonts w:eastAsiaTheme="minorHAnsi"/>
          <w:b/>
          <w:lang w:eastAsia="en-US"/>
        </w:rPr>
        <w:t>12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22</w:t>
      </w:r>
      <w:r w:rsidRPr="00A63C70">
        <w:rPr>
          <w:rFonts w:eastAsiaTheme="minorHAnsi"/>
          <w:b/>
          <w:lang w:eastAsia="en-US"/>
        </w:rPr>
        <w:t xml:space="preserve"> г. в </w:t>
      </w:r>
      <w:r w:rsidR="001F74A0">
        <w:rPr>
          <w:rFonts w:eastAsiaTheme="minorHAnsi"/>
          <w:b/>
          <w:lang w:eastAsia="en-US"/>
        </w:rPr>
        <w:t>1</w:t>
      </w:r>
      <w:r w:rsidR="003877C2">
        <w:rPr>
          <w:rFonts w:eastAsiaTheme="minorHAnsi"/>
          <w:b/>
          <w:lang w:eastAsia="en-US"/>
        </w:rPr>
        <w:t>7</w:t>
      </w:r>
      <w:r w:rsidRPr="00A63C70">
        <w:rPr>
          <w:rFonts w:eastAsiaTheme="minorHAnsi"/>
          <w:b/>
          <w:lang w:eastAsia="en-US"/>
        </w:rPr>
        <w:t>.</w:t>
      </w:r>
      <w:r w:rsidR="001F74A0">
        <w:rPr>
          <w:rFonts w:eastAsiaTheme="minorHAnsi"/>
          <w:b/>
          <w:lang w:eastAsia="en-US"/>
        </w:rPr>
        <w:t>00</w:t>
      </w:r>
      <w:r w:rsidRPr="002C2A4A">
        <w:rPr>
          <w:rFonts w:eastAsiaTheme="minorHAnsi"/>
          <w:b/>
          <w:lang w:eastAsia="en-US"/>
        </w:rPr>
        <w:t xml:space="preserve"> </w:t>
      </w:r>
      <w:r w:rsidRPr="002C2A4A">
        <w:rPr>
          <w:rFonts w:eastAsiaTheme="minorHAnsi"/>
          <w:lang w:eastAsia="en-US"/>
        </w:rPr>
        <w:t xml:space="preserve">(по московскому времени) </w:t>
      </w:r>
      <w:bookmarkStart w:id="7" w:name="_Hlk66790990"/>
      <w:r w:rsidRPr="002C2A4A">
        <w:rPr>
          <w:rFonts w:eastAsiaTheme="minorHAnsi"/>
          <w:bCs/>
          <w:lang w:eastAsia="en-US"/>
        </w:rPr>
        <w:t xml:space="preserve">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8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bookmarkEnd w:id="7"/>
    <w:p w14:paraId="7C49053E" w14:textId="3E9F9FD4" w:rsidR="002C2A4A" w:rsidRPr="002C2A4A" w:rsidRDefault="002C2A4A" w:rsidP="00E76A00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окончания подачи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 xml:space="preserve">: </w:t>
      </w:r>
      <w:r w:rsidR="003B2775">
        <w:rPr>
          <w:rFonts w:eastAsiaTheme="minorHAnsi"/>
          <w:b/>
          <w:lang w:eastAsia="en-US"/>
        </w:rPr>
        <w:t>15.05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23</w:t>
      </w:r>
      <w:r w:rsidRPr="00A63C70">
        <w:rPr>
          <w:rFonts w:eastAsiaTheme="minorHAnsi"/>
          <w:b/>
          <w:lang w:eastAsia="en-US"/>
        </w:rPr>
        <w:t xml:space="preserve"> г. в </w:t>
      </w:r>
      <w:r w:rsidR="001F74A0">
        <w:rPr>
          <w:rFonts w:eastAsiaTheme="minorHAnsi"/>
          <w:b/>
          <w:lang w:eastAsia="en-US"/>
        </w:rPr>
        <w:t>17</w:t>
      </w:r>
      <w:r w:rsidRPr="00A63C70">
        <w:rPr>
          <w:rFonts w:eastAsiaTheme="minorHAnsi"/>
          <w:b/>
          <w:lang w:eastAsia="en-US"/>
        </w:rPr>
        <w:t>.</w:t>
      </w:r>
      <w:r w:rsidR="001F74A0">
        <w:rPr>
          <w:rFonts w:eastAsiaTheme="minorHAnsi"/>
          <w:b/>
          <w:lang w:eastAsia="en-US"/>
        </w:rPr>
        <w:t>00</w:t>
      </w:r>
      <w:r w:rsidRPr="00A63C70">
        <w:rPr>
          <w:rFonts w:eastAsiaTheme="minorHAnsi"/>
          <w:b/>
          <w:lang w:eastAsia="en-US"/>
        </w:rPr>
        <w:t xml:space="preserve"> </w:t>
      </w:r>
      <w:r w:rsidRPr="00A63C70">
        <w:rPr>
          <w:rFonts w:eastAsiaTheme="minorHAnsi"/>
          <w:lang w:eastAsia="en-US"/>
        </w:rPr>
        <w:t>(по московскому</w:t>
      </w:r>
      <w:r w:rsidRPr="002C2A4A">
        <w:rPr>
          <w:rFonts w:eastAsiaTheme="minorHAnsi"/>
          <w:lang w:eastAsia="en-US"/>
        </w:rPr>
        <w:t xml:space="preserve"> времени)</w:t>
      </w:r>
      <w:r w:rsidRPr="002C2A4A">
        <w:rPr>
          <w:rFonts w:eastAsiaTheme="minorHAnsi"/>
          <w:b/>
          <w:lang w:eastAsia="en-US"/>
        </w:rPr>
        <w:t xml:space="preserve"> </w:t>
      </w:r>
      <w:r w:rsidRPr="002C2A4A">
        <w:rPr>
          <w:rFonts w:eastAsiaTheme="minorHAnsi"/>
          <w:bCs/>
          <w:lang w:eastAsia="en-US"/>
        </w:rPr>
        <w:t xml:space="preserve">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9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p w14:paraId="185B1642" w14:textId="76F6BC78" w:rsidR="002C2A4A" w:rsidRDefault="002C2A4A" w:rsidP="00E76A00">
      <w:pPr>
        <w:tabs>
          <w:tab w:val="left" w:pos="142"/>
        </w:tabs>
        <w:ind w:firstLine="709"/>
        <w:jc w:val="both"/>
        <w:rPr>
          <w:rFonts w:eastAsiaTheme="minorHAnsi"/>
          <w:b/>
          <w:lang w:eastAsia="en-US"/>
        </w:rPr>
      </w:pPr>
      <w:r w:rsidRPr="002C2A4A">
        <w:rPr>
          <w:rFonts w:eastAsiaTheme="minorHAnsi"/>
          <w:b/>
          <w:lang w:eastAsia="en-US"/>
        </w:rPr>
        <w:t xml:space="preserve">Дата, время и место рассмотрения Заявок на участие в </w:t>
      </w:r>
      <w:r w:rsidR="000E4129">
        <w:rPr>
          <w:rFonts w:eastAsiaTheme="minorHAnsi"/>
          <w:b/>
          <w:lang w:eastAsia="en-US"/>
        </w:rPr>
        <w:t>к</w:t>
      </w:r>
      <w:r>
        <w:rPr>
          <w:rFonts w:eastAsiaTheme="minorHAnsi"/>
          <w:b/>
          <w:lang w:eastAsia="en-US"/>
        </w:rPr>
        <w:t>онкурсе</w:t>
      </w:r>
      <w:r w:rsidRPr="002C2A4A">
        <w:rPr>
          <w:rFonts w:eastAsiaTheme="minorHAnsi"/>
          <w:b/>
          <w:lang w:eastAsia="en-US"/>
        </w:rPr>
        <w:t>:</w:t>
      </w:r>
      <w:r w:rsidRPr="002C2A4A">
        <w:rPr>
          <w:rFonts w:eastAsiaTheme="minorHAnsi"/>
          <w:lang w:eastAsia="en-US"/>
        </w:rPr>
        <w:t xml:space="preserve"> </w:t>
      </w:r>
      <w:r w:rsidR="003B2775">
        <w:rPr>
          <w:rFonts w:eastAsiaTheme="minorHAnsi"/>
          <w:b/>
          <w:lang w:eastAsia="en-US"/>
        </w:rPr>
        <w:t>17.05</w:t>
      </w:r>
      <w:r w:rsidRPr="00A63C70">
        <w:rPr>
          <w:rFonts w:eastAsiaTheme="minorHAnsi"/>
          <w:b/>
          <w:lang w:eastAsia="en-US"/>
        </w:rPr>
        <w:t>.20</w:t>
      </w:r>
      <w:r w:rsidR="001F74A0">
        <w:rPr>
          <w:rFonts w:eastAsiaTheme="minorHAnsi"/>
          <w:b/>
          <w:lang w:eastAsia="en-US"/>
        </w:rPr>
        <w:t>23</w:t>
      </w:r>
      <w:r w:rsidRPr="00A63C70">
        <w:rPr>
          <w:rFonts w:eastAsiaTheme="minorHAnsi"/>
          <w:b/>
          <w:lang w:eastAsia="en-US"/>
        </w:rPr>
        <w:t xml:space="preserve"> г. в </w:t>
      </w:r>
      <w:r w:rsidR="004F6BB0">
        <w:rPr>
          <w:rFonts w:eastAsiaTheme="minorHAnsi"/>
          <w:b/>
          <w:lang w:eastAsia="en-US"/>
        </w:rPr>
        <w:t>11</w:t>
      </w:r>
      <w:r w:rsidRPr="00A63C70">
        <w:rPr>
          <w:rFonts w:eastAsiaTheme="minorHAnsi"/>
          <w:b/>
          <w:lang w:eastAsia="en-US"/>
        </w:rPr>
        <w:t>.</w:t>
      </w:r>
      <w:r w:rsidR="004F6BB0">
        <w:rPr>
          <w:rFonts w:eastAsiaTheme="minorHAnsi"/>
          <w:b/>
          <w:lang w:eastAsia="en-US"/>
        </w:rPr>
        <w:t>00</w:t>
      </w:r>
      <w:r w:rsidRPr="002C2A4A">
        <w:rPr>
          <w:rFonts w:eastAsiaTheme="minorHAnsi"/>
          <w:b/>
          <w:lang w:eastAsia="en-US"/>
        </w:rPr>
        <w:t xml:space="preserve"> </w:t>
      </w:r>
      <w:r w:rsidRPr="002C2A4A">
        <w:rPr>
          <w:rFonts w:eastAsiaTheme="minorHAnsi"/>
          <w:b/>
          <w:bCs/>
          <w:lang w:eastAsia="en-US"/>
        </w:rPr>
        <w:t xml:space="preserve"> </w:t>
      </w:r>
      <w:r w:rsidRPr="002C2A4A">
        <w:rPr>
          <w:rFonts w:eastAsiaTheme="minorHAnsi"/>
          <w:bCs/>
          <w:lang w:eastAsia="en-US"/>
        </w:rPr>
        <w:t xml:space="preserve">(по московскому времени) 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10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eastAsiaTheme="minorHAnsi"/>
          <w:b/>
          <w:lang w:eastAsia="en-US"/>
        </w:rPr>
        <w:t>.</w:t>
      </w:r>
    </w:p>
    <w:p w14:paraId="7971A9D4" w14:textId="43A60448" w:rsidR="007139EF" w:rsidRDefault="002C2A4A" w:rsidP="00E76A00">
      <w:pPr>
        <w:tabs>
          <w:tab w:val="left" w:pos="142"/>
        </w:tabs>
        <w:ind w:firstLine="709"/>
        <w:jc w:val="both"/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</w:pPr>
      <w:r w:rsidRPr="002C2A4A">
        <w:rPr>
          <w:rFonts w:eastAsiaTheme="minorHAnsi"/>
          <w:b/>
          <w:bCs/>
          <w:lang w:eastAsia="en-US"/>
        </w:rPr>
        <w:t xml:space="preserve">Дата, время и место </w:t>
      </w:r>
      <w:r>
        <w:rPr>
          <w:rFonts w:eastAsiaTheme="minorHAnsi"/>
          <w:b/>
          <w:bCs/>
          <w:lang w:eastAsia="en-US"/>
        </w:rPr>
        <w:t>подведения итогов Конкурса</w:t>
      </w:r>
      <w:r w:rsidR="003278A1">
        <w:rPr>
          <w:rFonts w:eastAsiaTheme="minorHAnsi"/>
          <w:b/>
          <w:bCs/>
          <w:lang w:eastAsia="en-US"/>
        </w:rPr>
        <w:t xml:space="preserve"> (</w:t>
      </w:r>
      <w:r w:rsidR="002A2A17">
        <w:rPr>
          <w:rFonts w:eastAsiaTheme="minorHAnsi"/>
          <w:b/>
          <w:lang w:eastAsia="en-US"/>
        </w:rPr>
        <w:t>д</w:t>
      </w:r>
      <w:r w:rsidR="003278A1" w:rsidRPr="002C2A4A">
        <w:rPr>
          <w:rFonts w:eastAsiaTheme="minorHAnsi"/>
          <w:b/>
          <w:lang w:eastAsia="en-US"/>
        </w:rPr>
        <w:t xml:space="preserve">ата, время и место открытия доступа </w:t>
      </w:r>
      <w:r w:rsidR="003278A1">
        <w:rPr>
          <w:rFonts w:eastAsiaTheme="minorHAnsi"/>
          <w:b/>
          <w:lang w:eastAsia="en-US"/>
        </w:rPr>
        <w:t xml:space="preserve">Конкурсной комиссии </w:t>
      </w:r>
      <w:r w:rsidR="003278A1" w:rsidRPr="002C2A4A">
        <w:rPr>
          <w:rFonts w:eastAsiaTheme="minorHAnsi"/>
          <w:b/>
          <w:lang w:eastAsia="en-US"/>
        </w:rPr>
        <w:t xml:space="preserve">к </w:t>
      </w:r>
      <w:r w:rsidR="003278A1">
        <w:rPr>
          <w:rFonts w:eastAsiaTheme="minorHAnsi"/>
          <w:b/>
          <w:lang w:eastAsia="en-US"/>
        </w:rPr>
        <w:t xml:space="preserve">Конкурсным </w:t>
      </w:r>
      <w:r w:rsidR="003278A1" w:rsidRPr="002C2A4A">
        <w:rPr>
          <w:rFonts w:eastAsiaTheme="minorHAnsi"/>
          <w:b/>
          <w:lang w:eastAsia="en-US"/>
        </w:rPr>
        <w:t xml:space="preserve">предложениям о цене </w:t>
      </w:r>
      <w:r w:rsidR="003278A1">
        <w:rPr>
          <w:rFonts w:eastAsiaTheme="minorHAnsi"/>
          <w:b/>
          <w:lang w:eastAsia="en-US"/>
        </w:rPr>
        <w:t>Договора купли-продажи)</w:t>
      </w:r>
      <w:r w:rsidRPr="002C2A4A">
        <w:rPr>
          <w:rFonts w:eastAsiaTheme="minorHAnsi"/>
          <w:b/>
          <w:bCs/>
          <w:lang w:eastAsia="en-US"/>
        </w:rPr>
        <w:t>:</w:t>
      </w:r>
      <w:r w:rsidRPr="002C2A4A">
        <w:rPr>
          <w:rFonts w:eastAsiaTheme="minorHAnsi"/>
          <w:bCs/>
          <w:lang w:eastAsia="en-US"/>
        </w:rPr>
        <w:t xml:space="preserve"> </w:t>
      </w:r>
      <w:r w:rsidR="003B2775">
        <w:rPr>
          <w:rFonts w:eastAsiaTheme="minorHAnsi"/>
          <w:b/>
          <w:lang w:eastAsia="en-US"/>
        </w:rPr>
        <w:t>17.05</w:t>
      </w:r>
      <w:r w:rsidRPr="00A63C70">
        <w:rPr>
          <w:rFonts w:eastAsiaTheme="minorHAnsi"/>
          <w:b/>
          <w:lang w:eastAsia="en-US"/>
        </w:rPr>
        <w:t>.20</w:t>
      </w:r>
      <w:r w:rsidR="004F6BB0">
        <w:rPr>
          <w:rFonts w:eastAsiaTheme="minorHAnsi"/>
          <w:b/>
          <w:lang w:eastAsia="en-US"/>
        </w:rPr>
        <w:t>23</w:t>
      </w:r>
      <w:r w:rsidRPr="00A63C70">
        <w:rPr>
          <w:rFonts w:eastAsiaTheme="minorHAnsi"/>
          <w:b/>
          <w:lang w:eastAsia="en-US"/>
        </w:rPr>
        <w:t xml:space="preserve"> г. в </w:t>
      </w:r>
      <w:r w:rsidR="004F6BB0">
        <w:rPr>
          <w:rFonts w:eastAsiaTheme="minorHAnsi"/>
          <w:b/>
          <w:lang w:eastAsia="en-US"/>
        </w:rPr>
        <w:t>14</w:t>
      </w:r>
      <w:r w:rsidRPr="00A63C70">
        <w:rPr>
          <w:rFonts w:eastAsiaTheme="minorHAnsi"/>
          <w:b/>
          <w:lang w:eastAsia="en-US"/>
        </w:rPr>
        <w:t>.</w:t>
      </w:r>
      <w:r w:rsidR="004F6BB0">
        <w:rPr>
          <w:rFonts w:eastAsiaTheme="minorHAnsi"/>
          <w:b/>
          <w:lang w:eastAsia="en-US"/>
        </w:rPr>
        <w:t>00</w:t>
      </w:r>
      <w:r w:rsidRPr="00A63C70">
        <w:rPr>
          <w:rFonts w:eastAsiaTheme="minorHAnsi"/>
          <w:b/>
          <w:lang w:eastAsia="en-US"/>
        </w:rPr>
        <w:t xml:space="preserve"> </w:t>
      </w:r>
      <w:r w:rsidRPr="00A63C70">
        <w:rPr>
          <w:rFonts w:eastAsiaTheme="minorHAnsi"/>
          <w:bCs/>
          <w:lang w:eastAsia="en-US"/>
        </w:rPr>
        <w:t>(по</w:t>
      </w:r>
      <w:r w:rsidRPr="002C2A4A">
        <w:rPr>
          <w:rFonts w:eastAsiaTheme="minorHAnsi"/>
          <w:bCs/>
          <w:lang w:eastAsia="en-US"/>
        </w:rPr>
        <w:t xml:space="preserve"> московскому времени) на </w:t>
      </w:r>
      <w:r w:rsidRPr="002C2A4A">
        <w:rPr>
          <w:rFonts w:eastAsiaTheme="minorHAnsi"/>
          <w:lang w:eastAsia="en-US"/>
        </w:rPr>
        <w:t>электронной</w:t>
      </w:r>
      <w:r w:rsidRPr="002C2A4A">
        <w:rPr>
          <w:rFonts w:eastAsiaTheme="minorHAnsi"/>
          <w:bCs/>
          <w:lang w:eastAsia="en-US"/>
        </w:rPr>
        <w:t xml:space="preserve"> площадке </w:t>
      </w:r>
      <w:hyperlink r:id="rId11" w:history="1">
        <w:r w:rsidRPr="002C2A4A">
          <w:rPr>
            <w:rFonts w:eastAsiaTheme="minorHAnsi"/>
            <w:b/>
            <w:color w:val="0000FF"/>
            <w:u w:val="single"/>
            <w:lang w:eastAsia="en-US"/>
          </w:rPr>
          <w:t>www.etprf.ru</w:t>
        </w:r>
      </w:hyperlink>
      <w:r w:rsidRPr="002C2A4A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.</w:t>
      </w:r>
    </w:p>
    <w:p w14:paraId="188D31A3" w14:textId="77777777" w:rsidR="008E4A36" w:rsidRPr="002C2A4A" w:rsidRDefault="008E4A36" w:rsidP="00E76A00">
      <w:pPr>
        <w:tabs>
          <w:tab w:val="left" w:pos="142"/>
        </w:tabs>
        <w:ind w:firstLine="709"/>
        <w:jc w:val="both"/>
        <w:rPr>
          <w:rFonts w:eastAsiaTheme="minorHAnsi"/>
          <w:lang w:eastAsia="en-US"/>
        </w:rPr>
      </w:pPr>
    </w:p>
    <w:p w14:paraId="7BB60B5C" w14:textId="77777777" w:rsidR="00EA5530" w:rsidRDefault="00EA5530" w:rsidP="00E76A00">
      <w:pPr>
        <w:autoSpaceDE w:val="0"/>
        <w:autoSpaceDN w:val="0"/>
        <w:adjustRightInd w:val="0"/>
        <w:ind w:firstLine="709"/>
        <w:jc w:val="both"/>
      </w:pPr>
      <w:r w:rsidRPr="00C4447F">
        <w:rPr>
          <w:b/>
          <w:bCs/>
        </w:rPr>
        <w:t>1.</w:t>
      </w:r>
      <w:r w:rsidR="002D168B">
        <w:rPr>
          <w:b/>
          <w:bCs/>
        </w:rPr>
        <w:t>4</w:t>
      </w:r>
      <w:r w:rsidRPr="00C4447F">
        <w:rPr>
          <w:b/>
          <w:bCs/>
        </w:rPr>
        <w:t>.</w:t>
      </w:r>
      <w:r w:rsidRPr="00C4447F">
        <w:rPr>
          <w:bCs/>
        </w:rPr>
        <w:t xml:space="preserve"> </w:t>
      </w:r>
      <w:r w:rsidRPr="00C4447F">
        <w:rPr>
          <w:b/>
        </w:rPr>
        <w:t xml:space="preserve">Форма проведения </w:t>
      </w:r>
      <w:r w:rsidR="000E4129">
        <w:rPr>
          <w:b/>
        </w:rPr>
        <w:t>К</w:t>
      </w:r>
      <w:r w:rsidRPr="00C4447F">
        <w:rPr>
          <w:b/>
        </w:rPr>
        <w:t xml:space="preserve">онкурса: </w:t>
      </w:r>
      <w:r w:rsidR="000E4129">
        <w:t>К</w:t>
      </w:r>
      <w:r w:rsidRPr="00C4447F">
        <w:t xml:space="preserve">онкурс является открытым по составу </w:t>
      </w:r>
      <w:r w:rsidR="000E4129">
        <w:t>У</w:t>
      </w:r>
      <w:r w:rsidRPr="00E76A00">
        <w:t>частников</w:t>
      </w:r>
      <w:r w:rsidR="00A479EB" w:rsidRPr="00E76A00">
        <w:t xml:space="preserve"> и закрытым по форме подачи предложений</w:t>
      </w:r>
      <w:r w:rsidR="00693807">
        <w:t xml:space="preserve"> о цене</w:t>
      </w:r>
      <w:r w:rsidRPr="00C4447F">
        <w:t xml:space="preserve">. </w:t>
      </w:r>
    </w:p>
    <w:p w14:paraId="11DEBDC3" w14:textId="77777777" w:rsidR="008E4A36" w:rsidRPr="00C4447F" w:rsidRDefault="008E4A36" w:rsidP="00E76A00">
      <w:pPr>
        <w:autoSpaceDE w:val="0"/>
        <w:autoSpaceDN w:val="0"/>
        <w:adjustRightInd w:val="0"/>
        <w:ind w:firstLine="709"/>
        <w:jc w:val="both"/>
        <w:rPr>
          <w:bCs/>
        </w:rPr>
      </w:pPr>
    </w:p>
    <w:p w14:paraId="2922A6B3" w14:textId="77777777" w:rsidR="00A479EB" w:rsidRPr="00064B00" w:rsidRDefault="00EA5530" w:rsidP="00E76A00">
      <w:pPr>
        <w:ind w:firstLine="708"/>
        <w:jc w:val="both"/>
        <w:rPr>
          <w:b/>
        </w:rPr>
      </w:pPr>
      <w:r w:rsidRPr="00C4447F">
        <w:rPr>
          <w:b/>
        </w:rPr>
        <w:t>1.</w:t>
      </w:r>
      <w:r w:rsidR="002D168B">
        <w:rPr>
          <w:b/>
        </w:rPr>
        <w:t>5</w:t>
      </w:r>
      <w:r w:rsidRPr="00C4447F">
        <w:rPr>
          <w:b/>
        </w:rPr>
        <w:t>. Форма подачи предложений о цене:</w:t>
      </w:r>
      <w:r w:rsidRPr="00C4447F">
        <w:t xml:space="preserve"> предложения о цене </w:t>
      </w:r>
      <w:r w:rsidR="000E4129">
        <w:t>И</w:t>
      </w:r>
      <w:r w:rsidRPr="00C4447F">
        <w:t xml:space="preserve">мущества подаются </w:t>
      </w:r>
      <w:r w:rsidR="000E4129">
        <w:t>П</w:t>
      </w:r>
      <w:r w:rsidR="00A479EB">
        <w:t xml:space="preserve">ретендентами </w:t>
      </w:r>
      <w:r w:rsidR="00A479EB" w:rsidRPr="00A479EB">
        <w:t xml:space="preserve">с помощью функционала </w:t>
      </w:r>
      <w:r w:rsidR="00A479EB" w:rsidRPr="00E76A00">
        <w:t xml:space="preserve">Электронной торговой площадки и не должны содержаться в комплекте документов, подаваемых одновременно с Заявкой на участие в </w:t>
      </w:r>
      <w:r w:rsidR="000E4129">
        <w:t>к</w:t>
      </w:r>
      <w:r w:rsidR="00A479EB" w:rsidRPr="00E76A00">
        <w:t>онкурсе. Предложение о цене продаваемого</w:t>
      </w:r>
      <w:r w:rsidR="00693807">
        <w:t xml:space="preserve"> </w:t>
      </w:r>
      <w:r w:rsidR="000E4129">
        <w:t>И</w:t>
      </w:r>
      <w:r w:rsidR="00A479EB" w:rsidRPr="00E76A00">
        <w:t>мущества (</w:t>
      </w:r>
      <w:r w:rsidR="00033CB1">
        <w:t xml:space="preserve">далее - </w:t>
      </w:r>
      <w:r w:rsidR="007E1C0B">
        <w:t>К</w:t>
      </w:r>
      <w:r w:rsidR="00A479EB" w:rsidRPr="00E76A00">
        <w:t>онкурсн</w:t>
      </w:r>
      <w:r w:rsidR="00033CB1">
        <w:t>ое</w:t>
      </w:r>
      <w:r w:rsidR="00A479EB" w:rsidRPr="00E76A00">
        <w:t xml:space="preserve"> предложени</w:t>
      </w:r>
      <w:r w:rsidR="00033CB1">
        <w:t>е</w:t>
      </w:r>
      <w:r w:rsidR="00A479EB" w:rsidRPr="00E76A00">
        <w:t xml:space="preserve"> о цене </w:t>
      </w:r>
      <w:r w:rsidR="00600FC5">
        <w:t>Д</w:t>
      </w:r>
      <w:r w:rsidR="00A479EB" w:rsidRPr="00E76A00">
        <w:t>оговора</w:t>
      </w:r>
      <w:r w:rsidR="00600FC5">
        <w:t xml:space="preserve"> купли-продажи</w:t>
      </w:r>
      <w:r w:rsidR="00A479EB" w:rsidRPr="00E76A00">
        <w:t xml:space="preserve">) подается </w:t>
      </w:r>
      <w:r w:rsidRPr="00E76A00">
        <w:t xml:space="preserve">не позднее дня окончания приема </w:t>
      </w:r>
      <w:r w:rsidR="000E4129">
        <w:t>З</w:t>
      </w:r>
      <w:r w:rsidRPr="00E76A00">
        <w:t>аявок</w:t>
      </w:r>
      <w:r w:rsidR="00290B3D" w:rsidRPr="00E76A00">
        <w:t>.</w:t>
      </w:r>
    </w:p>
    <w:p w14:paraId="3161F818" w14:textId="77777777" w:rsidR="007D3763" w:rsidRDefault="007E1C0B" w:rsidP="00EA5530">
      <w:pPr>
        <w:ind w:firstLine="708"/>
        <w:jc w:val="both"/>
      </w:pPr>
      <w:r>
        <w:t>Конкурсные п</w:t>
      </w:r>
      <w:r w:rsidR="00EA5530" w:rsidRPr="00064B00">
        <w:t>редложения</w:t>
      </w:r>
      <w:r w:rsidR="00EA5530" w:rsidRPr="00C4447F">
        <w:t xml:space="preserve"> о цене не могут быть менее начальной </w:t>
      </w:r>
      <w:r w:rsidR="00600FC5">
        <w:t xml:space="preserve">(стартовой) </w:t>
      </w:r>
      <w:r w:rsidR="00EA5530" w:rsidRPr="00C4447F">
        <w:t>цены</w:t>
      </w:r>
      <w:r w:rsidR="00600FC5">
        <w:t xml:space="preserve"> Имущества</w:t>
      </w:r>
      <w:r w:rsidR="00EA5530" w:rsidRPr="00C4447F">
        <w:t xml:space="preserve">, указанной в п.1.1. настоящей </w:t>
      </w:r>
      <w:r w:rsidR="000E4129">
        <w:t xml:space="preserve">Конкурсной </w:t>
      </w:r>
      <w:r w:rsidR="00EA5530" w:rsidRPr="00C4447F">
        <w:t>документации</w:t>
      </w:r>
      <w:r w:rsidR="00EA5530" w:rsidRPr="006A56DB">
        <w:t xml:space="preserve">. </w:t>
      </w:r>
    </w:p>
    <w:p w14:paraId="16778D1C" w14:textId="77777777" w:rsidR="008E4A36" w:rsidRPr="006A56DB" w:rsidRDefault="008E4A36" w:rsidP="00EA5530">
      <w:pPr>
        <w:ind w:firstLine="708"/>
        <w:jc w:val="both"/>
      </w:pPr>
    </w:p>
    <w:p w14:paraId="036D1D3A" w14:textId="77777777" w:rsidR="00290B3D" w:rsidRPr="006A56DB" w:rsidRDefault="00EA5530" w:rsidP="00EA5530">
      <w:pPr>
        <w:ind w:firstLine="708"/>
        <w:jc w:val="both"/>
        <w:rPr>
          <w:b/>
        </w:rPr>
      </w:pPr>
      <w:r w:rsidRPr="006A56DB">
        <w:rPr>
          <w:b/>
        </w:rPr>
        <w:t>1.</w:t>
      </w:r>
      <w:r w:rsidR="002D168B">
        <w:rPr>
          <w:b/>
        </w:rPr>
        <w:t>6</w:t>
      </w:r>
      <w:r w:rsidRPr="006A56DB">
        <w:rPr>
          <w:b/>
        </w:rPr>
        <w:t xml:space="preserve">. Обязательные условия проведения </w:t>
      </w:r>
      <w:r w:rsidR="000E4129">
        <w:rPr>
          <w:b/>
        </w:rPr>
        <w:t>К</w:t>
      </w:r>
      <w:r w:rsidRPr="006A56DB">
        <w:rPr>
          <w:b/>
        </w:rPr>
        <w:t>онкурса:</w:t>
      </w:r>
    </w:p>
    <w:p w14:paraId="3449A3BB" w14:textId="11050A47" w:rsidR="00CD2BF6" w:rsidRDefault="00EA5530" w:rsidP="00734F56">
      <w:pPr>
        <w:ind w:firstLine="708"/>
        <w:jc w:val="both"/>
        <w:rPr>
          <w:b/>
        </w:rPr>
      </w:pPr>
      <w:r w:rsidRPr="004F6BB0">
        <w:rPr>
          <w:rFonts w:cs="Courier New"/>
          <w:b/>
        </w:rPr>
        <w:t>1.</w:t>
      </w:r>
      <w:r w:rsidR="002D168B" w:rsidRPr="004F6BB0">
        <w:rPr>
          <w:rFonts w:cs="Courier New"/>
          <w:b/>
        </w:rPr>
        <w:t>6</w:t>
      </w:r>
      <w:r w:rsidRPr="004F6BB0">
        <w:rPr>
          <w:rFonts w:cs="Courier New"/>
          <w:b/>
        </w:rPr>
        <w:t xml:space="preserve">.1. </w:t>
      </w:r>
      <w:r w:rsidRPr="004F6BB0">
        <w:rPr>
          <w:b/>
        </w:rPr>
        <w:t xml:space="preserve">Условия проведения </w:t>
      </w:r>
      <w:r w:rsidR="000E4129" w:rsidRPr="004F6BB0">
        <w:rPr>
          <w:b/>
        </w:rPr>
        <w:t>К</w:t>
      </w:r>
      <w:r w:rsidRPr="004F6BB0">
        <w:rPr>
          <w:b/>
        </w:rPr>
        <w:t>онкурса, которые необходимо выполнить Покупателю</w:t>
      </w:r>
      <w:r w:rsidR="00465646" w:rsidRPr="004F6BB0">
        <w:rPr>
          <w:b/>
        </w:rPr>
        <w:t xml:space="preserve"> по Лоту №1</w:t>
      </w:r>
      <w:r w:rsidRPr="004F6BB0">
        <w:rPr>
          <w:b/>
        </w:rPr>
        <w:t>:</w:t>
      </w:r>
    </w:p>
    <w:p w14:paraId="4E46BAAE" w14:textId="0F8C2A7D" w:rsidR="00CD2BF6" w:rsidRPr="00734F56" w:rsidRDefault="00CD2BF6" w:rsidP="00CD2BF6">
      <w:pPr>
        <w:pStyle w:val="af6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 xml:space="preserve">Предоставить концепцию развития имущественного комплекса в формате технопарка с привязкой к объектам недвижимости в течение двух месяцев с даты совершения сделки по покупке </w:t>
      </w:r>
      <w:r w:rsidR="00227502">
        <w:rPr>
          <w:rFonts w:cs="Courier New"/>
          <w:i/>
        </w:rPr>
        <w:t>Имущества</w:t>
      </w:r>
      <w:r w:rsidR="00E771D4">
        <w:rPr>
          <w:rFonts w:cs="Courier New"/>
          <w:i/>
        </w:rPr>
        <w:t xml:space="preserve"> (Договора купли-продажи)</w:t>
      </w:r>
      <w:r w:rsidRPr="00734F56">
        <w:rPr>
          <w:rFonts w:cs="Courier New"/>
          <w:i/>
        </w:rPr>
        <w:t xml:space="preserve">. </w:t>
      </w:r>
    </w:p>
    <w:p w14:paraId="0A7490A9" w14:textId="0F46C50B" w:rsidR="00CD2BF6" w:rsidRPr="00734F56" w:rsidRDefault="00CD2BF6" w:rsidP="00CD2BF6">
      <w:pPr>
        <w:pStyle w:val="af6"/>
        <w:numPr>
          <w:ilvl w:val="0"/>
          <w:numId w:val="37"/>
        </w:numPr>
        <w:tabs>
          <w:tab w:val="left" w:pos="709"/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 xml:space="preserve">Обеспечить создание технопарка на приобретаемых объектах </w:t>
      </w:r>
      <w:r w:rsidR="00227502">
        <w:rPr>
          <w:rFonts w:cs="Courier New"/>
          <w:i/>
        </w:rPr>
        <w:t>Имущества</w:t>
      </w:r>
      <w:r w:rsidR="00227502" w:rsidRPr="00734F56">
        <w:rPr>
          <w:rFonts w:cs="Courier New"/>
          <w:i/>
        </w:rPr>
        <w:t xml:space="preserve"> </w:t>
      </w:r>
      <w:r w:rsidRPr="00734F56">
        <w:rPr>
          <w:rFonts w:cs="Courier New"/>
          <w:i/>
        </w:rPr>
        <w:t>на площади не менее 10 000 кв. м.</w:t>
      </w:r>
    </w:p>
    <w:p w14:paraId="34DE6901" w14:textId="2902035A" w:rsidR="00CD2BF6" w:rsidRPr="00734F56" w:rsidRDefault="00CD2BF6" w:rsidP="00CD2BF6">
      <w:pPr>
        <w:pStyle w:val="af6"/>
        <w:numPr>
          <w:ilvl w:val="0"/>
          <w:numId w:val="37"/>
        </w:numPr>
        <w:tabs>
          <w:tab w:val="left" w:pos="709"/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 xml:space="preserve">Обеспечить сроки создания технопарка не более 5 лет с момента совершения сделки по покупке </w:t>
      </w:r>
      <w:r w:rsidR="00227502">
        <w:rPr>
          <w:rFonts w:cs="Courier New"/>
          <w:i/>
        </w:rPr>
        <w:t>Имущества</w:t>
      </w:r>
      <w:r w:rsidR="00E771D4">
        <w:rPr>
          <w:rFonts w:cs="Courier New"/>
          <w:i/>
        </w:rPr>
        <w:t xml:space="preserve"> (Договора купли-продажи)</w:t>
      </w:r>
      <w:r w:rsidRPr="00734F56">
        <w:rPr>
          <w:rFonts w:cs="Courier New"/>
          <w:i/>
        </w:rPr>
        <w:t>.</w:t>
      </w:r>
    </w:p>
    <w:p w14:paraId="536F1B63" w14:textId="77777777" w:rsidR="00CD2BF6" w:rsidRPr="00734F56" w:rsidRDefault="00CD2BF6" w:rsidP="00CD2BF6">
      <w:pPr>
        <w:pStyle w:val="af6"/>
        <w:numPr>
          <w:ilvl w:val="0"/>
          <w:numId w:val="37"/>
        </w:numPr>
        <w:tabs>
          <w:tab w:val="left" w:pos="709"/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>Обеспечить соответствие создаваемого технопарка нормативным требованиям, действующим на момент его создания.</w:t>
      </w:r>
    </w:p>
    <w:p w14:paraId="687A7E81" w14:textId="40FB7855" w:rsidR="00CD2BF6" w:rsidRPr="00734F56" w:rsidRDefault="00CD2BF6" w:rsidP="00CD2BF6">
      <w:pPr>
        <w:pStyle w:val="af6"/>
        <w:numPr>
          <w:ilvl w:val="0"/>
          <w:numId w:val="37"/>
        </w:numPr>
        <w:tabs>
          <w:tab w:val="left" w:pos="709"/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>Осуществить ремонт первой очереди (этап) имущественного комплекса</w:t>
      </w:r>
      <w:r w:rsidR="00F90B9B">
        <w:rPr>
          <w:rFonts w:cs="Courier New"/>
          <w:i/>
        </w:rPr>
        <w:t>,</w:t>
      </w:r>
      <w:r w:rsidRPr="00734F56">
        <w:rPr>
          <w:rFonts w:cs="Courier New"/>
          <w:i/>
        </w:rPr>
        <w:t xml:space="preserve"> создаваемого технопарка площадью не менее 1 000 кв. м в рамках заявленной концепции в течение двенадцати месяцев с момента совершения сделки по покупке </w:t>
      </w:r>
      <w:r w:rsidR="00227502">
        <w:rPr>
          <w:rFonts w:cs="Courier New"/>
          <w:i/>
        </w:rPr>
        <w:t>Имущества</w:t>
      </w:r>
      <w:r w:rsidR="00227502" w:rsidRPr="00734F56">
        <w:rPr>
          <w:rFonts w:cs="Courier New"/>
          <w:i/>
        </w:rPr>
        <w:t xml:space="preserve"> </w:t>
      </w:r>
      <w:r w:rsidR="00E771D4">
        <w:rPr>
          <w:rFonts w:cs="Courier New"/>
          <w:i/>
        </w:rPr>
        <w:t>(Договора купли-продажи)</w:t>
      </w:r>
      <w:r w:rsidR="00813D52">
        <w:rPr>
          <w:rFonts w:cs="Courier New"/>
          <w:i/>
        </w:rPr>
        <w:t xml:space="preserve"> </w:t>
      </w:r>
      <w:r w:rsidRPr="00734F56">
        <w:rPr>
          <w:rFonts w:cs="Courier New"/>
          <w:i/>
        </w:rPr>
        <w:t>с учетом следующих требований:</w:t>
      </w:r>
    </w:p>
    <w:p w14:paraId="3E53F707" w14:textId="77777777" w:rsidR="00CD2BF6" w:rsidRPr="00734F56" w:rsidRDefault="00CD2BF6" w:rsidP="00CD2BF6">
      <w:pPr>
        <w:pStyle w:val="af6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 xml:space="preserve">Планировочные решения в части перечня обязательных помещений должны включать в себя размещение одного объекта технологической инфраструктуры технопарка, включающего в себя </w:t>
      </w:r>
      <w:proofErr w:type="spellStart"/>
      <w:r w:rsidRPr="00734F56">
        <w:rPr>
          <w:rFonts w:cs="Courier New"/>
          <w:i/>
        </w:rPr>
        <w:t>конгрессно</w:t>
      </w:r>
      <w:proofErr w:type="spellEnd"/>
      <w:r w:rsidRPr="00734F56">
        <w:rPr>
          <w:rFonts w:cs="Courier New"/>
          <w:i/>
        </w:rPr>
        <w:t>-выставочный зал, который должен отвечать требованиям ГОСТ Р 56425-2021 «Технопарки. Требования».</w:t>
      </w:r>
    </w:p>
    <w:p w14:paraId="36388B0E" w14:textId="43094E94" w:rsidR="00CD2BF6" w:rsidRPr="00734F56" w:rsidRDefault="00CD2BF6" w:rsidP="00CD2BF6">
      <w:pPr>
        <w:pStyle w:val="af6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>Обеспечить выполнение требований</w:t>
      </w:r>
      <w:r w:rsidR="005E653B">
        <w:rPr>
          <w:rFonts w:cs="Courier New"/>
          <w:i/>
        </w:rPr>
        <w:t xml:space="preserve"> Санитарных норм и правил</w:t>
      </w:r>
      <w:r w:rsidR="005E653B" w:rsidRPr="005E653B">
        <w:rPr>
          <w:rFonts w:cs="Courier New"/>
          <w:i/>
        </w:rPr>
        <w:t xml:space="preserve"> </w:t>
      </w:r>
      <w:r w:rsidRPr="00734F56">
        <w:rPr>
          <w:rFonts w:cs="Courier New"/>
          <w:i/>
        </w:rPr>
        <w:t xml:space="preserve">СанПиН </w:t>
      </w:r>
      <w:r w:rsidR="002A508E" w:rsidRPr="005E653B">
        <w:rPr>
          <w:rFonts w:cs="Courier New"/>
          <w:i/>
        </w:rPr>
        <w:t>1.2.3685-21</w:t>
      </w:r>
      <w:r w:rsidR="002A508E" w:rsidRPr="00734F56">
        <w:rPr>
          <w:rFonts w:cs="Courier New"/>
          <w:i/>
        </w:rPr>
        <w:t xml:space="preserve"> </w:t>
      </w:r>
      <w:r w:rsidRPr="00734F56">
        <w:rPr>
          <w:rFonts w:cs="Courier New"/>
          <w:i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02C24F4B" w14:textId="04E2AE72" w:rsidR="00686CA2" w:rsidRPr="00734F56" w:rsidRDefault="00CD2BF6" w:rsidP="00CD2BF6">
      <w:pPr>
        <w:pStyle w:val="af6"/>
        <w:numPr>
          <w:ilvl w:val="0"/>
          <w:numId w:val="38"/>
        </w:numPr>
        <w:tabs>
          <w:tab w:val="left" w:pos="993"/>
        </w:tabs>
        <w:ind w:left="0" w:firstLine="567"/>
        <w:jc w:val="both"/>
        <w:rPr>
          <w:rFonts w:cs="Courier New"/>
          <w:i/>
        </w:rPr>
      </w:pPr>
      <w:r w:rsidRPr="00734F56">
        <w:rPr>
          <w:rFonts w:cs="Courier New"/>
          <w:i/>
        </w:rPr>
        <w:t>Все помещения должны быть оборудованы необходимыми инженерными системами.</w:t>
      </w:r>
    </w:p>
    <w:p w14:paraId="51E67BCF" w14:textId="0A716353" w:rsidR="00EA5530" w:rsidRPr="00CD2BF6" w:rsidRDefault="00686CA2" w:rsidP="00CD2BF6">
      <w:pPr>
        <w:tabs>
          <w:tab w:val="left" w:pos="0"/>
        </w:tabs>
        <w:suppressAutoHyphens/>
        <w:jc w:val="both"/>
        <w:rPr>
          <w:bCs/>
        </w:rPr>
      </w:pPr>
      <w:r>
        <w:rPr>
          <w:bCs/>
          <w:color w:val="000000" w:themeColor="text1"/>
        </w:rPr>
        <w:tab/>
      </w:r>
      <w:r w:rsidR="00A65465" w:rsidRPr="00143113">
        <w:rPr>
          <w:bCs/>
        </w:rPr>
        <w:t xml:space="preserve"> </w:t>
      </w:r>
      <w:r w:rsidR="00EA5530" w:rsidRPr="00143113">
        <w:rPr>
          <w:rFonts w:cs="Courier New"/>
          <w:b/>
        </w:rPr>
        <w:t>1.</w:t>
      </w:r>
      <w:r w:rsidR="002D168B" w:rsidRPr="00143113">
        <w:rPr>
          <w:rFonts w:cs="Courier New"/>
          <w:b/>
        </w:rPr>
        <w:t>6</w:t>
      </w:r>
      <w:r w:rsidR="00EA5530" w:rsidRPr="00143113">
        <w:rPr>
          <w:rFonts w:cs="Courier New"/>
          <w:b/>
        </w:rPr>
        <w:t xml:space="preserve">.2. </w:t>
      </w:r>
      <w:r w:rsidR="00B00031" w:rsidRPr="00143113">
        <w:rPr>
          <w:rFonts w:cs="Courier New"/>
          <w:b/>
        </w:rPr>
        <w:t>Обязательные у</w:t>
      </w:r>
      <w:r w:rsidR="00EA5530" w:rsidRPr="00143113">
        <w:rPr>
          <w:rFonts w:cs="Courier New"/>
          <w:b/>
        </w:rPr>
        <w:t xml:space="preserve">словия </w:t>
      </w:r>
      <w:r w:rsidR="007943A6">
        <w:rPr>
          <w:rFonts w:cs="Courier New"/>
          <w:b/>
        </w:rPr>
        <w:t>К</w:t>
      </w:r>
      <w:r w:rsidR="00EA5530" w:rsidRPr="00143113">
        <w:rPr>
          <w:rFonts w:cs="Courier New"/>
          <w:b/>
        </w:rPr>
        <w:t>онкурса не подлежат изменению.</w:t>
      </w:r>
    </w:p>
    <w:p w14:paraId="12288B1F" w14:textId="77777777" w:rsidR="00EA5530" w:rsidRPr="00303A63" w:rsidRDefault="00EA5530" w:rsidP="00EA5530">
      <w:pPr>
        <w:ind w:firstLine="708"/>
        <w:jc w:val="both"/>
        <w:rPr>
          <w:rFonts w:cs="Courier New"/>
        </w:rPr>
      </w:pPr>
      <w:r w:rsidRPr="006A56DB">
        <w:rPr>
          <w:rFonts w:cs="Courier New"/>
        </w:rPr>
        <w:t>1.</w:t>
      </w:r>
      <w:r w:rsidR="002D168B">
        <w:rPr>
          <w:rFonts w:cs="Courier New"/>
        </w:rPr>
        <w:t>6</w:t>
      </w:r>
      <w:r w:rsidRPr="006A56DB">
        <w:rPr>
          <w:rFonts w:cs="Courier New"/>
        </w:rPr>
        <w:t xml:space="preserve">.3. Исполнение условий </w:t>
      </w:r>
      <w:r w:rsidR="00600FC5">
        <w:rPr>
          <w:rFonts w:cs="Courier New"/>
        </w:rPr>
        <w:t>К</w:t>
      </w:r>
      <w:r w:rsidRPr="006A56DB">
        <w:rPr>
          <w:rFonts w:cs="Courier New"/>
        </w:rPr>
        <w:t>онкурса контролируется</w:t>
      </w:r>
      <w:r w:rsidR="00C57EB3">
        <w:rPr>
          <w:rFonts w:cs="Courier New"/>
        </w:rPr>
        <w:t xml:space="preserve"> Собственником имущества (</w:t>
      </w:r>
      <w:r w:rsidRPr="006A56DB">
        <w:rPr>
          <w:rFonts w:cs="Courier New"/>
        </w:rPr>
        <w:t>Продавцом</w:t>
      </w:r>
      <w:r w:rsidR="00C57EB3">
        <w:rPr>
          <w:rFonts w:cs="Courier New"/>
        </w:rPr>
        <w:t>)</w:t>
      </w:r>
      <w:r w:rsidRPr="006A56DB">
        <w:rPr>
          <w:rFonts w:cs="Courier New"/>
        </w:rPr>
        <w:t xml:space="preserve"> </w:t>
      </w:r>
      <w:r w:rsidR="00E832BB">
        <w:rPr>
          <w:rFonts w:cs="Courier New"/>
        </w:rPr>
        <w:t xml:space="preserve">в соответствии с заключенным с </w:t>
      </w:r>
      <w:bookmarkStart w:id="8" w:name="_Hlk68789394"/>
      <w:r w:rsidR="00E832BB">
        <w:rPr>
          <w:rFonts w:cs="Courier New"/>
        </w:rPr>
        <w:t>П</w:t>
      </w:r>
      <w:r w:rsidRPr="006A56DB">
        <w:rPr>
          <w:rFonts w:cs="Courier New"/>
        </w:rPr>
        <w:t>обедителем конкурса</w:t>
      </w:r>
      <w:r w:rsidR="00C57EB3">
        <w:rPr>
          <w:rFonts w:cs="Courier New"/>
        </w:rPr>
        <w:t>/Единственным участником</w:t>
      </w:r>
      <w:r w:rsidR="007943A6">
        <w:rPr>
          <w:rFonts w:cs="Courier New"/>
        </w:rPr>
        <w:t xml:space="preserve"> (Покупателем</w:t>
      </w:r>
      <w:r w:rsidR="00C57EB3">
        <w:rPr>
          <w:rFonts w:cs="Courier New"/>
        </w:rPr>
        <w:t>)</w:t>
      </w:r>
      <w:bookmarkEnd w:id="8"/>
      <w:r w:rsidR="00C57EB3">
        <w:rPr>
          <w:rFonts w:cs="Courier New"/>
        </w:rPr>
        <w:t xml:space="preserve"> Д</w:t>
      </w:r>
      <w:r w:rsidRPr="006A56DB">
        <w:rPr>
          <w:rFonts w:cs="Courier New"/>
        </w:rPr>
        <w:t xml:space="preserve">оговором купли-продажи. </w:t>
      </w:r>
    </w:p>
    <w:p w14:paraId="386DCC59" w14:textId="77777777" w:rsidR="00885A90" w:rsidRDefault="00E832BB" w:rsidP="005D7033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>
        <w:rPr>
          <w:rFonts w:cs="Courier New"/>
        </w:rPr>
        <w:tab/>
      </w:r>
      <w:r w:rsidR="00EA5530" w:rsidRPr="00E832BB">
        <w:rPr>
          <w:rFonts w:cs="Courier New"/>
        </w:rPr>
        <w:t>1.</w:t>
      </w:r>
      <w:r w:rsidR="002D168B">
        <w:rPr>
          <w:rFonts w:cs="Courier New"/>
        </w:rPr>
        <w:t>6</w:t>
      </w:r>
      <w:r w:rsidR="00EA5530" w:rsidRPr="00E832BB">
        <w:rPr>
          <w:rFonts w:cs="Courier New"/>
        </w:rPr>
        <w:t xml:space="preserve">.4. </w:t>
      </w:r>
      <w:r w:rsidR="00885A90" w:rsidRPr="00E04544">
        <w:rPr>
          <w:color w:val="000000" w:themeColor="text1"/>
        </w:rPr>
        <w:t xml:space="preserve">В случае неисполнения </w:t>
      </w:r>
      <w:r w:rsidR="00885A90">
        <w:rPr>
          <w:color w:val="000000" w:themeColor="text1"/>
        </w:rPr>
        <w:t xml:space="preserve">Победителем </w:t>
      </w:r>
      <w:r w:rsidR="00C57EB3">
        <w:rPr>
          <w:color w:val="000000" w:themeColor="text1"/>
        </w:rPr>
        <w:t>к</w:t>
      </w:r>
      <w:r w:rsidR="00885A90">
        <w:rPr>
          <w:color w:val="000000" w:themeColor="text1"/>
        </w:rPr>
        <w:t>онкурса</w:t>
      </w:r>
      <w:r w:rsidR="00C57EB3">
        <w:rPr>
          <w:color w:val="000000" w:themeColor="text1"/>
        </w:rPr>
        <w:t>/Единственным участником</w:t>
      </w:r>
      <w:r w:rsidR="00885A90">
        <w:rPr>
          <w:color w:val="000000" w:themeColor="text1"/>
        </w:rPr>
        <w:t xml:space="preserve"> (Покупателем)</w:t>
      </w:r>
      <w:r w:rsidR="00885A90" w:rsidRPr="00E04544">
        <w:rPr>
          <w:color w:val="000000" w:themeColor="text1"/>
        </w:rPr>
        <w:t xml:space="preserve"> условий </w:t>
      </w:r>
      <w:r w:rsidR="00885A90">
        <w:rPr>
          <w:color w:val="000000" w:themeColor="text1"/>
        </w:rPr>
        <w:t>Конкурса</w:t>
      </w:r>
      <w:r w:rsidR="00885A90" w:rsidRPr="00E04544">
        <w:rPr>
          <w:color w:val="000000" w:themeColor="text1"/>
        </w:rPr>
        <w:t xml:space="preserve">, а также ненадлежащего их исполнения, в том числе нарушения промежуточных или окончательных сроков исполнения таких условий и/или объема их исполнения, </w:t>
      </w:r>
      <w:r w:rsidR="00885A90">
        <w:rPr>
          <w:color w:val="000000" w:themeColor="text1"/>
        </w:rPr>
        <w:t>Собственник имущества (</w:t>
      </w:r>
      <w:r w:rsidR="00885A90" w:rsidRPr="00E04544">
        <w:rPr>
          <w:color w:val="000000" w:themeColor="text1"/>
        </w:rPr>
        <w:t>Продавец</w:t>
      </w:r>
      <w:r w:rsidR="00885A90">
        <w:rPr>
          <w:color w:val="000000" w:themeColor="text1"/>
        </w:rPr>
        <w:t>)</w:t>
      </w:r>
      <w:r w:rsidR="00885A90" w:rsidRPr="00E04544">
        <w:rPr>
          <w:color w:val="000000" w:themeColor="text1"/>
        </w:rPr>
        <w:t xml:space="preserve"> вправе в одностороннем внесудебном порядке отказаться от исполнения Договор</w:t>
      </w:r>
      <w:r w:rsidR="00885A90">
        <w:rPr>
          <w:color w:val="000000" w:themeColor="text1"/>
        </w:rPr>
        <w:t>а</w:t>
      </w:r>
      <w:r w:rsidR="00885A90" w:rsidRPr="00E04544">
        <w:rPr>
          <w:color w:val="000000" w:themeColor="text1"/>
        </w:rPr>
        <w:t xml:space="preserve"> купли-продажи с одновременным </w:t>
      </w:r>
      <w:r w:rsidR="001F5794">
        <w:rPr>
          <w:color w:val="000000" w:themeColor="text1"/>
        </w:rPr>
        <w:t>взысканием</w:t>
      </w:r>
      <w:r w:rsidR="00885A90" w:rsidRPr="00E04544">
        <w:rPr>
          <w:color w:val="000000" w:themeColor="text1"/>
        </w:rPr>
        <w:t xml:space="preserve"> с Покупателя</w:t>
      </w:r>
      <w:r w:rsidR="00C57EB3" w:rsidRPr="00C57EB3">
        <w:rPr>
          <w:rFonts w:cs="Courier New"/>
        </w:rPr>
        <w:t xml:space="preserve"> </w:t>
      </w:r>
      <w:r w:rsidR="00C57EB3">
        <w:rPr>
          <w:rFonts w:cs="Courier New"/>
        </w:rPr>
        <w:t>(П</w:t>
      </w:r>
      <w:r w:rsidR="00C57EB3" w:rsidRPr="006A56DB">
        <w:rPr>
          <w:rFonts w:cs="Courier New"/>
        </w:rPr>
        <w:t>обедител</w:t>
      </w:r>
      <w:r w:rsidR="00C57EB3">
        <w:rPr>
          <w:rFonts w:cs="Courier New"/>
        </w:rPr>
        <w:t>я</w:t>
      </w:r>
      <w:r w:rsidR="00C57EB3" w:rsidRPr="006A56DB">
        <w:rPr>
          <w:rFonts w:cs="Courier New"/>
        </w:rPr>
        <w:t xml:space="preserve"> конкурса</w:t>
      </w:r>
      <w:r w:rsidR="00C57EB3">
        <w:rPr>
          <w:rFonts w:cs="Courier New"/>
        </w:rPr>
        <w:t>/Единственного участника)</w:t>
      </w:r>
      <w:r w:rsidR="00885A90" w:rsidRPr="00E04544">
        <w:rPr>
          <w:color w:val="000000" w:themeColor="text1"/>
        </w:rPr>
        <w:t xml:space="preserve"> штрафа в размере 10 % (десяти процентов) от цены </w:t>
      </w:r>
      <w:r w:rsidR="00885A90">
        <w:rPr>
          <w:color w:val="000000" w:themeColor="text1"/>
        </w:rPr>
        <w:t>Д</w:t>
      </w:r>
      <w:r w:rsidR="00885A90" w:rsidRPr="00E04544">
        <w:rPr>
          <w:color w:val="000000" w:themeColor="text1"/>
        </w:rPr>
        <w:t>оговора</w:t>
      </w:r>
      <w:r w:rsidR="00885A90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>,  который</w:t>
      </w:r>
      <w:r w:rsidR="001F5794">
        <w:rPr>
          <w:color w:val="000000" w:themeColor="text1"/>
        </w:rPr>
        <w:t xml:space="preserve"> может быть удержан в одностороннем порядке Собственником имущества (Продавцом)</w:t>
      </w:r>
      <w:r w:rsidR="00885A90" w:rsidRPr="00E04544">
        <w:rPr>
          <w:color w:val="000000" w:themeColor="text1"/>
        </w:rPr>
        <w:t xml:space="preserve"> из суммы платежей, осуществленных</w:t>
      </w:r>
      <w:r w:rsidR="008F5DDA" w:rsidRPr="008F5DDA">
        <w:rPr>
          <w:color w:val="000000" w:themeColor="text1"/>
        </w:rPr>
        <w:t xml:space="preserve"> </w:t>
      </w:r>
      <w:r w:rsidR="008F5DDA" w:rsidRPr="00E04544">
        <w:rPr>
          <w:color w:val="000000" w:themeColor="text1"/>
        </w:rPr>
        <w:t>Покупател</w:t>
      </w:r>
      <w:r w:rsidR="008F5DDA">
        <w:rPr>
          <w:color w:val="000000" w:themeColor="text1"/>
        </w:rPr>
        <w:t>ем</w:t>
      </w:r>
      <w:r w:rsidR="008F5DDA" w:rsidRPr="00C57EB3">
        <w:rPr>
          <w:rFonts w:cs="Courier New"/>
        </w:rPr>
        <w:t xml:space="preserve"> </w:t>
      </w:r>
      <w:r w:rsidR="008F5DDA">
        <w:rPr>
          <w:rFonts w:cs="Courier New"/>
        </w:rPr>
        <w:t>(П</w:t>
      </w:r>
      <w:r w:rsidR="008F5DDA" w:rsidRPr="006A56DB">
        <w:rPr>
          <w:rFonts w:cs="Courier New"/>
        </w:rPr>
        <w:t>обедител</w:t>
      </w:r>
      <w:r w:rsidR="008F5DDA">
        <w:rPr>
          <w:rFonts w:cs="Courier New"/>
        </w:rPr>
        <w:t>ем</w:t>
      </w:r>
      <w:r w:rsidR="008F5DDA" w:rsidRPr="006A56DB">
        <w:rPr>
          <w:rFonts w:cs="Courier New"/>
        </w:rPr>
        <w:t xml:space="preserve"> конкурса</w:t>
      </w:r>
      <w:r w:rsidR="008F5DDA">
        <w:rPr>
          <w:rFonts w:cs="Courier New"/>
        </w:rPr>
        <w:t>/Единственным участником)</w:t>
      </w:r>
      <w:r w:rsidR="00885A90" w:rsidRPr="00E04544">
        <w:rPr>
          <w:color w:val="000000" w:themeColor="text1"/>
        </w:rPr>
        <w:t xml:space="preserve"> по Договору</w:t>
      </w:r>
      <w:r w:rsidR="005D7033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 xml:space="preserve">. </w:t>
      </w:r>
      <w:r w:rsidR="00BA18C7">
        <w:rPr>
          <w:color w:val="000000" w:themeColor="text1"/>
        </w:rPr>
        <w:t>Имущество</w:t>
      </w:r>
      <w:r w:rsidR="00885A90" w:rsidRPr="00E04544">
        <w:rPr>
          <w:color w:val="000000" w:themeColor="text1"/>
        </w:rPr>
        <w:t xml:space="preserve"> подлеж</w:t>
      </w:r>
      <w:r w:rsidR="00BA18C7">
        <w:rPr>
          <w:color w:val="000000" w:themeColor="text1"/>
        </w:rPr>
        <w:t>и</w:t>
      </w:r>
      <w:r w:rsidR="00885A90" w:rsidRPr="00E04544">
        <w:rPr>
          <w:color w:val="000000" w:themeColor="text1"/>
        </w:rPr>
        <w:t xml:space="preserve">т возврату в собственность Продавцу, а полномочия Покупателя </w:t>
      </w:r>
      <w:r w:rsidR="00C57EB3">
        <w:rPr>
          <w:color w:val="000000" w:themeColor="text1"/>
        </w:rPr>
        <w:t>(</w:t>
      </w:r>
      <w:r w:rsidR="00C57EB3">
        <w:rPr>
          <w:rFonts w:cs="Courier New"/>
        </w:rPr>
        <w:t>П</w:t>
      </w:r>
      <w:r w:rsidR="00C57EB3" w:rsidRPr="006A56DB">
        <w:rPr>
          <w:rFonts w:cs="Courier New"/>
        </w:rPr>
        <w:t>обедител</w:t>
      </w:r>
      <w:r w:rsidR="00C57EB3">
        <w:rPr>
          <w:rFonts w:cs="Courier New"/>
        </w:rPr>
        <w:t>я</w:t>
      </w:r>
      <w:r w:rsidR="00C57EB3" w:rsidRPr="006A56DB">
        <w:rPr>
          <w:rFonts w:cs="Courier New"/>
        </w:rPr>
        <w:t xml:space="preserve"> конкурса</w:t>
      </w:r>
      <w:r w:rsidR="00C57EB3">
        <w:rPr>
          <w:rFonts w:cs="Courier New"/>
        </w:rPr>
        <w:t xml:space="preserve">/Единственного участника) </w:t>
      </w:r>
      <w:r w:rsidR="00885A90" w:rsidRPr="00E04544">
        <w:rPr>
          <w:color w:val="000000" w:themeColor="text1"/>
        </w:rPr>
        <w:t xml:space="preserve">в отношении </w:t>
      </w:r>
      <w:r w:rsidR="00BA18C7">
        <w:rPr>
          <w:color w:val="000000" w:themeColor="text1"/>
        </w:rPr>
        <w:t>Имущества</w:t>
      </w:r>
      <w:r w:rsidR="00885A90" w:rsidRPr="00E04544">
        <w:rPr>
          <w:color w:val="000000" w:themeColor="text1"/>
        </w:rPr>
        <w:t xml:space="preserve"> прекраща</w:t>
      </w:r>
      <w:r w:rsidR="00C57EB3">
        <w:rPr>
          <w:color w:val="000000" w:themeColor="text1"/>
        </w:rPr>
        <w:t>ю</w:t>
      </w:r>
      <w:r w:rsidR="00885A90" w:rsidRPr="00E04544">
        <w:rPr>
          <w:color w:val="000000" w:themeColor="text1"/>
        </w:rPr>
        <w:t xml:space="preserve">тся. Помимо </w:t>
      </w:r>
      <w:r w:rsidR="00BE5CA9">
        <w:rPr>
          <w:color w:val="000000" w:themeColor="text1"/>
        </w:rPr>
        <w:t xml:space="preserve">указанного в настоящем пункте </w:t>
      </w:r>
      <w:r w:rsidR="00885A90" w:rsidRPr="00E04544">
        <w:rPr>
          <w:color w:val="000000" w:themeColor="text1"/>
        </w:rPr>
        <w:t>штрафа в размере 10 % (десяти процентов) от цены Договора</w:t>
      </w:r>
      <w:r w:rsidR="005D7033">
        <w:rPr>
          <w:color w:val="000000" w:themeColor="text1"/>
        </w:rPr>
        <w:t xml:space="preserve"> купли-продажи</w:t>
      </w:r>
      <w:r w:rsidR="001F5794">
        <w:rPr>
          <w:color w:val="000000" w:themeColor="text1"/>
        </w:rPr>
        <w:t xml:space="preserve"> </w:t>
      </w:r>
      <w:r w:rsidR="001F5794">
        <w:rPr>
          <w:rFonts w:cs="Courier New"/>
        </w:rPr>
        <w:t>Собственник имущества (Продавец) имеет прав</w:t>
      </w:r>
      <w:r w:rsidR="00507B3F">
        <w:rPr>
          <w:rFonts w:cs="Courier New"/>
        </w:rPr>
        <w:t xml:space="preserve">о </w:t>
      </w:r>
      <w:r w:rsidR="00885A90" w:rsidRPr="00E04544">
        <w:rPr>
          <w:color w:val="000000" w:themeColor="text1"/>
        </w:rPr>
        <w:t>также взыска</w:t>
      </w:r>
      <w:r w:rsidR="001F5794">
        <w:rPr>
          <w:color w:val="000000" w:themeColor="text1"/>
        </w:rPr>
        <w:t>ть</w:t>
      </w:r>
      <w:r w:rsidR="00885A90" w:rsidRPr="00E04544">
        <w:rPr>
          <w:color w:val="000000" w:themeColor="text1"/>
        </w:rPr>
        <w:t xml:space="preserve"> убытки, причиненные неисполнением</w:t>
      </w:r>
      <w:r w:rsidR="00BE5CA9">
        <w:rPr>
          <w:color w:val="000000" w:themeColor="text1"/>
        </w:rPr>
        <w:t xml:space="preserve"> или ненадлежащим исполнением Покупателем</w:t>
      </w:r>
      <w:r w:rsidR="00A926BE">
        <w:rPr>
          <w:color w:val="000000" w:themeColor="text1"/>
        </w:rPr>
        <w:t xml:space="preserve"> </w:t>
      </w:r>
      <w:r w:rsidR="00A926BE">
        <w:rPr>
          <w:rFonts w:cs="Courier New"/>
        </w:rPr>
        <w:t>(П</w:t>
      </w:r>
      <w:r w:rsidR="00A926BE" w:rsidRPr="006A56DB">
        <w:rPr>
          <w:rFonts w:cs="Courier New"/>
        </w:rPr>
        <w:t>обедител</w:t>
      </w:r>
      <w:r w:rsidR="00A926BE">
        <w:rPr>
          <w:rFonts w:cs="Courier New"/>
        </w:rPr>
        <w:t>ем</w:t>
      </w:r>
      <w:r w:rsidR="00A926BE" w:rsidRPr="006A56DB">
        <w:rPr>
          <w:rFonts w:cs="Courier New"/>
        </w:rPr>
        <w:t xml:space="preserve"> конкурса</w:t>
      </w:r>
      <w:r w:rsidR="00A926BE">
        <w:rPr>
          <w:rFonts w:cs="Courier New"/>
        </w:rPr>
        <w:t>/Единственным участником)</w:t>
      </w:r>
      <w:r w:rsidR="00BE5CA9">
        <w:rPr>
          <w:color w:val="000000" w:themeColor="text1"/>
        </w:rPr>
        <w:t xml:space="preserve"> условий </w:t>
      </w:r>
      <w:r w:rsidR="00885A90" w:rsidRPr="00E04544">
        <w:rPr>
          <w:color w:val="000000" w:themeColor="text1"/>
        </w:rPr>
        <w:t>Договора</w:t>
      </w:r>
      <w:r w:rsidR="00C57EB3">
        <w:rPr>
          <w:color w:val="000000" w:themeColor="text1"/>
        </w:rPr>
        <w:t xml:space="preserve"> купли-продажи</w:t>
      </w:r>
      <w:r w:rsidR="00885A90" w:rsidRPr="00E04544">
        <w:rPr>
          <w:color w:val="000000" w:themeColor="text1"/>
        </w:rPr>
        <w:t>, в размере, не покрытом штрафом.</w:t>
      </w:r>
    </w:p>
    <w:p w14:paraId="674552FD" w14:textId="77777777" w:rsidR="00BE5CA9" w:rsidRDefault="00BE5CA9" w:rsidP="005D7033">
      <w:pPr>
        <w:tabs>
          <w:tab w:val="left" w:pos="709"/>
        </w:tabs>
        <w:suppressAutoHyphens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наступлении указанных обстоятельств </w:t>
      </w:r>
      <w:r w:rsidR="00A926BE">
        <w:rPr>
          <w:color w:val="000000" w:themeColor="text1"/>
        </w:rPr>
        <w:t>Собственник имущества (</w:t>
      </w:r>
      <w:r>
        <w:rPr>
          <w:color w:val="000000" w:themeColor="text1"/>
        </w:rPr>
        <w:t>Прода</w:t>
      </w:r>
      <w:r w:rsidR="001D55E3">
        <w:rPr>
          <w:color w:val="000000" w:themeColor="text1"/>
        </w:rPr>
        <w:t>в</w:t>
      </w:r>
      <w:r>
        <w:rPr>
          <w:color w:val="000000" w:themeColor="text1"/>
        </w:rPr>
        <w:t>ец</w:t>
      </w:r>
      <w:r w:rsidR="00A926BE">
        <w:rPr>
          <w:color w:val="000000" w:themeColor="text1"/>
        </w:rPr>
        <w:t>)</w:t>
      </w:r>
      <w:r>
        <w:rPr>
          <w:color w:val="000000" w:themeColor="text1"/>
        </w:rPr>
        <w:t xml:space="preserve"> направляет Покупателю</w:t>
      </w:r>
      <w:r w:rsidR="00A926BE">
        <w:rPr>
          <w:color w:val="000000" w:themeColor="text1"/>
        </w:rPr>
        <w:t xml:space="preserve"> </w:t>
      </w:r>
      <w:r w:rsidR="00A926BE">
        <w:rPr>
          <w:rFonts w:cs="Courier New"/>
        </w:rPr>
        <w:t>(П</w:t>
      </w:r>
      <w:r w:rsidR="00A926BE" w:rsidRPr="006A56DB">
        <w:rPr>
          <w:rFonts w:cs="Courier New"/>
        </w:rPr>
        <w:t>обедител</w:t>
      </w:r>
      <w:r w:rsidR="00A926BE">
        <w:rPr>
          <w:rFonts w:cs="Courier New"/>
        </w:rPr>
        <w:t>ю</w:t>
      </w:r>
      <w:r w:rsidR="00A926BE" w:rsidRPr="006A56DB">
        <w:rPr>
          <w:rFonts w:cs="Courier New"/>
        </w:rPr>
        <w:t xml:space="preserve"> конкурса</w:t>
      </w:r>
      <w:r w:rsidR="00A926BE">
        <w:rPr>
          <w:rFonts w:cs="Courier New"/>
        </w:rPr>
        <w:t>/Единственному участнику)</w:t>
      </w:r>
      <w:r>
        <w:rPr>
          <w:color w:val="000000" w:themeColor="text1"/>
        </w:rPr>
        <w:t xml:space="preserve"> письменное уведомление об одностороннем внесудебном отказе от исполнения Договора </w:t>
      </w:r>
      <w:r w:rsidR="001D55E3">
        <w:rPr>
          <w:color w:val="000000" w:themeColor="text1"/>
        </w:rPr>
        <w:t xml:space="preserve">купли-продажи </w:t>
      </w:r>
      <w:r>
        <w:rPr>
          <w:color w:val="000000" w:themeColor="text1"/>
        </w:rPr>
        <w:t>по адресу, указанному в Договор</w:t>
      </w:r>
      <w:r w:rsidR="00BA18C7">
        <w:rPr>
          <w:color w:val="000000" w:themeColor="text1"/>
        </w:rPr>
        <w:t>е купли-продажи</w:t>
      </w:r>
      <w:r>
        <w:rPr>
          <w:color w:val="000000" w:themeColor="text1"/>
        </w:rPr>
        <w:t>, с требованием об уплате штрафа</w:t>
      </w:r>
      <w:r w:rsidR="001F5794">
        <w:rPr>
          <w:color w:val="000000" w:themeColor="text1"/>
        </w:rPr>
        <w:t>, убытков и иных требований.</w:t>
      </w:r>
      <w:r>
        <w:rPr>
          <w:color w:val="000000" w:themeColor="text1"/>
        </w:rPr>
        <w:t xml:space="preserve"> </w:t>
      </w:r>
    </w:p>
    <w:p w14:paraId="698D99E3" w14:textId="77777777" w:rsidR="00A926BE" w:rsidRPr="00E04544" w:rsidRDefault="00A926BE" w:rsidP="005D7033">
      <w:pPr>
        <w:tabs>
          <w:tab w:val="left" w:pos="709"/>
        </w:tabs>
        <w:suppressAutoHyphens/>
        <w:contextualSpacing/>
        <w:jc w:val="both"/>
        <w:rPr>
          <w:bCs/>
          <w:color w:val="000000" w:themeColor="text1"/>
        </w:rPr>
      </w:pPr>
      <w:r>
        <w:rPr>
          <w:color w:val="000000" w:themeColor="text1"/>
        </w:rPr>
        <w:tab/>
        <w:t xml:space="preserve">Оформление сторонами соглашения о расторжении Договора </w:t>
      </w:r>
      <w:r w:rsidR="001D55E3">
        <w:rPr>
          <w:color w:val="000000" w:themeColor="text1"/>
        </w:rPr>
        <w:t xml:space="preserve">купли-продажи </w:t>
      </w:r>
      <w:r>
        <w:rPr>
          <w:color w:val="000000" w:themeColor="text1"/>
        </w:rPr>
        <w:t>не требуется.</w:t>
      </w:r>
    </w:p>
    <w:p w14:paraId="78557B78" w14:textId="77777777" w:rsidR="00A63C70" w:rsidRDefault="00A63C70" w:rsidP="00EA5530">
      <w:pPr>
        <w:ind w:firstLine="708"/>
        <w:jc w:val="both"/>
        <w:rPr>
          <w:rFonts w:cs="Courier New"/>
          <w:b/>
        </w:rPr>
      </w:pPr>
    </w:p>
    <w:p w14:paraId="026E9AEA" w14:textId="77777777" w:rsidR="00EA5530" w:rsidRPr="006A56DB" w:rsidRDefault="00EA5530" w:rsidP="00EA5530">
      <w:pPr>
        <w:ind w:firstLine="708"/>
        <w:jc w:val="both"/>
        <w:rPr>
          <w:rFonts w:cs="Courier New"/>
          <w:b/>
        </w:rPr>
      </w:pPr>
      <w:r w:rsidRPr="006A56DB">
        <w:rPr>
          <w:rFonts w:cs="Courier New"/>
          <w:b/>
        </w:rPr>
        <w:t>1.</w:t>
      </w:r>
      <w:r w:rsidR="002D168B">
        <w:rPr>
          <w:rFonts w:cs="Courier New"/>
          <w:b/>
        </w:rPr>
        <w:t>7</w:t>
      </w:r>
      <w:r w:rsidRPr="006A56DB">
        <w:rPr>
          <w:rFonts w:cs="Courier New"/>
          <w:b/>
        </w:rPr>
        <w:t>. Порядок определения Победителя конкурса:</w:t>
      </w:r>
    </w:p>
    <w:p w14:paraId="6839C145" w14:textId="77777777" w:rsidR="00EA5530" w:rsidRDefault="00EA5530" w:rsidP="00315630">
      <w:pPr>
        <w:shd w:val="clear" w:color="auto" w:fill="FFFFFF" w:themeFill="background1"/>
        <w:ind w:firstLine="708"/>
        <w:jc w:val="both"/>
      </w:pPr>
      <w:r w:rsidRPr="006A56DB">
        <w:t xml:space="preserve">Право </w:t>
      </w:r>
      <w:r w:rsidR="00CD5950" w:rsidRPr="006A56DB">
        <w:t xml:space="preserve">приобретения </w:t>
      </w:r>
      <w:r w:rsidR="00C70103">
        <w:t>И</w:t>
      </w:r>
      <w:r w:rsidRPr="006A56DB">
        <w:t xml:space="preserve">мущества принадлежит тому </w:t>
      </w:r>
      <w:r w:rsidR="008F5DDA">
        <w:t>У</w:t>
      </w:r>
      <w:r w:rsidRPr="006A56DB">
        <w:t>частнику</w:t>
      </w:r>
      <w:r w:rsidR="008F5DDA">
        <w:t xml:space="preserve"> конкурса</w:t>
      </w:r>
      <w:r w:rsidRPr="006A56DB">
        <w:t xml:space="preserve">, </w:t>
      </w:r>
      <w:r w:rsidR="00CD5950">
        <w:rPr>
          <w:iCs/>
        </w:rPr>
        <w:t>который в ходе Конкурса предложил первым наиболее высокую цену за Имущество и принял на себя обязательства по выполнению всех условий Конкурса</w:t>
      </w:r>
      <w:r w:rsidR="00D528D7">
        <w:rPr>
          <w:iCs/>
        </w:rPr>
        <w:t>.</w:t>
      </w:r>
    </w:p>
    <w:p w14:paraId="0AB8721A" w14:textId="77777777" w:rsidR="00315630" w:rsidRPr="00315B60" w:rsidRDefault="00315630" w:rsidP="00315630">
      <w:pPr>
        <w:shd w:val="clear" w:color="auto" w:fill="FFFFFF" w:themeFill="background1"/>
        <w:ind w:firstLine="708"/>
        <w:jc w:val="both"/>
      </w:pPr>
      <w:r w:rsidRPr="006A56DB">
        <w:t>При равенстве д</w:t>
      </w:r>
      <w:r>
        <w:t xml:space="preserve">вух и более </w:t>
      </w:r>
      <w:r w:rsidR="00033CB1">
        <w:t xml:space="preserve">Конкурсных </w:t>
      </w:r>
      <w:r>
        <w:t xml:space="preserve">предложений о цене </w:t>
      </w:r>
      <w:r w:rsidR="00033CB1">
        <w:t xml:space="preserve">Договора купли-продажи </w:t>
      </w:r>
      <w:r>
        <w:t>П</w:t>
      </w:r>
      <w:r w:rsidRPr="006A56DB">
        <w:t>обедителем</w:t>
      </w:r>
      <w:r>
        <w:t xml:space="preserve"> конкурса</w:t>
      </w:r>
      <w:r w:rsidRPr="006A56DB">
        <w:t xml:space="preserve"> </w:t>
      </w:r>
      <w:r w:rsidRPr="00315B60">
        <w:t xml:space="preserve">признается тот </w:t>
      </w:r>
      <w:r w:rsidR="00CD5950">
        <w:t>У</w:t>
      </w:r>
      <w:r w:rsidRPr="00315B60">
        <w:t>частник</w:t>
      </w:r>
      <w:r w:rsidR="00CD5950">
        <w:t xml:space="preserve"> конкурса</w:t>
      </w:r>
      <w:r w:rsidRPr="00315B60">
        <w:t xml:space="preserve">, чья </w:t>
      </w:r>
      <w:r w:rsidR="000E4129">
        <w:t>З</w:t>
      </w:r>
      <w:r w:rsidRPr="00315B60">
        <w:t>аявка была подана раньше других.</w:t>
      </w:r>
    </w:p>
    <w:p w14:paraId="0C724185" w14:textId="23F114F8" w:rsidR="00C70103" w:rsidRDefault="00315630" w:rsidP="009A2F28">
      <w:pPr>
        <w:shd w:val="clear" w:color="auto" w:fill="FFFFFF" w:themeFill="background1"/>
        <w:ind w:firstLine="708"/>
        <w:jc w:val="both"/>
      </w:pPr>
      <w:r w:rsidRPr="00315B60">
        <w:t xml:space="preserve">Конкурс, в котором принял участие только один </w:t>
      </w:r>
      <w:r w:rsidR="00CD5950">
        <w:t>У</w:t>
      </w:r>
      <w:r w:rsidRPr="00315B60">
        <w:t>частник</w:t>
      </w:r>
      <w:r w:rsidR="00CD5950">
        <w:t xml:space="preserve"> конкурса</w:t>
      </w:r>
      <w:r w:rsidRPr="00315B60">
        <w:t xml:space="preserve">, признается несостоявшимся. По итогам такого </w:t>
      </w:r>
      <w:r w:rsidR="008F5DDA">
        <w:t>К</w:t>
      </w:r>
      <w:r w:rsidRPr="00315B60">
        <w:t xml:space="preserve">онкурса </w:t>
      </w:r>
      <w:r w:rsidR="008F5DDA">
        <w:t>Д</w:t>
      </w:r>
      <w:r w:rsidRPr="00315B60">
        <w:t xml:space="preserve">оговор купли-продажи Имущества заключается с </w:t>
      </w:r>
      <w:r w:rsidR="00CD5950">
        <w:t>Е</w:t>
      </w:r>
      <w:r w:rsidRPr="00315B60">
        <w:t>динственным участником по предложенной им цене Имущества, но не менее начальной (стартовой) цены Имущества.</w:t>
      </w:r>
    </w:p>
    <w:p w14:paraId="0DCC344F" w14:textId="7B71DE64" w:rsidR="002E2023" w:rsidRPr="002E2023" w:rsidRDefault="00EF76A6" w:rsidP="002E2023">
      <w:pPr>
        <w:ind w:firstLine="567"/>
        <w:jc w:val="both"/>
      </w:pPr>
      <w:r w:rsidRPr="003648CD">
        <w:rPr>
          <w:b/>
        </w:rPr>
        <w:t>1.8</w:t>
      </w:r>
      <w:r w:rsidR="007041E1" w:rsidRPr="003648CD">
        <w:rPr>
          <w:b/>
        </w:rPr>
        <w:t>.</w:t>
      </w:r>
      <w:r w:rsidR="007041E1" w:rsidRPr="007041E1">
        <w:t xml:space="preserve"> </w:t>
      </w:r>
      <w:r w:rsidR="000E4129" w:rsidRPr="003648CD">
        <w:rPr>
          <w:b/>
        </w:rPr>
        <w:t>Ограничения на участие в Конкурсе:</w:t>
      </w:r>
      <w:r w:rsidR="000E4129" w:rsidRPr="003648CD">
        <w:t xml:space="preserve"> </w:t>
      </w:r>
      <w:r w:rsidR="002E2023" w:rsidRPr="003648CD">
        <w:t>в со</w:t>
      </w:r>
      <w:r w:rsidR="002E2023" w:rsidRPr="002E2023">
        <w:t>ответствии с Указом Президента Российско</w:t>
      </w:r>
      <w:r w:rsidR="006F379B">
        <w:t>й Федерации от 01.03.2022 N 81 «</w:t>
      </w:r>
      <w:r w:rsidR="002E2023" w:rsidRPr="002E2023">
        <w:t>О дополнительных временных мерах экономического характера по обеспечению финансовой ст</w:t>
      </w:r>
      <w:r w:rsidR="006F379B">
        <w:t>абильности Российской Федерации»</w:t>
      </w:r>
      <w:r w:rsidR="002E2023" w:rsidRPr="002E2023">
        <w:t>.</w:t>
      </w:r>
    </w:p>
    <w:p w14:paraId="6F1EC693" w14:textId="7605123A" w:rsidR="00315630" w:rsidRDefault="00315630" w:rsidP="002E2023">
      <w:pPr>
        <w:autoSpaceDE w:val="0"/>
        <w:autoSpaceDN w:val="0"/>
        <w:adjustRightInd w:val="0"/>
        <w:ind w:right="-1" w:firstLine="567"/>
        <w:jc w:val="both"/>
      </w:pPr>
    </w:p>
    <w:p w14:paraId="0AB4F6E2" w14:textId="77777777" w:rsidR="00EA5530" w:rsidRPr="006A56DB" w:rsidRDefault="00EA5530" w:rsidP="00EA5530">
      <w:pPr>
        <w:autoSpaceDE w:val="0"/>
        <w:autoSpaceDN w:val="0"/>
        <w:adjustRightInd w:val="0"/>
        <w:jc w:val="center"/>
        <w:rPr>
          <w:b/>
        </w:rPr>
      </w:pPr>
      <w:r w:rsidRPr="006A56DB">
        <w:rPr>
          <w:b/>
        </w:rPr>
        <w:t xml:space="preserve">2. Заключение договора </w:t>
      </w:r>
      <w:bookmarkEnd w:id="6"/>
      <w:r w:rsidRPr="006A56DB">
        <w:rPr>
          <w:b/>
        </w:rPr>
        <w:t>купли-продажи</w:t>
      </w:r>
    </w:p>
    <w:p w14:paraId="62616B85" w14:textId="1975DE25" w:rsidR="00B611BB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2.1. Договор купли-продажи д</w:t>
      </w:r>
      <w:r w:rsidR="006327A4">
        <w:rPr>
          <w:rFonts w:ascii="Times New Roman" w:hAnsi="Times New Roman" w:cs="Times New Roman"/>
          <w:sz w:val="24"/>
          <w:szCs w:val="24"/>
        </w:rPr>
        <w:t xml:space="preserve">олжен быть </w:t>
      </w:r>
      <w:r w:rsidR="006327A4" w:rsidRPr="00315B60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="00B611BB">
        <w:rPr>
          <w:rFonts w:ascii="Times New Roman" w:hAnsi="Times New Roman" w:cs="Times New Roman"/>
          <w:sz w:val="24"/>
          <w:szCs w:val="24"/>
        </w:rPr>
        <w:t xml:space="preserve">с Победителем конкурса (Единственным участником) </w:t>
      </w:r>
      <w:r w:rsidR="006327A4" w:rsidRPr="00315B60">
        <w:rPr>
          <w:rFonts w:ascii="Times New Roman" w:hAnsi="Times New Roman" w:cs="Times New Roman"/>
          <w:sz w:val="24"/>
          <w:szCs w:val="24"/>
        </w:rPr>
        <w:t>в течение 1</w:t>
      </w:r>
      <w:r w:rsidR="000E4129">
        <w:rPr>
          <w:rFonts w:ascii="Times New Roman" w:hAnsi="Times New Roman" w:cs="Times New Roman"/>
          <w:sz w:val="24"/>
          <w:szCs w:val="24"/>
        </w:rPr>
        <w:t>4</w:t>
      </w:r>
      <w:r w:rsidR="006327A4" w:rsidRPr="00315B60">
        <w:rPr>
          <w:rFonts w:ascii="Times New Roman" w:hAnsi="Times New Roman" w:cs="Times New Roman"/>
          <w:sz w:val="24"/>
          <w:szCs w:val="24"/>
        </w:rPr>
        <w:t xml:space="preserve"> (</w:t>
      </w:r>
      <w:r w:rsidR="001C0CA8">
        <w:rPr>
          <w:rFonts w:ascii="Times New Roman" w:hAnsi="Times New Roman" w:cs="Times New Roman"/>
          <w:sz w:val="24"/>
          <w:szCs w:val="24"/>
        </w:rPr>
        <w:t>Четырнадцати</w:t>
      </w:r>
      <w:r w:rsidRPr="00315B60">
        <w:rPr>
          <w:rFonts w:ascii="Times New Roman" w:hAnsi="Times New Roman" w:cs="Times New Roman"/>
          <w:sz w:val="24"/>
          <w:szCs w:val="24"/>
        </w:rPr>
        <w:t xml:space="preserve">) </w:t>
      </w:r>
      <w:r w:rsidR="001C0CA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315B60">
        <w:rPr>
          <w:rFonts w:ascii="Times New Roman" w:hAnsi="Times New Roman" w:cs="Times New Roman"/>
          <w:sz w:val="24"/>
          <w:szCs w:val="24"/>
        </w:rPr>
        <w:t xml:space="preserve">дней с даты </w:t>
      </w:r>
      <w:r w:rsidR="001C0CA8">
        <w:rPr>
          <w:rFonts w:ascii="Times New Roman" w:hAnsi="Times New Roman" w:cs="Times New Roman"/>
          <w:sz w:val="24"/>
          <w:szCs w:val="24"/>
        </w:rPr>
        <w:t>подведения</w:t>
      </w:r>
      <w:r w:rsidRPr="00315B60">
        <w:rPr>
          <w:rFonts w:ascii="Times New Roman" w:hAnsi="Times New Roman" w:cs="Times New Roman"/>
          <w:sz w:val="24"/>
          <w:szCs w:val="24"/>
        </w:rPr>
        <w:t xml:space="preserve"> итог</w:t>
      </w:r>
      <w:r w:rsidR="001C0CA8">
        <w:rPr>
          <w:rFonts w:ascii="Times New Roman" w:hAnsi="Times New Roman" w:cs="Times New Roman"/>
          <w:sz w:val="24"/>
          <w:szCs w:val="24"/>
        </w:rPr>
        <w:t>ов</w:t>
      </w:r>
      <w:r w:rsidRPr="00315B60">
        <w:rPr>
          <w:rFonts w:ascii="Times New Roman" w:hAnsi="Times New Roman" w:cs="Times New Roman"/>
          <w:sz w:val="24"/>
          <w:szCs w:val="24"/>
        </w:rPr>
        <w:t xml:space="preserve"> </w:t>
      </w:r>
      <w:r w:rsidR="00CD5950">
        <w:rPr>
          <w:rFonts w:ascii="Times New Roman" w:hAnsi="Times New Roman" w:cs="Times New Roman"/>
          <w:sz w:val="24"/>
          <w:szCs w:val="24"/>
        </w:rPr>
        <w:t>К</w:t>
      </w:r>
      <w:r w:rsidRPr="00315B60">
        <w:rPr>
          <w:rFonts w:ascii="Times New Roman" w:hAnsi="Times New Roman" w:cs="Times New Roman"/>
          <w:sz w:val="24"/>
          <w:szCs w:val="24"/>
        </w:rPr>
        <w:t>онкурса.</w:t>
      </w:r>
      <w:r w:rsidR="00B611BB">
        <w:rPr>
          <w:rFonts w:ascii="Times New Roman" w:hAnsi="Times New Roman" w:cs="Times New Roman"/>
          <w:sz w:val="24"/>
          <w:szCs w:val="24"/>
        </w:rPr>
        <w:t xml:space="preserve"> </w:t>
      </w:r>
      <w:r w:rsidR="00B611BB" w:rsidRPr="00B611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FEAC8" w14:textId="6773D93A" w:rsidR="00EA5530" w:rsidRPr="006A56DB" w:rsidRDefault="00B611BB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с </w:t>
      </w:r>
      <w:r w:rsidRPr="006A56D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конкурса, который сделал предпоследнее предложение о цене Имущества, </w:t>
      </w:r>
      <w:r>
        <w:rPr>
          <w:rFonts w:ascii="Times New Roman" w:hAnsi="Times New Roman" w:cs="Times New Roman"/>
          <w:sz w:val="24"/>
          <w:szCs w:val="24"/>
        </w:rPr>
        <w:t>заключается в порядке и сроки, предусмотренные п. 2.4. Конкурсной документации.</w:t>
      </w:r>
    </w:p>
    <w:p w14:paraId="6F8EDAB6" w14:textId="1FFDED98" w:rsidR="00D528D7" w:rsidRDefault="00EA5530" w:rsidP="00D528D7">
      <w:pPr>
        <w:shd w:val="clear" w:color="auto" w:fill="FFFFFF" w:themeFill="background1"/>
        <w:ind w:firstLine="708"/>
        <w:jc w:val="both"/>
        <w:rPr>
          <w:iCs/>
        </w:rPr>
      </w:pPr>
      <w:r w:rsidRPr="006A56DB">
        <w:t xml:space="preserve">2.2. Договор купли-продажи заключается по форме, установленной в разделе </w:t>
      </w:r>
      <w:r w:rsidR="00CD5950">
        <w:rPr>
          <w:lang w:val="en-US"/>
        </w:rPr>
        <w:t>I</w:t>
      </w:r>
      <w:r w:rsidRPr="006A56DB">
        <w:t>X Конкурсной документации, по цене, предложенной Победителем конкурса, либо в случае, предусмотренном п.</w:t>
      </w:r>
      <w:r w:rsidR="003648CD">
        <w:t xml:space="preserve"> </w:t>
      </w:r>
      <w:r w:rsidRPr="006A56DB">
        <w:t>2.</w:t>
      </w:r>
      <w:r w:rsidR="00545453">
        <w:t>6</w:t>
      </w:r>
      <w:r w:rsidRPr="006A56DB">
        <w:t>, 2.</w:t>
      </w:r>
      <w:r w:rsidR="00545453">
        <w:t>7</w:t>
      </w:r>
      <w:r w:rsidR="003648CD">
        <w:t>.</w:t>
      </w:r>
      <w:r w:rsidRPr="006A56DB">
        <w:t xml:space="preserve"> Конкурсной документации, с Участником конкурса, который сделал предпоследнее предложение о цене Имущества</w:t>
      </w:r>
      <w:r w:rsidR="00D528D7">
        <w:t xml:space="preserve"> не ниже начальной (стартовой) цены</w:t>
      </w:r>
      <w:r w:rsidR="00C70103">
        <w:t xml:space="preserve"> Имущества (п.1.1. Конкурсной документации)</w:t>
      </w:r>
      <w:r w:rsidR="00D528D7">
        <w:t xml:space="preserve"> </w:t>
      </w:r>
      <w:r w:rsidR="00D528D7">
        <w:rPr>
          <w:iCs/>
        </w:rPr>
        <w:t>и принял на себя обязательства по выполнению всех условий Конкурса.</w:t>
      </w:r>
    </w:p>
    <w:p w14:paraId="56697313" w14:textId="77777777" w:rsidR="001170F2" w:rsidRDefault="001170F2" w:rsidP="00D528D7">
      <w:pPr>
        <w:shd w:val="clear" w:color="auto" w:fill="FFFFFF" w:themeFill="background1"/>
        <w:ind w:firstLine="708"/>
        <w:jc w:val="both"/>
      </w:pPr>
      <w:r>
        <w:t>2.3. Собственник имущества</w:t>
      </w:r>
      <w:r w:rsidRPr="001170F2">
        <w:t xml:space="preserve"> в течение 5 (пяти) </w:t>
      </w:r>
      <w:r w:rsidR="007943A6">
        <w:t>календарных</w:t>
      </w:r>
      <w:r w:rsidR="007943A6" w:rsidRPr="001170F2">
        <w:t xml:space="preserve"> </w:t>
      </w:r>
      <w:r w:rsidRPr="001170F2">
        <w:t xml:space="preserve">дней с даты подписания </w:t>
      </w:r>
      <w:r w:rsidR="00C70103">
        <w:t>п</w:t>
      </w:r>
      <w:r w:rsidRPr="001170F2">
        <w:t xml:space="preserve">ротокола об итогах </w:t>
      </w:r>
      <w:r w:rsidR="00C70103">
        <w:t>К</w:t>
      </w:r>
      <w:r w:rsidRPr="001170F2">
        <w:t>онкурса подпис</w:t>
      </w:r>
      <w:r>
        <w:t>ывает</w:t>
      </w:r>
      <w:r w:rsidRPr="001170F2">
        <w:t xml:space="preserve"> </w:t>
      </w:r>
      <w:r w:rsidR="00C70103">
        <w:t>Д</w:t>
      </w:r>
      <w:r w:rsidRPr="001170F2">
        <w:t>оговор купли-продажи в</w:t>
      </w:r>
      <w:r w:rsidR="007943A6">
        <w:t xml:space="preserve"> 3 (Т</w:t>
      </w:r>
      <w:r w:rsidRPr="001170F2">
        <w:t>рех</w:t>
      </w:r>
      <w:r w:rsidR="007943A6">
        <w:t>)</w:t>
      </w:r>
      <w:r w:rsidRPr="001170F2">
        <w:t xml:space="preserve"> экземплярах и направ</w:t>
      </w:r>
      <w:r w:rsidR="00C70103">
        <w:t>ляет</w:t>
      </w:r>
      <w:r w:rsidRPr="001170F2">
        <w:t xml:space="preserve"> его </w:t>
      </w:r>
      <w:r w:rsidRPr="006A56DB">
        <w:t>Победител</w:t>
      </w:r>
      <w:r>
        <w:t>ю</w:t>
      </w:r>
      <w:r w:rsidRPr="006A56DB">
        <w:t xml:space="preserve"> конкурса (Единствен</w:t>
      </w:r>
      <w:r>
        <w:t>ному участнику).</w:t>
      </w:r>
    </w:p>
    <w:p w14:paraId="26707C97" w14:textId="3B6519B1" w:rsidR="001170F2" w:rsidRPr="006A56DB" w:rsidRDefault="001170F2" w:rsidP="001170F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6A56DB">
        <w:rPr>
          <w:rFonts w:ascii="Times New Roman" w:hAnsi="Times New Roman" w:cs="Times New Roman"/>
          <w:sz w:val="24"/>
          <w:szCs w:val="24"/>
        </w:rPr>
        <w:t>Победитель конкурса (Единствен</w:t>
      </w:r>
      <w:r>
        <w:rPr>
          <w:rFonts w:ascii="Times New Roman" w:hAnsi="Times New Roman" w:cs="Times New Roman"/>
          <w:sz w:val="24"/>
          <w:szCs w:val="24"/>
        </w:rPr>
        <w:t>ный участник) обязан в течение 5 (пяти</w:t>
      </w:r>
      <w:r w:rsidRPr="006A56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дней с даты </w:t>
      </w:r>
      <w:r>
        <w:rPr>
          <w:rFonts w:ascii="Times New Roman" w:hAnsi="Times New Roman" w:cs="Times New Roman"/>
          <w:sz w:val="24"/>
          <w:szCs w:val="24"/>
        </w:rPr>
        <w:t>направления подписанного договора Собственником имущества</w:t>
      </w:r>
      <w:r w:rsidRPr="006A56DB">
        <w:rPr>
          <w:rFonts w:ascii="Times New Roman" w:hAnsi="Times New Roman" w:cs="Times New Roman"/>
          <w:sz w:val="24"/>
          <w:szCs w:val="24"/>
        </w:rPr>
        <w:t xml:space="preserve"> подпис</w:t>
      </w:r>
      <w:r>
        <w:rPr>
          <w:rFonts w:ascii="Times New Roman" w:hAnsi="Times New Roman" w:cs="Times New Roman"/>
          <w:sz w:val="24"/>
          <w:szCs w:val="24"/>
        </w:rPr>
        <w:t xml:space="preserve">ать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 купли-продажи в </w:t>
      </w:r>
      <w:r w:rsidR="007943A6">
        <w:rPr>
          <w:rFonts w:ascii="Times New Roman" w:hAnsi="Times New Roman" w:cs="Times New Roman"/>
          <w:sz w:val="24"/>
          <w:szCs w:val="24"/>
        </w:rPr>
        <w:t>3 (Т</w:t>
      </w:r>
      <w:r>
        <w:rPr>
          <w:rFonts w:ascii="Times New Roman" w:hAnsi="Times New Roman" w:cs="Times New Roman"/>
          <w:sz w:val="24"/>
          <w:szCs w:val="24"/>
        </w:rPr>
        <w:t>рех</w:t>
      </w:r>
      <w:r w:rsidR="007943A6">
        <w:rPr>
          <w:rFonts w:ascii="Times New Roman" w:hAnsi="Times New Roman" w:cs="Times New Roman"/>
          <w:sz w:val="24"/>
          <w:szCs w:val="24"/>
        </w:rPr>
        <w:t>)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 и направить его Собственнику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A56DB">
        <w:rPr>
          <w:rFonts w:ascii="Times New Roman" w:hAnsi="Times New Roman" w:cs="Times New Roman"/>
          <w:sz w:val="24"/>
          <w:szCs w:val="24"/>
        </w:rPr>
        <w:t>, либо в случае, предусмотренном 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>,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Участник конкурса, который сделал предпоследнее предложение о цене Имущества, обязан подпис</w:t>
      </w:r>
      <w:r>
        <w:rPr>
          <w:rFonts w:ascii="Times New Roman" w:hAnsi="Times New Roman" w:cs="Times New Roman"/>
          <w:sz w:val="24"/>
          <w:szCs w:val="24"/>
        </w:rPr>
        <w:t>ать Договор купли-продажи в трех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 и направ</w:t>
      </w:r>
      <w:r>
        <w:rPr>
          <w:rFonts w:ascii="Times New Roman" w:hAnsi="Times New Roman" w:cs="Times New Roman"/>
          <w:sz w:val="24"/>
          <w:szCs w:val="24"/>
        </w:rPr>
        <w:t>ить его Собственнику в течение 5 (пяти</w:t>
      </w:r>
      <w:r w:rsidRPr="006A56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дней с даты его уведомления Собственником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об отказе (уклонении) Победителя конкурса от подписания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оговора купли-продажи и решении Собственника</w:t>
      </w:r>
      <w:r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Pr="006A56DB">
        <w:rPr>
          <w:rFonts w:ascii="Times New Roman" w:hAnsi="Times New Roman" w:cs="Times New Roman"/>
          <w:sz w:val="24"/>
          <w:szCs w:val="24"/>
        </w:rPr>
        <w:t xml:space="preserve"> заключить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оговор купли-продажи с </w:t>
      </w:r>
      <w:r w:rsidR="00C70103">
        <w:rPr>
          <w:rFonts w:ascii="Times New Roman" w:hAnsi="Times New Roman" w:cs="Times New Roman"/>
          <w:sz w:val="24"/>
          <w:szCs w:val="24"/>
        </w:rPr>
        <w:t>У</w:t>
      </w:r>
      <w:r w:rsidRPr="006A56DB">
        <w:rPr>
          <w:rFonts w:ascii="Times New Roman" w:hAnsi="Times New Roman" w:cs="Times New Roman"/>
          <w:sz w:val="24"/>
          <w:szCs w:val="24"/>
        </w:rPr>
        <w:t xml:space="preserve">частником, который сделал предпоследнее предложение о цене Имущества.  </w:t>
      </w:r>
    </w:p>
    <w:p w14:paraId="44687AC8" w14:textId="3246D612" w:rsidR="001170F2" w:rsidRPr="006A56DB" w:rsidRDefault="001170F2" w:rsidP="001170F2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 xml:space="preserve">Победитель конкурса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 xml:space="preserve">Единственный участник, либо в случае, предусмотренном </w:t>
      </w:r>
      <w:r w:rsidRPr="006A56DB">
        <w:rPr>
          <w:rFonts w:ascii="Times New Roman" w:hAnsi="Times New Roman" w:cs="Times New Roman"/>
          <w:sz w:val="24"/>
          <w:szCs w:val="24"/>
        </w:rPr>
        <w:br/>
        <w:t>п. 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>,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Участник конкурса, который сделал предпоследнее предложение о цене Имущества, считается исполнившим свое обязательство по подписанию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оговора купли-продажи с даты получения Продавцом подписанного со стороны Покупате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="00C70103">
        <w:rPr>
          <w:rFonts w:ascii="Times New Roman" w:hAnsi="Times New Roman" w:cs="Times New Roman"/>
          <w:sz w:val="24"/>
          <w:szCs w:val="24"/>
        </w:rPr>
        <w:t>(</w:t>
      </w:r>
      <w:r w:rsidR="00C70103" w:rsidRPr="006A56DB">
        <w:rPr>
          <w:rFonts w:ascii="Times New Roman" w:hAnsi="Times New Roman" w:cs="Times New Roman"/>
          <w:sz w:val="24"/>
          <w:szCs w:val="24"/>
        </w:rPr>
        <w:t>Победител</w:t>
      </w:r>
      <w:r w:rsidR="00C70103">
        <w:rPr>
          <w:rFonts w:ascii="Times New Roman" w:hAnsi="Times New Roman" w:cs="Times New Roman"/>
          <w:sz w:val="24"/>
          <w:szCs w:val="24"/>
        </w:rPr>
        <w:t>я</w:t>
      </w:r>
      <w:r w:rsidR="00C70103" w:rsidRPr="006A56D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C70103">
        <w:rPr>
          <w:rFonts w:ascii="Times New Roman" w:hAnsi="Times New Roman" w:cs="Times New Roman"/>
          <w:sz w:val="24"/>
          <w:szCs w:val="24"/>
        </w:rPr>
        <w:t>/Единственного</w:t>
      </w:r>
      <w:r w:rsidR="00C70103" w:rsidRPr="006A56D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70103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Договора купли-продажи в трех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экземплярах.</w:t>
      </w:r>
    </w:p>
    <w:p w14:paraId="773B20E5" w14:textId="3385FE75" w:rsidR="00EA5530" w:rsidRPr="006A56DB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</w:t>
      </w:r>
      <w:r w:rsidR="001170F2">
        <w:rPr>
          <w:rFonts w:ascii="Times New Roman" w:hAnsi="Times New Roman" w:cs="Times New Roman"/>
          <w:sz w:val="24"/>
          <w:szCs w:val="24"/>
        </w:rPr>
        <w:t>5</w:t>
      </w:r>
      <w:r w:rsidRPr="006A56DB">
        <w:rPr>
          <w:rFonts w:ascii="Times New Roman" w:hAnsi="Times New Roman" w:cs="Times New Roman"/>
          <w:sz w:val="24"/>
          <w:szCs w:val="24"/>
        </w:rPr>
        <w:t>. В случае если Победитель конкурса</w:t>
      </w:r>
      <w:r w:rsidR="006308DF"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>Единственный участник в срок, предусмотренный п. 2.</w:t>
      </w:r>
      <w:r w:rsidR="001170F2">
        <w:rPr>
          <w:rFonts w:ascii="Times New Roman" w:hAnsi="Times New Roman" w:cs="Times New Roman"/>
          <w:sz w:val="24"/>
          <w:szCs w:val="24"/>
        </w:rPr>
        <w:t>4</w:t>
      </w:r>
      <w:r w:rsidR="003648CD">
        <w:rPr>
          <w:rFonts w:ascii="Times New Roman" w:hAnsi="Times New Roman" w:cs="Times New Roman"/>
          <w:sz w:val="24"/>
          <w:szCs w:val="24"/>
        </w:rPr>
        <w:t>.</w:t>
      </w:r>
      <w:r w:rsidRPr="006A56DB">
        <w:rPr>
          <w:rFonts w:ascii="Times New Roman" w:hAnsi="Times New Roman" w:cs="Times New Roman"/>
          <w:sz w:val="24"/>
          <w:szCs w:val="24"/>
        </w:rPr>
        <w:t xml:space="preserve"> Конкурсной документации, не представил Собственнику подписан</w:t>
      </w:r>
      <w:r w:rsidR="00C24B12">
        <w:rPr>
          <w:rFonts w:ascii="Times New Roman" w:hAnsi="Times New Roman" w:cs="Times New Roman"/>
          <w:sz w:val="24"/>
          <w:szCs w:val="24"/>
        </w:rPr>
        <w:t xml:space="preserve">ный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="00C24B12">
        <w:rPr>
          <w:rFonts w:ascii="Times New Roman" w:hAnsi="Times New Roman" w:cs="Times New Roman"/>
          <w:sz w:val="24"/>
          <w:szCs w:val="24"/>
        </w:rPr>
        <w:t xml:space="preserve">оговор купли-продажи в </w:t>
      </w:r>
      <w:r w:rsidR="003D12D4">
        <w:rPr>
          <w:rFonts w:ascii="Times New Roman" w:hAnsi="Times New Roman" w:cs="Times New Roman"/>
          <w:sz w:val="24"/>
          <w:szCs w:val="24"/>
        </w:rPr>
        <w:t>3 (Т</w:t>
      </w:r>
      <w:r w:rsidR="00C24B12">
        <w:rPr>
          <w:rFonts w:ascii="Times New Roman" w:hAnsi="Times New Roman" w:cs="Times New Roman"/>
          <w:sz w:val="24"/>
          <w:szCs w:val="24"/>
        </w:rPr>
        <w:t>рех</w:t>
      </w:r>
      <w:r w:rsidR="003D12D4">
        <w:rPr>
          <w:rFonts w:ascii="Times New Roman" w:hAnsi="Times New Roman" w:cs="Times New Roman"/>
          <w:sz w:val="24"/>
          <w:szCs w:val="24"/>
        </w:rPr>
        <w:t>)</w:t>
      </w:r>
      <w:r w:rsidRPr="006A56DB">
        <w:rPr>
          <w:rFonts w:ascii="Times New Roman" w:hAnsi="Times New Roman" w:cs="Times New Roman"/>
          <w:sz w:val="24"/>
          <w:szCs w:val="24"/>
        </w:rPr>
        <w:t xml:space="preserve"> экземплярах, Победитель конкурса</w:t>
      </w:r>
      <w:r w:rsidR="006308DF">
        <w:rPr>
          <w:rFonts w:ascii="Times New Roman" w:hAnsi="Times New Roman" w:cs="Times New Roman"/>
          <w:sz w:val="24"/>
          <w:szCs w:val="24"/>
        </w:rPr>
        <w:t>/</w:t>
      </w:r>
      <w:r w:rsidRPr="006A56DB">
        <w:rPr>
          <w:rFonts w:ascii="Times New Roman" w:hAnsi="Times New Roman" w:cs="Times New Roman"/>
          <w:sz w:val="24"/>
          <w:szCs w:val="24"/>
        </w:rPr>
        <w:t xml:space="preserve">Единственный участник признается уклонившимся от заключения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оговора купли-продажи. При этом задаток Победителю конкурса</w:t>
      </w:r>
      <w:r w:rsidR="007943A6">
        <w:rPr>
          <w:rFonts w:ascii="Times New Roman" w:hAnsi="Times New Roman" w:cs="Times New Roman"/>
          <w:sz w:val="24"/>
          <w:szCs w:val="24"/>
        </w:rPr>
        <w:t>/Единственному участнику</w:t>
      </w:r>
      <w:r w:rsidRPr="006A56DB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14:paraId="3269F404" w14:textId="09366628" w:rsidR="00EA5530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</w:t>
      </w:r>
      <w:r w:rsidR="001170F2">
        <w:rPr>
          <w:rFonts w:ascii="Times New Roman" w:hAnsi="Times New Roman" w:cs="Times New Roman"/>
          <w:sz w:val="24"/>
          <w:szCs w:val="24"/>
        </w:rPr>
        <w:t>6</w:t>
      </w:r>
      <w:r w:rsidRPr="006A56DB">
        <w:rPr>
          <w:rFonts w:ascii="Times New Roman" w:hAnsi="Times New Roman" w:cs="Times New Roman"/>
          <w:sz w:val="24"/>
          <w:szCs w:val="24"/>
        </w:rPr>
        <w:t xml:space="preserve">. В случае если Победитель конкурса признан уклонившимся от заключения Договора купли-продажи, Собственник вправе заключить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>оговор купли-продажи с Участником конкурса, который сделал предпоследнее предложение о цене Имущества</w:t>
      </w:r>
      <w:r w:rsidR="003D12D4">
        <w:rPr>
          <w:rFonts w:ascii="Times New Roman" w:hAnsi="Times New Roman" w:cs="Times New Roman"/>
          <w:sz w:val="24"/>
          <w:szCs w:val="24"/>
        </w:rPr>
        <w:t xml:space="preserve"> </w:t>
      </w:r>
      <w:r w:rsidR="003D12D4" w:rsidRPr="0018236F">
        <w:rPr>
          <w:rFonts w:ascii="Times New Roman" w:hAnsi="Times New Roman" w:cs="Times New Roman"/>
          <w:color w:val="000000"/>
          <w:sz w:val="24"/>
          <w:szCs w:val="24"/>
        </w:rPr>
        <w:t xml:space="preserve">по предложенной таким Участником </w:t>
      </w:r>
      <w:r w:rsidR="003278A1"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3D12D4" w:rsidRPr="0018236F">
        <w:rPr>
          <w:rFonts w:ascii="Times New Roman" w:hAnsi="Times New Roman" w:cs="Times New Roman"/>
          <w:color w:val="000000"/>
          <w:sz w:val="24"/>
          <w:szCs w:val="24"/>
        </w:rPr>
        <w:t xml:space="preserve"> цене</w:t>
      </w:r>
      <w:r w:rsidRPr="006A56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5289CD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>В этом случае Собственник</w:t>
      </w:r>
      <w:r>
        <w:rPr>
          <w:color w:val="000000"/>
        </w:rPr>
        <w:t xml:space="preserve"> имущества</w:t>
      </w:r>
      <w:r w:rsidRPr="00585E32">
        <w:rPr>
          <w:color w:val="000000"/>
        </w:rPr>
        <w:t xml:space="preserve"> направляет такому Участнику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письменное уведомление не позднее:</w:t>
      </w:r>
    </w:p>
    <w:p w14:paraId="1E7D7CC7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 xml:space="preserve">- дня получения от Победителя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уведомления об отказе (уклонении) от заключения договора купли-продажи,</w:t>
      </w:r>
    </w:p>
    <w:p w14:paraId="4F28A912" w14:textId="77777777" w:rsidR="005731A6" w:rsidRPr="00585E32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 w:rsidRPr="00585E32">
        <w:rPr>
          <w:color w:val="000000"/>
        </w:rPr>
        <w:t>либо</w:t>
      </w:r>
    </w:p>
    <w:p w14:paraId="2B1D5ECE" w14:textId="68C48F51" w:rsidR="005731A6" w:rsidRPr="006A56DB" w:rsidRDefault="005731A6" w:rsidP="005731A6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585E32">
        <w:rPr>
          <w:color w:val="000000"/>
        </w:rPr>
        <w:t xml:space="preserve">- дня истечения срока для предоставления Победителем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в адрес Собственника </w:t>
      </w:r>
      <w:r>
        <w:rPr>
          <w:color w:val="000000"/>
        </w:rPr>
        <w:t xml:space="preserve">имущества </w:t>
      </w:r>
      <w:r w:rsidRPr="00585E32">
        <w:rPr>
          <w:color w:val="000000"/>
        </w:rPr>
        <w:t xml:space="preserve">подписанного со стороны Победителя </w:t>
      </w:r>
      <w:r>
        <w:rPr>
          <w:color w:val="000000"/>
        </w:rPr>
        <w:t>конкурса</w:t>
      </w:r>
      <w:r w:rsidRPr="00585E32">
        <w:rPr>
          <w:color w:val="000000"/>
        </w:rPr>
        <w:t xml:space="preserve"> </w:t>
      </w:r>
      <w:r>
        <w:rPr>
          <w:color w:val="000000"/>
        </w:rPr>
        <w:t>Д</w:t>
      </w:r>
      <w:r w:rsidRPr="00585E32">
        <w:rPr>
          <w:color w:val="000000"/>
        </w:rPr>
        <w:t>оговора купли-продажи.</w:t>
      </w:r>
    </w:p>
    <w:p w14:paraId="25C31CFD" w14:textId="77777777" w:rsidR="00EA5530" w:rsidRPr="006A56DB" w:rsidRDefault="00EA5530" w:rsidP="00EA5530">
      <w:pPr>
        <w:pStyle w:val="af"/>
        <w:ind w:firstLine="720"/>
        <w:rPr>
          <w:rFonts w:ascii="Times New Roman" w:hAnsi="Times New Roman" w:cs="Times New Roman"/>
          <w:sz w:val="24"/>
          <w:szCs w:val="24"/>
        </w:rPr>
      </w:pPr>
      <w:r w:rsidRPr="006A56DB">
        <w:rPr>
          <w:rFonts w:ascii="Times New Roman" w:hAnsi="Times New Roman" w:cs="Times New Roman"/>
          <w:sz w:val="24"/>
          <w:szCs w:val="24"/>
        </w:rPr>
        <w:t>2.</w:t>
      </w:r>
      <w:r w:rsidR="001170F2">
        <w:rPr>
          <w:rFonts w:ascii="Times New Roman" w:hAnsi="Times New Roman" w:cs="Times New Roman"/>
          <w:sz w:val="24"/>
          <w:szCs w:val="24"/>
        </w:rPr>
        <w:t>7</w:t>
      </w:r>
      <w:r w:rsidRPr="006A56DB">
        <w:rPr>
          <w:rFonts w:ascii="Times New Roman" w:hAnsi="Times New Roman" w:cs="Times New Roman"/>
          <w:sz w:val="24"/>
          <w:szCs w:val="24"/>
        </w:rPr>
        <w:t xml:space="preserve">. Участник конкурса, который сделал предпоследнее предложение о цене Имущества, с момента получения уведомления Собственника </w:t>
      </w:r>
      <w:r w:rsidR="00C70103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об уклонении Победителя конкурса от подписания </w:t>
      </w:r>
      <w:r w:rsidR="007943A6">
        <w:rPr>
          <w:rFonts w:ascii="Times New Roman" w:hAnsi="Times New Roman" w:cs="Times New Roman"/>
          <w:sz w:val="24"/>
          <w:szCs w:val="24"/>
        </w:rPr>
        <w:t>Д</w:t>
      </w:r>
      <w:r w:rsidRPr="006A56DB">
        <w:rPr>
          <w:rFonts w:ascii="Times New Roman" w:hAnsi="Times New Roman" w:cs="Times New Roman"/>
          <w:sz w:val="24"/>
          <w:szCs w:val="24"/>
        </w:rPr>
        <w:t xml:space="preserve">оговора купли-продажи и решении </w:t>
      </w:r>
      <w:r w:rsidR="00F95A09">
        <w:rPr>
          <w:rFonts w:ascii="Times New Roman" w:hAnsi="Times New Roman" w:cs="Times New Roman"/>
          <w:sz w:val="24"/>
          <w:szCs w:val="24"/>
        </w:rPr>
        <w:t xml:space="preserve">заключить с ним </w:t>
      </w:r>
      <w:r w:rsidR="00C70103">
        <w:rPr>
          <w:rFonts w:ascii="Times New Roman" w:hAnsi="Times New Roman" w:cs="Times New Roman"/>
          <w:sz w:val="24"/>
          <w:szCs w:val="24"/>
        </w:rPr>
        <w:t>Д</w:t>
      </w:r>
      <w:r w:rsidR="00F95A09">
        <w:rPr>
          <w:rFonts w:ascii="Times New Roman" w:hAnsi="Times New Roman" w:cs="Times New Roman"/>
          <w:sz w:val="24"/>
          <w:szCs w:val="24"/>
        </w:rPr>
        <w:t>оговор купли-</w:t>
      </w:r>
      <w:r w:rsidRPr="006A56DB">
        <w:rPr>
          <w:rFonts w:ascii="Times New Roman" w:hAnsi="Times New Roman" w:cs="Times New Roman"/>
          <w:sz w:val="24"/>
          <w:szCs w:val="24"/>
        </w:rPr>
        <w:t xml:space="preserve">продажи, признается Победителем конкурса и несет обязанности, предусмотренные Конкурсной документацией для Победителя конкурса. </w:t>
      </w:r>
    </w:p>
    <w:p w14:paraId="493BE017" w14:textId="57185B48" w:rsidR="00EA5530" w:rsidRPr="006A56DB" w:rsidRDefault="00EA5530" w:rsidP="003278A1">
      <w:pPr>
        <w:pStyle w:val="af6"/>
        <w:tabs>
          <w:tab w:val="left" w:pos="0"/>
          <w:tab w:val="left" w:pos="993"/>
        </w:tabs>
        <w:ind w:left="0" w:firstLine="567"/>
        <w:jc w:val="both"/>
      </w:pPr>
      <w:r w:rsidRPr="006A56DB">
        <w:t>2.</w:t>
      </w:r>
      <w:r w:rsidR="001170F2">
        <w:t>8</w:t>
      </w:r>
      <w:r w:rsidRPr="006A56DB">
        <w:t>. Покупатель</w:t>
      </w:r>
      <w:r w:rsidR="006308DF">
        <w:t xml:space="preserve"> (Победитель конкурса/Единственный участник)</w:t>
      </w:r>
      <w:r w:rsidRPr="006A56DB">
        <w:t xml:space="preserve"> обязуется оплатить Продавцу стоимость Имущества </w:t>
      </w:r>
      <w:r w:rsidR="003D12D4">
        <w:rPr>
          <w:color w:val="000000"/>
        </w:rPr>
        <w:t xml:space="preserve">(за минусом суммы внесенного задатка) </w:t>
      </w:r>
      <w:r w:rsidR="003D12D4" w:rsidRPr="00585E32">
        <w:rPr>
          <w:color w:val="000000"/>
        </w:rPr>
        <w:t xml:space="preserve">в </w:t>
      </w:r>
      <w:r w:rsidR="001E2747" w:rsidRPr="001E2747">
        <w:rPr>
          <w:color w:val="000000"/>
        </w:rPr>
        <w:t>течение 30 (тридцати</w:t>
      </w:r>
      <w:r w:rsidR="003D12D4" w:rsidRPr="001E2747">
        <w:rPr>
          <w:color w:val="000000"/>
        </w:rPr>
        <w:t xml:space="preserve">) рабочих дней с даты заключения </w:t>
      </w:r>
      <w:r w:rsidR="005E653B">
        <w:rPr>
          <w:color w:val="000000"/>
        </w:rPr>
        <w:t>Д</w:t>
      </w:r>
      <w:r w:rsidR="003D12D4" w:rsidRPr="001E2747">
        <w:rPr>
          <w:color w:val="000000"/>
        </w:rPr>
        <w:t>оговора купли-продажи</w:t>
      </w:r>
      <w:r w:rsidR="008E4A36" w:rsidRPr="001E2747">
        <w:rPr>
          <w:color w:val="000000"/>
        </w:rPr>
        <w:t xml:space="preserve">, </w:t>
      </w:r>
      <w:r w:rsidRPr="001E2747">
        <w:t>путем перечисления</w:t>
      </w:r>
      <w:r w:rsidRPr="006A56DB">
        <w:t xml:space="preserve"> денежных средств на расчетный счет </w:t>
      </w:r>
      <w:r w:rsidR="003D12D4">
        <w:t>Собственника имущества (</w:t>
      </w:r>
      <w:r w:rsidRPr="006A56DB">
        <w:t>Продавца</w:t>
      </w:r>
      <w:r w:rsidR="003D12D4">
        <w:t>)</w:t>
      </w:r>
      <w:r w:rsidRPr="006A56DB">
        <w:t xml:space="preserve">, указанный в </w:t>
      </w:r>
      <w:r w:rsidR="006308DF">
        <w:t>Д</w:t>
      </w:r>
      <w:r w:rsidRPr="006A56DB">
        <w:t>оговоре купли-продажи.</w:t>
      </w:r>
    </w:p>
    <w:p w14:paraId="1910A574" w14:textId="77777777" w:rsidR="00EA5530" w:rsidRPr="006A56DB" w:rsidRDefault="00EA5530" w:rsidP="00EA5530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t xml:space="preserve">3. Организатор конкурса, </w:t>
      </w:r>
      <w:r w:rsidR="0058266C">
        <w:rPr>
          <w:b/>
        </w:rPr>
        <w:t>собственник имущества</w:t>
      </w:r>
    </w:p>
    <w:p w14:paraId="2EA8177A" w14:textId="77777777" w:rsidR="002D168B" w:rsidRPr="002D168B" w:rsidRDefault="002D168B" w:rsidP="002D168B">
      <w:pPr>
        <w:tabs>
          <w:tab w:val="left" w:pos="426"/>
        </w:tabs>
        <w:ind w:left="-567" w:firstLine="567"/>
        <w:jc w:val="both"/>
        <w:rPr>
          <w:rFonts w:eastAsiaTheme="minorHAnsi"/>
          <w:lang w:eastAsia="en-US"/>
        </w:rPr>
      </w:pPr>
      <w:bookmarkStart w:id="9" w:name="_Toc230144036"/>
      <w:r w:rsidRPr="002D168B">
        <w:rPr>
          <w:rFonts w:eastAsiaTheme="minorHAnsi"/>
          <w:lang w:eastAsia="en-US"/>
        </w:rPr>
        <w:t xml:space="preserve">3.1. Организатором </w:t>
      </w:r>
      <w:r>
        <w:rPr>
          <w:rFonts w:eastAsiaTheme="minorHAnsi"/>
          <w:lang w:eastAsia="en-US"/>
        </w:rPr>
        <w:t>конкурса</w:t>
      </w:r>
      <w:r w:rsidRPr="002D168B">
        <w:rPr>
          <w:rFonts w:eastAsiaTheme="minorHAnsi"/>
          <w:lang w:eastAsia="en-US"/>
        </w:rPr>
        <w:t xml:space="preserve"> является Общество с ограниченной ответственностью                </w:t>
      </w:r>
      <w:proofErr w:type="gramStart"/>
      <w:r w:rsidRPr="002D168B">
        <w:rPr>
          <w:rFonts w:eastAsiaTheme="minorHAnsi"/>
          <w:lang w:eastAsia="en-US"/>
        </w:rPr>
        <w:t xml:space="preserve">   «</w:t>
      </w:r>
      <w:proofErr w:type="gramEnd"/>
      <w:r w:rsidRPr="002D168B">
        <w:rPr>
          <w:rFonts w:eastAsiaTheme="minorHAnsi"/>
          <w:lang w:eastAsia="en-US"/>
        </w:rPr>
        <w:t>РТ-Капитал» (ООО «РТ-Капитал»).</w:t>
      </w:r>
    </w:p>
    <w:p w14:paraId="41001250" w14:textId="03B7E6E0" w:rsidR="009D1286" w:rsidRDefault="002D168B" w:rsidP="009D1286">
      <w:pPr>
        <w:ind w:left="-567" w:firstLine="567"/>
        <w:jc w:val="both"/>
        <w:rPr>
          <w:rFonts w:eastAsiaTheme="minorHAnsi"/>
          <w:lang w:eastAsia="en-US"/>
        </w:rPr>
      </w:pPr>
      <w:r w:rsidRPr="002D168B">
        <w:rPr>
          <w:rFonts w:eastAsiaTheme="minorHAnsi"/>
          <w:lang w:eastAsia="en-US"/>
        </w:rPr>
        <w:t xml:space="preserve">Адрес Организатора </w:t>
      </w:r>
      <w:r>
        <w:rPr>
          <w:rFonts w:eastAsiaTheme="minorHAnsi"/>
          <w:lang w:eastAsia="en-US"/>
        </w:rPr>
        <w:t>конкурса</w:t>
      </w:r>
      <w:r w:rsidRPr="002D168B">
        <w:rPr>
          <w:rFonts w:eastAsiaTheme="minorHAnsi"/>
          <w:lang w:eastAsia="en-US"/>
        </w:rPr>
        <w:t>: 119048, г. Москва, ул. Усачева, д.24</w:t>
      </w:r>
      <w:r w:rsidR="009D1286">
        <w:rPr>
          <w:rFonts w:eastAsiaTheme="minorHAnsi"/>
          <w:lang w:eastAsia="en-US"/>
        </w:rPr>
        <w:t>.</w:t>
      </w:r>
    </w:p>
    <w:p w14:paraId="76697653" w14:textId="77777777" w:rsidR="002D168B" w:rsidRPr="005D45E0" w:rsidRDefault="00F8017D" w:rsidP="002D168B">
      <w:pPr>
        <w:ind w:left="-567" w:firstLine="567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eastAsia="en-US"/>
        </w:rPr>
        <w:t>Т</w:t>
      </w:r>
      <w:r w:rsidR="002D168B" w:rsidRPr="002D168B">
        <w:rPr>
          <w:rFonts w:eastAsiaTheme="minorHAnsi"/>
          <w:lang w:eastAsia="en-US"/>
        </w:rPr>
        <w:t>ел</w:t>
      </w:r>
      <w:r w:rsidR="002D168B" w:rsidRPr="005D45E0">
        <w:rPr>
          <w:rFonts w:eastAsiaTheme="minorHAnsi"/>
          <w:lang w:val="en-US" w:eastAsia="en-US"/>
        </w:rPr>
        <w:t xml:space="preserve">.: +7 (495) 580-71-15, </w:t>
      </w:r>
      <w:r w:rsidR="002D168B" w:rsidRPr="002D168B">
        <w:rPr>
          <w:rFonts w:eastAsiaTheme="minorHAnsi"/>
          <w:lang w:val="en-US" w:eastAsia="en-US"/>
        </w:rPr>
        <w:t>E</w:t>
      </w:r>
      <w:r w:rsidR="002D168B" w:rsidRPr="005D45E0">
        <w:rPr>
          <w:rFonts w:eastAsiaTheme="minorHAnsi"/>
          <w:lang w:val="en-US" w:eastAsia="en-US"/>
        </w:rPr>
        <w:t>-</w:t>
      </w:r>
      <w:r w:rsidR="002D168B" w:rsidRPr="002D168B">
        <w:rPr>
          <w:rFonts w:eastAsiaTheme="minorHAnsi"/>
          <w:lang w:val="en-US" w:eastAsia="en-US"/>
        </w:rPr>
        <w:t>mail</w:t>
      </w:r>
      <w:r w:rsidR="002D168B" w:rsidRPr="005D45E0">
        <w:rPr>
          <w:rFonts w:eastAsiaTheme="minorHAnsi"/>
          <w:lang w:val="en-US" w:eastAsia="en-US"/>
        </w:rPr>
        <w:t xml:space="preserve">: </w:t>
      </w:r>
      <w:hyperlink r:id="rId12" w:history="1"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info</w:t>
        </w:r>
        <w:r w:rsidR="002D168B" w:rsidRPr="005D45E0">
          <w:rPr>
            <w:rFonts w:eastAsiaTheme="minorHAnsi"/>
            <w:color w:val="0000FF"/>
            <w:u w:val="single"/>
            <w:lang w:val="en-US" w:eastAsia="en-US"/>
          </w:rPr>
          <w:t>@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rt</w:t>
        </w:r>
        <w:r w:rsidR="002D168B" w:rsidRPr="005D45E0">
          <w:rPr>
            <w:rFonts w:eastAsiaTheme="minorHAnsi"/>
            <w:color w:val="0000FF"/>
            <w:u w:val="single"/>
            <w:lang w:val="en-US" w:eastAsia="en-US"/>
          </w:rPr>
          <w:t>-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capital</w:t>
        </w:r>
        <w:r w:rsidR="002D168B" w:rsidRPr="005D45E0">
          <w:rPr>
            <w:rFonts w:eastAsiaTheme="minorHAnsi"/>
            <w:color w:val="0000FF"/>
            <w:u w:val="single"/>
            <w:lang w:val="en-US" w:eastAsia="en-US"/>
          </w:rPr>
          <w:t>.</w:t>
        </w:r>
        <w:r w:rsidR="002D168B" w:rsidRPr="002D168B">
          <w:rPr>
            <w:rFonts w:eastAsiaTheme="minorHAnsi"/>
            <w:color w:val="0000FF"/>
            <w:u w:val="single"/>
            <w:lang w:val="en-US" w:eastAsia="en-US"/>
          </w:rPr>
          <w:t>ru</w:t>
        </w:r>
      </w:hyperlink>
      <w:r w:rsidR="002D168B" w:rsidRPr="005D45E0">
        <w:rPr>
          <w:rFonts w:eastAsiaTheme="minorHAnsi"/>
          <w:color w:val="0000FF"/>
          <w:u w:val="single"/>
          <w:lang w:val="en-US" w:eastAsia="en-US"/>
        </w:rPr>
        <w:t xml:space="preserve">, 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torgi</w:t>
      </w:r>
      <w:r w:rsidR="002D168B" w:rsidRPr="005D45E0">
        <w:rPr>
          <w:rFonts w:eastAsiaTheme="minorHAnsi"/>
          <w:color w:val="0000FF"/>
          <w:u w:val="single"/>
          <w:lang w:val="en-US" w:eastAsia="en-US"/>
        </w:rPr>
        <w:t>@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rt</w:t>
      </w:r>
      <w:r w:rsidR="002D168B" w:rsidRPr="005D45E0">
        <w:rPr>
          <w:rFonts w:eastAsiaTheme="minorHAnsi"/>
          <w:color w:val="0000FF"/>
          <w:u w:val="single"/>
          <w:lang w:val="en-US" w:eastAsia="en-US"/>
        </w:rPr>
        <w:t>-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capital</w:t>
      </w:r>
      <w:r w:rsidR="002D168B" w:rsidRPr="005D45E0">
        <w:rPr>
          <w:rFonts w:eastAsiaTheme="minorHAnsi"/>
          <w:color w:val="0000FF"/>
          <w:u w:val="single"/>
          <w:lang w:val="en-US" w:eastAsia="en-US"/>
        </w:rPr>
        <w:t>.</w:t>
      </w:r>
      <w:r w:rsidR="002D168B" w:rsidRPr="002D168B">
        <w:rPr>
          <w:rFonts w:eastAsiaTheme="minorHAnsi"/>
          <w:color w:val="0000FF"/>
          <w:u w:val="single"/>
          <w:lang w:val="en-US" w:eastAsia="en-US"/>
        </w:rPr>
        <w:t>ru</w:t>
      </w:r>
      <w:r w:rsidR="002D168B" w:rsidRPr="005D45E0">
        <w:rPr>
          <w:rFonts w:eastAsiaTheme="minorHAnsi"/>
          <w:lang w:val="en-US" w:eastAsia="en-US"/>
        </w:rPr>
        <w:t>.</w:t>
      </w:r>
    </w:p>
    <w:p w14:paraId="46ED4A4F" w14:textId="77777777" w:rsidR="002D168B" w:rsidRPr="002D168B" w:rsidRDefault="002D168B" w:rsidP="002D168B">
      <w:pPr>
        <w:ind w:left="-567" w:firstLine="567"/>
        <w:jc w:val="both"/>
        <w:rPr>
          <w:rFonts w:eastAsiaTheme="minorHAnsi"/>
          <w:lang w:eastAsia="en-US"/>
        </w:rPr>
      </w:pPr>
      <w:r w:rsidRPr="002D168B">
        <w:rPr>
          <w:rFonts w:eastAsiaTheme="minorHAnsi"/>
          <w:lang w:eastAsia="en-US"/>
        </w:rPr>
        <w:t xml:space="preserve">Сайт Организатора </w:t>
      </w:r>
      <w:r>
        <w:rPr>
          <w:rFonts w:eastAsiaTheme="minorHAnsi"/>
          <w:lang w:eastAsia="en-US"/>
        </w:rPr>
        <w:t>конкурса</w:t>
      </w:r>
      <w:r w:rsidRPr="002D168B">
        <w:rPr>
          <w:rFonts w:eastAsiaTheme="minorHAnsi"/>
          <w:iCs/>
          <w:lang w:eastAsia="en-US"/>
        </w:rPr>
        <w:t xml:space="preserve"> в сети Интернет </w:t>
      </w:r>
      <w:r w:rsidRPr="002D168B">
        <w:rPr>
          <w:rFonts w:eastAsiaTheme="minorHAnsi"/>
          <w:lang w:eastAsia="en-US"/>
        </w:rPr>
        <w:t xml:space="preserve">- </w:t>
      </w:r>
      <w:hyperlink r:id="rId13" w:history="1">
        <w:r w:rsidRPr="002D168B">
          <w:rPr>
            <w:rFonts w:eastAsiaTheme="minorHAnsi"/>
            <w:b/>
            <w:color w:val="0000FF"/>
            <w:u w:val="single"/>
            <w:lang w:eastAsia="en-US"/>
          </w:rPr>
          <w:t>www.rt-capital.ru</w:t>
        </w:r>
      </w:hyperlink>
      <w:r w:rsidRPr="002D168B">
        <w:rPr>
          <w:rFonts w:eastAsiaTheme="minorHAnsi"/>
          <w:b/>
          <w:color w:val="0000FF"/>
          <w:u w:val="single"/>
          <w:lang w:eastAsia="en-US"/>
        </w:rPr>
        <w:t>.</w:t>
      </w:r>
    </w:p>
    <w:p w14:paraId="18489D55" w14:textId="44F9BFFE" w:rsidR="002D168B" w:rsidRPr="002D168B" w:rsidRDefault="002D168B" w:rsidP="002D168B">
      <w:pPr>
        <w:ind w:left="-567" w:firstLine="567"/>
        <w:jc w:val="both"/>
        <w:rPr>
          <w:rFonts w:eastAsiaTheme="minorHAnsi"/>
          <w:color w:val="000000"/>
          <w:spacing w:val="-10"/>
          <w:lang w:eastAsia="en-US"/>
        </w:rPr>
      </w:pPr>
      <w:r w:rsidRPr="002D168B">
        <w:rPr>
          <w:rFonts w:eastAsiaTheme="minorHAnsi"/>
          <w:lang w:eastAsia="en-US"/>
        </w:rPr>
        <w:t>3.2. Собственником имущества является</w:t>
      </w:r>
      <w:r w:rsidRPr="002D168B">
        <w:rPr>
          <w:rFonts w:eastAsiaTheme="minorHAnsi"/>
          <w:color w:val="000000"/>
          <w:spacing w:val="-10"/>
          <w:lang w:eastAsia="en-US"/>
        </w:rPr>
        <w:t xml:space="preserve">: </w:t>
      </w:r>
      <w:bookmarkStart w:id="10" w:name="_Hlk122523409"/>
      <w:r w:rsidR="00CD2BF6" w:rsidRPr="00CD2BF6">
        <w:rPr>
          <w:rFonts w:eastAsiaTheme="minorHAnsi"/>
          <w:lang w:eastAsia="en-US"/>
        </w:rPr>
        <w:t>Акционерное общество «Омский научно-исследовательский институт приборостроения» (АО «ОНИИП»)</w:t>
      </w:r>
      <w:r w:rsidRPr="002D168B">
        <w:rPr>
          <w:rFonts w:eastAsiaTheme="minorHAnsi"/>
          <w:lang w:eastAsia="en-US"/>
        </w:rPr>
        <w:t>.</w:t>
      </w:r>
      <w:bookmarkEnd w:id="10"/>
    </w:p>
    <w:p w14:paraId="0FCBC2A2" w14:textId="38C35A50" w:rsidR="009D7B15" w:rsidRPr="009D7B15" w:rsidRDefault="002D168B" w:rsidP="001E2747">
      <w:pPr>
        <w:ind w:left="-567" w:firstLine="567"/>
        <w:jc w:val="both"/>
        <w:rPr>
          <w:rFonts w:ascii="Proxima Nova ExCn Rg" w:eastAsiaTheme="minorHAnsi" w:hAnsi="Proxima Nova ExCn Rg"/>
          <w:sz w:val="28"/>
          <w:szCs w:val="28"/>
          <w:lang w:eastAsia="en-US"/>
        </w:rPr>
      </w:pPr>
      <w:r w:rsidRPr="002D168B">
        <w:rPr>
          <w:rFonts w:eastAsiaTheme="minorHAnsi"/>
          <w:color w:val="000000"/>
          <w:spacing w:val="-10"/>
          <w:lang w:eastAsia="en-US"/>
        </w:rPr>
        <w:t>Адрес Собственника </w:t>
      </w:r>
      <w:r w:rsidRPr="009D7B15">
        <w:rPr>
          <w:rFonts w:eastAsiaTheme="minorHAnsi"/>
          <w:lang w:eastAsia="en-US"/>
        </w:rPr>
        <w:t xml:space="preserve">имущества: </w:t>
      </w:r>
      <w:r w:rsidR="009D7B15" w:rsidRPr="009D7B15">
        <w:rPr>
          <w:rFonts w:eastAsiaTheme="minorHAnsi"/>
          <w:lang w:eastAsia="en-US"/>
        </w:rPr>
        <w:t>Адрес: 644009, Омская область, г. Омск, ул. Масленникова, д. 231.</w:t>
      </w:r>
    </w:p>
    <w:p w14:paraId="65047F76" w14:textId="4423C6CC" w:rsidR="00734F56" w:rsidRDefault="00734F56" w:rsidP="00FF4764">
      <w:pPr>
        <w:tabs>
          <w:tab w:val="left" w:pos="709"/>
          <w:tab w:val="left" w:pos="5868"/>
        </w:tabs>
        <w:ind w:right="-28"/>
        <w:rPr>
          <w:b/>
        </w:rPr>
      </w:pPr>
    </w:p>
    <w:p w14:paraId="1CBF057F" w14:textId="77777777" w:rsidR="00EA5530" w:rsidRPr="006A56DB" w:rsidRDefault="00510695" w:rsidP="00BE2B14">
      <w:pPr>
        <w:tabs>
          <w:tab w:val="left" w:pos="709"/>
          <w:tab w:val="left" w:pos="5868"/>
        </w:tabs>
        <w:ind w:left="-284" w:right="-28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  <w:r w:rsidRPr="00510695">
        <w:rPr>
          <w:b/>
        </w:rPr>
        <w:t>.</w:t>
      </w:r>
      <w:r>
        <w:rPr>
          <w:b/>
        </w:rPr>
        <w:t xml:space="preserve"> </w:t>
      </w:r>
      <w:r w:rsidR="00EA5530" w:rsidRPr="006A56DB">
        <w:rPr>
          <w:b/>
        </w:rPr>
        <w:t>КОНКУРСНАЯ ДОКУМЕНТАЦИЯ</w:t>
      </w:r>
      <w:bookmarkEnd w:id="9"/>
    </w:p>
    <w:p w14:paraId="67429C7F" w14:textId="77777777" w:rsidR="00EA5530" w:rsidRPr="006A56DB" w:rsidRDefault="00EA5530" w:rsidP="00EA5530">
      <w:pPr>
        <w:spacing w:before="120" w:after="120"/>
        <w:jc w:val="center"/>
        <w:outlineLvl w:val="1"/>
        <w:rPr>
          <w:b/>
        </w:rPr>
      </w:pPr>
      <w:bookmarkStart w:id="11" w:name="_Toc229476270"/>
      <w:bookmarkStart w:id="12" w:name="_Toc230144037"/>
      <w:r w:rsidRPr="006A56DB">
        <w:rPr>
          <w:b/>
        </w:rPr>
        <w:t xml:space="preserve">4. </w:t>
      </w:r>
      <w:r w:rsidR="005520B9">
        <w:rPr>
          <w:b/>
        </w:rPr>
        <w:t>Ознакомление с</w:t>
      </w:r>
      <w:r w:rsidRPr="006A56DB">
        <w:rPr>
          <w:b/>
        </w:rPr>
        <w:t xml:space="preserve"> Конкурсной документаци</w:t>
      </w:r>
      <w:bookmarkEnd w:id="11"/>
      <w:bookmarkEnd w:id="12"/>
      <w:r w:rsidR="005520B9">
        <w:rPr>
          <w:b/>
        </w:rPr>
        <w:t>ей</w:t>
      </w:r>
    </w:p>
    <w:p w14:paraId="017A994B" w14:textId="77777777" w:rsidR="00EA5530" w:rsidRPr="006A56DB" w:rsidRDefault="00EA5530" w:rsidP="007F4328">
      <w:pPr>
        <w:tabs>
          <w:tab w:val="num" w:pos="2052"/>
        </w:tabs>
        <w:ind w:firstLine="567"/>
        <w:jc w:val="both"/>
      </w:pPr>
      <w:bookmarkStart w:id="13" w:name="_Toc229476271"/>
      <w:bookmarkStart w:id="14" w:name="_Toc230144038"/>
      <w:r w:rsidRPr="006A56DB">
        <w:t>4.1. Конкурсная документация состоит из двух частей:</w:t>
      </w:r>
    </w:p>
    <w:p w14:paraId="57578DF6" w14:textId="77777777" w:rsidR="00EA5530" w:rsidRPr="006A56DB" w:rsidRDefault="00EA5530" w:rsidP="007F4328">
      <w:pPr>
        <w:tabs>
          <w:tab w:val="num" w:pos="1440"/>
        </w:tabs>
        <w:ind w:firstLine="567"/>
        <w:jc w:val="both"/>
      </w:pPr>
      <w:r w:rsidRPr="006A56DB">
        <w:t>– Часть </w:t>
      </w:r>
      <w:r w:rsidRPr="006A56DB">
        <w:rPr>
          <w:lang w:val="en-US"/>
        </w:rPr>
        <w:t>I</w:t>
      </w:r>
      <w:r w:rsidRPr="006A56DB">
        <w:t>. «Правила проведения конкурса»;</w:t>
      </w:r>
    </w:p>
    <w:p w14:paraId="54EE0DA7" w14:textId="77777777" w:rsidR="00EA5530" w:rsidRPr="006A56DB" w:rsidRDefault="00EA5530" w:rsidP="007F4328">
      <w:pPr>
        <w:tabs>
          <w:tab w:val="num" w:pos="1440"/>
        </w:tabs>
        <w:ind w:firstLine="567"/>
        <w:jc w:val="both"/>
      </w:pPr>
      <w:r w:rsidRPr="006A56DB">
        <w:t xml:space="preserve">– Часть </w:t>
      </w:r>
      <w:r w:rsidRPr="006A56DB">
        <w:rPr>
          <w:lang w:val="en-US"/>
        </w:rPr>
        <w:t>II</w:t>
      </w:r>
      <w:r w:rsidRPr="006A56DB">
        <w:t>. «Формы документов».</w:t>
      </w:r>
    </w:p>
    <w:p w14:paraId="4B8EAB90" w14:textId="77777777" w:rsidR="00933EAD" w:rsidRDefault="00EA5530" w:rsidP="007F4328">
      <w:pPr>
        <w:tabs>
          <w:tab w:val="left" w:pos="2520"/>
        </w:tabs>
        <w:ind w:firstLine="567"/>
        <w:jc w:val="both"/>
      </w:pPr>
      <w:bookmarkStart w:id="15" w:name="КД_пор_сроки_предостав"/>
      <w:bookmarkEnd w:id="15"/>
      <w:r w:rsidRPr="006A56DB">
        <w:t>4.2. Конкурсная документация размещает</w:t>
      </w:r>
      <w:r w:rsidR="006F287C">
        <w:t xml:space="preserve">ся </w:t>
      </w:r>
      <w:r w:rsidR="00933EAD" w:rsidRPr="00933EAD">
        <w:t xml:space="preserve">на сайте Организатора </w:t>
      </w:r>
      <w:r w:rsidR="00933EAD">
        <w:t>конкурса</w:t>
      </w:r>
      <w:r w:rsidR="00933EAD" w:rsidRPr="00933EAD">
        <w:t xml:space="preserve"> и на сайте Электронной площадки.</w:t>
      </w:r>
    </w:p>
    <w:p w14:paraId="3B58A2BB" w14:textId="77777777" w:rsidR="00933EAD" w:rsidRPr="00933EAD" w:rsidRDefault="00EA5530" w:rsidP="007F4328">
      <w:pPr>
        <w:tabs>
          <w:tab w:val="left" w:pos="426"/>
          <w:tab w:val="num" w:pos="2052"/>
        </w:tabs>
        <w:ind w:firstLine="567"/>
        <w:jc w:val="both"/>
        <w:rPr>
          <w:rFonts w:eastAsiaTheme="minorHAnsi"/>
          <w:lang w:eastAsia="en-US"/>
        </w:rPr>
      </w:pPr>
      <w:r w:rsidRPr="006A56DB">
        <w:t xml:space="preserve">4.3. Претендент вправе воспользоваться информацией о </w:t>
      </w:r>
      <w:r w:rsidR="009B538D">
        <w:t>К</w:t>
      </w:r>
      <w:r w:rsidRPr="006A56DB">
        <w:t>онкурсе,</w:t>
      </w:r>
      <w:r w:rsidR="00933EAD" w:rsidRPr="00933EAD">
        <w:rPr>
          <w:rFonts w:eastAsiaTheme="minorHAnsi"/>
          <w:lang w:eastAsia="en-US"/>
        </w:rPr>
        <w:t xml:space="preserve"> размещенной на сайте Организатора </w:t>
      </w:r>
      <w:r w:rsidR="00933EAD">
        <w:rPr>
          <w:rFonts w:eastAsiaTheme="minorHAnsi"/>
          <w:lang w:eastAsia="en-US"/>
        </w:rPr>
        <w:t>конкурса</w:t>
      </w:r>
      <w:r w:rsidR="00EF76A6">
        <w:rPr>
          <w:rFonts w:eastAsiaTheme="minorHAnsi"/>
          <w:lang w:eastAsia="en-US"/>
        </w:rPr>
        <w:t xml:space="preserve"> и </w:t>
      </w:r>
      <w:r w:rsidR="00933EAD" w:rsidRPr="00933EAD">
        <w:rPr>
          <w:rFonts w:eastAsiaTheme="minorHAnsi"/>
          <w:lang w:eastAsia="en-US"/>
        </w:rPr>
        <w:t>на сайте Электронной площадки.</w:t>
      </w:r>
    </w:p>
    <w:p w14:paraId="5267BD98" w14:textId="77777777" w:rsidR="00EA5530" w:rsidRDefault="00EA5530" w:rsidP="007F4328">
      <w:pPr>
        <w:tabs>
          <w:tab w:val="left" w:pos="2520"/>
        </w:tabs>
        <w:ind w:firstLine="567"/>
        <w:jc w:val="both"/>
      </w:pPr>
      <w:r w:rsidRPr="006A56DB">
        <w:t>4.4. Конкурсная комиссия не несет ответственности за содержание Конкурсной документации, полученной Претендентом неофициально, и во всех случаях руководствуется текстом официальной Конкурсной документации.</w:t>
      </w:r>
    </w:p>
    <w:p w14:paraId="70E14C01" w14:textId="77777777" w:rsidR="008E4A36" w:rsidRDefault="008E4A36" w:rsidP="007F4328">
      <w:pPr>
        <w:tabs>
          <w:tab w:val="left" w:pos="2520"/>
        </w:tabs>
        <w:ind w:firstLine="567"/>
        <w:jc w:val="both"/>
      </w:pPr>
    </w:p>
    <w:p w14:paraId="0E2DAFC3" w14:textId="77777777" w:rsidR="00EA5530" w:rsidRPr="006A56DB" w:rsidRDefault="00EA5530" w:rsidP="00FD4BBB">
      <w:pPr>
        <w:spacing w:before="120" w:after="120"/>
        <w:jc w:val="center"/>
        <w:outlineLvl w:val="1"/>
        <w:rPr>
          <w:b/>
        </w:rPr>
      </w:pPr>
      <w:bookmarkStart w:id="16" w:name="_Toc230144039"/>
      <w:bookmarkEnd w:id="13"/>
      <w:bookmarkEnd w:id="14"/>
      <w:r w:rsidRPr="006A56DB">
        <w:rPr>
          <w:b/>
        </w:rPr>
        <w:t xml:space="preserve">5. </w:t>
      </w:r>
      <w:bookmarkEnd w:id="16"/>
      <w:r w:rsidR="004136CF">
        <w:rPr>
          <w:b/>
        </w:rPr>
        <w:t xml:space="preserve">Изменение </w:t>
      </w:r>
      <w:r w:rsidR="00EF76A6">
        <w:rPr>
          <w:b/>
        </w:rPr>
        <w:t>К</w:t>
      </w:r>
      <w:r w:rsidR="004136CF">
        <w:rPr>
          <w:b/>
        </w:rPr>
        <w:t>онкурсной документации, о</w:t>
      </w:r>
      <w:r w:rsidRPr="006A56DB">
        <w:rPr>
          <w:b/>
        </w:rPr>
        <w:t xml:space="preserve">тказ от проведения </w:t>
      </w:r>
      <w:r w:rsidR="003278A1">
        <w:rPr>
          <w:b/>
        </w:rPr>
        <w:t>К</w:t>
      </w:r>
      <w:r w:rsidRPr="006A56DB">
        <w:rPr>
          <w:b/>
        </w:rPr>
        <w:t>онкурса</w:t>
      </w:r>
    </w:p>
    <w:p w14:paraId="09BC86D0" w14:textId="77777777" w:rsidR="004136CF" w:rsidRPr="004136CF" w:rsidRDefault="004136CF" w:rsidP="007F4328">
      <w:pPr>
        <w:ind w:firstLine="567"/>
        <w:contextualSpacing/>
        <w:jc w:val="both"/>
        <w:outlineLvl w:val="1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5.1. В срок не позднее, чем за 3 (три) календарных дня до наступления даты проведения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в </w:t>
      </w:r>
      <w:r>
        <w:rPr>
          <w:rFonts w:eastAsiaTheme="minorHAnsi"/>
          <w:color w:val="000000"/>
          <w:lang w:eastAsia="en-US"/>
        </w:rPr>
        <w:t xml:space="preserve">Конкурсную </w:t>
      </w:r>
      <w:r w:rsidRPr="004136CF">
        <w:rPr>
          <w:rFonts w:eastAsiaTheme="minorHAnsi"/>
          <w:color w:val="000000"/>
          <w:lang w:eastAsia="en-US"/>
        </w:rPr>
        <w:t xml:space="preserve">документацию могут быть внесены изменения, в том числе – в части продления срока приема Заявок на участие в </w:t>
      </w:r>
      <w:r>
        <w:rPr>
          <w:rFonts w:eastAsiaTheme="minorHAnsi"/>
          <w:color w:val="000000"/>
          <w:lang w:eastAsia="en-US"/>
        </w:rPr>
        <w:t>Конкурсе</w:t>
      </w:r>
      <w:r w:rsidRPr="004136CF">
        <w:rPr>
          <w:rFonts w:eastAsiaTheme="minorHAnsi"/>
          <w:color w:val="000000"/>
          <w:lang w:eastAsia="en-US"/>
        </w:rPr>
        <w:t xml:space="preserve">. Изменения, вносимые в </w:t>
      </w:r>
      <w:r>
        <w:rPr>
          <w:rFonts w:eastAsiaTheme="minorHAnsi"/>
          <w:color w:val="000000"/>
          <w:lang w:eastAsia="en-US"/>
        </w:rPr>
        <w:t>Конкурсную</w:t>
      </w:r>
      <w:r w:rsidRPr="004136CF">
        <w:rPr>
          <w:rFonts w:eastAsiaTheme="minorHAnsi"/>
          <w:color w:val="000000"/>
          <w:lang w:eastAsia="en-US"/>
        </w:rPr>
        <w:t xml:space="preserve"> документацию (новая редакция </w:t>
      </w:r>
      <w:r>
        <w:rPr>
          <w:rFonts w:eastAsiaTheme="minorHAnsi"/>
          <w:color w:val="000000"/>
          <w:lang w:eastAsia="en-US"/>
        </w:rPr>
        <w:t>Конкурсной</w:t>
      </w:r>
      <w:r w:rsidRPr="004136CF">
        <w:rPr>
          <w:rFonts w:eastAsiaTheme="minorHAnsi"/>
          <w:color w:val="000000"/>
          <w:lang w:eastAsia="en-US"/>
        </w:rPr>
        <w:t xml:space="preserve"> документации), согласовываются и утверждаются</w:t>
      </w:r>
      <w:r w:rsidR="00FB43DE">
        <w:rPr>
          <w:rFonts w:eastAsiaTheme="minorHAnsi"/>
          <w:color w:val="000000"/>
          <w:lang w:eastAsia="en-US"/>
        </w:rPr>
        <w:t xml:space="preserve"> Собственником имущества</w:t>
      </w:r>
      <w:r w:rsidRPr="004136CF">
        <w:rPr>
          <w:rFonts w:eastAsiaTheme="minorHAnsi"/>
          <w:color w:val="000000"/>
          <w:lang w:eastAsia="en-US"/>
        </w:rPr>
        <w:t xml:space="preserve"> в порядке, аналогичном порядку согласования и утверждения </w:t>
      </w:r>
      <w:r>
        <w:rPr>
          <w:rFonts w:eastAsiaTheme="minorHAnsi"/>
          <w:color w:val="000000"/>
          <w:lang w:eastAsia="en-US"/>
        </w:rPr>
        <w:t>Конкурсной</w:t>
      </w:r>
      <w:r w:rsidRPr="004136CF">
        <w:rPr>
          <w:rFonts w:eastAsiaTheme="minorHAnsi"/>
          <w:color w:val="000000"/>
          <w:lang w:eastAsia="en-US"/>
        </w:rPr>
        <w:t xml:space="preserve"> документации. </w:t>
      </w:r>
    </w:p>
    <w:p w14:paraId="208C8B2B" w14:textId="77777777" w:rsidR="004136CF" w:rsidRPr="004136CF" w:rsidRDefault="004136CF" w:rsidP="007F4328">
      <w:pPr>
        <w:tabs>
          <w:tab w:val="left" w:pos="426"/>
        </w:tabs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5.2. Организатор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вправе отказаться от проведения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не позднее чем за 3 (</w:t>
      </w:r>
      <w:r w:rsidR="00FB43DE">
        <w:rPr>
          <w:rFonts w:eastAsiaTheme="minorHAnsi"/>
          <w:color w:val="000000"/>
          <w:lang w:eastAsia="en-US"/>
        </w:rPr>
        <w:t>Т</w:t>
      </w:r>
      <w:r w:rsidRPr="004136CF">
        <w:rPr>
          <w:rFonts w:eastAsiaTheme="minorHAnsi"/>
          <w:color w:val="000000"/>
          <w:lang w:eastAsia="en-US"/>
        </w:rPr>
        <w:t xml:space="preserve">ри) календарных дня до наступления даты его проведения. </w:t>
      </w:r>
    </w:p>
    <w:p w14:paraId="4AC3AD8A" w14:textId="77777777" w:rsidR="004136CF" w:rsidRPr="004136CF" w:rsidRDefault="004136CF" w:rsidP="007F4328">
      <w:pPr>
        <w:tabs>
          <w:tab w:val="left" w:pos="426"/>
        </w:tabs>
        <w:ind w:firstLine="567"/>
        <w:contextualSpacing/>
        <w:jc w:val="both"/>
        <w:rPr>
          <w:rFonts w:eastAsiaTheme="minorHAnsi"/>
          <w:color w:val="000000"/>
          <w:lang w:eastAsia="en-US"/>
        </w:rPr>
      </w:pPr>
      <w:r w:rsidRPr="004136CF">
        <w:rPr>
          <w:rFonts w:eastAsiaTheme="minorHAnsi"/>
          <w:color w:val="000000"/>
          <w:lang w:eastAsia="en-US"/>
        </w:rPr>
        <w:t xml:space="preserve">5.3. Извещение о внесении изменений в </w:t>
      </w:r>
      <w:r>
        <w:rPr>
          <w:rFonts w:eastAsiaTheme="minorHAnsi"/>
          <w:color w:val="000000"/>
          <w:lang w:eastAsia="en-US"/>
        </w:rPr>
        <w:t>Конкурсную</w:t>
      </w:r>
      <w:r w:rsidRPr="004136CF">
        <w:rPr>
          <w:rFonts w:eastAsiaTheme="minorHAnsi"/>
          <w:color w:val="000000"/>
          <w:lang w:eastAsia="en-US"/>
        </w:rPr>
        <w:t xml:space="preserve"> документацию и об</w:t>
      </w:r>
      <w:r w:rsidRPr="004136C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136CF">
        <w:rPr>
          <w:rFonts w:eastAsiaTheme="minorHAnsi"/>
          <w:color w:val="000000"/>
          <w:lang w:eastAsia="en-US"/>
        </w:rPr>
        <w:t xml:space="preserve">отмене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размещается на сайте Организатора </w:t>
      </w:r>
      <w:r>
        <w:rPr>
          <w:rFonts w:eastAsiaTheme="minorHAnsi"/>
          <w:color w:val="000000"/>
          <w:lang w:eastAsia="en-US"/>
        </w:rPr>
        <w:t>конкурса</w:t>
      </w:r>
      <w:r w:rsidRPr="004136CF">
        <w:rPr>
          <w:rFonts w:eastAsiaTheme="minorHAnsi"/>
          <w:color w:val="000000"/>
          <w:lang w:eastAsia="en-US"/>
        </w:rPr>
        <w:t xml:space="preserve"> и на сайте Электронной площадки.</w:t>
      </w:r>
    </w:p>
    <w:p w14:paraId="4FE55475" w14:textId="77777777" w:rsidR="004136CF" w:rsidRPr="004136CF" w:rsidRDefault="004136CF" w:rsidP="00FF4764">
      <w:pPr>
        <w:numPr>
          <w:ilvl w:val="1"/>
          <w:numId w:val="13"/>
        </w:numPr>
        <w:tabs>
          <w:tab w:val="left" w:pos="993"/>
        </w:tabs>
        <w:spacing w:after="200" w:line="276" w:lineRule="auto"/>
        <w:ind w:left="0" w:firstLine="567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4136CF">
        <w:rPr>
          <w:rFonts w:eastAsiaTheme="minorHAnsi"/>
          <w:color w:val="000000"/>
          <w:spacing w:val="-10"/>
          <w:lang w:eastAsia="en-US"/>
        </w:rPr>
        <w:t>Изменение Предмета</w:t>
      </w:r>
      <w:r w:rsidRPr="004136CF">
        <w:rPr>
          <w:rFonts w:eastAsiaTheme="minorHAnsi"/>
          <w:spacing w:val="-10"/>
          <w:lang w:eastAsia="en-US"/>
        </w:rPr>
        <w:t> </w:t>
      </w:r>
      <w:r>
        <w:rPr>
          <w:rFonts w:eastAsiaTheme="minorHAnsi"/>
          <w:color w:val="000000"/>
          <w:spacing w:val="-10"/>
          <w:lang w:eastAsia="en-US"/>
        </w:rPr>
        <w:t xml:space="preserve">конкурса </w:t>
      </w:r>
      <w:r w:rsidRPr="004136CF">
        <w:rPr>
          <w:rFonts w:eastAsiaTheme="minorHAnsi"/>
          <w:color w:val="000000"/>
          <w:spacing w:val="-10"/>
          <w:lang w:eastAsia="en-US"/>
        </w:rPr>
        <w:t>не допускается.</w:t>
      </w:r>
    </w:p>
    <w:p w14:paraId="2BE5F7BA" w14:textId="77777777" w:rsidR="00A63C70" w:rsidRPr="00035377" w:rsidRDefault="00A63C70" w:rsidP="00035377">
      <w:pPr>
        <w:ind w:firstLine="708"/>
        <w:jc w:val="both"/>
      </w:pPr>
    </w:p>
    <w:p w14:paraId="305D71A3" w14:textId="77777777" w:rsidR="00EA5530" w:rsidRPr="006A56DB" w:rsidRDefault="00EA5530" w:rsidP="00EA5530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</w:rPr>
      </w:pPr>
      <w:bookmarkStart w:id="17" w:name="_Toc229476266"/>
      <w:bookmarkStart w:id="18" w:name="_Toc230144040"/>
      <w:r w:rsidRPr="006A56DB">
        <w:rPr>
          <w:b/>
        </w:rPr>
        <w:t xml:space="preserve">РАЗДЕЛ </w:t>
      </w:r>
      <w:r w:rsidRPr="006A56DB">
        <w:rPr>
          <w:b/>
          <w:lang w:val="en-US"/>
        </w:rPr>
        <w:t>III</w:t>
      </w:r>
      <w:r w:rsidRPr="006A56DB">
        <w:rPr>
          <w:b/>
        </w:rPr>
        <w:t xml:space="preserve">. УСЛОВИЯ УЧАСТИЯ В </w:t>
      </w:r>
      <w:bookmarkEnd w:id="17"/>
      <w:r w:rsidRPr="006A56DB">
        <w:rPr>
          <w:b/>
        </w:rPr>
        <w:t>КОНКУРСЕ</w:t>
      </w:r>
      <w:bookmarkEnd w:id="18"/>
    </w:p>
    <w:p w14:paraId="0BDD569B" w14:textId="77777777" w:rsidR="00EA5530" w:rsidRPr="006A56DB" w:rsidRDefault="00EA5530" w:rsidP="00EA5530">
      <w:pPr>
        <w:spacing w:before="120" w:after="120"/>
        <w:ind w:firstLine="708"/>
        <w:jc w:val="center"/>
        <w:outlineLvl w:val="1"/>
        <w:rPr>
          <w:b/>
        </w:rPr>
      </w:pPr>
      <w:bookmarkStart w:id="19" w:name="_Toc229476267"/>
      <w:bookmarkStart w:id="20" w:name="_Toc230144041"/>
      <w:r w:rsidRPr="006A56DB">
        <w:rPr>
          <w:b/>
        </w:rPr>
        <w:t xml:space="preserve">6. Требования, предъявляемые к лицам, изъявившим желание участвовать </w:t>
      </w:r>
      <w:r w:rsidR="004F6F2E">
        <w:rPr>
          <w:b/>
        </w:rPr>
        <w:t xml:space="preserve">           </w:t>
      </w:r>
      <w:r w:rsidRPr="006A56DB">
        <w:rPr>
          <w:b/>
        </w:rPr>
        <w:t>в конкурсе</w:t>
      </w:r>
      <w:bookmarkEnd w:id="19"/>
      <w:bookmarkEnd w:id="20"/>
    </w:p>
    <w:p w14:paraId="45502A5C" w14:textId="73527E27" w:rsidR="00EA5530" w:rsidRPr="006A56DB" w:rsidRDefault="00EA5530" w:rsidP="00EA5530">
      <w:pPr>
        <w:autoSpaceDE w:val="0"/>
        <w:autoSpaceDN w:val="0"/>
        <w:adjustRightInd w:val="0"/>
        <w:ind w:firstLine="714"/>
        <w:jc w:val="both"/>
      </w:pPr>
      <w:r w:rsidRPr="006A56DB">
        <w:t xml:space="preserve">6.1. Претендентом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</w:t>
      </w:r>
      <w:r w:rsidR="00EF76A6">
        <w:t xml:space="preserve">а также </w:t>
      </w:r>
      <w:r w:rsidRPr="006A56DB">
        <w:t>индивидуальный предприниматель, претендующ</w:t>
      </w:r>
      <w:r w:rsidR="00EF76A6">
        <w:t>и</w:t>
      </w:r>
      <w:r w:rsidRPr="006A56DB">
        <w:t xml:space="preserve">е на приобретение Имущества и подавшее </w:t>
      </w:r>
      <w:r w:rsidR="007920AA">
        <w:t>З</w:t>
      </w:r>
      <w:r w:rsidRPr="006A56DB">
        <w:t>аявку на участие в конкурсе</w:t>
      </w:r>
      <w:r w:rsidR="00632AF6">
        <w:t xml:space="preserve">, </w:t>
      </w:r>
      <w:r w:rsidR="007920AA">
        <w:t xml:space="preserve">с учетом ограничений, </w:t>
      </w:r>
      <w:r w:rsidR="00CE3FB7">
        <w:t>установленных</w:t>
      </w:r>
      <w:r w:rsidR="00632AF6">
        <w:t xml:space="preserve"> п. 1.8 Конкурсной документации</w:t>
      </w:r>
      <w:r w:rsidR="00793737">
        <w:t>.</w:t>
      </w:r>
    </w:p>
    <w:p w14:paraId="2F75F226" w14:textId="77777777" w:rsidR="00EA5530" w:rsidRPr="006A56DB" w:rsidRDefault="00EA5530" w:rsidP="00557BB0">
      <w:pPr>
        <w:ind w:left="142" w:firstLine="567"/>
        <w:jc w:val="both"/>
      </w:pPr>
      <w:r w:rsidRPr="006A56DB">
        <w:t>6.2.</w:t>
      </w:r>
      <w:r w:rsidR="001C6F56">
        <w:t> </w:t>
      </w:r>
      <w:r w:rsidRPr="006A56DB">
        <w:t xml:space="preserve">Для участия в </w:t>
      </w:r>
      <w:r w:rsidR="00EF76A6">
        <w:t>К</w:t>
      </w:r>
      <w:r w:rsidRPr="006A56DB">
        <w:t>онкурсе устанавливаются следующие обязательные требования, предъявляемые к Претендентам:</w:t>
      </w:r>
    </w:p>
    <w:p w14:paraId="5AD776C4" w14:textId="444802CD" w:rsidR="001C6F56" w:rsidRPr="001C6F56" w:rsidRDefault="001C6F56" w:rsidP="001C6F56">
      <w:pPr>
        <w:ind w:firstLine="708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- </w:t>
      </w:r>
      <w:proofErr w:type="spellStart"/>
      <w:r>
        <w:rPr>
          <w:color w:val="000000"/>
          <w:lang w:eastAsia="en-US"/>
        </w:rPr>
        <w:t>н</w:t>
      </w:r>
      <w:r w:rsidRPr="001C6F56">
        <w:rPr>
          <w:color w:val="000000"/>
          <w:lang w:eastAsia="en-US"/>
        </w:rPr>
        <w:t>епроведение</w:t>
      </w:r>
      <w:proofErr w:type="spellEnd"/>
      <w:r w:rsidRPr="001C6F56">
        <w:rPr>
          <w:color w:val="000000"/>
          <w:lang w:eastAsia="en-US"/>
        </w:rPr>
        <w:t xml:space="preserve"> ликвидации Претендента (юридического лица)</w:t>
      </w:r>
      <w:r w:rsidR="003D703D">
        <w:rPr>
          <w:color w:val="000000"/>
          <w:lang w:eastAsia="en-US"/>
        </w:rPr>
        <w:t xml:space="preserve"> и</w:t>
      </w:r>
      <w:r w:rsidRPr="001C6F56">
        <w:rPr>
          <w:color w:val="000000"/>
          <w:lang w:eastAsia="en-US"/>
        </w:rPr>
        <w:t xml:space="preserve"> отсутствие решения арбитражного суда о признании Претендента - юридического лица</w:t>
      </w:r>
      <w:r w:rsidR="003D703D">
        <w:rPr>
          <w:color w:val="000000"/>
          <w:lang w:eastAsia="en-US"/>
        </w:rPr>
        <w:t xml:space="preserve"> </w:t>
      </w:r>
      <w:r w:rsidRPr="001C6F56">
        <w:rPr>
          <w:color w:val="000000"/>
          <w:lang w:eastAsia="en-US"/>
        </w:rPr>
        <w:t>банкротом</w:t>
      </w:r>
      <w:r w:rsidR="003D703D">
        <w:rPr>
          <w:color w:val="000000"/>
          <w:lang w:eastAsia="en-US"/>
        </w:rPr>
        <w:t xml:space="preserve"> и об открытии конкурсного производства</w:t>
      </w:r>
      <w:r w:rsidRPr="001C6F56">
        <w:rPr>
          <w:color w:val="000000"/>
          <w:lang w:eastAsia="en-US"/>
        </w:rPr>
        <w:t>;</w:t>
      </w:r>
    </w:p>
    <w:p w14:paraId="16F42AAD" w14:textId="19A05767" w:rsidR="001C6F56" w:rsidRPr="001C6F56" w:rsidRDefault="001C6F56" w:rsidP="001C6F56">
      <w:pPr>
        <w:ind w:firstLine="708"/>
        <w:jc w:val="both"/>
        <w:rPr>
          <w:color w:val="000000"/>
          <w:lang w:eastAsia="en-US"/>
        </w:rPr>
      </w:pPr>
      <w:r w:rsidRPr="001C6F56">
        <w:rPr>
          <w:color w:val="000000"/>
          <w:lang w:eastAsia="en-US"/>
        </w:rPr>
        <w:t>- отсутствие решения арбитражного суда о признании Претендента</w:t>
      </w:r>
      <w:r w:rsidR="003D703D">
        <w:rPr>
          <w:color w:val="000000"/>
          <w:lang w:eastAsia="en-US"/>
        </w:rPr>
        <w:t xml:space="preserve"> – физического лица (гражданина), индивидуального предпринимателя</w:t>
      </w:r>
      <w:r w:rsidRPr="001C6F56">
        <w:rPr>
          <w:color w:val="000000"/>
          <w:lang w:eastAsia="en-US"/>
        </w:rPr>
        <w:t xml:space="preserve"> банкротом;</w:t>
      </w:r>
    </w:p>
    <w:p w14:paraId="3015F0C9" w14:textId="77777777" w:rsidR="001C6F56" w:rsidRDefault="001C6F56" w:rsidP="001C6F56">
      <w:pPr>
        <w:ind w:firstLine="708"/>
        <w:jc w:val="both"/>
        <w:rPr>
          <w:color w:val="000000"/>
          <w:lang w:eastAsia="en-US"/>
        </w:rPr>
      </w:pPr>
      <w:r w:rsidRPr="001C6F56">
        <w:rPr>
          <w:color w:val="000000"/>
          <w:lang w:eastAsia="en-US"/>
        </w:rPr>
        <w:t xml:space="preserve">- </w:t>
      </w:r>
      <w:proofErr w:type="spellStart"/>
      <w:r w:rsidRPr="001C6F56">
        <w:rPr>
          <w:color w:val="000000"/>
          <w:lang w:eastAsia="en-US"/>
        </w:rPr>
        <w:t>неприостановление</w:t>
      </w:r>
      <w:proofErr w:type="spellEnd"/>
      <w:r w:rsidRPr="001C6F56">
        <w:rPr>
          <w:color w:val="000000"/>
          <w:lang w:eastAsia="en-US"/>
        </w:rPr>
        <w:t xml:space="preserve"> деятельности Претендента в порядке, предусмотренном действующим законодательством РФ, на день подачи </w:t>
      </w:r>
      <w:r w:rsidR="007920AA">
        <w:rPr>
          <w:color w:val="000000"/>
          <w:lang w:eastAsia="en-US"/>
        </w:rPr>
        <w:t>З</w:t>
      </w:r>
      <w:r w:rsidRPr="001C6F56">
        <w:rPr>
          <w:color w:val="000000"/>
          <w:lang w:eastAsia="en-US"/>
        </w:rPr>
        <w:t>аявки на участие в конкурсе.</w:t>
      </w:r>
    </w:p>
    <w:p w14:paraId="54C322DD" w14:textId="77777777" w:rsidR="00EA5530" w:rsidRPr="006A56DB" w:rsidRDefault="00EA5530" w:rsidP="001C6F56">
      <w:pPr>
        <w:ind w:firstLine="708"/>
        <w:jc w:val="both"/>
      </w:pPr>
      <w:r w:rsidRPr="006A56DB">
        <w:t xml:space="preserve">6.3. Конкурсная комиссия принимает решение об отказе Претенденту в допуске к участию в </w:t>
      </w:r>
      <w:r w:rsidR="007920AA">
        <w:t>К</w:t>
      </w:r>
      <w:r w:rsidRPr="006A56DB">
        <w:t>онкурсе и отказе в признании его Участником конкурса в случаях:</w:t>
      </w:r>
    </w:p>
    <w:p w14:paraId="5D1D5BF0" w14:textId="77777777" w:rsidR="00EA5530" w:rsidRPr="006A56DB" w:rsidRDefault="00EA5530" w:rsidP="00EA5530">
      <w:pPr>
        <w:ind w:firstLine="708"/>
        <w:jc w:val="both"/>
      </w:pPr>
      <w:r w:rsidRPr="006A56DB">
        <w:t>- непредставления документов в необходимом количестве и в соответствии с перечнем, указанным в Конкурсной документации, либо наличия в представленных документах недостоверных сведений;</w:t>
      </w:r>
    </w:p>
    <w:p w14:paraId="4A5CF65B" w14:textId="77777777" w:rsidR="00EA5530" w:rsidRPr="006A56DB" w:rsidRDefault="00EA5530" w:rsidP="00EA5530">
      <w:pPr>
        <w:ind w:firstLine="708"/>
        <w:jc w:val="both"/>
      </w:pPr>
      <w:r w:rsidRPr="006A56DB">
        <w:t>- несоответствия Претендента требованиям, установленным Конкурсной документацией к Участникам конкурса;</w:t>
      </w:r>
    </w:p>
    <w:p w14:paraId="6B63D7AC" w14:textId="77777777" w:rsidR="00EA5530" w:rsidRPr="006A56DB" w:rsidRDefault="00EA5530" w:rsidP="00EA5530">
      <w:pPr>
        <w:ind w:firstLine="708"/>
        <w:jc w:val="both"/>
      </w:pPr>
      <w:r w:rsidRPr="006A56DB">
        <w:t>- невнесения задатка в порядке, размере и сроки, указанные в Конкурсной документации;</w:t>
      </w:r>
    </w:p>
    <w:p w14:paraId="7055E0C9" w14:textId="77777777" w:rsidR="00EA5530" w:rsidRPr="006A56DB" w:rsidRDefault="00EA5530" w:rsidP="00EA5530">
      <w:pPr>
        <w:ind w:firstLine="708"/>
        <w:jc w:val="both"/>
      </w:pPr>
      <w:r w:rsidRPr="006A56DB">
        <w:t xml:space="preserve">- несоответствия </w:t>
      </w:r>
      <w:r w:rsidR="007920AA">
        <w:t>З</w:t>
      </w:r>
      <w:r w:rsidRPr="006A56DB">
        <w:t>аявки Претендента требованиям Конкурсной документации.</w:t>
      </w:r>
    </w:p>
    <w:p w14:paraId="299D703D" w14:textId="77777777" w:rsidR="00EA5530" w:rsidRPr="006A56DB" w:rsidRDefault="00EA5530" w:rsidP="00EA5530">
      <w:pPr>
        <w:ind w:firstLine="708"/>
        <w:jc w:val="both"/>
      </w:pPr>
      <w:r w:rsidRPr="006A56DB">
        <w:t xml:space="preserve">Перечень указанных оснований отказа Претенденту в участии в </w:t>
      </w:r>
      <w:r w:rsidR="007920AA">
        <w:t>К</w:t>
      </w:r>
      <w:r w:rsidRPr="006A56DB">
        <w:t>онкурсе является исчерпывающим.</w:t>
      </w:r>
    </w:p>
    <w:p w14:paraId="17E79952" w14:textId="77777777" w:rsidR="00EA5530" w:rsidRDefault="00EA5530" w:rsidP="00EA5530">
      <w:pPr>
        <w:tabs>
          <w:tab w:val="num" w:pos="2052"/>
        </w:tabs>
        <w:ind w:firstLine="720"/>
        <w:jc w:val="both"/>
      </w:pPr>
      <w:r w:rsidRPr="006A56DB">
        <w:t xml:space="preserve">6.4. Претенденты несут за свой счет все расходы, связанные с подготовкой заявки на участие в конкурсе и своим участием в конкурсе. </w:t>
      </w:r>
    </w:p>
    <w:p w14:paraId="2AF1AB5E" w14:textId="77777777" w:rsidR="00C80EEF" w:rsidRPr="006A56DB" w:rsidRDefault="00C80EEF" w:rsidP="00EA5530">
      <w:pPr>
        <w:tabs>
          <w:tab w:val="num" w:pos="2052"/>
        </w:tabs>
        <w:ind w:firstLine="720"/>
        <w:jc w:val="both"/>
      </w:pPr>
    </w:p>
    <w:p w14:paraId="1448010E" w14:textId="77777777" w:rsidR="00EA5530" w:rsidRPr="006A56DB" w:rsidRDefault="00EA5530" w:rsidP="009D7146">
      <w:pPr>
        <w:tabs>
          <w:tab w:val="left" w:pos="1620"/>
        </w:tabs>
        <w:spacing w:before="120" w:after="120"/>
        <w:jc w:val="center"/>
        <w:outlineLvl w:val="0"/>
        <w:rPr>
          <w:b/>
        </w:rPr>
      </w:pPr>
      <w:bookmarkStart w:id="21" w:name="_Toc230144042"/>
      <w:r w:rsidRPr="006A56DB">
        <w:rPr>
          <w:b/>
        </w:rPr>
        <w:t xml:space="preserve">РАЗДЕЛ </w:t>
      </w:r>
      <w:r w:rsidRPr="006A56DB">
        <w:rPr>
          <w:b/>
          <w:lang w:val="en-US"/>
        </w:rPr>
        <w:t>IV</w:t>
      </w:r>
      <w:r w:rsidRPr="006A56DB">
        <w:rPr>
          <w:b/>
        </w:rPr>
        <w:t>. ЗАЯВКИ НА УЧАСТИЕ В КОНКУРСЕ</w:t>
      </w:r>
      <w:bookmarkEnd w:id="21"/>
    </w:p>
    <w:p w14:paraId="295D29A3" w14:textId="77777777" w:rsidR="00EA5530" w:rsidRPr="006A56DB" w:rsidRDefault="00EA5530" w:rsidP="009D7146">
      <w:pPr>
        <w:spacing w:before="120" w:after="120"/>
        <w:jc w:val="center"/>
        <w:outlineLvl w:val="1"/>
        <w:rPr>
          <w:b/>
        </w:rPr>
      </w:pPr>
      <w:bookmarkStart w:id="22" w:name="_Toc229476272"/>
      <w:bookmarkStart w:id="23" w:name="_Toc230144043"/>
      <w:r w:rsidRPr="006A56DB">
        <w:rPr>
          <w:b/>
        </w:rPr>
        <w:t xml:space="preserve">7. Оформление </w:t>
      </w:r>
      <w:r w:rsidR="00821ADA">
        <w:rPr>
          <w:b/>
        </w:rPr>
        <w:t>З</w:t>
      </w:r>
      <w:r w:rsidRPr="006A56DB">
        <w:rPr>
          <w:b/>
        </w:rPr>
        <w:t>аявки на участие в конкурсе</w:t>
      </w:r>
      <w:bookmarkEnd w:id="22"/>
      <w:bookmarkEnd w:id="23"/>
    </w:p>
    <w:p w14:paraId="76132ADA" w14:textId="77777777" w:rsidR="00EA5530" w:rsidRPr="006A56DB" w:rsidRDefault="00EA5530" w:rsidP="00EA5530">
      <w:pPr>
        <w:ind w:firstLine="708"/>
        <w:jc w:val="both"/>
      </w:pPr>
      <w:r w:rsidRPr="006A56DB">
        <w:t xml:space="preserve">7.1. Претендент вправе подать только одну </w:t>
      </w:r>
      <w:r w:rsidR="00821ADA">
        <w:t>З</w:t>
      </w:r>
      <w:r w:rsidRPr="006A56DB">
        <w:t xml:space="preserve">аявку в отношении </w:t>
      </w:r>
      <w:r w:rsidR="00147C9A">
        <w:t>Л</w:t>
      </w:r>
      <w:r w:rsidRPr="006A56DB">
        <w:t>ота</w:t>
      </w:r>
      <w:r w:rsidR="00147C9A">
        <w:t xml:space="preserve"> №</w:t>
      </w:r>
      <w:r w:rsidR="00FF2E46">
        <w:t xml:space="preserve"> </w:t>
      </w:r>
      <w:r w:rsidR="00147C9A">
        <w:t>1</w:t>
      </w:r>
      <w:r w:rsidRPr="006A56DB">
        <w:t xml:space="preserve">. </w:t>
      </w:r>
    </w:p>
    <w:p w14:paraId="585FE8D3" w14:textId="0CDECAB2" w:rsidR="00EA5530" w:rsidRPr="006A56DB" w:rsidRDefault="00EA5530" w:rsidP="00EA5530">
      <w:pPr>
        <w:ind w:firstLine="708"/>
        <w:jc w:val="both"/>
        <w:outlineLvl w:val="0"/>
        <w:rPr>
          <w:b/>
        </w:rPr>
      </w:pPr>
      <w:r w:rsidRPr="006A56DB">
        <w:t xml:space="preserve">7.2. Извещение о проведении </w:t>
      </w:r>
      <w:r w:rsidR="007920AA">
        <w:t>К</w:t>
      </w:r>
      <w:r w:rsidRPr="006A56DB">
        <w:t xml:space="preserve">онкурса является публичной офертой для заключения договора о задатке в соответствии со </w:t>
      </w:r>
      <w:hyperlink r:id="rId14" w:history="1">
        <w:r w:rsidRPr="006A56DB">
          <w:t>статьей 437</w:t>
        </w:r>
      </w:hyperlink>
      <w:r w:rsidRPr="006A56DB">
        <w:t xml:space="preserve"> Гражданского кодекса Российской Федерации, а </w:t>
      </w:r>
      <w:r w:rsidRPr="006A56DB">
        <w:rPr>
          <w:b/>
        </w:rPr>
        <w:t xml:space="preserve">подача </w:t>
      </w:r>
      <w:r w:rsidR="007920AA">
        <w:rPr>
          <w:b/>
        </w:rPr>
        <w:t>П</w:t>
      </w:r>
      <w:r w:rsidRPr="006A56DB">
        <w:rPr>
          <w:b/>
        </w:rPr>
        <w:t xml:space="preserve">ретендентом </w:t>
      </w:r>
      <w:r w:rsidR="007920AA">
        <w:rPr>
          <w:b/>
        </w:rPr>
        <w:t>З</w:t>
      </w:r>
      <w:r w:rsidRPr="006A56DB">
        <w:rPr>
          <w:b/>
        </w:rPr>
        <w:t>аявки и перечисление задатка являются акцептом такой оферты в адрес Организатора торгов</w:t>
      </w:r>
      <w:r w:rsidR="005455A6">
        <w:rPr>
          <w:b/>
        </w:rPr>
        <w:t>,</w:t>
      </w:r>
      <w:r w:rsidR="005455A6" w:rsidRPr="005455A6">
        <w:rPr>
          <w:b/>
        </w:rPr>
        <w:t xml:space="preserve"> заключение договора в письменной форме не требуется.</w:t>
      </w:r>
    </w:p>
    <w:p w14:paraId="61C2C45E" w14:textId="6FAB3F90" w:rsidR="00EA5530" w:rsidRPr="006A56DB" w:rsidRDefault="00EA5530" w:rsidP="00950A9C">
      <w:pPr>
        <w:ind w:firstLine="708"/>
        <w:jc w:val="both"/>
      </w:pPr>
      <w:r w:rsidRPr="006A56DB">
        <w:t>7.3. Заявка на участие в конкурсе оформляется на русском языке в установленной форме (</w:t>
      </w:r>
      <w:r w:rsidR="005455A6">
        <w:t xml:space="preserve">Часть </w:t>
      </w:r>
      <w:r w:rsidR="005455A6">
        <w:rPr>
          <w:lang w:val="en-US"/>
        </w:rPr>
        <w:t>II</w:t>
      </w:r>
      <w:r w:rsidR="005455A6">
        <w:t xml:space="preserve">, </w:t>
      </w:r>
      <w:r w:rsidRPr="006A56DB">
        <w:t xml:space="preserve">раздел </w:t>
      </w:r>
      <w:r w:rsidRPr="006A56DB">
        <w:rPr>
          <w:lang w:val="en-US"/>
        </w:rPr>
        <w:t>VII</w:t>
      </w:r>
      <w:r w:rsidRPr="006A56DB">
        <w:t>)</w:t>
      </w:r>
      <w:r w:rsidR="00950A9C">
        <w:t xml:space="preserve"> с </w:t>
      </w:r>
      <w:r w:rsidRPr="00F42CA9">
        <w:t>прил</w:t>
      </w:r>
      <w:r w:rsidR="00950A9C">
        <w:t>ожением</w:t>
      </w:r>
      <w:r w:rsidRPr="00F42CA9">
        <w:t xml:space="preserve"> документ</w:t>
      </w:r>
      <w:r w:rsidR="00950A9C">
        <w:t>ов</w:t>
      </w:r>
      <w:r w:rsidRPr="00F42CA9">
        <w:t xml:space="preserve"> и материал</w:t>
      </w:r>
      <w:r w:rsidR="00950A9C">
        <w:t>ов</w:t>
      </w:r>
      <w:r w:rsidRPr="00F42CA9">
        <w:t>, предусмотренны</w:t>
      </w:r>
      <w:r w:rsidR="00950A9C">
        <w:t>х</w:t>
      </w:r>
      <w:r w:rsidRPr="00F42CA9">
        <w:t xml:space="preserve"> Конкурсной документацией </w:t>
      </w:r>
      <w:r w:rsidR="009E29C5">
        <w:t>(п.</w:t>
      </w:r>
      <w:r w:rsidR="00950A9C">
        <w:t xml:space="preserve"> </w:t>
      </w:r>
      <w:r w:rsidR="009E29C5">
        <w:t xml:space="preserve">12 настоящего Раздела) </w:t>
      </w:r>
      <w:r w:rsidRPr="00F42CA9">
        <w:t>и подтверждающие соответствие Претендентов предъявляемым к ним требованиям</w:t>
      </w:r>
      <w:r w:rsidR="001927DD" w:rsidRPr="00F42CA9">
        <w:t xml:space="preserve"> за исключением Конкурсного предложения о цене</w:t>
      </w:r>
      <w:r w:rsidR="007E1C0B">
        <w:t xml:space="preserve"> Договора купли-продажи</w:t>
      </w:r>
      <w:r w:rsidRPr="00F42CA9">
        <w:t>.</w:t>
      </w:r>
    </w:p>
    <w:p w14:paraId="07F44629" w14:textId="61D3345D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4</w:t>
      </w:r>
      <w:r w:rsidRPr="006A56DB">
        <w:t xml:space="preserve">. Сведения, содержащиеся в </w:t>
      </w:r>
      <w:r w:rsidR="00FF2E46">
        <w:t>З</w:t>
      </w:r>
      <w:r w:rsidRPr="006A56DB">
        <w:t>аявке, не должны допускать двусмысленного толкования.</w:t>
      </w:r>
    </w:p>
    <w:p w14:paraId="4134379C" w14:textId="7E8CBC28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 xml:space="preserve">. Все документы, входящие в состав </w:t>
      </w:r>
      <w:r w:rsidR="00821ADA">
        <w:t>З</w:t>
      </w:r>
      <w:r w:rsidRPr="006A56DB">
        <w:t>аявки на участие в конкурсе, должны быть оформлены с учетом следующих требований:</w:t>
      </w:r>
    </w:p>
    <w:p w14:paraId="0B4635AA" w14:textId="781B4BB4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.1. Документы должны быть подписаны уполномоченным лицом и заверены печатью Претендента</w:t>
      </w:r>
      <w:r w:rsidR="007920AA">
        <w:t xml:space="preserve"> (при наличии)</w:t>
      </w:r>
      <w:r w:rsidRPr="006A56DB">
        <w:t>.</w:t>
      </w:r>
    </w:p>
    <w:p w14:paraId="5DC01B82" w14:textId="439F4FDF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2</w:t>
      </w:r>
      <w:r w:rsidRPr="006A56DB">
        <w:t xml:space="preserve">. В документах не допускается применение факсимильных подписей, а также наличие подчисток и исправлений. </w:t>
      </w:r>
    </w:p>
    <w:p w14:paraId="2DEC3F91" w14:textId="326F5DBC" w:rsidR="00EA5530" w:rsidRPr="006A56DB" w:rsidRDefault="00EA5530" w:rsidP="00EA5530">
      <w:pPr>
        <w:ind w:firstLine="708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3</w:t>
      </w:r>
      <w:r w:rsidRPr="006A56DB">
        <w:t>. Все страницы документов должны быть четкими и читаемыми, включая надписи на оттисках печатей и штампов).</w:t>
      </w:r>
    </w:p>
    <w:p w14:paraId="5B4F6262" w14:textId="780F3B63" w:rsidR="00EA5530" w:rsidRPr="006A56DB" w:rsidRDefault="00EA5530" w:rsidP="00EA5530">
      <w:pPr>
        <w:ind w:firstLine="709"/>
        <w:jc w:val="both"/>
      </w:pPr>
      <w:r w:rsidRPr="006A56DB">
        <w:t>7.</w:t>
      </w:r>
      <w:r w:rsidR="00950A9C">
        <w:t>5</w:t>
      </w:r>
      <w:r w:rsidRPr="006A56DB">
        <w:t>.</w:t>
      </w:r>
      <w:r w:rsidR="005455A6">
        <w:t>4</w:t>
      </w:r>
      <w:r w:rsidRPr="006A56DB">
        <w:t>. Документы, насчитывающие более одного листа, должны быть пронумерованы</w:t>
      </w:r>
      <w:r w:rsidR="005455A6">
        <w:t>.</w:t>
      </w:r>
      <w:bookmarkStart w:id="24" w:name="_Toc230144044"/>
    </w:p>
    <w:p w14:paraId="0F7E3919" w14:textId="1D41B6C1" w:rsidR="00B7465B" w:rsidRDefault="00EA5530" w:rsidP="00B7465B">
      <w:pPr>
        <w:ind w:firstLine="708"/>
        <w:jc w:val="both"/>
        <w:rPr>
          <w:b/>
        </w:rPr>
      </w:pPr>
      <w:r w:rsidRPr="006A56DB">
        <w:t>7.</w:t>
      </w:r>
      <w:r w:rsidR="00950A9C">
        <w:t>5</w:t>
      </w:r>
      <w:r w:rsidRPr="006A56DB">
        <w:t>.</w:t>
      </w:r>
      <w:r w:rsidR="005455A6">
        <w:t>5</w:t>
      </w:r>
      <w:r w:rsidRPr="006A56DB">
        <w:t>.</w:t>
      </w:r>
      <w:r w:rsidRPr="006A56DB">
        <w:rPr>
          <w:b/>
        </w:rPr>
        <w:t xml:space="preserve"> </w:t>
      </w:r>
      <w:bookmarkStart w:id="25" w:name="_Hlk66870414"/>
      <w:r w:rsidR="00A86171" w:rsidRPr="00A86171">
        <w:rPr>
          <w:b/>
        </w:rPr>
        <w:t xml:space="preserve">Конкурсные предложения о цене </w:t>
      </w:r>
      <w:r w:rsidR="0070767B" w:rsidRPr="0070767B">
        <w:rPr>
          <w:b/>
        </w:rPr>
        <w:t>Договора купли-продажи</w:t>
      </w:r>
      <w:r w:rsidR="00A86171" w:rsidRPr="00A86171">
        <w:rPr>
          <w:b/>
        </w:rPr>
        <w:t xml:space="preserve"> подаются только с помощью функционала Электронной торговой площадки и не должны содержаться в комплекте документов, подаваемых одновременно с Заявкой на участие в Конкурсе</w:t>
      </w:r>
      <w:bookmarkEnd w:id="25"/>
      <w:r w:rsidR="003B7F01">
        <w:rPr>
          <w:b/>
        </w:rPr>
        <w:t>.</w:t>
      </w:r>
    </w:p>
    <w:p w14:paraId="2FC19902" w14:textId="0A44322B" w:rsidR="005455A6" w:rsidRDefault="005455A6" w:rsidP="00B7465B">
      <w:pPr>
        <w:ind w:firstLine="708"/>
        <w:jc w:val="both"/>
      </w:pPr>
      <w:r w:rsidRPr="005455A6">
        <w:t>7.</w:t>
      </w:r>
      <w:r w:rsidR="00950A9C">
        <w:t>5</w:t>
      </w:r>
      <w:r w:rsidRPr="005455A6">
        <w:t>.6. Все документы и сведения</w:t>
      </w:r>
      <w:r w:rsidR="00813D52">
        <w:t xml:space="preserve"> </w:t>
      </w:r>
      <w:r w:rsidRPr="005455A6">
        <w:t>размещаются</w:t>
      </w:r>
      <w:r w:rsidR="003D703D">
        <w:t xml:space="preserve"> Претендентами</w:t>
      </w:r>
      <w:r w:rsidRPr="005455A6">
        <w:t xml:space="preserve"> на Электронной площадке в форме Электронных образов документов, посредством штатного интерфейса Электронной площадки.</w:t>
      </w:r>
    </w:p>
    <w:p w14:paraId="43D55800" w14:textId="22FCF536" w:rsidR="00A86171" w:rsidRPr="009D1286" w:rsidRDefault="005455A6" w:rsidP="009D1286">
      <w:pPr>
        <w:ind w:firstLine="708"/>
        <w:jc w:val="both"/>
      </w:pPr>
      <w:r>
        <w:t>7.</w:t>
      </w:r>
      <w:r w:rsidR="00950A9C">
        <w:t>5</w:t>
      </w:r>
      <w:r>
        <w:t xml:space="preserve">.7. </w:t>
      </w:r>
      <w:r w:rsidR="00B7465B">
        <w:t xml:space="preserve">Оператор обеспечивает с помощью технических и программных средств конфиденциальность </w:t>
      </w:r>
      <w:r w:rsidR="0070767B">
        <w:t>Конкурсных предложений о цене Договора купли-продажи</w:t>
      </w:r>
      <w:r w:rsidR="00B7465B">
        <w:t xml:space="preserve">, поданных </w:t>
      </w:r>
      <w:r w:rsidR="0070767B">
        <w:t>Претендентами</w:t>
      </w:r>
      <w:r w:rsidR="009D1286">
        <w:t xml:space="preserve">. </w:t>
      </w:r>
    </w:p>
    <w:p w14:paraId="6A9DBF8E" w14:textId="77777777" w:rsidR="00EA5530" w:rsidRPr="006A56DB" w:rsidRDefault="00EA5530" w:rsidP="00EA5530">
      <w:pPr>
        <w:spacing w:line="360" w:lineRule="auto"/>
        <w:ind w:firstLine="709"/>
        <w:jc w:val="center"/>
        <w:rPr>
          <w:b/>
        </w:rPr>
      </w:pPr>
      <w:r w:rsidRPr="006A56DB">
        <w:rPr>
          <w:b/>
        </w:rPr>
        <w:t>8.</w:t>
      </w:r>
      <w:r w:rsidRPr="006A56DB">
        <w:t xml:space="preserve"> </w:t>
      </w:r>
      <w:r w:rsidRPr="006A56DB">
        <w:rPr>
          <w:b/>
        </w:rPr>
        <w:t xml:space="preserve">Порядок представления </w:t>
      </w:r>
      <w:r w:rsidR="005A2D91">
        <w:rPr>
          <w:b/>
        </w:rPr>
        <w:t>З</w:t>
      </w:r>
      <w:r w:rsidRPr="006A56DB">
        <w:rPr>
          <w:b/>
        </w:rPr>
        <w:t>аявок на участие в конкурсе</w:t>
      </w:r>
      <w:bookmarkEnd w:id="24"/>
    </w:p>
    <w:p w14:paraId="40CA9655" w14:textId="77777777" w:rsidR="003B7F01" w:rsidRPr="003B7F01" w:rsidRDefault="003B7F01" w:rsidP="00A63C7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26" w:name="_Toc230144046"/>
      <w:r w:rsidRPr="003B7F01">
        <w:rPr>
          <w:rFonts w:eastAsiaTheme="minorHAnsi"/>
          <w:lang w:eastAsia="en-US"/>
        </w:rPr>
        <w:t xml:space="preserve">8.1.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подаются на Электронную площадку, начиная с даты начала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до времени и даты окончания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.</w:t>
      </w:r>
    </w:p>
    <w:p w14:paraId="36F61C5D" w14:textId="77777777" w:rsidR="003B7F01" w:rsidRDefault="003B7F01" w:rsidP="00A63C70">
      <w:pPr>
        <w:tabs>
          <w:tab w:val="left" w:pos="426"/>
        </w:tabs>
        <w:ind w:firstLine="567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t xml:space="preserve">8.2. Заявка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по установленной форме (</w:t>
      </w:r>
      <w:r w:rsidRPr="003B46FE">
        <w:rPr>
          <w:rFonts w:eastAsiaTheme="minorHAnsi"/>
          <w:lang w:eastAsia="en-US"/>
        </w:rPr>
        <w:t xml:space="preserve">Часть </w:t>
      </w:r>
      <w:r w:rsidRPr="003B46FE">
        <w:rPr>
          <w:rFonts w:eastAsiaTheme="minorHAnsi"/>
          <w:lang w:val="en-US" w:eastAsia="en-US"/>
        </w:rPr>
        <w:t>II</w:t>
      </w:r>
      <w:r w:rsidRPr="003B46FE">
        <w:rPr>
          <w:rFonts w:eastAsiaTheme="minorHAnsi"/>
          <w:lang w:eastAsia="en-US"/>
        </w:rPr>
        <w:t xml:space="preserve">, Раздел </w:t>
      </w:r>
      <w:r w:rsidRPr="003B46FE">
        <w:rPr>
          <w:rFonts w:eastAsiaTheme="minorHAnsi"/>
          <w:lang w:val="en-US" w:eastAsia="en-US"/>
        </w:rPr>
        <w:t>VII</w:t>
      </w:r>
      <w:r w:rsidRPr="003B7F0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 xml:space="preserve">ной документации) и комплект документов подаются Претендентом одновременно в срок не позднее даты и времени окончания приема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.</w:t>
      </w:r>
    </w:p>
    <w:p w14:paraId="1AAADB54" w14:textId="77777777" w:rsidR="004278E0" w:rsidRPr="003B7F01" w:rsidRDefault="004278E0" w:rsidP="00A63C70">
      <w:pPr>
        <w:tabs>
          <w:tab w:val="left" w:pos="426"/>
        </w:tabs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8.3. </w:t>
      </w:r>
      <w:bookmarkStart w:id="27" w:name="_Hlk66864154"/>
      <w:r>
        <w:rPr>
          <w:rFonts w:eastAsiaTheme="minorHAnsi"/>
          <w:lang w:eastAsia="en-US"/>
        </w:rPr>
        <w:t xml:space="preserve">Конкурсные предложения о цене </w:t>
      </w:r>
      <w:r w:rsidR="0070767B">
        <w:rPr>
          <w:rFonts w:eastAsiaTheme="minorHAnsi"/>
          <w:lang w:eastAsia="en-US"/>
        </w:rPr>
        <w:t>Договора купли-продажи</w:t>
      </w:r>
      <w:r>
        <w:rPr>
          <w:rFonts w:eastAsiaTheme="minorHAnsi"/>
          <w:lang w:eastAsia="en-US"/>
        </w:rPr>
        <w:t xml:space="preserve"> подаются только с помощью функционала Электронной площадки и не должны содержаться в комплекте документов, подаваемых </w:t>
      </w:r>
      <w:r w:rsidR="000F7827">
        <w:rPr>
          <w:rFonts w:eastAsiaTheme="minorHAnsi"/>
          <w:lang w:eastAsia="en-US"/>
        </w:rPr>
        <w:t>одновременно с Заявкой</w:t>
      </w:r>
      <w:r>
        <w:rPr>
          <w:rFonts w:eastAsiaTheme="minorHAnsi"/>
          <w:lang w:eastAsia="en-US"/>
        </w:rPr>
        <w:t xml:space="preserve"> </w:t>
      </w:r>
      <w:r w:rsidR="000F7827">
        <w:rPr>
          <w:rFonts w:eastAsiaTheme="minorHAnsi"/>
          <w:lang w:eastAsia="en-US"/>
        </w:rPr>
        <w:t xml:space="preserve">на участие в </w:t>
      </w:r>
      <w:r w:rsidR="005A2D91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онкурсе</w:t>
      </w:r>
      <w:bookmarkEnd w:id="27"/>
      <w:r w:rsidR="000F7827">
        <w:rPr>
          <w:rFonts w:eastAsiaTheme="minorHAnsi"/>
          <w:lang w:eastAsia="en-US"/>
        </w:rPr>
        <w:t>.</w:t>
      </w:r>
    </w:p>
    <w:p w14:paraId="27ACDA31" w14:textId="77777777" w:rsidR="003B7F01" w:rsidRPr="003B7F01" w:rsidRDefault="003B7F01" w:rsidP="00A63C70">
      <w:pPr>
        <w:tabs>
          <w:tab w:val="left" w:pos="426"/>
        </w:tabs>
        <w:ind w:firstLine="567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t>8.</w:t>
      </w:r>
      <w:r w:rsidR="000F7827">
        <w:rPr>
          <w:rFonts w:eastAsiaTheme="minorHAnsi"/>
          <w:lang w:eastAsia="en-US"/>
        </w:rPr>
        <w:t>4</w:t>
      </w:r>
      <w:r w:rsidRPr="003B7F01">
        <w:rPr>
          <w:rFonts w:eastAsiaTheme="minorHAnsi"/>
          <w:lang w:eastAsia="en-US"/>
        </w:rPr>
        <w:t xml:space="preserve">. В случае установления факта подачи одним Претендентом 2 (двух) и более Заявок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в отношении одного и того же лота при условии, что поданные ранее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таким Претендентом не отозваны, все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 xml:space="preserve"> такого Претендента, поданные в отношении данного лота, не рассматриваются.</w:t>
      </w:r>
    </w:p>
    <w:p w14:paraId="2D3B57E1" w14:textId="77777777" w:rsidR="003B7F01" w:rsidRDefault="003B7F01" w:rsidP="00A63C70">
      <w:pPr>
        <w:ind w:firstLine="567"/>
        <w:jc w:val="both"/>
        <w:rPr>
          <w:rFonts w:eastAsiaTheme="minorHAnsi"/>
          <w:lang w:eastAsia="en-US"/>
        </w:rPr>
      </w:pPr>
      <w:r w:rsidRPr="003B7F01">
        <w:rPr>
          <w:rFonts w:eastAsiaTheme="minorHAnsi"/>
          <w:lang w:eastAsia="en-US"/>
        </w:rPr>
        <w:t>8.</w:t>
      </w:r>
      <w:r w:rsidR="000F7827">
        <w:rPr>
          <w:rFonts w:eastAsiaTheme="minorHAnsi"/>
          <w:lang w:eastAsia="en-US"/>
        </w:rPr>
        <w:t>5</w:t>
      </w:r>
      <w:r w:rsidRPr="003B7F01">
        <w:rPr>
          <w:rFonts w:eastAsiaTheme="minorHAnsi"/>
          <w:lang w:eastAsia="en-US"/>
        </w:rPr>
        <w:t xml:space="preserve">. Физические лица, индивидуальные предприниматели и юридические лица, желающие принять участие в </w:t>
      </w:r>
      <w:r>
        <w:rPr>
          <w:rFonts w:eastAsiaTheme="minorHAnsi"/>
          <w:lang w:eastAsia="en-US"/>
        </w:rPr>
        <w:t>Конкурсе</w:t>
      </w:r>
      <w:r w:rsidRPr="003B7F01">
        <w:rPr>
          <w:rFonts w:eastAsiaTheme="minorHAnsi"/>
          <w:lang w:eastAsia="en-US"/>
        </w:rPr>
        <w:t xml:space="preserve">, </w:t>
      </w:r>
      <w:r w:rsidR="003B46FE">
        <w:rPr>
          <w:rFonts w:eastAsiaTheme="minorHAnsi"/>
          <w:lang w:eastAsia="en-US"/>
        </w:rPr>
        <w:t>используют</w:t>
      </w:r>
      <w:r w:rsidRPr="003B7F01">
        <w:rPr>
          <w:rFonts w:eastAsiaTheme="minorHAnsi"/>
          <w:lang w:eastAsia="en-US"/>
        </w:rPr>
        <w:t xml:space="preserve"> форм</w:t>
      </w:r>
      <w:r w:rsidR="003B46FE">
        <w:rPr>
          <w:rFonts w:eastAsiaTheme="minorHAnsi"/>
          <w:lang w:eastAsia="en-US"/>
        </w:rPr>
        <w:t>у</w:t>
      </w:r>
      <w:r w:rsidRPr="003B7F01">
        <w:rPr>
          <w:rFonts w:eastAsiaTheme="minorHAnsi"/>
          <w:lang w:eastAsia="en-US"/>
        </w:rPr>
        <w:t xml:space="preserve"> Заявки на участие в </w:t>
      </w:r>
      <w:r w:rsidR="005A2D9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3B7F01">
        <w:rPr>
          <w:rFonts w:eastAsiaTheme="minorHAnsi"/>
          <w:lang w:eastAsia="en-US"/>
        </w:rPr>
        <w:t>, размещенн</w:t>
      </w:r>
      <w:r w:rsidR="005A2D91">
        <w:rPr>
          <w:rFonts w:eastAsiaTheme="minorHAnsi"/>
          <w:lang w:eastAsia="en-US"/>
        </w:rPr>
        <w:t>ую</w:t>
      </w:r>
      <w:r w:rsidRPr="003B7F01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 xml:space="preserve">ной документации на сайте Организатора </w:t>
      </w:r>
      <w:r>
        <w:rPr>
          <w:rFonts w:eastAsiaTheme="minorHAnsi"/>
          <w:lang w:eastAsia="en-US"/>
        </w:rPr>
        <w:t>Конкурс</w:t>
      </w:r>
      <w:r w:rsidRPr="003B7F01">
        <w:rPr>
          <w:rFonts w:eastAsiaTheme="minorHAnsi"/>
          <w:lang w:eastAsia="en-US"/>
        </w:rPr>
        <w:t>а и на сайте Электронной площадки.</w:t>
      </w:r>
    </w:p>
    <w:p w14:paraId="58A7108E" w14:textId="77777777" w:rsidR="00A63C70" w:rsidRPr="003B7F01" w:rsidRDefault="00A63C70" w:rsidP="003B7F01">
      <w:pPr>
        <w:ind w:left="-567" w:firstLine="567"/>
        <w:jc w:val="both"/>
        <w:rPr>
          <w:rFonts w:eastAsiaTheme="minorHAnsi"/>
          <w:lang w:eastAsia="en-US"/>
        </w:rPr>
      </w:pPr>
    </w:p>
    <w:p w14:paraId="1C32EBCF" w14:textId="77777777" w:rsidR="00EA5530" w:rsidRPr="006A56DB" w:rsidRDefault="00EA5530" w:rsidP="00EA5530">
      <w:pPr>
        <w:jc w:val="center"/>
        <w:outlineLvl w:val="1"/>
        <w:rPr>
          <w:b/>
        </w:rPr>
      </w:pPr>
      <w:r w:rsidRPr="006A56DB">
        <w:rPr>
          <w:b/>
        </w:rPr>
        <w:t xml:space="preserve">9. Отзыв </w:t>
      </w:r>
      <w:r w:rsidR="003D007B">
        <w:rPr>
          <w:b/>
        </w:rPr>
        <w:t>З</w:t>
      </w:r>
      <w:r w:rsidRPr="006A56DB">
        <w:rPr>
          <w:b/>
        </w:rPr>
        <w:t>аявки на участие в конкурсе</w:t>
      </w:r>
    </w:p>
    <w:p w14:paraId="688D1DF7" w14:textId="77777777" w:rsidR="000F7827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</w:pPr>
      <w:bookmarkStart w:id="28" w:name="_Hlk68795723"/>
      <w:r w:rsidRPr="006A56DB">
        <w:t xml:space="preserve">9.1. До признания Претендента Участником конкурса он имеет право отозвать зарегистрированную </w:t>
      </w:r>
      <w:r w:rsidR="003D007B">
        <w:t>З</w:t>
      </w:r>
      <w:r w:rsidRPr="006A56DB">
        <w:t>аявку</w:t>
      </w:r>
      <w:r w:rsidR="003D007B">
        <w:t xml:space="preserve"> на участие в конкурсе</w:t>
      </w:r>
      <w:r w:rsidR="000F7827">
        <w:t>:</w:t>
      </w:r>
    </w:p>
    <w:p w14:paraId="08C38EA9" w14:textId="77777777" w:rsidR="000F7827" w:rsidRPr="000F7827" w:rsidRDefault="00EA5530" w:rsidP="00364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rPr>
          <w:rFonts w:eastAsiaTheme="minorHAnsi"/>
          <w:lang w:eastAsia="en-US"/>
        </w:rPr>
      </w:pPr>
      <w:r w:rsidRPr="006A56DB">
        <w:t xml:space="preserve"> </w:t>
      </w:r>
      <w:r w:rsidR="000F7827" w:rsidRPr="000F7827">
        <w:rPr>
          <w:rFonts w:eastAsiaTheme="minorHAnsi"/>
          <w:lang w:eastAsia="en-US"/>
        </w:rPr>
        <w:t xml:space="preserve">- в период до окончания срока приема Заявок на участие в </w:t>
      </w:r>
      <w:r w:rsidR="003D007B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</w:t>
      </w:r>
      <w:r w:rsidR="000F7827" w:rsidRPr="000F7827">
        <w:rPr>
          <w:rFonts w:eastAsiaTheme="minorHAnsi"/>
          <w:lang w:eastAsia="en-US"/>
        </w:rPr>
        <w:t xml:space="preserve">е - путем направления письменного уведомления об отзыве Заявки на участие в </w:t>
      </w:r>
      <w:r w:rsidR="003D007B">
        <w:rPr>
          <w:rFonts w:eastAsiaTheme="minorHAnsi"/>
          <w:lang w:eastAsia="en-US"/>
        </w:rPr>
        <w:t>к</w:t>
      </w:r>
      <w:r w:rsidR="000F7827">
        <w:rPr>
          <w:rFonts w:eastAsiaTheme="minorHAnsi"/>
          <w:lang w:eastAsia="en-US"/>
        </w:rPr>
        <w:t>онкурс</w:t>
      </w:r>
      <w:r w:rsidR="000F7827" w:rsidRPr="000F7827">
        <w:rPr>
          <w:rFonts w:eastAsiaTheme="minorHAnsi"/>
          <w:lang w:eastAsia="en-US"/>
        </w:rPr>
        <w:t>е на Электронную площадку;</w:t>
      </w:r>
    </w:p>
    <w:p w14:paraId="51449B85" w14:textId="77777777" w:rsidR="000F7827" w:rsidRPr="000F7827" w:rsidRDefault="000F7827" w:rsidP="00A63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0F7827">
        <w:rPr>
          <w:rFonts w:eastAsiaTheme="minorHAnsi"/>
          <w:lang w:eastAsia="en-US"/>
        </w:rPr>
        <w:t xml:space="preserve">- в период после окончания срока приема Заявок на участие в </w:t>
      </w:r>
      <w:r w:rsidR="003D007B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 xml:space="preserve">е и до признания его Участником </w:t>
      </w:r>
      <w:r w:rsidR="003D007B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>а - путем направления письменного уведомления</w:t>
      </w:r>
      <w:r w:rsidRPr="000F782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0F7827">
        <w:rPr>
          <w:rFonts w:eastAsiaTheme="minorHAnsi"/>
          <w:lang w:eastAsia="en-US"/>
        </w:rPr>
        <w:t xml:space="preserve">подписанного уполномоченным лицом от имени Претендента в адрес Организатора </w:t>
      </w:r>
      <w:r w:rsidR="007E4C7E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0F7827">
        <w:rPr>
          <w:rFonts w:eastAsiaTheme="minorHAnsi"/>
          <w:lang w:eastAsia="en-US"/>
        </w:rPr>
        <w:t>а по электронному адресу почтового ящика (E-</w:t>
      </w:r>
      <w:proofErr w:type="spellStart"/>
      <w:r w:rsidRPr="000F7827">
        <w:rPr>
          <w:rFonts w:eastAsiaTheme="minorHAnsi"/>
          <w:lang w:eastAsia="en-US"/>
        </w:rPr>
        <w:t>mail</w:t>
      </w:r>
      <w:proofErr w:type="spellEnd"/>
      <w:r w:rsidRPr="000F7827">
        <w:rPr>
          <w:rFonts w:eastAsiaTheme="minorHAnsi"/>
          <w:lang w:eastAsia="en-US"/>
        </w:rPr>
        <w:t xml:space="preserve">): </w:t>
      </w:r>
      <w:proofErr w:type="spellStart"/>
      <w:r w:rsidRPr="000F7827">
        <w:rPr>
          <w:rFonts w:eastAsiaTheme="minorHAnsi"/>
          <w:lang w:val="en-US" w:eastAsia="en-US"/>
        </w:rPr>
        <w:t>torgi</w:t>
      </w:r>
      <w:proofErr w:type="spellEnd"/>
      <w:r w:rsidRPr="000F7827">
        <w:rPr>
          <w:rFonts w:eastAsiaTheme="minorHAnsi"/>
          <w:lang w:eastAsia="en-US"/>
        </w:rPr>
        <w:t>@</w:t>
      </w:r>
      <w:proofErr w:type="spellStart"/>
      <w:r w:rsidRPr="000F7827">
        <w:rPr>
          <w:rFonts w:eastAsiaTheme="minorHAnsi"/>
          <w:lang w:val="en-US" w:eastAsia="en-US"/>
        </w:rPr>
        <w:t>rt</w:t>
      </w:r>
      <w:proofErr w:type="spellEnd"/>
      <w:r w:rsidRPr="000F7827">
        <w:rPr>
          <w:rFonts w:eastAsiaTheme="minorHAnsi"/>
          <w:lang w:eastAsia="en-US"/>
        </w:rPr>
        <w:t>-</w:t>
      </w:r>
      <w:r w:rsidRPr="000F7827">
        <w:rPr>
          <w:rFonts w:eastAsiaTheme="minorHAnsi"/>
          <w:lang w:val="en-US" w:eastAsia="en-US"/>
        </w:rPr>
        <w:t>capital</w:t>
      </w:r>
      <w:r w:rsidRPr="000F7827">
        <w:rPr>
          <w:rFonts w:eastAsiaTheme="minorHAnsi"/>
          <w:lang w:eastAsia="en-US"/>
        </w:rPr>
        <w:t>.</w:t>
      </w:r>
      <w:proofErr w:type="spellStart"/>
      <w:r w:rsidRPr="000F7827">
        <w:rPr>
          <w:rFonts w:eastAsiaTheme="minorHAnsi"/>
          <w:lang w:val="en-US" w:eastAsia="en-US"/>
        </w:rPr>
        <w:t>ru</w:t>
      </w:r>
      <w:proofErr w:type="spellEnd"/>
      <w:r w:rsidRPr="000F7827">
        <w:rPr>
          <w:rFonts w:eastAsiaTheme="minorHAnsi"/>
          <w:lang w:eastAsia="en-US"/>
        </w:rPr>
        <w:t xml:space="preserve">. </w:t>
      </w:r>
    </w:p>
    <w:bookmarkEnd w:id="28"/>
    <w:p w14:paraId="500F2B03" w14:textId="77777777" w:rsidR="000F7827" w:rsidRPr="000F7827" w:rsidRDefault="000F7827" w:rsidP="00A63C70">
      <w:pPr>
        <w:tabs>
          <w:tab w:val="left" w:pos="540"/>
        </w:tabs>
        <w:ind w:firstLine="567"/>
        <w:jc w:val="both"/>
        <w:outlineLvl w:val="0"/>
      </w:pPr>
      <w:r w:rsidRPr="000F7827">
        <w:t xml:space="preserve">9.2. В случае отзыва Претендентом Заявки на участие в </w:t>
      </w:r>
      <w:r w:rsidR="003D007B">
        <w:t>к</w:t>
      </w:r>
      <w:r>
        <w:t>онкурс</w:t>
      </w:r>
      <w:r w:rsidRPr="000F7827">
        <w:t xml:space="preserve">е до окончания приема Заявок на участие в </w:t>
      </w:r>
      <w:r w:rsidR="003D007B">
        <w:t>к</w:t>
      </w:r>
      <w:r>
        <w:t>онкурс</w:t>
      </w:r>
      <w:r w:rsidRPr="000F7827">
        <w:t>е задаток, поступивший от Претендента</w:t>
      </w:r>
      <w:r w:rsidR="00364E4B">
        <w:t>,</w:t>
      </w:r>
      <w:r w:rsidRPr="000F7827">
        <w:t xml:space="preserve"> подлежит возврату в течение 5 (пяти) рабочих дней со дня поступления уведомления об отзыве Заявки на участие в </w:t>
      </w:r>
      <w:r w:rsidR="003D007B">
        <w:t>к</w:t>
      </w:r>
      <w:r>
        <w:t>онкурс</w:t>
      </w:r>
      <w:r w:rsidRPr="000F7827">
        <w:t xml:space="preserve">е. В случае отзыва Претендентом Заявки на участие в </w:t>
      </w:r>
      <w:r w:rsidR="003D007B">
        <w:t>к</w:t>
      </w:r>
      <w:r>
        <w:t>онкурс</w:t>
      </w:r>
      <w:r w:rsidRPr="000F7827">
        <w:t xml:space="preserve">е позднее дня окончания приема Заявок на участие в </w:t>
      </w:r>
      <w:r w:rsidR="003D007B">
        <w:t>к</w:t>
      </w:r>
      <w:r>
        <w:t>онкурс</w:t>
      </w:r>
      <w:r w:rsidRPr="000F7827">
        <w:t xml:space="preserve">е задаток возвращается в порядке, установленном для Участников </w:t>
      </w:r>
      <w:r w:rsidR="003D007B">
        <w:t>к</w:t>
      </w:r>
      <w:r>
        <w:t>онкурс</w:t>
      </w:r>
      <w:r w:rsidRPr="000F7827">
        <w:t xml:space="preserve">а </w:t>
      </w:r>
      <w:r>
        <w:t>Конкурс</w:t>
      </w:r>
      <w:r w:rsidRPr="000F7827">
        <w:t>ной документацией.</w:t>
      </w:r>
    </w:p>
    <w:p w14:paraId="70F1E8EE" w14:textId="77777777" w:rsidR="000F7827" w:rsidRPr="000F7827" w:rsidRDefault="000F7827" w:rsidP="00A63C70">
      <w:pPr>
        <w:tabs>
          <w:tab w:val="left" w:pos="540"/>
        </w:tabs>
        <w:ind w:right="-2" w:firstLine="567"/>
        <w:jc w:val="both"/>
        <w:outlineLvl w:val="0"/>
      </w:pPr>
      <w:r w:rsidRPr="00364E4B">
        <w:t xml:space="preserve">9.3. В случае отзыва Претендентом Заявки на участие в </w:t>
      </w:r>
      <w:r w:rsidR="003D007B">
        <w:t>к</w:t>
      </w:r>
      <w:r w:rsidRPr="00364E4B">
        <w:t xml:space="preserve">онкурсе </w:t>
      </w:r>
      <w:r w:rsidR="008D6525" w:rsidRPr="00364E4B">
        <w:t xml:space="preserve">до окончания срока приема </w:t>
      </w:r>
      <w:r w:rsidR="003D007B">
        <w:t>З</w:t>
      </w:r>
      <w:r w:rsidR="008D6525" w:rsidRPr="00364E4B">
        <w:t xml:space="preserve">аявок </w:t>
      </w:r>
      <w:r w:rsidRPr="00364E4B">
        <w:t xml:space="preserve">в установленном порядке, уведомление об отзыве Заявки на участие в </w:t>
      </w:r>
      <w:r w:rsidR="003D007B">
        <w:t>к</w:t>
      </w:r>
      <w:r w:rsidRPr="00364E4B">
        <w:t xml:space="preserve">онкурсе вместе с Заявкой на участие в </w:t>
      </w:r>
      <w:r w:rsidR="003D007B">
        <w:t>к</w:t>
      </w:r>
      <w:r w:rsidRPr="00364E4B">
        <w:t>онкурсе в течение одного часа поступает в Личный кабинет Организатора Конкурса, о чем Претенденту направляется соответствующее уведомление в соответствии с правилами пользования Электронной площадкой.</w:t>
      </w:r>
    </w:p>
    <w:p w14:paraId="0B81E04F" w14:textId="77777777" w:rsidR="000F7827" w:rsidRPr="000F7827" w:rsidRDefault="000F7827" w:rsidP="00A63C70">
      <w:pPr>
        <w:tabs>
          <w:tab w:val="left" w:pos="540"/>
        </w:tabs>
        <w:ind w:right="-2" w:firstLine="567"/>
        <w:jc w:val="both"/>
        <w:outlineLvl w:val="0"/>
      </w:pPr>
      <w:r w:rsidRPr="000F7827">
        <w:t xml:space="preserve">9.4. Изменение Заявки на участие в </w:t>
      </w:r>
      <w:r w:rsidR="003D007B">
        <w:t>к</w:t>
      </w:r>
      <w:r>
        <w:t>онкурс</w:t>
      </w:r>
      <w:r w:rsidRPr="000F7827">
        <w:t xml:space="preserve">е допускается только путем подачи Претендентом новой Заявки на участие в </w:t>
      </w:r>
      <w:r w:rsidR="003D007B">
        <w:t>к</w:t>
      </w:r>
      <w:r>
        <w:t>онкурс</w:t>
      </w:r>
      <w:r w:rsidRPr="000F7827">
        <w:t xml:space="preserve">е в установленные сроки проведения </w:t>
      </w:r>
      <w:r>
        <w:t>Конкурс</w:t>
      </w:r>
      <w:r w:rsidRPr="000F7827">
        <w:t xml:space="preserve">а, при этом первоначальная Заявка на участие в </w:t>
      </w:r>
      <w:r w:rsidR="003D007B">
        <w:t>к</w:t>
      </w:r>
      <w:r>
        <w:t>онкурс</w:t>
      </w:r>
      <w:r w:rsidRPr="000F7827">
        <w:t>е должна быть отозвана.</w:t>
      </w:r>
    </w:p>
    <w:p w14:paraId="1086F544" w14:textId="77777777" w:rsidR="000F7827" w:rsidRDefault="000F7827" w:rsidP="00EA5530">
      <w:pPr>
        <w:spacing w:after="120"/>
        <w:jc w:val="center"/>
        <w:outlineLvl w:val="1"/>
        <w:rPr>
          <w:b/>
        </w:rPr>
      </w:pPr>
    </w:p>
    <w:p w14:paraId="247BFEE2" w14:textId="77777777" w:rsidR="00EA5530" w:rsidRPr="006A56DB" w:rsidRDefault="00EA5530" w:rsidP="00EA5530">
      <w:pPr>
        <w:jc w:val="center"/>
        <w:outlineLvl w:val="1"/>
        <w:rPr>
          <w:b/>
        </w:rPr>
      </w:pPr>
      <w:r w:rsidRPr="006A56DB">
        <w:rPr>
          <w:b/>
        </w:rPr>
        <w:t>1</w:t>
      </w:r>
      <w:r w:rsidR="00867C1B">
        <w:rPr>
          <w:b/>
        </w:rPr>
        <w:t>0</w:t>
      </w:r>
      <w:r w:rsidRPr="006A56DB">
        <w:rPr>
          <w:b/>
        </w:rPr>
        <w:t xml:space="preserve">. Срок действия </w:t>
      </w:r>
      <w:r w:rsidR="003D007B">
        <w:rPr>
          <w:b/>
        </w:rPr>
        <w:t>З</w:t>
      </w:r>
      <w:r w:rsidRPr="006A56DB">
        <w:rPr>
          <w:b/>
        </w:rPr>
        <w:t>аявки на участие в конкурсе</w:t>
      </w:r>
    </w:p>
    <w:p w14:paraId="43EDDB06" w14:textId="411E05AB" w:rsidR="00867C1B" w:rsidRDefault="00821ADA" w:rsidP="00821ADA">
      <w:pPr>
        <w:tabs>
          <w:tab w:val="left" w:pos="567"/>
        </w:tabs>
        <w:ind w:right="-2" w:firstLine="426"/>
        <w:jc w:val="both"/>
        <w:outlineLvl w:val="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867C1B" w:rsidRPr="00A63C70">
        <w:rPr>
          <w:rFonts w:eastAsiaTheme="minorHAnsi"/>
          <w:lang w:eastAsia="en-US"/>
        </w:rPr>
        <w:t>10.1</w:t>
      </w:r>
      <w:r w:rsidR="00FF4764">
        <w:rPr>
          <w:rFonts w:eastAsiaTheme="minorHAnsi"/>
          <w:lang w:eastAsia="en-US"/>
        </w:rPr>
        <w:t>.</w:t>
      </w:r>
      <w:r w:rsidR="00867C1B" w:rsidRPr="00A63C70">
        <w:rPr>
          <w:rFonts w:eastAsiaTheme="minorHAnsi"/>
          <w:lang w:eastAsia="en-US"/>
        </w:rPr>
        <w:t xml:space="preserve"> Заявки на участие в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онкурсе Участников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 действуют до момента подписания Конкурсной комиссией Протокола об итогах Конкурса, а Заявки на участие в Конкурсе Участника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онкурса, признанного Победителем Конкурса или Единственным участником, и Участника </w:t>
      </w:r>
      <w:r w:rsidR="003D007B">
        <w:rPr>
          <w:rFonts w:eastAsiaTheme="minorHAnsi"/>
          <w:lang w:eastAsia="en-US"/>
        </w:rPr>
        <w:t>к</w:t>
      </w:r>
      <w:r w:rsidR="00867C1B" w:rsidRPr="00A63C70">
        <w:rPr>
          <w:rFonts w:eastAsiaTheme="minorHAnsi"/>
          <w:lang w:eastAsia="en-US"/>
        </w:rPr>
        <w:t xml:space="preserve">онкурса, который сделал предпоследнее предложение о цене Имущества, сохраняют свое действие в течение всего срока проведения Конкурса до момента подписания </w:t>
      </w:r>
      <w:r>
        <w:rPr>
          <w:rFonts w:eastAsiaTheme="minorHAnsi"/>
          <w:lang w:eastAsia="en-US"/>
        </w:rPr>
        <w:t>Д</w:t>
      </w:r>
      <w:r w:rsidR="00867C1B" w:rsidRPr="00A63C70">
        <w:rPr>
          <w:rFonts w:eastAsiaTheme="minorHAnsi"/>
          <w:lang w:eastAsia="en-US"/>
        </w:rPr>
        <w:t xml:space="preserve">оговора купли-продажи с Победителем Конкурса или Единственным участником. </w:t>
      </w:r>
    </w:p>
    <w:p w14:paraId="68B789FF" w14:textId="6C116781" w:rsidR="00793737" w:rsidRDefault="00793737" w:rsidP="00FF4764">
      <w:pPr>
        <w:tabs>
          <w:tab w:val="left" w:pos="426"/>
        </w:tabs>
        <w:ind w:right="-2"/>
        <w:outlineLvl w:val="1"/>
        <w:rPr>
          <w:b/>
        </w:rPr>
      </w:pPr>
    </w:p>
    <w:p w14:paraId="4FCE1B0C" w14:textId="77777777" w:rsidR="003D007B" w:rsidRPr="00585E32" w:rsidRDefault="003D007B" w:rsidP="00FF2E46">
      <w:pPr>
        <w:tabs>
          <w:tab w:val="left" w:pos="426"/>
        </w:tabs>
        <w:ind w:right="-2" w:firstLine="567"/>
        <w:jc w:val="center"/>
        <w:outlineLvl w:val="1"/>
        <w:rPr>
          <w:b/>
        </w:rPr>
      </w:pPr>
      <w:r>
        <w:rPr>
          <w:b/>
        </w:rPr>
        <w:t>1</w:t>
      </w:r>
      <w:r w:rsidR="00FD2C32">
        <w:rPr>
          <w:b/>
        </w:rPr>
        <w:t>1</w:t>
      </w:r>
      <w:r>
        <w:rPr>
          <w:b/>
        </w:rPr>
        <w:t xml:space="preserve">. </w:t>
      </w:r>
      <w:r w:rsidRPr="00585E32">
        <w:rPr>
          <w:b/>
        </w:rPr>
        <w:t xml:space="preserve">Заявки на участие в </w:t>
      </w:r>
      <w:r>
        <w:rPr>
          <w:b/>
        </w:rPr>
        <w:t>конкурсе</w:t>
      </w:r>
      <w:r w:rsidRPr="00585E32">
        <w:rPr>
          <w:b/>
        </w:rPr>
        <w:t>, поданные с опозданием</w:t>
      </w:r>
    </w:p>
    <w:p w14:paraId="30F07AD2" w14:textId="77777777" w:rsidR="003D007B" w:rsidRPr="00585E32" w:rsidRDefault="003D007B" w:rsidP="00FF2E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  <w:outlineLvl w:val="0"/>
      </w:pPr>
      <w:r w:rsidRPr="00585E32">
        <w:t>1</w:t>
      </w:r>
      <w:r w:rsidR="00FD2C32">
        <w:t>1</w:t>
      </w:r>
      <w:r w:rsidRPr="00585E32">
        <w:t xml:space="preserve">.1. </w:t>
      </w:r>
      <w:r w:rsidRPr="00585E32">
        <w:rPr>
          <w:color w:val="000000"/>
        </w:rPr>
        <w:t xml:space="preserve">Заявки на участие в </w:t>
      </w:r>
      <w:r>
        <w:rPr>
          <w:color w:val="000000"/>
        </w:rPr>
        <w:t>конкурсе</w:t>
      </w:r>
      <w:r w:rsidRPr="00585E32">
        <w:rPr>
          <w:color w:val="000000"/>
        </w:rPr>
        <w:t xml:space="preserve"> с документами, полученные после окончания установленного срока приема </w:t>
      </w:r>
      <w:r>
        <w:t>З</w:t>
      </w:r>
      <w:r w:rsidRPr="00585E32">
        <w:t>аяв</w:t>
      </w:r>
      <w:r>
        <w:t>ок</w:t>
      </w:r>
      <w:r w:rsidRPr="00585E32">
        <w:t xml:space="preserve"> на участие в </w:t>
      </w:r>
      <w:r>
        <w:t>конкурсе</w:t>
      </w:r>
      <w:r w:rsidRPr="00585E32">
        <w:rPr>
          <w:color w:val="000000"/>
        </w:rPr>
        <w:t xml:space="preserve">, </w:t>
      </w:r>
      <w:r w:rsidRPr="00585E32">
        <w:t xml:space="preserve">не рассматриваются. </w:t>
      </w:r>
    </w:p>
    <w:p w14:paraId="07D53EB8" w14:textId="437F807D" w:rsidR="003D007B" w:rsidRPr="00FF4764" w:rsidRDefault="003D007B" w:rsidP="00FF4764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  <w:outlineLvl w:val="0"/>
      </w:pPr>
      <w:r w:rsidRPr="00585E32">
        <w:t>1</w:t>
      </w:r>
      <w:r w:rsidR="00FD2C32">
        <w:t>1</w:t>
      </w:r>
      <w:r w:rsidRPr="00585E32">
        <w:t xml:space="preserve">.2. Задаток таким Претендентам возвращается в течение 5 (пяти) рабочих дней с даты подписания </w:t>
      </w:r>
      <w:r>
        <w:t>П</w:t>
      </w:r>
      <w:r w:rsidRPr="00585E32">
        <w:t xml:space="preserve">ротокола об итогах </w:t>
      </w:r>
      <w:r>
        <w:t>Конкурса</w:t>
      </w:r>
      <w:r w:rsidRPr="00585E32">
        <w:t xml:space="preserve"> </w:t>
      </w:r>
      <w:r>
        <w:t>Конкурсной</w:t>
      </w:r>
      <w:r w:rsidRPr="00585E32">
        <w:t xml:space="preserve"> комиссией.</w:t>
      </w:r>
    </w:p>
    <w:p w14:paraId="1AD3DCCE" w14:textId="77777777" w:rsidR="00867C1B" w:rsidRPr="00867C1B" w:rsidRDefault="00867C1B" w:rsidP="00867C1B">
      <w:pPr>
        <w:tabs>
          <w:tab w:val="left" w:pos="426"/>
        </w:tabs>
        <w:ind w:left="-567" w:right="-2" w:firstLine="567"/>
        <w:jc w:val="both"/>
        <w:outlineLvl w:val="1"/>
        <w:rPr>
          <w:rFonts w:eastAsiaTheme="minorHAnsi"/>
          <w:lang w:eastAsia="en-US"/>
        </w:rPr>
      </w:pPr>
    </w:p>
    <w:p w14:paraId="4CCA9B02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iCs/>
        </w:rPr>
      </w:pPr>
      <w:r w:rsidRPr="006A56DB">
        <w:rPr>
          <w:b/>
          <w:bCs/>
          <w:iCs/>
        </w:rPr>
        <w:t>1</w:t>
      </w:r>
      <w:r w:rsidR="003D007B">
        <w:rPr>
          <w:b/>
          <w:bCs/>
          <w:iCs/>
        </w:rPr>
        <w:t>2</w:t>
      </w:r>
      <w:r w:rsidRPr="006A56DB">
        <w:rPr>
          <w:b/>
          <w:bCs/>
          <w:iCs/>
        </w:rPr>
        <w:t xml:space="preserve">. Документы, представляемые для участия в </w:t>
      </w:r>
      <w:r w:rsidR="003D007B">
        <w:rPr>
          <w:b/>
          <w:bCs/>
          <w:iCs/>
        </w:rPr>
        <w:t>К</w:t>
      </w:r>
      <w:r w:rsidRPr="006A56DB">
        <w:rPr>
          <w:b/>
          <w:bCs/>
          <w:iCs/>
        </w:rPr>
        <w:t>онкурсе</w:t>
      </w:r>
    </w:p>
    <w:p w14:paraId="13A98335" w14:textId="2AF4A04D" w:rsidR="00EA5530" w:rsidRPr="00EC27C5" w:rsidRDefault="00EA5530" w:rsidP="00EA5530">
      <w:pPr>
        <w:spacing w:before="120"/>
        <w:ind w:firstLine="720"/>
        <w:jc w:val="both"/>
      </w:pPr>
      <w:r w:rsidRPr="006A56DB">
        <w:t xml:space="preserve">Для участия в </w:t>
      </w:r>
      <w:r w:rsidR="00821ADA">
        <w:t>К</w:t>
      </w:r>
      <w:r w:rsidRPr="006A56DB">
        <w:t xml:space="preserve">онкурсе, а также последующего заключения </w:t>
      </w:r>
      <w:r w:rsidR="00821ADA">
        <w:t>Д</w:t>
      </w:r>
      <w:r w:rsidRPr="006A56DB">
        <w:t xml:space="preserve">оговора купли </w:t>
      </w:r>
      <w:r w:rsidR="00745EB0">
        <w:t>-</w:t>
      </w:r>
      <w:r w:rsidRPr="006A56DB">
        <w:t xml:space="preserve"> продажи</w:t>
      </w:r>
      <w:r w:rsidR="002A5D28">
        <w:t xml:space="preserve"> Имущества</w:t>
      </w:r>
      <w:r w:rsidRPr="006A56DB">
        <w:t xml:space="preserve"> по итогам </w:t>
      </w:r>
      <w:r w:rsidR="00821ADA">
        <w:t>К</w:t>
      </w:r>
      <w:r w:rsidR="00821ADA" w:rsidRPr="006A56DB">
        <w:t>онкурса</w:t>
      </w:r>
      <w:r w:rsidRPr="006A56DB">
        <w:t>, с учетом требований к оформлению документов</w:t>
      </w:r>
      <w:r w:rsidR="00950A9C">
        <w:t xml:space="preserve"> (п. 7.5.6. Конкурсной документации)</w:t>
      </w:r>
      <w:r w:rsidRPr="006A56DB">
        <w:t xml:space="preserve"> </w:t>
      </w:r>
      <w:r w:rsidRPr="00EC27C5">
        <w:t>необходимо представить:</w:t>
      </w:r>
    </w:p>
    <w:p w14:paraId="691B35CF" w14:textId="576C6FB6" w:rsidR="00867C1B" w:rsidRPr="00867C1B" w:rsidRDefault="00EA5530" w:rsidP="00A63C70"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  <w:rPr>
          <w:rFonts w:eastAsiaTheme="minorHAnsi"/>
          <w:lang w:eastAsia="en-US"/>
        </w:rPr>
      </w:pPr>
      <w:r w:rsidRPr="00EC27C5">
        <w:t>1</w:t>
      </w:r>
      <w:r w:rsidR="003D007B">
        <w:t>2</w:t>
      </w:r>
      <w:r w:rsidRPr="00EC27C5">
        <w:t>.1</w:t>
      </w:r>
      <w:r w:rsidRPr="0030548B">
        <w:t xml:space="preserve">. </w:t>
      </w:r>
      <w:r w:rsidR="00867C1B" w:rsidRPr="000B6CE1">
        <w:rPr>
          <w:b/>
        </w:rPr>
        <w:t xml:space="preserve">Заполненную и подписанную </w:t>
      </w:r>
      <w:r w:rsidRPr="000B6CE1">
        <w:rPr>
          <w:b/>
        </w:rPr>
        <w:t xml:space="preserve">Заявку </w:t>
      </w:r>
      <w:r w:rsidR="00821ADA" w:rsidRPr="000B6CE1">
        <w:rPr>
          <w:b/>
        </w:rPr>
        <w:t xml:space="preserve">на участие в </w:t>
      </w:r>
      <w:r w:rsidR="003D007B" w:rsidRPr="000B6CE1">
        <w:rPr>
          <w:b/>
        </w:rPr>
        <w:t>к</w:t>
      </w:r>
      <w:r w:rsidR="00821ADA" w:rsidRPr="000B6CE1">
        <w:rPr>
          <w:b/>
        </w:rPr>
        <w:t xml:space="preserve">онкурсе </w:t>
      </w:r>
      <w:r w:rsidRPr="0030548B">
        <w:t xml:space="preserve">по установленной </w:t>
      </w:r>
      <w:r w:rsidRPr="005F5BB3">
        <w:t xml:space="preserve">форме </w:t>
      </w:r>
      <w:r w:rsidR="00867C1B" w:rsidRPr="005F5BB3">
        <w:rPr>
          <w:rFonts w:eastAsiaTheme="minorHAnsi"/>
          <w:lang w:eastAsia="en-US"/>
        </w:rPr>
        <w:t xml:space="preserve">(Часть </w:t>
      </w:r>
      <w:r w:rsidR="00867C1B" w:rsidRPr="005F5BB3">
        <w:rPr>
          <w:rFonts w:eastAsiaTheme="minorHAnsi"/>
          <w:lang w:val="en-US" w:eastAsia="en-US"/>
        </w:rPr>
        <w:t>II</w:t>
      </w:r>
      <w:r w:rsidR="00867C1B" w:rsidRPr="005F5BB3">
        <w:rPr>
          <w:rFonts w:eastAsiaTheme="minorHAnsi"/>
          <w:lang w:eastAsia="en-US"/>
        </w:rPr>
        <w:t xml:space="preserve">, Раздел </w:t>
      </w:r>
      <w:r w:rsidR="00867C1B" w:rsidRPr="005F5BB3">
        <w:rPr>
          <w:rFonts w:eastAsiaTheme="minorHAnsi"/>
          <w:lang w:val="en-US" w:eastAsia="en-US"/>
        </w:rPr>
        <w:t>VII</w:t>
      </w:r>
      <w:r w:rsidR="00867C1B" w:rsidRPr="005F5BB3">
        <w:rPr>
          <w:rFonts w:eastAsiaTheme="minorHAnsi"/>
          <w:lang w:eastAsia="en-US"/>
        </w:rPr>
        <w:t xml:space="preserve"> Конкурсной документации);</w:t>
      </w:r>
    </w:p>
    <w:p w14:paraId="53EC30D2" w14:textId="77777777" w:rsidR="00EA5530" w:rsidRPr="0030548B" w:rsidRDefault="00EA5530" w:rsidP="00EA5530">
      <w:pPr>
        <w:ind w:firstLine="720"/>
        <w:jc w:val="both"/>
      </w:pPr>
      <w:r w:rsidRPr="0030548B">
        <w:t>1</w:t>
      </w:r>
      <w:r w:rsidR="00793EF1">
        <w:t>2</w:t>
      </w:r>
      <w:r w:rsidRPr="0030548B">
        <w:t xml:space="preserve">.2. </w:t>
      </w:r>
      <w:r w:rsidRPr="0043500D">
        <w:rPr>
          <w:b/>
        </w:rPr>
        <w:t xml:space="preserve">В случае подачи </w:t>
      </w:r>
      <w:r w:rsidR="003D007B" w:rsidRPr="0043500D">
        <w:rPr>
          <w:b/>
        </w:rPr>
        <w:t>З</w:t>
      </w:r>
      <w:r w:rsidRPr="0043500D">
        <w:rPr>
          <w:b/>
        </w:rPr>
        <w:t>аявки представителем</w:t>
      </w:r>
      <w:r w:rsidRPr="0030548B">
        <w:t xml:space="preserve"> </w:t>
      </w:r>
      <w:r w:rsidR="003D007B">
        <w:t>П</w:t>
      </w:r>
      <w:r w:rsidRPr="0030548B">
        <w:t xml:space="preserve">ретендента </w:t>
      </w:r>
      <w:r w:rsidR="00793EF1" w:rsidRPr="0030548B">
        <w:t>(для физических лиц, индивидуальных предпринимателей)</w:t>
      </w:r>
      <w:r w:rsidR="00793EF1">
        <w:t xml:space="preserve"> </w:t>
      </w:r>
      <w:r w:rsidRPr="0030548B">
        <w:t xml:space="preserve">– </w:t>
      </w:r>
      <w:r w:rsidRPr="0043500D">
        <w:rPr>
          <w:b/>
        </w:rPr>
        <w:t>удостоверенная нотариусом доверенность</w:t>
      </w:r>
      <w:r w:rsidR="00530BDB">
        <w:t>.</w:t>
      </w:r>
    </w:p>
    <w:p w14:paraId="2719D456" w14:textId="77777777" w:rsidR="00793EF1" w:rsidRDefault="00793EF1" w:rsidP="00793EF1">
      <w:pPr>
        <w:ind w:right="-2" w:firstLine="709"/>
        <w:jc w:val="both"/>
      </w:pPr>
      <w:r w:rsidRPr="00793EF1">
        <w:t xml:space="preserve">В случае подачи Заявки на участие в </w:t>
      </w:r>
      <w:r>
        <w:t>конкурсе</w:t>
      </w:r>
      <w:r w:rsidRPr="00793EF1">
        <w:t xml:space="preserve"> представителем Претендента (для юридических лиц) - доверенность от имени юридического лица за подписью его руководителя или иного лица, уполномоченного на это учредительными документами, заверенную печатью юридического лица (при наличии);</w:t>
      </w:r>
    </w:p>
    <w:p w14:paraId="24F3BE3C" w14:textId="10F51EE7" w:rsidR="00EA5530" w:rsidRPr="0030548B" w:rsidRDefault="00EA5530" w:rsidP="00EA5530">
      <w:pPr>
        <w:ind w:firstLine="720"/>
        <w:jc w:val="both"/>
      </w:pPr>
      <w:r w:rsidRPr="000B6CE1">
        <w:rPr>
          <w:b/>
        </w:rPr>
        <w:t>К доверенности долж</w:t>
      </w:r>
      <w:r w:rsidR="00950A9C">
        <w:rPr>
          <w:b/>
        </w:rPr>
        <w:t>е</w:t>
      </w:r>
      <w:r w:rsidRPr="000B6CE1">
        <w:rPr>
          <w:b/>
        </w:rPr>
        <w:t xml:space="preserve">н быть приложен паспорт доверенного лица </w:t>
      </w:r>
      <w:r w:rsidRPr="0030548B">
        <w:t xml:space="preserve">(все страницы). </w:t>
      </w:r>
    </w:p>
    <w:p w14:paraId="35D5D937" w14:textId="77777777" w:rsidR="00EA5530" w:rsidRPr="00EC27C5" w:rsidRDefault="00EA5530" w:rsidP="00EA5530">
      <w:pPr>
        <w:ind w:firstLine="709"/>
        <w:jc w:val="both"/>
      </w:pPr>
      <w:r w:rsidRPr="0030548B">
        <w:t>В доверенност</w:t>
      </w:r>
      <w:r w:rsidR="00DB0DE0">
        <w:t>и должны содержаться сведения о</w:t>
      </w:r>
      <w:r w:rsidRPr="0030548B">
        <w:t xml:space="preserve"> </w:t>
      </w:r>
      <w:r w:rsidR="008F415C">
        <w:t xml:space="preserve">Предмете </w:t>
      </w:r>
      <w:r w:rsidRPr="00EC27C5">
        <w:t>конкурса и должны быть указаны следующие полномочия:</w:t>
      </w:r>
      <w:r w:rsidR="00530BDB">
        <w:t xml:space="preserve"> </w:t>
      </w:r>
      <w:r w:rsidR="00530BDB" w:rsidRPr="0030548B">
        <w:t xml:space="preserve">подача </w:t>
      </w:r>
      <w:r w:rsidR="00793EF1">
        <w:t>З</w:t>
      </w:r>
      <w:r w:rsidR="00530BDB" w:rsidRPr="0030548B">
        <w:t>аявки установленного образца с пакетом документов</w:t>
      </w:r>
      <w:r w:rsidR="00530BDB" w:rsidRPr="00EC27C5">
        <w:t xml:space="preserve"> </w:t>
      </w:r>
      <w:r w:rsidR="008F415C">
        <w:t xml:space="preserve">на </w:t>
      </w:r>
      <w:r w:rsidRPr="00EC27C5">
        <w:t xml:space="preserve">участие в </w:t>
      </w:r>
      <w:r w:rsidR="00821ADA">
        <w:t>К</w:t>
      </w:r>
      <w:r w:rsidRPr="00EC27C5">
        <w:t xml:space="preserve">онкурсе, </w:t>
      </w:r>
      <w:r w:rsidR="00530BDB" w:rsidRPr="0030548B">
        <w:t xml:space="preserve">осмотр </w:t>
      </w:r>
      <w:r w:rsidR="00821ADA">
        <w:t>И</w:t>
      </w:r>
      <w:r w:rsidR="00530BDB" w:rsidRPr="0030548B">
        <w:t>мущества</w:t>
      </w:r>
      <w:r w:rsidR="00DB0DE0">
        <w:t>,</w:t>
      </w:r>
      <w:r w:rsidR="00530BDB">
        <w:t xml:space="preserve"> </w:t>
      </w:r>
      <w:r w:rsidRPr="00EC27C5">
        <w:t xml:space="preserve">определение цены </w:t>
      </w:r>
      <w:r w:rsidR="007A77F0">
        <w:t>И</w:t>
      </w:r>
      <w:r w:rsidRPr="00EC27C5">
        <w:t xml:space="preserve">мущества на </w:t>
      </w:r>
      <w:r w:rsidR="00821ADA">
        <w:t>К</w:t>
      </w:r>
      <w:r w:rsidRPr="00EC27C5">
        <w:t xml:space="preserve">онкурсе, подписание протоколов и иных документов в ходе </w:t>
      </w:r>
      <w:r w:rsidR="00821ADA">
        <w:t>К</w:t>
      </w:r>
      <w:r w:rsidRPr="00EC27C5">
        <w:t xml:space="preserve">онкурса и по итогам </w:t>
      </w:r>
      <w:r w:rsidR="00821ADA">
        <w:t>К</w:t>
      </w:r>
      <w:r w:rsidRPr="00EC27C5">
        <w:t>онкурса.</w:t>
      </w:r>
    </w:p>
    <w:p w14:paraId="67FAEF84" w14:textId="77777777" w:rsidR="00530BDB" w:rsidRDefault="00ED789D" w:rsidP="0053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t>1</w:t>
      </w:r>
      <w:r w:rsidR="00793EF1">
        <w:t>2</w:t>
      </w:r>
      <w:r w:rsidR="00EA5530" w:rsidRPr="0030548B">
        <w:t xml:space="preserve">.3. </w:t>
      </w:r>
      <w:r w:rsidR="00530BDB" w:rsidRPr="0043500D">
        <w:rPr>
          <w:b/>
        </w:rPr>
        <w:t>Платежное поручение или квитанция с отметкой банка об исполнении</w:t>
      </w:r>
      <w:r w:rsidR="00530BDB" w:rsidRPr="00530BDB">
        <w:t xml:space="preserve"> в подтверждение внесения Претендентом установленной суммы задатка (в соответствии с п</w:t>
      </w:r>
      <w:r w:rsidR="00793EF1">
        <w:t>.</w:t>
      </w:r>
      <w:r w:rsidR="00530BDB" w:rsidRPr="00530BDB">
        <w:t xml:space="preserve"> 1.</w:t>
      </w:r>
      <w:r w:rsidR="008F415C">
        <w:t>2</w:t>
      </w:r>
      <w:r w:rsidR="00530BDB" w:rsidRPr="00530BDB">
        <w:t xml:space="preserve">. </w:t>
      </w:r>
      <w:r w:rsidR="00530BDB">
        <w:t>Конкурсной</w:t>
      </w:r>
      <w:r w:rsidR="00530BDB" w:rsidRPr="00530BDB">
        <w:t xml:space="preserve"> документации);</w:t>
      </w:r>
    </w:p>
    <w:p w14:paraId="20C3814F" w14:textId="78BD41D7" w:rsidR="00555F84" w:rsidRDefault="00ED789D" w:rsidP="00530B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>
        <w:t>1</w:t>
      </w:r>
      <w:r w:rsidR="002369A5">
        <w:t>2</w:t>
      </w:r>
      <w:r w:rsidR="00555F84" w:rsidRPr="00555F84">
        <w:t xml:space="preserve">.4. </w:t>
      </w:r>
      <w:r w:rsidR="00555F84" w:rsidRPr="000B6CE1">
        <w:rPr>
          <w:b/>
        </w:rPr>
        <w:t xml:space="preserve">Документ, подтверждающий согласие антимонопольного </w:t>
      </w:r>
      <w:r w:rsidR="00853D9D">
        <w:rPr>
          <w:b/>
        </w:rPr>
        <w:t>и/</w:t>
      </w:r>
      <w:r w:rsidR="00F80C59">
        <w:rPr>
          <w:b/>
        </w:rPr>
        <w:t xml:space="preserve">или иного уполномоченного </w:t>
      </w:r>
      <w:r w:rsidR="00555F84" w:rsidRPr="000B6CE1">
        <w:rPr>
          <w:b/>
        </w:rPr>
        <w:t>органа</w:t>
      </w:r>
      <w:r w:rsidR="00555F84" w:rsidRPr="00555F84">
        <w:t xml:space="preserve"> на приобретение Претендентом Имущества</w:t>
      </w:r>
      <w:r w:rsidR="00D73A18">
        <w:t xml:space="preserve"> </w:t>
      </w:r>
      <w:r w:rsidR="00555F84" w:rsidRPr="00555F84">
        <w:t xml:space="preserve">в случае, </w:t>
      </w:r>
      <w:r w:rsidR="00555F84" w:rsidRPr="000B6CE1">
        <w:rPr>
          <w:b/>
        </w:rPr>
        <w:t xml:space="preserve">если такое согласие антимонопольного органа </w:t>
      </w:r>
      <w:r w:rsidR="00853D9D">
        <w:rPr>
          <w:b/>
        </w:rPr>
        <w:t>и/</w:t>
      </w:r>
      <w:r w:rsidR="00F80C59">
        <w:rPr>
          <w:b/>
        </w:rPr>
        <w:t xml:space="preserve">или иного уполномоченного органа </w:t>
      </w:r>
      <w:r w:rsidR="00555F84" w:rsidRPr="000B6CE1">
        <w:rPr>
          <w:b/>
        </w:rPr>
        <w:t>требуется</w:t>
      </w:r>
      <w:r w:rsidR="00555F84" w:rsidRPr="00555F84">
        <w:t xml:space="preserve"> в соответствии с антимонопольным законодательством Российской Федерации;</w:t>
      </w:r>
    </w:p>
    <w:p w14:paraId="66E93300" w14:textId="711643F2" w:rsidR="00443DBC" w:rsidRP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</w:t>
      </w:r>
      <w:r w:rsidR="002369A5">
        <w:rPr>
          <w:rFonts w:eastAsiaTheme="minorHAnsi"/>
          <w:b/>
          <w:lang w:eastAsia="en-US"/>
        </w:rPr>
        <w:t>2</w:t>
      </w:r>
      <w:r w:rsidR="00443DBC" w:rsidRPr="00443DBC">
        <w:rPr>
          <w:rFonts w:eastAsiaTheme="minorHAnsi"/>
          <w:b/>
          <w:lang w:eastAsia="en-US"/>
        </w:rPr>
        <w:t>.</w:t>
      </w:r>
      <w:r w:rsidR="00625BB6">
        <w:rPr>
          <w:rFonts w:eastAsiaTheme="minorHAnsi"/>
          <w:b/>
          <w:lang w:eastAsia="en-US"/>
        </w:rPr>
        <w:t>5</w:t>
      </w:r>
      <w:r w:rsidR="00443DBC" w:rsidRPr="00443DBC">
        <w:rPr>
          <w:rFonts w:eastAsiaTheme="minorHAnsi"/>
          <w:b/>
          <w:lang w:eastAsia="en-US"/>
        </w:rPr>
        <w:t>. От Претендентов – физических лиц (резидентов Российской Федерации):</w:t>
      </w:r>
    </w:p>
    <w:p w14:paraId="1B566D6E" w14:textId="30C3541E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общегражданск</w:t>
      </w:r>
      <w:r w:rsidR="00C95BE7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паспорт (все страницы);</w:t>
      </w:r>
    </w:p>
    <w:p w14:paraId="5DB0D40D" w14:textId="1EBD2E1A" w:rsidR="00443DBC" w:rsidRPr="00443DBC" w:rsidRDefault="00443DBC" w:rsidP="00A63C70">
      <w:pPr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нотариально заверенное согласие супруга(и) на приобретение Имущества по результатам </w:t>
      </w:r>
      <w:r w:rsidR="002369A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</w:t>
      </w:r>
      <w:r w:rsidRPr="00443DBC">
        <w:rPr>
          <w:rFonts w:eastAsiaTheme="minorHAnsi"/>
          <w:lang w:eastAsia="en-US"/>
        </w:rPr>
        <w:t>а</w:t>
      </w:r>
      <w:r w:rsidR="00A1086C" w:rsidRPr="00A1086C">
        <w:rPr>
          <w:rFonts w:eastAsiaTheme="minorHAnsi"/>
          <w:lang w:eastAsia="en-US"/>
        </w:rPr>
        <w:t xml:space="preserve"> </w:t>
      </w:r>
      <w:r w:rsidR="00A1086C" w:rsidRPr="00443DBC">
        <w:rPr>
          <w:rFonts w:eastAsiaTheme="minorHAnsi"/>
          <w:lang w:eastAsia="en-US"/>
        </w:rPr>
        <w:t>с указанием предельной цены Имущества или (б) ограничения на предельную цену Имущества отсутствуют</w:t>
      </w:r>
      <w:r w:rsidRPr="00443DBC">
        <w:rPr>
          <w:rFonts w:eastAsiaTheme="minorHAnsi"/>
          <w:lang w:eastAsia="en-US"/>
        </w:rPr>
        <w:t>, либо заявление Претендента о том, что он в браке не состоит;</w:t>
      </w:r>
    </w:p>
    <w:p w14:paraId="63C3CE50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 w:rsidRPr="00443DBC">
        <w:rPr>
          <w:rFonts w:eastAsiaTheme="minorHAnsi"/>
          <w:b/>
          <w:lang w:eastAsia="en-US"/>
        </w:rPr>
        <w:t>От Претендентов – индивидуальных предпринимателей (резидентов Российской Федерации):</w:t>
      </w:r>
    </w:p>
    <w:p w14:paraId="69CEB9DD" w14:textId="1E377748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общегражданск</w:t>
      </w:r>
      <w:r w:rsidR="00C95BE7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паспорт (все страницы);</w:t>
      </w:r>
    </w:p>
    <w:p w14:paraId="3ABD3538" w14:textId="68910342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индивидуального предпринимателя либо лист записи ЕГРИП (для индивидуальных предпринимателей, зарегистрированных с 1 января 2017г.);</w:t>
      </w:r>
    </w:p>
    <w:p w14:paraId="07AF6855" w14:textId="3ACE0DBC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о постановке на учет в налоговом органе;</w:t>
      </w:r>
    </w:p>
    <w:p w14:paraId="6F424730" w14:textId="190C0D4A" w:rsidR="00443DBC" w:rsidRPr="00443DBC" w:rsidRDefault="00443DBC" w:rsidP="00A63C70">
      <w:pPr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нотариально заверенное согласие супруга(и) на приобретение Имущества по результатам </w:t>
      </w:r>
      <w:r>
        <w:rPr>
          <w:rFonts w:eastAsiaTheme="minorHAnsi"/>
          <w:lang w:eastAsia="en-US"/>
        </w:rPr>
        <w:t>Конкурс</w:t>
      </w:r>
      <w:r w:rsidRPr="00443DBC">
        <w:rPr>
          <w:rFonts w:eastAsiaTheme="minorHAnsi"/>
          <w:lang w:eastAsia="en-US"/>
        </w:rPr>
        <w:t>а</w:t>
      </w:r>
      <w:r w:rsidR="00A1086C" w:rsidRPr="00A1086C">
        <w:rPr>
          <w:rFonts w:eastAsiaTheme="minorHAnsi"/>
          <w:lang w:eastAsia="en-US"/>
        </w:rPr>
        <w:t xml:space="preserve"> </w:t>
      </w:r>
      <w:r w:rsidR="00A1086C" w:rsidRPr="00443DBC">
        <w:rPr>
          <w:rFonts w:eastAsiaTheme="minorHAnsi"/>
          <w:lang w:eastAsia="en-US"/>
        </w:rPr>
        <w:t>с указанием предельной цены Имущества или (б) ограничения на предельную цену Имущества отсутствуют</w:t>
      </w:r>
      <w:r w:rsidRPr="00443DBC">
        <w:rPr>
          <w:rFonts w:eastAsiaTheme="minorHAnsi"/>
          <w:lang w:eastAsia="en-US"/>
        </w:rPr>
        <w:t>, либо заявление Претендента о том, что он в браке не состоит;</w:t>
      </w:r>
    </w:p>
    <w:p w14:paraId="5CB1F31F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b/>
          <w:lang w:eastAsia="en-US"/>
        </w:rPr>
      </w:pPr>
      <w:r w:rsidRPr="00443DBC">
        <w:rPr>
          <w:rFonts w:eastAsiaTheme="minorHAnsi"/>
          <w:b/>
          <w:lang w:eastAsia="en-US"/>
        </w:rPr>
        <w:t>От Претендентов – юридических лиц (резидентов Российской Федерации):</w:t>
      </w:r>
    </w:p>
    <w:p w14:paraId="31C8E1AD" w14:textId="44267C8A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учредительны</w:t>
      </w:r>
      <w:r w:rsidR="00C95BE7">
        <w:rPr>
          <w:rFonts w:eastAsiaTheme="minorHAnsi"/>
          <w:lang w:eastAsia="en-US"/>
        </w:rPr>
        <w:t>е</w:t>
      </w:r>
      <w:r w:rsidRPr="00443DBC">
        <w:rPr>
          <w:rFonts w:eastAsiaTheme="minorHAnsi"/>
          <w:lang w:eastAsia="en-US"/>
        </w:rPr>
        <w:t xml:space="preserve"> документ</w:t>
      </w:r>
      <w:r w:rsidR="00C95BE7">
        <w:rPr>
          <w:rFonts w:eastAsiaTheme="minorHAnsi"/>
          <w:lang w:eastAsia="en-US"/>
        </w:rPr>
        <w:t>ы</w:t>
      </w:r>
      <w:r w:rsidRPr="00443DBC">
        <w:rPr>
          <w:rFonts w:eastAsiaTheme="minorHAnsi"/>
          <w:lang w:eastAsia="en-US"/>
        </w:rPr>
        <w:t xml:space="preserve"> (устав организации, изменения в устав, свидетельство о государственной регистрации организации либо лист записи ЕГРЮЛ (для организаций, зарегистрированных с 1 января 2017г.);</w:t>
      </w:r>
    </w:p>
    <w:p w14:paraId="02867588" w14:textId="77777777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 xml:space="preserve">- выписка из Единого государственного реестра юридических лиц (оригинал на бумажном носителе или полученная в электронном виде с использованием функционала официального сайта налогового органа, подписанная усиленной квалифицированной электронной подписью налогового органа и заверенная Претендентом) со сроком давности не более одного месяца, предшествующего дате подачи Заявки на участие в </w:t>
      </w:r>
      <w:r w:rsidR="002369A5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онкурсе</w:t>
      </w:r>
      <w:r w:rsidRPr="00443DBC">
        <w:rPr>
          <w:rFonts w:eastAsiaTheme="minorHAnsi"/>
          <w:lang w:eastAsia="en-US"/>
        </w:rPr>
        <w:t xml:space="preserve"> – 1экз.;</w:t>
      </w:r>
    </w:p>
    <w:p w14:paraId="7B57810C" w14:textId="625B300A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свидетельств</w:t>
      </w:r>
      <w:r w:rsidR="00C95BE7">
        <w:rPr>
          <w:rFonts w:eastAsiaTheme="minorHAnsi"/>
          <w:lang w:eastAsia="en-US"/>
        </w:rPr>
        <w:t>о</w:t>
      </w:r>
      <w:r w:rsidRPr="00443DBC">
        <w:rPr>
          <w:rFonts w:eastAsiaTheme="minorHAnsi"/>
          <w:lang w:eastAsia="en-US"/>
        </w:rPr>
        <w:t xml:space="preserve"> о постановке на учет в налоговом органе;</w:t>
      </w:r>
    </w:p>
    <w:p w14:paraId="66FEB4BA" w14:textId="7F7C9598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</w:t>
      </w:r>
      <w:r w:rsidR="000B6CE1">
        <w:rPr>
          <w:rFonts w:eastAsiaTheme="minorHAnsi"/>
          <w:lang w:eastAsia="en-US"/>
        </w:rPr>
        <w:t xml:space="preserve"> </w:t>
      </w:r>
      <w:r w:rsidRPr="00443DBC">
        <w:rPr>
          <w:rFonts w:eastAsiaTheme="minorHAnsi"/>
          <w:lang w:eastAsia="en-US"/>
        </w:rPr>
        <w:t>документ</w:t>
      </w:r>
      <w:r w:rsidR="00C95BE7">
        <w:rPr>
          <w:rFonts w:eastAsiaTheme="minorHAnsi"/>
          <w:lang w:eastAsia="en-US"/>
        </w:rPr>
        <w:t>ы</w:t>
      </w:r>
      <w:r w:rsidRPr="00443DBC">
        <w:rPr>
          <w:rFonts w:eastAsiaTheme="minorHAnsi"/>
          <w:lang w:eastAsia="en-US"/>
        </w:rPr>
        <w:t>, подтверждающие полномочия органов управления и должностных лиц Претендента (протокол об избрании, приказ о назначении);</w:t>
      </w:r>
    </w:p>
    <w:p w14:paraId="54682ECB" w14:textId="75808272" w:rsidR="00443DBC" w:rsidRPr="00443DBC" w:rsidRDefault="00443DBC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решени</w:t>
      </w:r>
      <w:r w:rsidR="00C95BE7">
        <w:rPr>
          <w:rFonts w:eastAsiaTheme="minorHAnsi"/>
          <w:lang w:eastAsia="en-US"/>
        </w:rPr>
        <w:t>е</w:t>
      </w:r>
      <w:r w:rsidRPr="00443DBC">
        <w:rPr>
          <w:rFonts w:eastAsiaTheme="minorHAnsi"/>
          <w:lang w:eastAsia="en-US"/>
        </w:rPr>
        <w:t xml:space="preserve"> соответствующего органа управления Претендента об одобрении и совершении сделки по покупке Имущества (а) с указанием предельной цены Имущества или (б) ограничения на предельную цену Имущества отсутствуют;</w:t>
      </w:r>
    </w:p>
    <w:p w14:paraId="3BD7F8D0" w14:textId="076F481C" w:rsidR="00443DBC" w:rsidRPr="00F80C59" w:rsidRDefault="00443DBC" w:rsidP="00F80C59">
      <w:pPr>
        <w:pStyle w:val="af6"/>
        <w:numPr>
          <w:ilvl w:val="0"/>
          <w:numId w:val="50"/>
        </w:numPr>
        <w:tabs>
          <w:tab w:val="left" w:pos="426"/>
        </w:tabs>
        <w:ind w:left="0" w:right="-2" w:firstLine="709"/>
        <w:contextualSpacing w:val="0"/>
        <w:jc w:val="both"/>
        <w:rPr>
          <w:rFonts w:eastAsiaTheme="minorHAnsi"/>
          <w:lang w:eastAsia="en-US"/>
        </w:rPr>
      </w:pPr>
      <w:r w:rsidRPr="00443DBC">
        <w:rPr>
          <w:rFonts w:eastAsiaTheme="minorHAnsi"/>
          <w:lang w:eastAsia="en-US"/>
        </w:rPr>
        <w:t>- бухгалтерск</w:t>
      </w:r>
      <w:r w:rsidR="00950A9C">
        <w:rPr>
          <w:rFonts w:eastAsiaTheme="minorHAnsi"/>
          <w:lang w:eastAsia="en-US"/>
        </w:rPr>
        <w:t>ий</w:t>
      </w:r>
      <w:r w:rsidRPr="00443DBC">
        <w:rPr>
          <w:rFonts w:eastAsiaTheme="minorHAnsi"/>
          <w:lang w:eastAsia="en-US"/>
        </w:rPr>
        <w:t xml:space="preserve"> баланс Претендента на последнюю отчетную дату</w:t>
      </w:r>
      <w:r w:rsidR="00950A9C" w:rsidRPr="00950A9C">
        <w:rPr>
          <w:rFonts w:eastAsiaTheme="minorHAnsi"/>
          <w:lang w:eastAsia="en-US"/>
        </w:rPr>
        <w:t xml:space="preserve"> </w:t>
      </w:r>
      <w:r w:rsidR="00950A9C">
        <w:rPr>
          <w:rFonts w:eastAsiaTheme="minorHAnsi"/>
          <w:lang w:eastAsia="en-US"/>
        </w:rPr>
        <w:t>с отметкой налогового органа об их принятии</w:t>
      </w:r>
      <w:r w:rsidRPr="00F80C59">
        <w:rPr>
          <w:rFonts w:eastAsiaTheme="minorHAnsi"/>
          <w:lang w:eastAsia="en-US"/>
        </w:rPr>
        <w:t>.</w:t>
      </w:r>
    </w:p>
    <w:p w14:paraId="67711FF2" w14:textId="203D3262" w:rsidR="002369A5" w:rsidRPr="00585E32" w:rsidRDefault="002369A5" w:rsidP="002369A5">
      <w:pPr>
        <w:ind w:right="-2" w:firstLine="709"/>
        <w:jc w:val="both"/>
        <w:rPr>
          <w:b/>
        </w:rPr>
      </w:pPr>
      <w:r w:rsidRPr="00585E32">
        <w:rPr>
          <w:b/>
        </w:rPr>
        <w:t>От Претендентов - иностранных юридических или физических лиц (нерезидентов Российской Федерации):</w:t>
      </w:r>
    </w:p>
    <w:p w14:paraId="79E385B1" w14:textId="1A29C8A3" w:rsidR="002369A5" w:rsidRPr="00585E32" w:rsidRDefault="002369A5" w:rsidP="002369A5">
      <w:pPr>
        <w:ind w:right="-2" w:firstLine="709"/>
        <w:jc w:val="both"/>
      </w:pPr>
      <w:r w:rsidRPr="00585E32">
        <w:t xml:space="preserve">- документ, удостоверяющий личность (для физических лиц), или копия выписка из торгового реестра страны происхождения или иное эквивалентное доказательство юридического статуса иностранного </w:t>
      </w:r>
      <w:r w:rsidR="009D1315">
        <w:t>Претендента</w:t>
      </w:r>
      <w:r w:rsidRPr="00585E32">
        <w:t xml:space="preserve"> в соответствии с законодательством страны его местонахождения, гражданства или постоянного местожительства – 1 экз.</w:t>
      </w:r>
    </w:p>
    <w:p w14:paraId="288CBE07" w14:textId="15898399" w:rsidR="002369A5" w:rsidRPr="00585E32" w:rsidRDefault="002369A5" w:rsidP="002369A5">
      <w:pPr>
        <w:ind w:right="-2" w:firstLine="709"/>
        <w:jc w:val="both"/>
      </w:pPr>
      <w:r w:rsidRPr="00585E32">
        <w:t>- документ о регистрации по месту пребывания в Российской Федерации – 1 экз.;</w:t>
      </w:r>
    </w:p>
    <w:p w14:paraId="3A62ED95" w14:textId="77777777" w:rsidR="002369A5" w:rsidRPr="00585E32" w:rsidRDefault="002369A5" w:rsidP="002369A5">
      <w:pPr>
        <w:ind w:right="-2" w:firstLine="709"/>
        <w:jc w:val="both"/>
      </w:pPr>
      <w:r w:rsidRPr="00585E32">
        <w:t>- сертификат о директорах и секретаре – 1 экз.;</w:t>
      </w:r>
    </w:p>
    <w:p w14:paraId="00413B35" w14:textId="77777777" w:rsidR="002369A5" w:rsidRPr="00585E32" w:rsidRDefault="002369A5" w:rsidP="002369A5">
      <w:pPr>
        <w:ind w:right="-2" w:firstLine="709"/>
        <w:jc w:val="both"/>
      </w:pPr>
      <w:r w:rsidRPr="00585E32">
        <w:t>- резолюцию директоров о совершении сделки (Решение общего собрания директоров) – 1 экз.;</w:t>
      </w:r>
    </w:p>
    <w:p w14:paraId="61891E11" w14:textId="77777777" w:rsidR="002369A5" w:rsidRPr="00585E32" w:rsidRDefault="002369A5" w:rsidP="002369A5">
      <w:pPr>
        <w:ind w:right="-2" w:firstLine="709"/>
        <w:jc w:val="both"/>
      </w:pPr>
      <w:r w:rsidRPr="00585E32">
        <w:t>- доверенность на полномочного представителя – 1 экз.;</w:t>
      </w:r>
    </w:p>
    <w:p w14:paraId="64536CC2" w14:textId="77777777" w:rsidR="002369A5" w:rsidRPr="00585E32" w:rsidRDefault="002369A5" w:rsidP="002369A5">
      <w:pPr>
        <w:ind w:right="-2" w:firstLine="709"/>
        <w:jc w:val="both"/>
      </w:pPr>
      <w:r w:rsidRPr="00585E32">
        <w:t>- полномочия органа, выдавшего доверенность – 1 экз.</w:t>
      </w:r>
    </w:p>
    <w:p w14:paraId="6F803CFE" w14:textId="77777777" w:rsidR="002369A5" w:rsidRPr="00585E32" w:rsidRDefault="002369A5" w:rsidP="002369A5">
      <w:pPr>
        <w:ind w:right="-2" w:firstLine="709"/>
        <w:jc w:val="both"/>
      </w:pPr>
      <w:r w:rsidRPr="00585E32">
        <w:t>Представляемые иностранными лицами документы должны быть легализованы и иметь нотариально заверенный перевод на русский язык (в том числе национальный паспорт).</w:t>
      </w:r>
    </w:p>
    <w:p w14:paraId="25B0D968" w14:textId="77777777" w:rsidR="002369A5" w:rsidRPr="00585E32" w:rsidRDefault="002369A5" w:rsidP="002369A5">
      <w:pPr>
        <w:ind w:right="-2" w:firstLine="709"/>
        <w:jc w:val="both"/>
      </w:pPr>
      <w:r w:rsidRPr="00585E32">
        <w:t>Указанные документы в части их оформления и содержания должны соответствовать требованиям законодательства Российской Федерации</w:t>
      </w:r>
      <w:r>
        <w:t>;</w:t>
      </w:r>
      <w:r w:rsidRPr="00585E32">
        <w:t xml:space="preserve"> </w:t>
      </w:r>
    </w:p>
    <w:p w14:paraId="0C912B73" w14:textId="57634938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822E6">
        <w:t>12.</w:t>
      </w:r>
      <w:r w:rsidR="00C95BE7">
        <w:t>6</w:t>
      </w:r>
      <w:r w:rsidRPr="007822E6">
        <w:t xml:space="preserve">. </w:t>
      </w:r>
      <w:r w:rsidRPr="000B6CE1">
        <w:rPr>
          <w:b/>
        </w:rPr>
        <w:t xml:space="preserve">Документы, подтверждающие соответствие Претендента ограничениям на участие в </w:t>
      </w:r>
      <w:r w:rsidR="009D1315" w:rsidRPr="000B6CE1">
        <w:rPr>
          <w:b/>
        </w:rPr>
        <w:t>Конкурсе</w:t>
      </w:r>
      <w:r w:rsidRPr="000B6CE1">
        <w:rPr>
          <w:b/>
        </w:rPr>
        <w:t>,</w:t>
      </w:r>
      <w:r w:rsidRPr="007E4F74">
        <w:t xml:space="preserve"> указанным в п.1.</w:t>
      </w:r>
      <w:r w:rsidR="009D1315">
        <w:t>8</w:t>
      </w:r>
      <w:r w:rsidRPr="007E4F74">
        <w:t xml:space="preserve">. </w:t>
      </w:r>
      <w:r w:rsidR="009D1315">
        <w:t>Конкурсной</w:t>
      </w:r>
      <w:r w:rsidRPr="007E4F74">
        <w:t xml:space="preserve"> документации</w:t>
      </w:r>
      <w:r w:rsidRPr="00756CA8">
        <w:t xml:space="preserve"> </w:t>
      </w:r>
      <w:r w:rsidRPr="007E4F74">
        <w:t>(помимо документов, указанных в п.12.6</w:t>
      </w:r>
      <w:r w:rsidR="00793737">
        <w:t>.</w:t>
      </w:r>
      <w:r w:rsidRPr="007E4F74">
        <w:t xml:space="preserve"> </w:t>
      </w:r>
      <w:r w:rsidR="009D1315">
        <w:t xml:space="preserve">Конкурсной </w:t>
      </w:r>
      <w:r w:rsidRPr="007E4F74">
        <w:t>документации)</w:t>
      </w:r>
      <w:r>
        <w:t>,</w:t>
      </w:r>
      <w:r w:rsidRPr="007E4F74">
        <w:t xml:space="preserve"> а именно:</w:t>
      </w:r>
    </w:p>
    <w:p w14:paraId="383C84E3" w14:textId="6D6FC6EF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>12.</w:t>
      </w:r>
      <w:r w:rsidR="00C95BE7">
        <w:t>6</w:t>
      </w:r>
      <w:r w:rsidRPr="007E4F74">
        <w:t xml:space="preserve">.1. для Претендентов - юридических лиц: </w:t>
      </w:r>
    </w:p>
    <w:p w14:paraId="04C2D574" w14:textId="6DEC65FD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 xml:space="preserve">- выписка из реестра акционеров, полученная не ранее чем за один месяц до даты подачи Заявки на участие в </w:t>
      </w:r>
      <w:r w:rsidR="009D1315">
        <w:t>конкурсе</w:t>
      </w:r>
      <w:r w:rsidRPr="007E4F74">
        <w:t xml:space="preserve"> (для акционерных обществ)</w:t>
      </w:r>
      <w:r w:rsidR="00F80C59">
        <w:t xml:space="preserve"> и </w:t>
      </w:r>
      <w:r w:rsidR="00F80C59" w:rsidRPr="007E4F74">
        <w:t>декларация Претендента с подтверждением информации о его соответствии требованиям п.1.</w:t>
      </w:r>
      <w:r w:rsidR="00F80C59">
        <w:t>8</w:t>
      </w:r>
      <w:r w:rsidR="00F80C59" w:rsidRPr="007E4F74">
        <w:t xml:space="preserve"> </w:t>
      </w:r>
      <w:r w:rsidR="00CA0993">
        <w:t>Конкурсной</w:t>
      </w:r>
      <w:r w:rsidR="00F80C59" w:rsidRPr="007E4F74">
        <w:t xml:space="preserve"> документации</w:t>
      </w:r>
      <w:r w:rsidR="00F80C59">
        <w:t xml:space="preserve"> (Приложение № </w:t>
      </w:r>
      <w:r w:rsidR="00853D9D">
        <w:t>4</w:t>
      </w:r>
      <w:r w:rsidR="00F80C59">
        <w:t xml:space="preserve"> к Заявке)</w:t>
      </w:r>
      <w:r w:rsidRPr="007E4F74">
        <w:t>;</w:t>
      </w:r>
    </w:p>
    <w:p w14:paraId="41838694" w14:textId="584C0938" w:rsidR="002369A5" w:rsidRPr="007E4F74" w:rsidRDefault="002369A5" w:rsidP="002369A5">
      <w:pPr>
        <w:tabs>
          <w:tab w:val="left" w:pos="426"/>
        </w:tabs>
        <w:ind w:firstLine="709"/>
        <w:jc w:val="both"/>
      </w:pPr>
      <w:r w:rsidRPr="007E4F74">
        <w:t>- список участников в свободной форме (для обществ с ограниченной ответственностью) либо декларация Претендента в свободной форме с подтверждением информации о его соответствии требованиям п.1.</w:t>
      </w:r>
      <w:r w:rsidR="009D1315">
        <w:t>8</w:t>
      </w:r>
      <w:r w:rsidRPr="007E4F74">
        <w:t xml:space="preserve"> </w:t>
      </w:r>
      <w:r w:rsidR="00CA0993">
        <w:t>Конкурсной</w:t>
      </w:r>
      <w:r w:rsidR="00CA0993" w:rsidRPr="007E4F74">
        <w:t xml:space="preserve"> </w:t>
      </w:r>
      <w:proofErr w:type="gramStart"/>
      <w:r w:rsidRPr="007E4F74">
        <w:t>документации</w:t>
      </w:r>
      <w:r w:rsidR="005C3FCC" w:rsidRPr="005C3FCC">
        <w:t xml:space="preserve"> </w:t>
      </w:r>
      <w:r w:rsidR="005C3FCC" w:rsidRPr="007E4F74">
        <w:t>)</w:t>
      </w:r>
      <w:proofErr w:type="gramEnd"/>
      <w:r w:rsidR="005C3FCC">
        <w:t xml:space="preserve"> и </w:t>
      </w:r>
      <w:r w:rsidR="005C3FCC" w:rsidRPr="007E4F74">
        <w:t>декларация Претендента с подтверждением информации о его соответствии требованиям п.1.</w:t>
      </w:r>
      <w:r w:rsidR="005C3FCC">
        <w:t>8</w:t>
      </w:r>
      <w:r w:rsidR="005C3FCC" w:rsidRPr="007E4F74">
        <w:t xml:space="preserve"> </w:t>
      </w:r>
      <w:r w:rsidR="00CA0993">
        <w:t>Конкурсной</w:t>
      </w:r>
      <w:r w:rsidR="005C3FCC" w:rsidRPr="007E4F74">
        <w:t xml:space="preserve"> документации</w:t>
      </w:r>
      <w:r w:rsidR="00853D9D">
        <w:t xml:space="preserve"> (Приложение № 4</w:t>
      </w:r>
      <w:r w:rsidR="005C3FCC">
        <w:t xml:space="preserve"> к Заявке)</w:t>
      </w:r>
      <w:r w:rsidRPr="007E4F74">
        <w:t>;</w:t>
      </w:r>
    </w:p>
    <w:p w14:paraId="6DCEA185" w14:textId="742F9E48" w:rsidR="002369A5" w:rsidRDefault="002369A5" w:rsidP="002369A5">
      <w:pPr>
        <w:tabs>
          <w:tab w:val="left" w:pos="426"/>
        </w:tabs>
        <w:ind w:firstLine="709"/>
        <w:jc w:val="both"/>
      </w:pPr>
      <w:r w:rsidRPr="007E4F74">
        <w:t>12.</w:t>
      </w:r>
      <w:r w:rsidR="00C95BE7">
        <w:t>6</w:t>
      </w:r>
      <w:r w:rsidRPr="007E4F74">
        <w:t xml:space="preserve">.2. для Претендентов - физических лиц: </w:t>
      </w:r>
    </w:p>
    <w:p w14:paraId="2B176FA4" w14:textId="780A92EA" w:rsidR="002369A5" w:rsidRDefault="002369A5" w:rsidP="00CC1C6F">
      <w:pPr>
        <w:tabs>
          <w:tab w:val="left" w:pos="426"/>
        </w:tabs>
        <w:ind w:firstLine="709"/>
        <w:jc w:val="both"/>
        <w:rPr>
          <w:rFonts w:eastAsiaTheme="minorHAnsi"/>
          <w:lang w:eastAsia="en-US"/>
        </w:rPr>
      </w:pPr>
      <w:r>
        <w:rPr>
          <w:spacing w:val="-10"/>
        </w:rPr>
        <w:t xml:space="preserve">- </w:t>
      </w:r>
      <w:r w:rsidRPr="008C301C">
        <w:rPr>
          <w:spacing w:val="-10"/>
        </w:rPr>
        <w:t>декларация Претендента с подтверждением информации об отсутствии у Претендента второго гражданства и о его соответствии требованиям п.1.</w:t>
      </w:r>
      <w:r w:rsidR="00B23A69">
        <w:rPr>
          <w:spacing w:val="-10"/>
        </w:rPr>
        <w:t>8</w:t>
      </w:r>
      <w:r w:rsidRPr="008C301C">
        <w:rPr>
          <w:spacing w:val="-10"/>
        </w:rPr>
        <w:t xml:space="preserve"> настоящей </w:t>
      </w:r>
      <w:r w:rsidR="00B23A69">
        <w:rPr>
          <w:spacing w:val="-10"/>
        </w:rPr>
        <w:t>Конкурсной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д</w:t>
      </w:r>
      <w:r w:rsidRPr="008C301C">
        <w:rPr>
          <w:spacing w:val="-10"/>
        </w:rPr>
        <w:t>окументации</w:t>
      </w:r>
      <w:r w:rsidR="005C3FCC">
        <w:rPr>
          <w:spacing w:val="-10"/>
        </w:rPr>
        <w:t xml:space="preserve"> </w:t>
      </w:r>
      <w:r w:rsidR="005C3FCC" w:rsidRPr="007E4F74">
        <w:t>)</w:t>
      </w:r>
      <w:proofErr w:type="gramEnd"/>
      <w:r w:rsidR="005C3FCC">
        <w:t xml:space="preserve"> и </w:t>
      </w:r>
      <w:r w:rsidR="005C3FCC" w:rsidRPr="007E4F74">
        <w:t>декларация Претендента с подтверждением информации о его соответствии требованиям п.1.</w:t>
      </w:r>
      <w:r w:rsidR="005C3FCC">
        <w:t>8</w:t>
      </w:r>
      <w:r w:rsidR="005C3FCC" w:rsidRPr="007E4F74">
        <w:t xml:space="preserve"> </w:t>
      </w:r>
      <w:r w:rsidR="00CA0993">
        <w:t>Конкурсной</w:t>
      </w:r>
      <w:r w:rsidR="005C3FCC" w:rsidRPr="007E4F74">
        <w:t xml:space="preserve"> документации</w:t>
      </w:r>
      <w:r w:rsidR="005C3FCC">
        <w:t xml:space="preserve"> (Приложение № </w:t>
      </w:r>
      <w:r w:rsidR="00853D9D">
        <w:t>5</w:t>
      </w:r>
      <w:r w:rsidR="005C3FCC">
        <w:t xml:space="preserve"> к Заявке)</w:t>
      </w:r>
      <w:r w:rsidRPr="008C301C">
        <w:rPr>
          <w:spacing w:val="-10"/>
        </w:rPr>
        <w:t>.</w:t>
      </w:r>
    </w:p>
    <w:p w14:paraId="3D22B807" w14:textId="7E91FBCB" w:rsidR="00443DBC" w:rsidRP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69A5">
        <w:rPr>
          <w:rFonts w:eastAsiaTheme="minorHAnsi"/>
          <w:lang w:eastAsia="en-US"/>
        </w:rPr>
        <w:t>2</w:t>
      </w:r>
      <w:r w:rsidR="00443DBC" w:rsidRPr="00443DBC">
        <w:rPr>
          <w:rFonts w:eastAsiaTheme="minorHAnsi"/>
          <w:lang w:eastAsia="en-US"/>
        </w:rPr>
        <w:t>.</w:t>
      </w:r>
      <w:r w:rsidR="0043500D">
        <w:rPr>
          <w:rFonts w:eastAsiaTheme="minorHAnsi"/>
          <w:lang w:eastAsia="en-US"/>
        </w:rPr>
        <w:t>7</w:t>
      </w:r>
      <w:r w:rsidR="00443DBC" w:rsidRPr="00443DBC">
        <w:rPr>
          <w:rFonts w:eastAsiaTheme="minorHAnsi"/>
          <w:lang w:eastAsia="en-US"/>
        </w:rPr>
        <w:t>. 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лица).</w:t>
      </w:r>
    </w:p>
    <w:p w14:paraId="77FAA906" w14:textId="126F4C56" w:rsidR="00443DBC" w:rsidRDefault="00ED789D" w:rsidP="00A63C70">
      <w:pPr>
        <w:tabs>
          <w:tab w:val="left" w:pos="426"/>
        </w:tabs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2369A5">
        <w:rPr>
          <w:rFonts w:eastAsiaTheme="minorHAnsi"/>
          <w:lang w:eastAsia="en-US"/>
        </w:rPr>
        <w:t>2</w:t>
      </w:r>
      <w:r w:rsidR="00443DBC" w:rsidRPr="00443DBC">
        <w:rPr>
          <w:rFonts w:eastAsiaTheme="minorHAnsi"/>
          <w:lang w:eastAsia="en-US"/>
        </w:rPr>
        <w:t>.</w:t>
      </w:r>
      <w:r w:rsidR="0043500D">
        <w:rPr>
          <w:rFonts w:eastAsiaTheme="minorHAnsi"/>
          <w:lang w:eastAsia="en-US"/>
        </w:rPr>
        <w:t>8</w:t>
      </w:r>
      <w:r w:rsidR="00443DBC" w:rsidRPr="00443DBC">
        <w:rPr>
          <w:rFonts w:eastAsiaTheme="minorHAnsi"/>
          <w:lang w:eastAsia="en-US"/>
        </w:rPr>
        <w:t>. Ответственность за достоверность представленной информации и документов несет Претендент.</w:t>
      </w:r>
    </w:p>
    <w:p w14:paraId="66334C21" w14:textId="77777777" w:rsidR="00443DBC" w:rsidRDefault="00443DBC" w:rsidP="00443DBC">
      <w:pPr>
        <w:tabs>
          <w:tab w:val="left" w:pos="426"/>
        </w:tabs>
        <w:ind w:left="-567" w:right="-2" w:firstLine="567"/>
        <w:jc w:val="both"/>
        <w:rPr>
          <w:rFonts w:eastAsiaTheme="minorHAnsi"/>
          <w:lang w:eastAsia="en-US"/>
        </w:rPr>
      </w:pPr>
    </w:p>
    <w:p w14:paraId="58FC7F0E" w14:textId="77777777" w:rsidR="00443DBC" w:rsidRPr="00443DBC" w:rsidRDefault="00C328A0" w:rsidP="00443DBC">
      <w:pPr>
        <w:tabs>
          <w:tab w:val="left" w:pos="426"/>
        </w:tabs>
        <w:ind w:left="-567" w:right="-2" w:firstLine="567"/>
        <w:jc w:val="center"/>
        <w:outlineLvl w:val="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13</w:t>
      </w:r>
      <w:r w:rsidR="00443DBC" w:rsidRPr="00443DBC">
        <w:rPr>
          <w:rFonts w:eastAsiaTheme="minorHAnsi"/>
          <w:b/>
          <w:lang w:eastAsia="en-US"/>
        </w:rPr>
        <w:t>. Порядок Регистрации на Электронной площадке</w:t>
      </w:r>
    </w:p>
    <w:p w14:paraId="69A31998" w14:textId="77777777" w:rsidR="00443DBC" w:rsidRPr="00443DBC" w:rsidRDefault="00ED789D" w:rsidP="00A63C70">
      <w:pPr>
        <w:widowControl w:val="0"/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 xml:space="preserve">.1. Для обеспечения доступа к участию в </w:t>
      </w:r>
      <w:r w:rsidR="00443DBC">
        <w:rPr>
          <w:rFonts w:eastAsiaTheme="minorHAnsi"/>
          <w:lang w:eastAsia="en-US"/>
        </w:rPr>
        <w:t>конкурсе</w:t>
      </w:r>
      <w:r w:rsidR="00443DBC" w:rsidRPr="00443DBC">
        <w:rPr>
          <w:rFonts w:eastAsiaTheme="minorHAnsi"/>
          <w:lang w:eastAsia="en-US"/>
        </w:rPr>
        <w:t xml:space="preserve"> Претендентам необходимо пройти процедуру регистрации на Электронной площадке.</w:t>
      </w:r>
    </w:p>
    <w:p w14:paraId="3119D06F" w14:textId="77777777" w:rsidR="00443DBC" w:rsidRPr="00443DBC" w:rsidRDefault="00ED789D" w:rsidP="00A63C70">
      <w:pPr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>.2. Регистрации на Электронной площадке подлежат Претенденты, ранее не зарегистрированные на Электронной</w:t>
      </w:r>
      <w:r w:rsidR="00443DBC">
        <w:rPr>
          <w:rFonts w:eastAsiaTheme="minorHAnsi"/>
          <w:lang w:eastAsia="en-US"/>
        </w:rPr>
        <w:t xml:space="preserve"> </w:t>
      </w:r>
      <w:r w:rsidR="00443DBC" w:rsidRPr="00443DBC">
        <w:rPr>
          <w:rFonts w:eastAsiaTheme="minorHAnsi"/>
          <w:lang w:eastAsia="en-US"/>
        </w:rPr>
        <w:t>площадке</w:t>
      </w:r>
      <w:r w:rsidR="00D73A18">
        <w:rPr>
          <w:rFonts w:eastAsiaTheme="minorHAnsi"/>
          <w:lang w:eastAsia="en-US"/>
        </w:rPr>
        <w:t>,</w:t>
      </w:r>
      <w:r w:rsidR="00443DBC" w:rsidRPr="00443DBC">
        <w:rPr>
          <w:rFonts w:eastAsiaTheme="minorHAnsi"/>
          <w:lang w:eastAsia="en-US"/>
        </w:rPr>
        <w:t xml:space="preserve"> или регистрация которых на Электронной площадке, была ими прекращена.</w:t>
      </w:r>
    </w:p>
    <w:p w14:paraId="465E0199" w14:textId="77777777" w:rsidR="00443DBC" w:rsidRPr="00443DBC" w:rsidRDefault="00ED789D" w:rsidP="00A63C70">
      <w:pPr>
        <w:ind w:right="-2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C328A0">
        <w:rPr>
          <w:rFonts w:eastAsiaTheme="minorHAnsi"/>
          <w:lang w:eastAsia="en-US"/>
        </w:rPr>
        <w:t>3</w:t>
      </w:r>
      <w:r w:rsidR="00443DBC" w:rsidRPr="00443DBC">
        <w:rPr>
          <w:rFonts w:eastAsiaTheme="minorHAnsi"/>
          <w:lang w:eastAsia="en-US"/>
        </w:rPr>
        <w:t>.3. Регистрация на Электронной площадке проводится в соответствии с регламентом Электронной площадки.</w:t>
      </w:r>
    </w:p>
    <w:p w14:paraId="1F702B2B" w14:textId="77777777" w:rsidR="00443DBC" w:rsidRDefault="00443DBC" w:rsidP="00443DBC">
      <w:pPr>
        <w:tabs>
          <w:tab w:val="left" w:pos="426"/>
        </w:tabs>
        <w:ind w:left="-567" w:right="-2" w:firstLine="567"/>
        <w:jc w:val="both"/>
        <w:rPr>
          <w:rFonts w:eastAsiaTheme="minorHAnsi"/>
          <w:lang w:eastAsia="en-US"/>
        </w:rPr>
      </w:pPr>
    </w:p>
    <w:p w14:paraId="2D34C945" w14:textId="77777777" w:rsidR="00EA5530" w:rsidRPr="00D106C6" w:rsidRDefault="00EA5530" w:rsidP="00D106C6">
      <w:pPr>
        <w:pStyle w:val="Default"/>
        <w:jc w:val="center"/>
        <w:rPr>
          <w:b/>
          <w:bCs/>
          <w:color w:val="auto"/>
        </w:rPr>
      </w:pPr>
      <w:r w:rsidRPr="006A56DB">
        <w:rPr>
          <w:b/>
          <w:bCs/>
          <w:color w:val="auto"/>
        </w:rPr>
        <w:t xml:space="preserve">РАЗДЕЛ </w:t>
      </w:r>
      <w:r w:rsidRPr="006A56DB">
        <w:rPr>
          <w:b/>
          <w:bCs/>
          <w:color w:val="auto"/>
          <w:lang w:val="en-US"/>
        </w:rPr>
        <w:t>V</w:t>
      </w:r>
      <w:r w:rsidRPr="006A56DB">
        <w:rPr>
          <w:b/>
          <w:bCs/>
          <w:color w:val="auto"/>
        </w:rPr>
        <w:t>. РАССМОТРЕНИЕ КОМИССИЕЙ ЗАЯВОК НА УЧАСТИЕ В КОНКУРСЕ И ПОРЯДОК ПРОВЕДЕНИЯ КОНКУРСА</w:t>
      </w:r>
    </w:p>
    <w:p w14:paraId="5D1A1BD4" w14:textId="77777777" w:rsidR="00EA5530" w:rsidRPr="00782B57" w:rsidRDefault="00EA5530" w:rsidP="00782B57">
      <w:pPr>
        <w:ind w:firstLine="708"/>
        <w:jc w:val="center"/>
        <w:rPr>
          <w:b/>
        </w:rPr>
      </w:pPr>
      <w:r w:rsidRPr="00782B57">
        <w:rPr>
          <w:b/>
        </w:rPr>
        <w:t>1</w:t>
      </w:r>
      <w:r w:rsidR="00C328A0">
        <w:rPr>
          <w:b/>
        </w:rPr>
        <w:t>4</w:t>
      </w:r>
      <w:r w:rsidRPr="00782B57">
        <w:rPr>
          <w:b/>
        </w:rPr>
        <w:t xml:space="preserve">. Рассмотрение Комиссией Заявок на участие в </w:t>
      </w:r>
      <w:r w:rsidR="004D2407">
        <w:rPr>
          <w:b/>
        </w:rPr>
        <w:t>к</w:t>
      </w:r>
      <w:r w:rsidRPr="00782B57">
        <w:rPr>
          <w:b/>
        </w:rPr>
        <w:t xml:space="preserve">онкурсе и порядок проведения </w:t>
      </w:r>
      <w:r w:rsidR="00821ADA" w:rsidRPr="00782B57">
        <w:rPr>
          <w:b/>
        </w:rPr>
        <w:t>К</w:t>
      </w:r>
      <w:r w:rsidR="00782B57" w:rsidRPr="00782B57">
        <w:rPr>
          <w:b/>
        </w:rPr>
        <w:t>онкурса</w:t>
      </w:r>
    </w:p>
    <w:p w14:paraId="4DAA83F5" w14:textId="77777777" w:rsidR="00EA5530" w:rsidRDefault="00FD2C32" w:rsidP="00EA5530">
      <w:pPr>
        <w:ind w:firstLine="708"/>
        <w:jc w:val="both"/>
      </w:pPr>
      <w:r>
        <w:t>14.</w:t>
      </w:r>
      <w:r w:rsidR="00EA5530" w:rsidRPr="006A56DB">
        <w:t>.1. Комиссия создается приказом Организатора конкурса</w:t>
      </w:r>
      <w:r w:rsidR="00443DBC">
        <w:t xml:space="preserve"> на период организации и проведения </w:t>
      </w:r>
      <w:r w:rsidR="00821ADA">
        <w:t>К</w:t>
      </w:r>
      <w:r w:rsidR="00443DBC">
        <w:t>онкурса</w:t>
      </w:r>
      <w:r w:rsidR="00EA5530" w:rsidRPr="006A56DB">
        <w:t xml:space="preserve">. </w:t>
      </w:r>
    </w:p>
    <w:p w14:paraId="21953615" w14:textId="77777777" w:rsidR="00443DBC" w:rsidRPr="006A56DB" w:rsidRDefault="00ED789D" w:rsidP="00EA5530">
      <w:pPr>
        <w:ind w:firstLine="708"/>
        <w:jc w:val="both"/>
      </w:pPr>
      <w:r>
        <w:t>1</w:t>
      </w:r>
      <w:r w:rsidR="00FD2C32">
        <w:t>4</w:t>
      </w:r>
      <w:r w:rsidR="00443DBC">
        <w:t xml:space="preserve">.2. </w:t>
      </w:r>
      <w:r w:rsidR="00443DBC" w:rsidRPr="00585E32">
        <w:t xml:space="preserve">В день определения Участников </w:t>
      </w:r>
      <w:r w:rsidR="00B97D05">
        <w:t>конкурса</w:t>
      </w:r>
      <w:r w:rsidR="00443DBC" w:rsidRPr="00585E32">
        <w:t xml:space="preserve"> Организатор </w:t>
      </w:r>
      <w:r w:rsidR="00B97D05">
        <w:t>конкурса</w:t>
      </w:r>
      <w:r w:rsidR="00443DBC" w:rsidRPr="00585E32">
        <w:t xml:space="preserve"> через свой </w:t>
      </w:r>
      <w:r w:rsidR="00443DBC">
        <w:t>Л</w:t>
      </w:r>
      <w:r w:rsidR="00443DBC" w:rsidRPr="00585E32">
        <w:t xml:space="preserve">ичный кабинет обеспечивает доступ членам </w:t>
      </w:r>
      <w:r w:rsidR="00A86171">
        <w:t>Конкурсной</w:t>
      </w:r>
      <w:r w:rsidR="00443DBC" w:rsidRPr="00585E32">
        <w:t xml:space="preserve"> комиссии к поданным Претендентами </w:t>
      </w:r>
      <w:r w:rsidR="00443DBC">
        <w:t>З</w:t>
      </w:r>
      <w:r w:rsidR="00443DBC" w:rsidRPr="00585E32">
        <w:t>аявкам</w:t>
      </w:r>
      <w:r w:rsidR="00443DBC">
        <w:t xml:space="preserve"> на участие в </w:t>
      </w:r>
      <w:r w:rsidR="00FD2C32">
        <w:t>к</w:t>
      </w:r>
      <w:r w:rsidR="00B97D05">
        <w:t>онкурсе</w:t>
      </w:r>
      <w:r w:rsidR="00443DBC" w:rsidRPr="00585E32">
        <w:t xml:space="preserve"> и документам, а также к </w:t>
      </w:r>
      <w:r w:rsidR="00443DBC">
        <w:t>Э</w:t>
      </w:r>
      <w:r w:rsidR="00443DBC" w:rsidRPr="00585E32">
        <w:t>лектронному журналу</w:t>
      </w:r>
      <w:r w:rsidR="00443DBC">
        <w:t>.</w:t>
      </w:r>
    </w:p>
    <w:p w14:paraId="74488291" w14:textId="77777777" w:rsidR="00EA5530" w:rsidRDefault="00EA5530" w:rsidP="00EA5530">
      <w:pPr>
        <w:ind w:firstLine="708"/>
        <w:jc w:val="both"/>
      </w:pPr>
      <w:r w:rsidRPr="006A56DB">
        <w:t xml:space="preserve">Комиссия рассматривает Заявки на участие в </w:t>
      </w:r>
      <w:r w:rsidR="00FD2C32">
        <w:t>к</w:t>
      </w:r>
      <w:r w:rsidRPr="006A56DB">
        <w:t xml:space="preserve">онкурсе и документы от Претендентов на предмет соответствия их требованиям Конкурсной документации. </w:t>
      </w:r>
    </w:p>
    <w:p w14:paraId="5B1AE8E0" w14:textId="77777777" w:rsidR="005C3FCC" w:rsidRDefault="00095ED3" w:rsidP="00EA5530">
      <w:pPr>
        <w:ind w:firstLine="708"/>
        <w:jc w:val="both"/>
      </w:pPr>
      <w:r>
        <w:t>Конкурсная</w:t>
      </w:r>
      <w:r w:rsidRPr="00585E32">
        <w:t xml:space="preserve"> комиссия рассматривает </w:t>
      </w:r>
      <w:r>
        <w:t>З</w:t>
      </w:r>
      <w:r w:rsidRPr="00585E32">
        <w:t>аявк</w:t>
      </w:r>
      <w:r>
        <w:t>и на участие в конкурсе</w:t>
      </w:r>
      <w:r w:rsidRPr="00585E32">
        <w:t xml:space="preserve"> и документы Претендентов на предмет их соответствия требованиям </w:t>
      </w:r>
      <w:r>
        <w:t>Конкурсной</w:t>
      </w:r>
      <w:r w:rsidRPr="00585E32">
        <w:t xml:space="preserve">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исполнении, представленных в </w:t>
      </w:r>
      <w:r>
        <w:t>Конкурсную</w:t>
      </w:r>
      <w:r w:rsidRPr="00585E32">
        <w:t xml:space="preserve"> комиссию Организатором </w:t>
      </w:r>
      <w:r>
        <w:t>конкурса</w:t>
      </w:r>
      <w:r w:rsidRPr="00585E32">
        <w:t xml:space="preserve"> и подтверждающих поступление задатков на счет Организатора </w:t>
      </w:r>
      <w:r>
        <w:t>конкурса</w:t>
      </w:r>
      <w:r w:rsidRPr="00585E32">
        <w:t xml:space="preserve"> в размере и сроки, предусмотренные </w:t>
      </w:r>
      <w:r>
        <w:t>Конкурсной документацией.</w:t>
      </w:r>
    </w:p>
    <w:p w14:paraId="1CC5E4B2" w14:textId="14DF71BC" w:rsidR="00EA5530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.3</w:t>
      </w:r>
      <w:r w:rsidRPr="006A56DB">
        <w:t xml:space="preserve">. Решение Комиссии о признании Претендентов Участниками конкурса оформляется протоколом, в котором приводятся перечень всех принятых Заявок на участие в </w:t>
      </w:r>
      <w:r w:rsidR="00FD2C32">
        <w:t>к</w:t>
      </w:r>
      <w:r w:rsidRPr="006A56DB">
        <w:t xml:space="preserve">онкурсе с указанием имен (наименований) Претендентов, перечень отозванных Заявок на участие в </w:t>
      </w:r>
      <w:r w:rsidR="00FD2C32">
        <w:t>к</w:t>
      </w:r>
      <w:r w:rsidRPr="006A56DB">
        <w:t xml:space="preserve">онкурсе, имена (наименования) Претендентов, признанных Участниками конкурса, а также имена (наименования) Претендентов, которым было отказано в допуске к участию в </w:t>
      </w:r>
      <w:r w:rsidR="00821ADA">
        <w:t>К</w:t>
      </w:r>
      <w:r w:rsidRPr="006A56DB">
        <w:t xml:space="preserve">онкурсе с указанием оснований для такого отказа. </w:t>
      </w:r>
    </w:p>
    <w:p w14:paraId="6EE3496B" w14:textId="77777777" w:rsidR="00426FCB" w:rsidRDefault="004D2407" w:rsidP="00EA5530">
      <w:pPr>
        <w:ind w:firstLine="708"/>
        <w:jc w:val="both"/>
      </w:pPr>
      <w:r w:rsidRPr="006A56DB">
        <w:t>1</w:t>
      </w:r>
      <w:r>
        <w:t>4.4</w:t>
      </w:r>
      <w:r w:rsidRPr="006A56DB">
        <w:t xml:space="preserve">. Претендент приобретает статус Участника конкурса с момента подписания членами Комиссии протокола о допуске Претендентов к участию в </w:t>
      </w:r>
      <w:r>
        <w:t>К</w:t>
      </w:r>
      <w:r w:rsidRPr="006A56DB">
        <w:t xml:space="preserve">онкурсе. </w:t>
      </w:r>
      <w:r w:rsidR="00426FCB" w:rsidRPr="006A56DB">
        <w:t>1</w:t>
      </w:r>
      <w:r w:rsidR="00426FCB">
        <w:t>4.5</w:t>
      </w:r>
      <w:r w:rsidR="00426FCB" w:rsidRPr="006A56DB">
        <w:t xml:space="preserve">. При наличии оснований для признания </w:t>
      </w:r>
      <w:r w:rsidR="00426FCB">
        <w:t>К</w:t>
      </w:r>
      <w:r w:rsidR="00426FCB" w:rsidRPr="006A56DB">
        <w:t>онкурса несостоявш</w:t>
      </w:r>
      <w:r w:rsidR="00426FCB">
        <w:t>им</w:t>
      </w:r>
      <w:r w:rsidR="00426FCB" w:rsidRPr="006A56DB">
        <w:t xml:space="preserve">ся Комиссия принимает соответствующее решение, которое оформляется протоколом. </w:t>
      </w:r>
    </w:p>
    <w:p w14:paraId="20847606" w14:textId="77777777" w:rsidR="00426FCB" w:rsidRDefault="004D2407" w:rsidP="00426FCB">
      <w:pPr>
        <w:ind w:right="-2" w:firstLine="709"/>
        <w:jc w:val="both"/>
      </w:pPr>
      <w:r>
        <w:t>14.</w:t>
      </w:r>
      <w:r w:rsidR="00426FCB">
        <w:t>6</w:t>
      </w:r>
      <w:r>
        <w:t xml:space="preserve">. </w:t>
      </w:r>
      <w:r w:rsidRPr="006A56DB">
        <w:t xml:space="preserve">Претенденты, признанные Участниками конкурса, и Претенденты, не допущенные к участию в </w:t>
      </w:r>
      <w:r>
        <w:t>К</w:t>
      </w:r>
      <w:r w:rsidRPr="006A56DB">
        <w:t xml:space="preserve">онкурсе, уведомляются о принятом решении </w:t>
      </w:r>
      <w:r w:rsidR="00095ED3">
        <w:t>посредством функционала Электронной площадки</w:t>
      </w:r>
      <w:r w:rsidRPr="006A56DB">
        <w:t xml:space="preserve">. </w:t>
      </w:r>
    </w:p>
    <w:p w14:paraId="14B08A3E" w14:textId="77777777" w:rsidR="00426FCB" w:rsidRPr="00585E32" w:rsidRDefault="00426FCB" w:rsidP="00426FCB">
      <w:pPr>
        <w:ind w:right="-2" w:firstLine="709"/>
        <w:jc w:val="both"/>
      </w:pPr>
      <w:r w:rsidRPr="00585E32">
        <w:t xml:space="preserve">Протокол о признании Претендентов Участниками </w:t>
      </w:r>
      <w:r>
        <w:t>конкурса</w:t>
      </w:r>
      <w:r w:rsidRPr="00585E32">
        <w:t>, содержащ</w:t>
      </w:r>
      <w:r w:rsidR="00CE3FB7">
        <w:t>ие</w:t>
      </w:r>
      <w:r w:rsidRPr="00585E32">
        <w:t xml:space="preserve"> информацию о не допущенных к участию в </w:t>
      </w:r>
      <w:r>
        <w:t>Конкурсе Претендентов</w:t>
      </w:r>
      <w:r w:rsidRPr="00585E32">
        <w:t>, размещается в открытой части Электронной площадки.</w:t>
      </w:r>
    </w:p>
    <w:p w14:paraId="53B419A1" w14:textId="77777777" w:rsidR="00EA5530" w:rsidRPr="006A56DB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 xml:space="preserve">. Конкурс проводится в следующем порядке: </w:t>
      </w:r>
    </w:p>
    <w:p w14:paraId="3F481CAA" w14:textId="77777777" w:rsidR="00A86171" w:rsidRDefault="00EA5530" w:rsidP="00EA5530">
      <w:pPr>
        <w:ind w:firstLine="708"/>
        <w:jc w:val="both"/>
      </w:pPr>
      <w:r w:rsidRPr="00364E4B">
        <w:t>1</w:t>
      </w:r>
      <w:r w:rsidR="00FD2C32">
        <w:t>4</w:t>
      </w:r>
      <w:r w:rsidR="00ED789D">
        <w:t>.7</w:t>
      </w:r>
      <w:r w:rsidRPr="00364E4B">
        <w:t xml:space="preserve">.1. </w:t>
      </w:r>
      <w:r w:rsidR="00A86171" w:rsidRPr="00E76A00">
        <w:t xml:space="preserve">В день подведения итогов Конкурса </w:t>
      </w:r>
      <w:r w:rsidR="00B97D05" w:rsidRPr="00E76A00">
        <w:t xml:space="preserve">Организатор конкурса через свой Личный кабинет обеспечивает доступ членам Конкурсной комиссии к поданным Претендентами </w:t>
      </w:r>
      <w:r w:rsidR="00C444C6">
        <w:t xml:space="preserve">Конкурсным </w:t>
      </w:r>
      <w:r w:rsidR="00B97D05" w:rsidRPr="00E76A00">
        <w:t xml:space="preserve">предложениям о цене </w:t>
      </w:r>
      <w:r w:rsidR="00C444C6">
        <w:t>Договора купли-продажи</w:t>
      </w:r>
      <w:r w:rsidR="00B97D05" w:rsidRPr="00E76A00">
        <w:t xml:space="preserve">. </w:t>
      </w:r>
      <w:r w:rsidR="00B5294C" w:rsidRPr="00E76A00">
        <w:t xml:space="preserve">Электронная площадка обеспечивает </w:t>
      </w:r>
      <w:r w:rsidR="001927DD" w:rsidRPr="00E76A00">
        <w:t xml:space="preserve">доступ к </w:t>
      </w:r>
      <w:r w:rsidR="00B5294C" w:rsidRPr="00E76A00">
        <w:t>поданны</w:t>
      </w:r>
      <w:r w:rsidR="001927DD" w:rsidRPr="00E76A00">
        <w:t>м</w:t>
      </w:r>
      <w:r w:rsidR="00B5294C" w:rsidRPr="00E76A00">
        <w:t xml:space="preserve"> </w:t>
      </w:r>
      <w:r w:rsidR="001927DD" w:rsidRPr="00E76A00">
        <w:t>П</w:t>
      </w:r>
      <w:r w:rsidR="00B5294C" w:rsidRPr="00E76A00">
        <w:t xml:space="preserve">ретендентами </w:t>
      </w:r>
      <w:r w:rsidR="00C444C6">
        <w:t>Конкурсным</w:t>
      </w:r>
      <w:r w:rsidR="00C444C6" w:rsidRPr="00E76A00">
        <w:t xml:space="preserve"> </w:t>
      </w:r>
      <w:r w:rsidR="00B5294C" w:rsidRPr="00E76A00">
        <w:t>предложени</w:t>
      </w:r>
      <w:r w:rsidR="00C444C6">
        <w:t>ям о цене Договора купли-продажи</w:t>
      </w:r>
      <w:r w:rsidR="00B5294C" w:rsidRPr="00E76A00">
        <w:t xml:space="preserve"> </w:t>
      </w:r>
      <w:r w:rsidR="001927DD" w:rsidRPr="00E76A00">
        <w:t>в сроки, предусмотренные п. 1.3. настоящей Конкурсной документации</w:t>
      </w:r>
      <w:r w:rsidR="00B5294C" w:rsidRPr="00E76A00">
        <w:t>.</w:t>
      </w:r>
    </w:p>
    <w:p w14:paraId="4C80842B" w14:textId="77777777" w:rsidR="00FB3B01" w:rsidRDefault="00ED789D" w:rsidP="00EA5530">
      <w:pPr>
        <w:ind w:firstLine="708"/>
        <w:jc w:val="both"/>
      </w:pPr>
      <w:r>
        <w:t>1</w:t>
      </w:r>
      <w:r w:rsidR="00FD2C32">
        <w:t>4</w:t>
      </w:r>
      <w:r>
        <w:t>.7</w:t>
      </w:r>
      <w:r w:rsidR="00FB3B01" w:rsidRPr="00FD15D8">
        <w:t xml:space="preserve">.2. Определение победителя </w:t>
      </w:r>
      <w:r w:rsidR="0012345A">
        <w:t>Конкурса</w:t>
      </w:r>
      <w:r w:rsidR="00FB3B01" w:rsidRPr="00FD15D8">
        <w:t xml:space="preserve"> с закрытой формой подачи предложения о цене </w:t>
      </w:r>
      <w:r w:rsidR="007A77F0">
        <w:t xml:space="preserve">Имущества </w:t>
      </w:r>
      <w:r w:rsidR="00FB3B01" w:rsidRPr="00FD15D8">
        <w:t xml:space="preserve">проводится с помощью программных средств Электронной площадки путем сравнения </w:t>
      </w:r>
      <w:r w:rsidR="00C444C6">
        <w:t xml:space="preserve">Конкурсных </w:t>
      </w:r>
      <w:r w:rsidR="00FB3B01" w:rsidRPr="00FD15D8">
        <w:t xml:space="preserve">предложений о цене </w:t>
      </w:r>
      <w:r w:rsidR="00C444C6">
        <w:t>Договора купли-продажи</w:t>
      </w:r>
      <w:r w:rsidR="00FB3B01" w:rsidRPr="00FD15D8">
        <w:t xml:space="preserve">, поступивших от Участников, допущенных Организатором </w:t>
      </w:r>
      <w:r w:rsidR="00C444C6">
        <w:t xml:space="preserve">конкурса </w:t>
      </w:r>
      <w:r w:rsidR="00FB3B01" w:rsidRPr="00FD15D8">
        <w:t xml:space="preserve">к участию в торгах. </w:t>
      </w:r>
    </w:p>
    <w:p w14:paraId="795B3A5D" w14:textId="77777777" w:rsidR="00EA5530" w:rsidRPr="006A56DB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3</w:t>
      </w:r>
      <w:r w:rsidRPr="006A56DB">
        <w:t xml:space="preserve">. Все предложения о цене </w:t>
      </w:r>
      <w:r w:rsidR="007A77F0">
        <w:t xml:space="preserve">Имущества </w:t>
      </w:r>
      <w:r w:rsidRPr="006A56DB">
        <w:t xml:space="preserve">заносятся в протокол об итогах </w:t>
      </w:r>
      <w:r w:rsidR="007A77F0">
        <w:t>К</w:t>
      </w:r>
      <w:r w:rsidRPr="006A56DB">
        <w:t xml:space="preserve">онкурса. Протокол об итогах </w:t>
      </w:r>
      <w:r w:rsidR="007A77F0">
        <w:t>К</w:t>
      </w:r>
      <w:r w:rsidRPr="006A56DB">
        <w:t xml:space="preserve">онкурса составляется в пяти экземплярах и подписывается всеми присутствующими на заседании членами Комиссии. </w:t>
      </w:r>
    </w:p>
    <w:p w14:paraId="3BDAEC55" w14:textId="77777777" w:rsidR="00364E4B" w:rsidRDefault="00EA5530" w:rsidP="00EA5530">
      <w:pPr>
        <w:ind w:firstLine="708"/>
        <w:jc w:val="both"/>
        <w:rPr>
          <w:iCs/>
        </w:rPr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4</w:t>
      </w:r>
      <w:r w:rsidRPr="006A56DB">
        <w:t>. Победителем</w:t>
      </w:r>
      <w:r w:rsidR="007A77F0">
        <w:t xml:space="preserve"> конкурса</w:t>
      </w:r>
      <w:r w:rsidRPr="006A56DB">
        <w:t xml:space="preserve"> признается лицо, </w:t>
      </w:r>
      <w:r w:rsidR="0012345A">
        <w:t>которое</w:t>
      </w:r>
      <w:r w:rsidR="0012345A">
        <w:rPr>
          <w:iCs/>
        </w:rPr>
        <w:t xml:space="preserve"> в ходе </w:t>
      </w:r>
      <w:r w:rsidR="007A77F0">
        <w:rPr>
          <w:iCs/>
        </w:rPr>
        <w:t>К</w:t>
      </w:r>
      <w:r w:rsidR="0012345A">
        <w:rPr>
          <w:iCs/>
        </w:rPr>
        <w:t>онкурса предложило первым наиболее высокую цену за Имущество и приняло на себя обязательства по выполнению всех условий Конкурса.</w:t>
      </w:r>
    </w:p>
    <w:p w14:paraId="58A95E1B" w14:textId="77777777" w:rsidR="00EA5530" w:rsidRPr="006A56DB" w:rsidRDefault="00EA5530" w:rsidP="00EA5530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5</w:t>
      </w:r>
      <w:r w:rsidRPr="006A56DB">
        <w:t xml:space="preserve">. При равенстве двух или более </w:t>
      </w:r>
      <w:r w:rsidR="00C444C6">
        <w:t xml:space="preserve">Конкурсных </w:t>
      </w:r>
      <w:r w:rsidRPr="006A56DB">
        <w:t xml:space="preserve">предложений о цене </w:t>
      </w:r>
      <w:r w:rsidR="00C444C6">
        <w:t>Договора купли-продажи</w:t>
      </w:r>
      <w:r w:rsidR="00C444C6" w:rsidRPr="006A56DB">
        <w:t xml:space="preserve"> </w:t>
      </w:r>
      <w:r w:rsidR="007A77F0">
        <w:t>П</w:t>
      </w:r>
      <w:r w:rsidRPr="006A56DB">
        <w:t>обедителем</w:t>
      </w:r>
      <w:r w:rsidR="007A77F0">
        <w:t xml:space="preserve"> конкурса</w:t>
      </w:r>
      <w:r w:rsidRPr="006A56DB">
        <w:t xml:space="preserve"> признается тот Участник конкурса, чья </w:t>
      </w:r>
      <w:r w:rsidR="00426FCB">
        <w:t>З</w:t>
      </w:r>
      <w:r w:rsidRPr="006A56DB">
        <w:t>аявка была подана раньше.</w:t>
      </w:r>
    </w:p>
    <w:p w14:paraId="055B9EE1" w14:textId="1E0C8378" w:rsidR="005724E3" w:rsidRPr="006A56DB" w:rsidRDefault="00EA5530" w:rsidP="00853D9D">
      <w:pPr>
        <w:ind w:firstLine="708"/>
        <w:jc w:val="both"/>
      </w:pPr>
      <w:r w:rsidRPr="006A56DB">
        <w:t>1</w:t>
      </w:r>
      <w:r w:rsidR="00FD2C32">
        <w:t>4</w:t>
      </w:r>
      <w:r w:rsidR="00ED789D">
        <w:t>.7</w:t>
      </w:r>
      <w:r w:rsidRPr="006A56DB">
        <w:t>.</w:t>
      </w:r>
      <w:r w:rsidR="00FD15D8">
        <w:t>6</w:t>
      </w:r>
      <w:r w:rsidRPr="006A56DB">
        <w:t xml:space="preserve">. Протокол об итогах </w:t>
      </w:r>
      <w:r w:rsidR="007A77F0">
        <w:t>К</w:t>
      </w:r>
      <w:r w:rsidRPr="006A56DB">
        <w:t>онкурса с момента его подписания приобретает юридическую силу</w:t>
      </w:r>
      <w:r w:rsidR="00F90B9B">
        <w:t>.</w:t>
      </w:r>
      <w:r w:rsidRPr="006A56DB">
        <w:t xml:space="preserve"> </w:t>
      </w:r>
    </w:p>
    <w:p w14:paraId="26EACD05" w14:textId="77777777" w:rsidR="00EA5530" w:rsidRPr="006A56DB" w:rsidRDefault="00EA5530" w:rsidP="00EA5530">
      <w:pPr>
        <w:ind w:firstLine="708"/>
        <w:jc w:val="both"/>
      </w:pPr>
      <w:r w:rsidRPr="006A56DB">
        <w:t xml:space="preserve">Один экземпляр протокола об итогах </w:t>
      </w:r>
      <w:r w:rsidR="007A77F0">
        <w:t>К</w:t>
      </w:r>
      <w:r w:rsidRPr="006A56DB">
        <w:t>онкурса высылается</w:t>
      </w:r>
      <w:r w:rsidR="005724E3">
        <w:t xml:space="preserve"> Победителю конкурса</w:t>
      </w:r>
      <w:r w:rsidR="007A77F0">
        <w:t>/Единственному участнику</w:t>
      </w:r>
      <w:r w:rsidRPr="006A56DB">
        <w:t xml:space="preserve"> по почте (заказным письмом) не позднее 5 (пяти) рабочих дней с даты подведения итогов </w:t>
      </w:r>
      <w:r w:rsidR="007A77F0">
        <w:t>К</w:t>
      </w:r>
      <w:r w:rsidRPr="006A56DB">
        <w:t xml:space="preserve">онкурса. </w:t>
      </w:r>
    </w:p>
    <w:p w14:paraId="18C803E6" w14:textId="77777777" w:rsidR="00EA5530" w:rsidRPr="006A56DB" w:rsidRDefault="00EA5530" w:rsidP="00A63C70">
      <w:pPr>
        <w:pStyle w:val="Default"/>
        <w:ind w:firstLine="709"/>
        <w:rPr>
          <w:color w:val="auto"/>
        </w:rPr>
      </w:pPr>
      <w:r w:rsidRPr="006A56DB">
        <w:rPr>
          <w:b/>
          <w:bCs/>
          <w:color w:val="auto"/>
        </w:rPr>
        <w:t>1</w:t>
      </w:r>
      <w:r w:rsidR="00FD2C32">
        <w:rPr>
          <w:b/>
          <w:bCs/>
          <w:color w:val="auto"/>
        </w:rPr>
        <w:t>4</w:t>
      </w:r>
      <w:r w:rsidR="00ED789D">
        <w:rPr>
          <w:b/>
          <w:bCs/>
          <w:color w:val="auto"/>
        </w:rPr>
        <w:t>.</w:t>
      </w:r>
      <w:r w:rsidR="008120A3">
        <w:rPr>
          <w:b/>
          <w:bCs/>
          <w:color w:val="auto"/>
        </w:rPr>
        <w:t>7.</w:t>
      </w:r>
      <w:r w:rsidR="00ED789D">
        <w:rPr>
          <w:b/>
          <w:bCs/>
          <w:color w:val="auto"/>
        </w:rPr>
        <w:t>8</w:t>
      </w:r>
      <w:r w:rsidRPr="006A56DB">
        <w:rPr>
          <w:b/>
          <w:bCs/>
          <w:color w:val="auto"/>
        </w:rPr>
        <w:t>. Конкурс признается несостоявшимся в случае</w:t>
      </w:r>
      <w:r w:rsidR="0029418F">
        <w:rPr>
          <w:b/>
          <w:bCs/>
          <w:color w:val="auto"/>
        </w:rPr>
        <w:t>,</w:t>
      </w:r>
      <w:r w:rsidRPr="006A56DB">
        <w:rPr>
          <w:b/>
          <w:bCs/>
          <w:color w:val="auto"/>
        </w:rPr>
        <w:t xml:space="preserve"> если: </w:t>
      </w:r>
    </w:p>
    <w:p w14:paraId="4C4A422E" w14:textId="77777777" w:rsidR="00EA5530" w:rsidRPr="006A56DB" w:rsidRDefault="00EA5530" w:rsidP="00A63C70">
      <w:pPr>
        <w:pStyle w:val="Default"/>
        <w:ind w:firstLine="709"/>
        <w:rPr>
          <w:color w:val="auto"/>
        </w:rPr>
      </w:pPr>
      <w:r w:rsidRPr="006A56DB">
        <w:rPr>
          <w:b/>
          <w:bCs/>
          <w:color w:val="auto"/>
        </w:rPr>
        <w:t xml:space="preserve">- на участие в </w:t>
      </w:r>
      <w:r w:rsidR="007A77F0">
        <w:rPr>
          <w:b/>
          <w:bCs/>
          <w:color w:val="auto"/>
        </w:rPr>
        <w:t>К</w:t>
      </w:r>
      <w:r w:rsidRPr="006A56DB">
        <w:rPr>
          <w:b/>
          <w:bCs/>
          <w:color w:val="auto"/>
        </w:rPr>
        <w:t xml:space="preserve">онкурсе не было подано ни одной </w:t>
      </w:r>
      <w:r w:rsidR="00426FCB">
        <w:rPr>
          <w:b/>
          <w:bCs/>
          <w:color w:val="auto"/>
        </w:rPr>
        <w:t>З</w:t>
      </w:r>
      <w:r w:rsidRPr="006A56DB">
        <w:rPr>
          <w:b/>
          <w:bCs/>
          <w:color w:val="auto"/>
        </w:rPr>
        <w:t xml:space="preserve">аявки; </w:t>
      </w:r>
    </w:p>
    <w:p w14:paraId="57D9BE51" w14:textId="77777777" w:rsidR="00EA5530" w:rsidRPr="006A56DB" w:rsidRDefault="00EA5530" w:rsidP="00A63C70">
      <w:pPr>
        <w:pStyle w:val="Default"/>
        <w:ind w:firstLine="709"/>
        <w:rPr>
          <w:b/>
          <w:bCs/>
          <w:color w:val="auto"/>
        </w:rPr>
      </w:pPr>
      <w:r w:rsidRPr="006A56DB">
        <w:rPr>
          <w:b/>
          <w:bCs/>
          <w:color w:val="auto"/>
        </w:rPr>
        <w:t>- ни один из Претендентов не признан Участником конкурса;</w:t>
      </w:r>
    </w:p>
    <w:p w14:paraId="576720EF" w14:textId="77777777" w:rsidR="00EA5530" w:rsidRPr="006A56DB" w:rsidRDefault="00EA5530" w:rsidP="00A63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  <w:rPr>
          <w:b/>
        </w:rPr>
      </w:pPr>
      <w:r w:rsidRPr="006A56DB">
        <w:rPr>
          <w:b/>
        </w:rPr>
        <w:t>- только один Претендент признан Участником конкурса;</w:t>
      </w:r>
      <w:r w:rsidRPr="006A56DB">
        <w:rPr>
          <w:b/>
          <w:bCs/>
        </w:rPr>
        <w:t xml:space="preserve"> </w:t>
      </w:r>
    </w:p>
    <w:p w14:paraId="2A67662A" w14:textId="77777777" w:rsidR="00EA5530" w:rsidRDefault="00EA5530" w:rsidP="00A63C70">
      <w:pPr>
        <w:pStyle w:val="Default"/>
        <w:ind w:firstLine="709"/>
        <w:rPr>
          <w:b/>
          <w:color w:val="auto"/>
        </w:rPr>
      </w:pPr>
      <w:r w:rsidRPr="006A56DB">
        <w:rPr>
          <w:b/>
          <w:bCs/>
          <w:color w:val="auto"/>
        </w:rPr>
        <w:t xml:space="preserve">- </w:t>
      </w:r>
      <w:r w:rsidRPr="006A56DB">
        <w:rPr>
          <w:b/>
          <w:color w:val="auto"/>
        </w:rPr>
        <w:t xml:space="preserve">участие в </w:t>
      </w:r>
      <w:r w:rsidR="007A77F0">
        <w:rPr>
          <w:b/>
          <w:color w:val="auto"/>
        </w:rPr>
        <w:t>К</w:t>
      </w:r>
      <w:r w:rsidRPr="006A56DB">
        <w:rPr>
          <w:b/>
          <w:color w:val="auto"/>
        </w:rPr>
        <w:t>онкурсе принял только один Участник конкурса.</w:t>
      </w:r>
    </w:p>
    <w:p w14:paraId="5BC71DF7" w14:textId="77777777" w:rsidR="00426FCB" w:rsidRDefault="00426FCB" w:rsidP="009E63BB">
      <w:pPr>
        <w:pStyle w:val="TextBasTxt"/>
        <w:ind w:right="-2"/>
      </w:pPr>
      <w:r>
        <w:t>14.</w:t>
      </w:r>
      <w:r w:rsidR="008120A3">
        <w:t>7.</w:t>
      </w:r>
      <w:r>
        <w:t>9</w:t>
      </w:r>
      <w:r w:rsidRPr="00585E32">
        <w:t xml:space="preserve">. Решение о признании </w:t>
      </w:r>
      <w:r>
        <w:t>Конкурса</w:t>
      </w:r>
      <w:r w:rsidRPr="00585E32">
        <w:t xml:space="preserve"> несостоявшимся оформляется протоколом об итогах </w:t>
      </w:r>
      <w:r>
        <w:t>Конкурса</w:t>
      </w:r>
      <w:r w:rsidRPr="00585E32">
        <w:t>.</w:t>
      </w:r>
    </w:p>
    <w:p w14:paraId="00D57C3A" w14:textId="77777777" w:rsidR="0050460E" w:rsidRPr="00585E32" w:rsidRDefault="0050460E" w:rsidP="0050460E">
      <w:pPr>
        <w:pStyle w:val="TextBasTxt"/>
        <w:ind w:right="-2"/>
      </w:pPr>
      <w:r w:rsidRPr="00585E32">
        <w:t>14.</w:t>
      </w:r>
      <w:r w:rsidR="00CE3FB7">
        <w:t>7</w:t>
      </w:r>
      <w:r w:rsidRPr="00585E32">
        <w:t xml:space="preserve">.10. В течение одного часа со времени подписания протокола об итогах </w:t>
      </w:r>
      <w:r w:rsidR="00033836">
        <w:t>Конкурса</w:t>
      </w:r>
      <w:r w:rsidRPr="00585E32">
        <w:t xml:space="preserve">, Победителю </w:t>
      </w:r>
      <w:r w:rsidR="00033836">
        <w:t>конкурса</w:t>
      </w:r>
      <w:r w:rsidRPr="00585E32">
        <w:t xml:space="preserve"> направляется уведомление о признании его Победителем </w:t>
      </w:r>
      <w:r w:rsidR="00033836">
        <w:t>конкурса</w:t>
      </w:r>
      <w:r w:rsidRPr="00585E32"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14:paraId="190B7B57" w14:textId="77777777" w:rsidR="0050460E" w:rsidRPr="00585E32" w:rsidRDefault="0050460E" w:rsidP="0050460E">
      <w:pPr>
        <w:pStyle w:val="TextBasTxt"/>
        <w:ind w:right="-2"/>
      </w:pPr>
      <w:r w:rsidRPr="00585E32">
        <w:t>- наименование Имущества и иные, позволяющие его индивидуализировать, сведения;</w:t>
      </w:r>
    </w:p>
    <w:p w14:paraId="688769E8" w14:textId="77777777" w:rsidR="0050460E" w:rsidRPr="00585E32" w:rsidRDefault="0050460E" w:rsidP="0050460E">
      <w:pPr>
        <w:pStyle w:val="TextBasTxt"/>
        <w:ind w:right="-2"/>
      </w:pPr>
      <w:r w:rsidRPr="00585E32">
        <w:t xml:space="preserve">- цена Имущества, предложенная Победителем </w:t>
      </w:r>
      <w:r w:rsidR="00033836">
        <w:t>конкурса</w:t>
      </w:r>
      <w:r w:rsidRPr="00585E32">
        <w:t>;</w:t>
      </w:r>
    </w:p>
    <w:p w14:paraId="2DF6E28E" w14:textId="77777777" w:rsidR="0050460E" w:rsidRPr="00585E32" w:rsidRDefault="0050460E" w:rsidP="0050460E">
      <w:pPr>
        <w:ind w:right="-2" w:firstLine="567"/>
        <w:jc w:val="both"/>
      </w:pPr>
      <w:r w:rsidRPr="00585E32">
        <w:t xml:space="preserve">- фамилия, имя, отчество </w:t>
      </w:r>
      <w:r>
        <w:t xml:space="preserve">индивидуального предпринимателя, </w:t>
      </w:r>
      <w:r w:rsidRPr="00585E32">
        <w:t xml:space="preserve">физического лица или наименование юридического лица Победителя </w:t>
      </w:r>
      <w:r w:rsidR="00033836">
        <w:t>конкурса</w:t>
      </w:r>
      <w:r w:rsidRPr="00585E32">
        <w:t>.</w:t>
      </w:r>
    </w:p>
    <w:p w14:paraId="735E27B7" w14:textId="77777777" w:rsidR="0050460E" w:rsidRPr="007822E6" w:rsidRDefault="0050460E" w:rsidP="0050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</w:pPr>
      <w:r w:rsidRPr="00585E32">
        <w:t>14.</w:t>
      </w:r>
      <w:r w:rsidR="00185C54">
        <w:t>7</w:t>
      </w:r>
      <w:r w:rsidRPr="00585E32">
        <w:t xml:space="preserve">.11. Протокол об итогах </w:t>
      </w:r>
      <w:r w:rsidR="00033836">
        <w:t>Конкурса</w:t>
      </w:r>
      <w:r w:rsidRPr="00585E32">
        <w:t xml:space="preserve"> подписывается всеми присутствующими членами </w:t>
      </w:r>
      <w:r w:rsidR="00033836">
        <w:t>К</w:t>
      </w:r>
      <w:r w:rsidRPr="00585E32">
        <w:t>омиссии</w:t>
      </w:r>
      <w:r w:rsidR="00033CB1">
        <w:t xml:space="preserve"> </w:t>
      </w:r>
      <w:r w:rsidRPr="00585E32">
        <w:t xml:space="preserve">в день </w:t>
      </w:r>
      <w:r w:rsidRPr="007822E6">
        <w:t xml:space="preserve">проведения </w:t>
      </w:r>
      <w:r w:rsidR="00033836">
        <w:t>Конкурса</w:t>
      </w:r>
      <w:r w:rsidRPr="007822E6">
        <w:t xml:space="preserve">. </w:t>
      </w:r>
    </w:p>
    <w:p w14:paraId="7E269847" w14:textId="77777777" w:rsidR="0050460E" w:rsidRPr="007822E6" w:rsidRDefault="0050460E" w:rsidP="0050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</w:pPr>
      <w:r w:rsidRPr="007822E6">
        <w:t xml:space="preserve">Протокол об итогах </w:t>
      </w:r>
      <w:r w:rsidR="00033836">
        <w:t>Конкурса</w:t>
      </w:r>
      <w:r w:rsidRPr="007822E6">
        <w:t xml:space="preserve"> в ден</w:t>
      </w:r>
      <w:r w:rsidR="008120A3">
        <w:t>ь его подписания размещается в О</w:t>
      </w:r>
      <w:r w:rsidRPr="007822E6">
        <w:t xml:space="preserve">ткрытой части </w:t>
      </w:r>
      <w:r w:rsidR="008120A3">
        <w:t>э</w:t>
      </w:r>
      <w:r w:rsidRPr="007822E6">
        <w:t>лектронной площадки.</w:t>
      </w:r>
    </w:p>
    <w:p w14:paraId="29ACE54A" w14:textId="77777777" w:rsidR="0050460E" w:rsidRPr="00585E32" w:rsidRDefault="0050460E" w:rsidP="0050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</w:pPr>
      <w:r w:rsidRPr="00585E32">
        <w:t xml:space="preserve">Протокол об итогах </w:t>
      </w:r>
      <w:r w:rsidR="00033836">
        <w:t>Конкурса</w:t>
      </w:r>
      <w:r w:rsidRPr="00585E32">
        <w:t xml:space="preserve"> с момента его подписания является документом:</w:t>
      </w:r>
    </w:p>
    <w:p w14:paraId="68E50758" w14:textId="77777777" w:rsidR="0050460E" w:rsidRPr="00585E32" w:rsidRDefault="0050460E" w:rsidP="00504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</w:pPr>
      <w:r w:rsidRPr="00585E32">
        <w:t xml:space="preserve">- возлагающим обязанность на Победителя </w:t>
      </w:r>
      <w:r w:rsidR="00033836">
        <w:t>Конкурса</w:t>
      </w:r>
      <w:r>
        <w:t xml:space="preserve"> или </w:t>
      </w:r>
      <w:r w:rsidRPr="00585E32">
        <w:t>Еди</w:t>
      </w:r>
      <w:r w:rsidR="00033836">
        <w:t>нственного участника подписать Д</w:t>
      </w:r>
      <w:r w:rsidRPr="00585E32">
        <w:t xml:space="preserve">оговор купли-продажи с Собственником имущества по форме и в сроки, установленные в </w:t>
      </w:r>
      <w:r w:rsidR="000F0C58">
        <w:t xml:space="preserve">Конкурсной </w:t>
      </w:r>
      <w:r w:rsidRPr="00585E32">
        <w:t>документации;</w:t>
      </w:r>
    </w:p>
    <w:p w14:paraId="3557B567" w14:textId="611C4ED6" w:rsidR="0050460E" w:rsidRPr="006A56DB" w:rsidRDefault="0050460E" w:rsidP="009E6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  <w:rPr>
          <w:b/>
        </w:rPr>
      </w:pPr>
      <w:r w:rsidRPr="00585E32">
        <w:t>- возлагающим обязанность на Со</w:t>
      </w:r>
      <w:r w:rsidR="000F0C58">
        <w:t>бственника имущества подписать Д</w:t>
      </w:r>
      <w:r w:rsidRPr="00585E32">
        <w:t xml:space="preserve">оговор купли-продажи с Победителем </w:t>
      </w:r>
      <w:r w:rsidR="00CA0993">
        <w:t>конкурса</w:t>
      </w:r>
      <w:r w:rsidR="00CA0993" w:rsidRPr="00585E32">
        <w:t xml:space="preserve"> </w:t>
      </w:r>
      <w:r>
        <w:t xml:space="preserve">или </w:t>
      </w:r>
      <w:r w:rsidRPr="00585E32">
        <w:t xml:space="preserve">Единственным участником по форме и в сроки, установленные в </w:t>
      </w:r>
      <w:r w:rsidR="000F0C58">
        <w:t xml:space="preserve">Конкурсной </w:t>
      </w:r>
      <w:r w:rsidRPr="00585E32">
        <w:t>документации.</w:t>
      </w:r>
    </w:p>
    <w:p w14:paraId="00D7029E" w14:textId="77777777" w:rsidR="00EA5530" w:rsidRDefault="00EA5530" w:rsidP="00EA5530">
      <w:pPr>
        <w:pStyle w:val="Default"/>
        <w:ind w:firstLine="709"/>
        <w:jc w:val="both"/>
        <w:rPr>
          <w:color w:val="auto"/>
        </w:rPr>
      </w:pPr>
      <w:r w:rsidRPr="006A56DB">
        <w:rPr>
          <w:color w:val="auto"/>
        </w:rPr>
        <w:t>1</w:t>
      </w:r>
      <w:r w:rsidR="00FD2C32">
        <w:rPr>
          <w:color w:val="auto"/>
        </w:rPr>
        <w:t>4</w:t>
      </w:r>
      <w:r w:rsidR="00ED789D">
        <w:rPr>
          <w:color w:val="auto"/>
        </w:rPr>
        <w:t>.</w:t>
      </w:r>
      <w:r w:rsidR="00185C54">
        <w:rPr>
          <w:color w:val="auto"/>
        </w:rPr>
        <w:t>8</w:t>
      </w:r>
      <w:r w:rsidRPr="006A56DB">
        <w:rPr>
          <w:color w:val="auto"/>
        </w:rPr>
        <w:t>.</w:t>
      </w:r>
      <w:r w:rsidRPr="006A56DB">
        <w:rPr>
          <w:b/>
          <w:color w:val="auto"/>
        </w:rPr>
        <w:t xml:space="preserve"> </w:t>
      </w:r>
      <w:r w:rsidRPr="006A56DB">
        <w:rPr>
          <w:color w:val="auto"/>
        </w:rPr>
        <w:t xml:space="preserve">Конкурс, в котором принял участие только один </w:t>
      </w:r>
      <w:r w:rsidR="007A77F0">
        <w:rPr>
          <w:color w:val="auto"/>
        </w:rPr>
        <w:t>У</w:t>
      </w:r>
      <w:r w:rsidRPr="006A56DB">
        <w:rPr>
          <w:color w:val="auto"/>
        </w:rPr>
        <w:t>частник</w:t>
      </w:r>
      <w:r w:rsidR="007A77F0">
        <w:rPr>
          <w:color w:val="auto"/>
        </w:rPr>
        <w:t xml:space="preserve"> конкурса</w:t>
      </w:r>
      <w:r w:rsidRPr="006A56DB">
        <w:rPr>
          <w:color w:val="auto"/>
        </w:rPr>
        <w:t xml:space="preserve">, признается несостоявшимся. По итогам проведения данного конкурса </w:t>
      </w:r>
      <w:r w:rsidR="0012345A">
        <w:rPr>
          <w:color w:val="auto"/>
        </w:rPr>
        <w:t>Д</w:t>
      </w:r>
      <w:r w:rsidRPr="006A56DB">
        <w:rPr>
          <w:color w:val="auto"/>
        </w:rPr>
        <w:t>оговор купли-продажи имущества заключается с Единственным участником по предложенной им цене Имущества, но не менее начальной (стартов</w:t>
      </w:r>
      <w:r w:rsidR="009C2CAC">
        <w:rPr>
          <w:color w:val="auto"/>
        </w:rPr>
        <w:t xml:space="preserve">ой) цены </w:t>
      </w:r>
      <w:r w:rsidR="007A77F0">
        <w:rPr>
          <w:color w:val="auto"/>
        </w:rPr>
        <w:t xml:space="preserve">Имущества (п.1.1. Конкурсной документации) </w:t>
      </w:r>
      <w:r w:rsidR="009C2CAC">
        <w:rPr>
          <w:color w:val="auto"/>
        </w:rPr>
        <w:t xml:space="preserve">в </w:t>
      </w:r>
      <w:r w:rsidR="0050460E">
        <w:rPr>
          <w:color w:val="auto"/>
        </w:rPr>
        <w:t>срок, указанный в п.2.1. Конкурсной документации.</w:t>
      </w:r>
    </w:p>
    <w:p w14:paraId="538C24D7" w14:textId="3DD63966" w:rsidR="0050460E" w:rsidRPr="006A56DB" w:rsidRDefault="0050460E" w:rsidP="009E6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567"/>
        <w:jc w:val="both"/>
      </w:pPr>
      <w:r w:rsidRPr="00585E32">
        <w:t xml:space="preserve">В случае отказа или уклонения Победителя </w:t>
      </w:r>
      <w:r>
        <w:t>конкурса</w:t>
      </w:r>
      <w:r w:rsidRPr="00585E32">
        <w:t xml:space="preserve"> </w:t>
      </w:r>
      <w:r>
        <w:t xml:space="preserve">или </w:t>
      </w:r>
      <w:r w:rsidRPr="00585E32">
        <w:t>Единств</w:t>
      </w:r>
      <w:r>
        <w:t>енного участника от подписания Д</w:t>
      </w:r>
      <w:r w:rsidRPr="00585E32">
        <w:t xml:space="preserve">оговора купли-продажи, он принимает на себя безусловное обязательство выплатить Организатору </w:t>
      </w:r>
      <w:r>
        <w:t>конкурса</w:t>
      </w:r>
      <w:r w:rsidRPr="00585E32">
        <w:t xml:space="preserve"> штраф в размере 10%</w:t>
      </w:r>
      <w:r>
        <w:t xml:space="preserve"> (десять процентов)</w:t>
      </w:r>
      <w:r w:rsidRPr="00585E32">
        <w:t xml:space="preserve"> от Начальной (стартовой) цены Имущества сверх суммы задатка.</w:t>
      </w:r>
    </w:p>
    <w:p w14:paraId="426E23D9" w14:textId="77777777" w:rsidR="00EA5530" w:rsidRDefault="00EA5530" w:rsidP="00EA5530">
      <w:pPr>
        <w:ind w:firstLine="709"/>
        <w:jc w:val="both"/>
      </w:pPr>
      <w:r w:rsidRPr="006A56DB">
        <w:t>1</w:t>
      </w:r>
      <w:r w:rsidR="00FD2C32">
        <w:t>4</w:t>
      </w:r>
      <w:r w:rsidR="00ED789D">
        <w:t>.</w:t>
      </w:r>
      <w:r w:rsidR="00185C54">
        <w:t>9</w:t>
      </w:r>
      <w:r w:rsidRPr="006A56DB">
        <w:t xml:space="preserve">. Если на дату окончания приема Заявок на участие в </w:t>
      </w:r>
      <w:r w:rsidR="004D2407">
        <w:t>к</w:t>
      </w:r>
      <w:r w:rsidRPr="006A56DB">
        <w:t xml:space="preserve">онкурсе не подано ни одной Заявки, протокол об итогах </w:t>
      </w:r>
      <w:r w:rsidR="007A77F0">
        <w:t>К</w:t>
      </w:r>
      <w:r w:rsidRPr="006A56DB">
        <w:t xml:space="preserve">онкурса (признание </w:t>
      </w:r>
      <w:r w:rsidR="007A77F0">
        <w:t>К</w:t>
      </w:r>
      <w:r w:rsidRPr="006A56DB">
        <w:t xml:space="preserve">онкурса несостоявшимся) подписывается членами Комиссии заочно. </w:t>
      </w:r>
    </w:p>
    <w:p w14:paraId="166215AD" w14:textId="77777777" w:rsidR="00ED789D" w:rsidRPr="006A56DB" w:rsidRDefault="00ED789D" w:rsidP="00EA5530">
      <w:pPr>
        <w:ind w:firstLine="709"/>
        <w:jc w:val="both"/>
      </w:pPr>
    </w:p>
    <w:p w14:paraId="4BE63928" w14:textId="77777777" w:rsidR="00EA5530" w:rsidRPr="006A56DB" w:rsidRDefault="00EA5530" w:rsidP="00980A0A">
      <w:pPr>
        <w:spacing w:before="120" w:after="120"/>
        <w:jc w:val="center"/>
        <w:outlineLvl w:val="1"/>
        <w:rPr>
          <w:b/>
        </w:rPr>
      </w:pPr>
      <w:r w:rsidRPr="006A56DB">
        <w:rPr>
          <w:b/>
        </w:rPr>
        <w:t>1</w:t>
      </w:r>
      <w:r w:rsidR="00FD2C32">
        <w:rPr>
          <w:b/>
        </w:rPr>
        <w:t>5</w:t>
      </w:r>
      <w:r w:rsidRPr="006A56DB">
        <w:rPr>
          <w:b/>
        </w:rPr>
        <w:t>. Опубликование и размещение извещения о</w:t>
      </w:r>
      <w:r w:rsidR="00033CB1">
        <w:rPr>
          <w:b/>
        </w:rPr>
        <w:t>б итогах</w:t>
      </w:r>
      <w:r w:rsidRPr="006A56DB">
        <w:rPr>
          <w:b/>
        </w:rPr>
        <w:t xml:space="preserve"> </w:t>
      </w:r>
      <w:r w:rsidR="00033CB1">
        <w:rPr>
          <w:b/>
        </w:rPr>
        <w:t>К</w:t>
      </w:r>
      <w:r w:rsidR="008F07A6">
        <w:rPr>
          <w:b/>
        </w:rPr>
        <w:t>онкурса</w:t>
      </w:r>
    </w:p>
    <w:p w14:paraId="5A2B8CEB" w14:textId="77777777" w:rsidR="0069566F" w:rsidRPr="0069566F" w:rsidRDefault="00EA5530" w:rsidP="00030A59">
      <w:pPr>
        <w:ind w:firstLine="709"/>
        <w:jc w:val="both"/>
      </w:pPr>
      <w:r w:rsidRPr="006A56DB">
        <w:t>1</w:t>
      </w:r>
      <w:r w:rsidR="00FD2C32">
        <w:t>5</w:t>
      </w:r>
      <w:r w:rsidRPr="006A56DB">
        <w:t xml:space="preserve">.1. Итоги </w:t>
      </w:r>
      <w:r w:rsidR="007A77F0">
        <w:t>К</w:t>
      </w:r>
      <w:r w:rsidRPr="006A56DB">
        <w:t xml:space="preserve">онкурса размещаются на сайте </w:t>
      </w:r>
      <w:r w:rsidR="0069566F" w:rsidRPr="0069566F">
        <w:t xml:space="preserve">Организатора </w:t>
      </w:r>
      <w:r w:rsidR="0069566F">
        <w:t>конкурса</w:t>
      </w:r>
      <w:r w:rsidR="0069566F" w:rsidRPr="0069566F">
        <w:t xml:space="preserve"> и на сайте Электронной площадки.</w:t>
      </w:r>
    </w:p>
    <w:p w14:paraId="53CA07F5" w14:textId="77777777" w:rsidR="00EA5530" w:rsidRPr="006A56DB" w:rsidRDefault="00EA5530" w:rsidP="00CA657D">
      <w:pPr>
        <w:ind w:firstLine="708"/>
        <w:jc w:val="both"/>
      </w:pPr>
    </w:p>
    <w:p w14:paraId="08A03420" w14:textId="77777777" w:rsidR="00EA5530" w:rsidRPr="006A56DB" w:rsidRDefault="00EA5530" w:rsidP="00980A0A">
      <w:pPr>
        <w:tabs>
          <w:tab w:val="left" w:pos="1620"/>
        </w:tabs>
        <w:jc w:val="center"/>
        <w:outlineLvl w:val="0"/>
        <w:rPr>
          <w:b/>
        </w:rPr>
      </w:pPr>
      <w:r w:rsidRPr="006A56DB">
        <w:rPr>
          <w:b/>
        </w:rPr>
        <w:t xml:space="preserve">РАЗДЕЛ VI. ПОРЯДОК РАЗРЕШЕНИЯ СПОРОВ </w:t>
      </w:r>
    </w:p>
    <w:p w14:paraId="04FC553E" w14:textId="77777777" w:rsidR="00EA5530" w:rsidRPr="006A56DB" w:rsidRDefault="00EA5530" w:rsidP="008F6188">
      <w:pPr>
        <w:autoSpaceDE w:val="0"/>
        <w:autoSpaceDN w:val="0"/>
        <w:adjustRightInd w:val="0"/>
        <w:spacing w:line="360" w:lineRule="exact"/>
        <w:jc w:val="center"/>
        <w:rPr>
          <w:b/>
        </w:rPr>
      </w:pPr>
      <w:r w:rsidRPr="006A56DB">
        <w:rPr>
          <w:b/>
        </w:rPr>
        <w:t>1</w:t>
      </w:r>
      <w:r w:rsidR="00FD2C32">
        <w:rPr>
          <w:b/>
        </w:rPr>
        <w:t>6</w:t>
      </w:r>
      <w:r w:rsidRPr="006A56DB">
        <w:rPr>
          <w:b/>
        </w:rPr>
        <w:t>. Порядок разрешения споров</w:t>
      </w:r>
    </w:p>
    <w:p w14:paraId="5F5EE60A" w14:textId="384F7C95" w:rsidR="00FD2C32" w:rsidRPr="00714700" w:rsidRDefault="0069566F" w:rsidP="00030A59">
      <w:pPr>
        <w:pStyle w:val="af6"/>
        <w:numPr>
          <w:ilvl w:val="1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0"/>
        </w:rPr>
      </w:pPr>
      <w:bookmarkStart w:id="29" w:name="Информационная_карта"/>
      <w:bookmarkEnd w:id="26"/>
      <w:bookmarkEnd w:id="29"/>
      <w:r w:rsidRPr="0069566F">
        <w:rPr>
          <w:rFonts w:eastAsiaTheme="minorHAnsi"/>
          <w:lang w:eastAsia="en-US"/>
        </w:rPr>
        <w:t xml:space="preserve">Все споры, разногласия или требования, возникающие в ходе организации, проведения и подведения итогов </w:t>
      </w:r>
      <w:r>
        <w:rPr>
          <w:rFonts w:eastAsiaTheme="minorHAnsi"/>
          <w:lang w:eastAsia="en-US"/>
        </w:rPr>
        <w:t>Конкурса</w:t>
      </w:r>
      <w:r w:rsidRPr="0069566F">
        <w:rPr>
          <w:rFonts w:eastAsiaTheme="minorHAnsi"/>
          <w:lang w:eastAsia="en-US"/>
        </w:rPr>
        <w:t xml:space="preserve"> решаются путем переговоров. </w:t>
      </w:r>
      <w:r w:rsidR="00FD2C32" w:rsidRPr="00FD2C32">
        <w:rPr>
          <w:color w:val="000000"/>
          <w:spacing w:val="-10"/>
        </w:rPr>
        <w:t xml:space="preserve"> </w:t>
      </w:r>
      <w:r w:rsidR="00FD2C32" w:rsidRPr="00714700">
        <w:rPr>
          <w:color w:val="000000"/>
          <w:spacing w:val="-10"/>
        </w:rPr>
        <w:t xml:space="preserve">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</w:t>
      </w:r>
      <w:r w:rsidR="00FD2C32">
        <w:rPr>
          <w:color w:val="000000"/>
          <w:spacing w:val="-10"/>
        </w:rPr>
        <w:t>Заявке на участие в конкурсе или в настоящей Конкурсной документации</w:t>
      </w:r>
      <w:r w:rsidR="00FD2C32" w:rsidRPr="00714700">
        <w:rPr>
          <w:color w:val="000000"/>
          <w:spacing w:val="-10"/>
        </w:rPr>
        <w:t>,</w:t>
      </w:r>
      <w:r w:rsidR="00FD2C32">
        <w:rPr>
          <w:color w:val="000000"/>
          <w:spacing w:val="-10"/>
        </w:rPr>
        <w:t xml:space="preserve"> </w:t>
      </w:r>
      <w:r w:rsidR="00FD2C32" w:rsidRPr="00714700">
        <w:rPr>
          <w:color w:val="000000"/>
          <w:spacing w:val="-10"/>
        </w:rPr>
        <w:t>в течение 10 (десяти) календарных дней со дня получения претензии.</w:t>
      </w:r>
    </w:p>
    <w:p w14:paraId="56AC0884" w14:textId="77777777" w:rsidR="00FD2C32" w:rsidRPr="00714700" w:rsidRDefault="00FD2C32" w:rsidP="00030A59">
      <w:pPr>
        <w:pStyle w:val="af6"/>
        <w:numPr>
          <w:ilvl w:val="1"/>
          <w:numId w:val="3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pacing w:val="-10"/>
        </w:rPr>
      </w:pPr>
      <w:r w:rsidRPr="00714700">
        <w:rPr>
          <w:color w:val="000000"/>
          <w:spacing w:val="-10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16.1. настоящей </w:t>
      </w:r>
      <w:r>
        <w:rPr>
          <w:color w:val="000000"/>
          <w:spacing w:val="-10"/>
        </w:rPr>
        <w:t>Конкурсной д</w:t>
      </w:r>
      <w:r w:rsidRPr="00714700">
        <w:rPr>
          <w:color w:val="000000"/>
          <w:spacing w:val="-10"/>
        </w:rPr>
        <w:t xml:space="preserve">окументации, все споры, разногласия или требования, возникшие в ходе организации, проведения и подведения итогов </w:t>
      </w:r>
      <w:r>
        <w:rPr>
          <w:color w:val="000000"/>
          <w:spacing w:val="-10"/>
        </w:rPr>
        <w:t>Конкурса</w:t>
      </w:r>
      <w:r w:rsidRPr="00714700">
        <w:rPr>
          <w:color w:val="000000"/>
          <w:spacing w:val="-10"/>
        </w:rPr>
        <w:t>, разрешаются путем арбитража, администрируемого Арбитражным учреждением при ОООР «</w:t>
      </w:r>
      <w:proofErr w:type="spellStart"/>
      <w:r w:rsidRPr="00714700">
        <w:rPr>
          <w:color w:val="000000"/>
          <w:spacing w:val="-10"/>
        </w:rPr>
        <w:t>СоюзМаш</w:t>
      </w:r>
      <w:proofErr w:type="spellEnd"/>
      <w:r w:rsidRPr="00714700">
        <w:rPr>
          <w:color w:val="000000"/>
          <w:spacing w:val="-10"/>
        </w:rPr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20CF8599" w14:textId="77777777" w:rsidR="0069566F" w:rsidRPr="00FF4478" w:rsidRDefault="0069566F" w:rsidP="00A63C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right="-2" w:firstLine="709"/>
        <w:jc w:val="both"/>
        <w:rPr>
          <w:rFonts w:eastAsiaTheme="minorHAnsi"/>
          <w:lang w:eastAsia="en-US"/>
        </w:rPr>
      </w:pPr>
    </w:p>
    <w:p w14:paraId="544509A9" w14:textId="77777777" w:rsidR="00EA5530" w:rsidRPr="002A0298" w:rsidRDefault="00EA5530" w:rsidP="002A0298">
      <w:pPr>
        <w:pageBreakBefore/>
        <w:jc w:val="center"/>
        <w:rPr>
          <w:b/>
        </w:rPr>
      </w:pPr>
      <w:r w:rsidRPr="002A0298">
        <w:rPr>
          <w:b/>
        </w:rPr>
        <w:t xml:space="preserve">ЧАСТЬ </w:t>
      </w:r>
      <w:r w:rsidRPr="002A0298">
        <w:rPr>
          <w:b/>
          <w:lang w:val="en-US"/>
        </w:rPr>
        <w:t>II</w:t>
      </w:r>
      <w:r w:rsidRPr="002A0298">
        <w:rPr>
          <w:b/>
        </w:rPr>
        <w:t>. Формы документов</w:t>
      </w:r>
    </w:p>
    <w:p w14:paraId="77907261" w14:textId="77777777" w:rsidR="00EA5530" w:rsidRPr="002A0298" w:rsidRDefault="00EA5530" w:rsidP="002A0298">
      <w:pPr>
        <w:tabs>
          <w:tab w:val="left" w:pos="1620"/>
        </w:tabs>
        <w:jc w:val="center"/>
        <w:outlineLvl w:val="0"/>
        <w:rPr>
          <w:b/>
        </w:rPr>
      </w:pPr>
      <w:bookmarkStart w:id="30" w:name="Содерж_свед_на_конвер"/>
      <w:bookmarkStart w:id="31" w:name="Коверт_ЗУК"/>
      <w:bookmarkStart w:id="32" w:name="Форма_заявки_на_уч_в_конкурсе"/>
      <w:bookmarkStart w:id="33" w:name="_Toc230144066"/>
      <w:bookmarkEnd w:id="30"/>
      <w:bookmarkEnd w:id="31"/>
      <w:bookmarkEnd w:id="32"/>
    </w:p>
    <w:p w14:paraId="7B80F935" w14:textId="77777777" w:rsidR="00EA5530" w:rsidRPr="002A0298" w:rsidRDefault="00EA5530" w:rsidP="002A0298">
      <w:pPr>
        <w:tabs>
          <w:tab w:val="left" w:pos="1620"/>
        </w:tabs>
        <w:jc w:val="center"/>
        <w:outlineLvl w:val="0"/>
        <w:rPr>
          <w:b/>
        </w:rPr>
      </w:pPr>
      <w:r w:rsidRPr="002A0298">
        <w:rPr>
          <w:b/>
        </w:rPr>
        <w:t xml:space="preserve">Раздел </w:t>
      </w:r>
      <w:r w:rsidRPr="002A0298">
        <w:rPr>
          <w:b/>
          <w:lang w:val="en-US"/>
        </w:rPr>
        <w:t>VII</w:t>
      </w:r>
      <w:r w:rsidRPr="002A0298">
        <w:rPr>
          <w:b/>
        </w:rPr>
        <w:t>. ФОРМА ЗАЯВКИ НА УЧАСТИЕ В КОНКУРСЕ</w:t>
      </w:r>
      <w:bookmarkEnd w:id="33"/>
    </w:p>
    <w:p w14:paraId="1DE55DC4" w14:textId="77777777" w:rsidR="00EA5530" w:rsidRPr="006A56DB" w:rsidRDefault="00EA5530" w:rsidP="00EA5530">
      <w:pPr>
        <w:tabs>
          <w:tab w:val="left" w:pos="1620"/>
        </w:tabs>
        <w:jc w:val="center"/>
        <w:outlineLvl w:val="0"/>
        <w:rPr>
          <w:b/>
        </w:rPr>
      </w:pPr>
    </w:p>
    <w:p w14:paraId="034AF742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</w:rPr>
      </w:pPr>
      <w:r w:rsidRPr="006A56DB">
        <w:rPr>
          <w:b/>
          <w:bCs/>
        </w:rPr>
        <w:t>ЗАЯВКА НА УЧАСТИЕ В КОНКУРСЕ</w:t>
      </w:r>
    </w:p>
    <w:p w14:paraId="6DFC444A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6A56DB">
        <w:t xml:space="preserve"> (заполняется заявителем (его полномочным представителем)</w:t>
      </w:r>
    </w:p>
    <w:p w14:paraId="01D4B643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</w:rPr>
      </w:pPr>
    </w:p>
    <w:p w14:paraId="5860D79E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rPr>
          <w:b/>
          <w:bCs/>
        </w:rPr>
        <w:t xml:space="preserve">Претендент </w:t>
      </w:r>
      <w:r w:rsidRPr="00585E32">
        <w:t>(юридическое или физическое лицо, индивидуальный предприниматель)</w:t>
      </w:r>
    </w:p>
    <w:p w14:paraId="163CB9D8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bookmarkStart w:id="34" w:name="_Hlk84577851"/>
      <w:r w:rsidRPr="00585E32">
        <w:rPr>
          <w:b/>
          <w:bCs/>
          <w:i/>
          <w:color w:val="002060"/>
          <w:u w:val="single"/>
        </w:rPr>
        <w:t>Для физических лиц и индивидуальных предпринимателей:</w:t>
      </w:r>
    </w:p>
    <w:bookmarkEnd w:id="34"/>
    <w:p w14:paraId="32B25E19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Ф.И.О. заявителя____________________________________</w:t>
      </w:r>
    </w:p>
    <w:p w14:paraId="7FD0BB9F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Документ, удостоверяющий личность: ________________________________</w:t>
      </w:r>
    </w:p>
    <w:p w14:paraId="05BABB1A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Серия __________ № ___________________, выдан «____» ______________ г.</w:t>
      </w:r>
    </w:p>
    <w:p w14:paraId="67A87D21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__________________________________________________________________</w:t>
      </w:r>
    </w:p>
    <w:p w14:paraId="45D54D0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585E32">
        <w:t>(кем выдан)</w:t>
      </w:r>
    </w:p>
    <w:p w14:paraId="22F8F0E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Место регистрации _______________________________________________</w:t>
      </w:r>
    </w:p>
    <w:p w14:paraId="433F260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Телефон _____________________ Индекс ______________________________</w:t>
      </w:r>
    </w:p>
    <w:p w14:paraId="68A2153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Электронная почта: __________________________________</w:t>
      </w:r>
    </w:p>
    <w:p w14:paraId="2D1577F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ИНН ______________________</w:t>
      </w:r>
    </w:p>
    <w:p w14:paraId="2BA7F80D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r w:rsidRPr="00585E32">
        <w:rPr>
          <w:b/>
          <w:bCs/>
          <w:i/>
          <w:color w:val="002060"/>
          <w:u w:val="single"/>
        </w:rPr>
        <w:t>Для индивидуальных предпринимателей:</w:t>
      </w:r>
    </w:p>
    <w:p w14:paraId="65E3E2D6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Документ о государственной регистрации в качестве индивидуального предпринимателя:</w:t>
      </w:r>
    </w:p>
    <w:p w14:paraId="72821CF5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 xml:space="preserve">(наименование документа) _______________серия _________№ ________, </w:t>
      </w:r>
    </w:p>
    <w:p w14:paraId="049DCE74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дата регистрации «____» _____________________г.</w:t>
      </w:r>
    </w:p>
    <w:p w14:paraId="3505FDE6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ОГРНИП: _________________________</w:t>
      </w:r>
    </w:p>
    <w:p w14:paraId="41EA3E84" w14:textId="77777777" w:rsidR="00576951" w:rsidRPr="00585E32" w:rsidRDefault="00576951" w:rsidP="00576951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  <w:r w:rsidRPr="00585E32">
        <w:rPr>
          <w:b/>
          <w:bCs/>
          <w:i/>
          <w:color w:val="002060"/>
          <w:u w:val="single"/>
        </w:rPr>
        <w:t>Для юридических лиц:</w:t>
      </w:r>
    </w:p>
    <w:p w14:paraId="526D1F40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Наименование заявителя ____________________________________</w:t>
      </w:r>
    </w:p>
    <w:p w14:paraId="3F54B729" w14:textId="4DF67CB0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Документ о государственной регистрации в качестве юридического лица:</w:t>
      </w:r>
    </w:p>
    <w:p w14:paraId="300382BA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(наименование документа) _______________серия _________№ ________, </w:t>
      </w:r>
    </w:p>
    <w:p w14:paraId="11BAE374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дата регистрации «____» _____________________г.</w:t>
      </w:r>
    </w:p>
    <w:p w14:paraId="49B4905D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Орган, осуществивший регистрацию _________________________________</w:t>
      </w:r>
    </w:p>
    <w:p w14:paraId="2F13149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Место выдачи ___________________________________________________</w:t>
      </w:r>
    </w:p>
    <w:p w14:paraId="0A0A497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ОГРН _________________________________________________</w:t>
      </w:r>
    </w:p>
    <w:p w14:paraId="47B114D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ИНН _____________________________________________</w:t>
      </w:r>
    </w:p>
    <w:p w14:paraId="6F78BE23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Юридический адрес заявителя: ______________________________________</w:t>
      </w:r>
    </w:p>
    <w:p w14:paraId="06233C9B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Телефон ________________ Факс ____________ Индекс _______________</w:t>
      </w:r>
    </w:p>
    <w:p w14:paraId="10D8AB67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Cs/>
        </w:rPr>
      </w:pPr>
      <w:r w:rsidRPr="00585E32">
        <w:rPr>
          <w:bCs/>
        </w:rPr>
        <w:t>Электронная почта: __________________________________</w:t>
      </w:r>
    </w:p>
    <w:p w14:paraId="63343E85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664F65AE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Представитель заявителя ___________________________________________</w:t>
      </w:r>
    </w:p>
    <w:p w14:paraId="0EFCBD99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i/>
        </w:rPr>
      </w:pPr>
      <w:r w:rsidRPr="00585E32">
        <w:rPr>
          <w:i/>
        </w:rPr>
        <w:t>(Ф.И.О. или наименование)</w:t>
      </w:r>
    </w:p>
    <w:p w14:paraId="1985723D" w14:textId="77777777" w:rsidR="00521E85" w:rsidRDefault="00521E85" w:rsidP="00435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>
        <w:t xml:space="preserve">Действует на </w:t>
      </w:r>
      <w:proofErr w:type="gramStart"/>
      <w:r>
        <w:t>основании:_</w:t>
      </w:r>
      <w:proofErr w:type="gramEnd"/>
      <w:r>
        <w:t>_____________________________________________</w:t>
      </w:r>
    </w:p>
    <w:p w14:paraId="3B51F3A9" w14:textId="20EC0CE3" w:rsidR="00521E85" w:rsidRPr="0043500D" w:rsidRDefault="00521E85" w:rsidP="00521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43500D">
        <w:rPr>
          <w:i/>
        </w:rPr>
        <w:t xml:space="preserve">                         (указывается: устава, доверенности от «____»</w:t>
      </w:r>
      <w:r>
        <w:t xml:space="preserve"> </w:t>
      </w:r>
      <w:r w:rsidRPr="0043500D">
        <w:rPr>
          <w:i/>
        </w:rPr>
        <w:t>________г. № ____ и т.п</w:t>
      </w:r>
      <w:r w:rsidR="0043500D">
        <w:rPr>
          <w:i/>
        </w:rPr>
        <w:t>.</w:t>
      </w:r>
      <w:r w:rsidRPr="0043500D">
        <w:rPr>
          <w:i/>
        </w:rPr>
        <w:t>)</w:t>
      </w:r>
    </w:p>
    <w:p w14:paraId="0391D146" w14:textId="77777777" w:rsidR="00521E85" w:rsidRDefault="00521E85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215B620D" w14:textId="61EE42EE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>Реквизиты документа, удостоверяющего личность представителя</w:t>
      </w:r>
      <w:r w:rsidR="0043500D">
        <w:t xml:space="preserve"> заявителя</w:t>
      </w:r>
      <w:r w:rsidRPr="00585E32">
        <w:t xml:space="preserve"> - физического лица, или документа о государственной регистрации в качестве юридического лица представителя – юридического лица:</w:t>
      </w:r>
      <w:r w:rsidR="0043500D">
        <w:t xml:space="preserve"> ______________________________________________</w:t>
      </w:r>
      <w:r w:rsidRPr="00585E32">
        <w:t xml:space="preserve"> __________________________________________________________</w:t>
      </w:r>
      <w:r w:rsidR="0043500D">
        <w:t>___________________</w:t>
      </w:r>
    </w:p>
    <w:p w14:paraId="49CD5F38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(наименование документа, серия, номер, дата и место выдачи (регистрации), кем и когда выдан)</w:t>
      </w:r>
    </w:p>
    <w:p w14:paraId="66CAC0A8" w14:textId="01F9D0BD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Банковские реквизиты </w:t>
      </w:r>
      <w:r w:rsidR="000F0C58">
        <w:t>П</w:t>
      </w:r>
      <w:r w:rsidRPr="00585E32">
        <w:t>ретендента:</w:t>
      </w:r>
    </w:p>
    <w:p w14:paraId="0B4DDAA8" w14:textId="77777777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__________________________</w:t>
      </w:r>
    </w:p>
    <w:p w14:paraId="44CA088B" w14:textId="77777777" w:rsidR="00576951" w:rsidRPr="00585E32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__________________________</w:t>
      </w:r>
    </w:p>
    <w:p w14:paraId="15B6881A" w14:textId="77777777" w:rsidR="00576951" w:rsidRPr="00585E32" w:rsidRDefault="00576951" w:rsidP="0057695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585E32">
        <w:t xml:space="preserve">принимая решение об участии в </w:t>
      </w:r>
      <w:r>
        <w:t>конкурсе</w:t>
      </w:r>
      <w:r w:rsidRPr="00585E32">
        <w:t xml:space="preserve"> </w:t>
      </w:r>
      <w:r>
        <w:t xml:space="preserve">(далее – Конкурс) </w:t>
      </w:r>
      <w:r w:rsidRPr="00585E32">
        <w:t>по продаже следующего имущества</w:t>
      </w:r>
      <w:r w:rsidR="007A77F0">
        <w:t xml:space="preserve"> (далее – Имущество)</w:t>
      </w:r>
      <w:r w:rsidRPr="00585E32">
        <w:t xml:space="preserve">: </w:t>
      </w:r>
    </w:p>
    <w:p w14:paraId="16900B7D" w14:textId="77777777" w:rsidR="00576951" w:rsidRPr="00585E32" w:rsidRDefault="00576951" w:rsidP="00576951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2F157D2C" w14:textId="77777777" w:rsidR="00576951" w:rsidRPr="00585E32" w:rsidRDefault="00576951" w:rsidP="005769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585E32">
        <w:rPr>
          <w:i/>
        </w:rPr>
        <w:t>(наименование имущества),</w:t>
      </w:r>
    </w:p>
    <w:p w14:paraId="666FD4C1" w14:textId="61BBBA92" w:rsidR="00576951" w:rsidRPr="00585E32" w:rsidRDefault="00576951" w:rsidP="00576951">
      <w:pPr>
        <w:autoSpaceDE w:val="0"/>
        <w:autoSpaceDN w:val="0"/>
        <w:adjustRightInd w:val="0"/>
        <w:jc w:val="both"/>
        <w:rPr>
          <w:b/>
        </w:rPr>
      </w:pPr>
      <w:r w:rsidRPr="00585E32">
        <w:rPr>
          <w:b/>
        </w:rPr>
        <w:t xml:space="preserve">находящегося в собственности </w:t>
      </w:r>
      <w:r w:rsidR="00A94E2C">
        <w:rPr>
          <w:b/>
        </w:rPr>
        <w:t>АО «ОНИИП»</w:t>
      </w:r>
      <w:r w:rsidR="00A94E2C" w:rsidRPr="002A2A17">
        <w:rPr>
          <w:b/>
        </w:rPr>
        <w:t xml:space="preserve"> </w:t>
      </w:r>
      <w:r w:rsidRPr="00585E32">
        <w:rPr>
          <w:b/>
        </w:rPr>
        <w:t>обязуюсь:</w:t>
      </w:r>
    </w:p>
    <w:p w14:paraId="565AA266" w14:textId="77777777" w:rsidR="00576951" w:rsidRPr="00585E32" w:rsidRDefault="00576951" w:rsidP="00576951">
      <w:pPr>
        <w:autoSpaceDE w:val="0"/>
        <w:autoSpaceDN w:val="0"/>
        <w:adjustRightInd w:val="0"/>
        <w:jc w:val="both"/>
        <w:rPr>
          <w:i/>
        </w:rPr>
      </w:pPr>
    </w:p>
    <w:p w14:paraId="6E14F94B" w14:textId="77777777" w:rsidR="00EA5530" w:rsidRPr="006A56DB" w:rsidRDefault="00EA5530" w:rsidP="00030A59">
      <w:pPr>
        <w:pStyle w:val="af6"/>
        <w:numPr>
          <w:ilvl w:val="1"/>
          <w:numId w:val="10"/>
        </w:numPr>
        <w:tabs>
          <w:tab w:val="left" w:pos="567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 w:firstLine="425"/>
        <w:jc w:val="both"/>
      </w:pPr>
      <w:r w:rsidRPr="006A56DB">
        <w:t xml:space="preserve">Соблюдать условия </w:t>
      </w:r>
      <w:r w:rsidR="007A77F0">
        <w:t>К</w:t>
      </w:r>
      <w:r w:rsidRPr="006A56DB">
        <w:t xml:space="preserve">онкурса, содержащиеся в </w:t>
      </w:r>
      <w:r w:rsidR="007A77F0">
        <w:t>К</w:t>
      </w:r>
      <w:r w:rsidRPr="006A56DB">
        <w:t>онкурсной документации</w:t>
      </w:r>
      <w:r w:rsidR="006462E7">
        <w:t>, в том числе обязательства, указанные в п. 1.6. Конкурсной документации</w:t>
      </w:r>
      <w:r w:rsidRPr="006A56DB">
        <w:t>.</w:t>
      </w:r>
    </w:p>
    <w:p w14:paraId="35ACB512" w14:textId="77777777" w:rsidR="00EA5530" w:rsidRPr="006A56DB" w:rsidRDefault="00EA5530" w:rsidP="00EA5530">
      <w:pPr>
        <w:pStyle w:val="af6"/>
        <w:numPr>
          <w:ilvl w:val="1"/>
          <w:numId w:val="10"/>
        </w:numPr>
        <w:tabs>
          <w:tab w:val="left" w:pos="567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142" w:firstLine="428"/>
        <w:jc w:val="both"/>
      </w:pPr>
      <w:r w:rsidRPr="006A56DB">
        <w:t xml:space="preserve">Соблюдать порядок проведения </w:t>
      </w:r>
      <w:r w:rsidR="007A77F0">
        <w:t>К</w:t>
      </w:r>
      <w:r w:rsidRPr="006A56DB">
        <w:t xml:space="preserve">онкурса, установленный </w:t>
      </w:r>
      <w:r w:rsidR="007A77F0">
        <w:t>К</w:t>
      </w:r>
      <w:r w:rsidRPr="006A56DB">
        <w:t>онкурсной документацией.</w:t>
      </w:r>
    </w:p>
    <w:p w14:paraId="3DAB5313" w14:textId="3E56A43D" w:rsidR="00EA5530" w:rsidRPr="006A56DB" w:rsidRDefault="00EA5530" w:rsidP="00EA553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6A56DB">
        <w:tab/>
        <w:t xml:space="preserve">1.3. В случае признания меня Победителем (Единственным участником) конкурса заключить с Собственником имущества </w:t>
      </w:r>
      <w:r w:rsidR="007A77F0">
        <w:t>Д</w:t>
      </w:r>
      <w:r w:rsidRPr="006A56DB">
        <w:t>о</w:t>
      </w:r>
      <w:r w:rsidR="002A0298">
        <w:t xml:space="preserve">говор купли-продажи </w:t>
      </w:r>
      <w:r w:rsidR="007A77F0">
        <w:t xml:space="preserve">Имущества (далее – Договор купли-продажи) </w:t>
      </w:r>
      <w:r w:rsidR="002A0298">
        <w:t xml:space="preserve">в течение </w:t>
      </w:r>
      <w:r w:rsidR="000F0C58">
        <w:t xml:space="preserve">14 </w:t>
      </w:r>
      <w:r w:rsidR="0012345A">
        <w:t>(</w:t>
      </w:r>
      <w:r w:rsidR="000F0C58">
        <w:t>четырнадцати</w:t>
      </w:r>
      <w:r w:rsidR="0012345A">
        <w:t xml:space="preserve">) </w:t>
      </w:r>
      <w:r w:rsidR="000F0C58">
        <w:t>календарных</w:t>
      </w:r>
      <w:r w:rsidR="000F0C58" w:rsidRPr="006A56DB">
        <w:t xml:space="preserve"> </w:t>
      </w:r>
      <w:r w:rsidRPr="006A56DB">
        <w:t xml:space="preserve">дней с даты подписания протокола об итогах </w:t>
      </w:r>
      <w:r w:rsidR="007A77F0">
        <w:t>К</w:t>
      </w:r>
      <w:r w:rsidRPr="006A56DB">
        <w:t xml:space="preserve">онкурса и уплатить Собственнику имущества стоимость </w:t>
      </w:r>
      <w:r w:rsidR="007A77F0">
        <w:t>И</w:t>
      </w:r>
      <w:r w:rsidRPr="006A56DB">
        <w:t xml:space="preserve">мущества, установленную по результатам </w:t>
      </w:r>
      <w:r w:rsidR="000F0C58">
        <w:t>К</w:t>
      </w:r>
      <w:r w:rsidRPr="006A56DB">
        <w:t xml:space="preserve">онкурса, в сроки, определяемые </w:t>
      </w:r>
      <w:r w:rsidR="007A77F0">
        <w:t>Д</w:t>
      </w:r>
      <w:r w:rsidRPr="006A56DB">
        <w:t xml:space="preserve">оговором купли-продажи. </w:t>
      </w:r>
    </w:p>
    <w:p w14:paraId="709ECA14" w14:textId="77777777" w:rsidR="00EA5530" w:rsidRPr="006A56DB" w:rsidRDefault="00EA5530" w:rsidP="00EA553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6A56DB">
        <w:tab/>
        <w:t>1.4. В случае уклонения Победителя конкурса от под</w:t>
      </w:r>
      <w:r w:rsidR="008E02AC">
        <w:t xml:space="preserve">писания </w:t>
      </w:r>
      <w:r w:rsidR="007A77F0">
        <w:t>Д</w:t>
      </w:r>
      <w:r w:rsidR="008E02AC">
        <w:t xml:space="preserve">оговора купли-продажи </w:t>
      </w:r>
      <w:r w:rsidRPr="006A56DB">
        <w:t xml:space="preserve">принимаю на себя обязанности Победителя, в случае если мое предложение о цене </w:t>
      </w:r>
      <w:r w:rsidR="00BA5F68">
        <w:t xml:space="preserve">Имущества </w:t>
      </w:r>
      <w:r w:rsidRPr="006A56DB">
        <w:t xml:space="preserve">в ходе </w:t>
      </w:r>
      <w:r w:rsidR="00BA5F68">
        <w:t>К</w:t>
      </w:r>
      <w:r w:rsidRPr="006A56DB">
        <w:t xml:space="preserve">онкурса было предпоследним.  </w:t>
      </w:r>
    </w:p>
    <w:p w14:paraId="16BB5ABA" w14:textId="77777777" w:rsidR="00576951" w:rsidRPr="00576951" w:rsidRDefault="006462E7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>
        <w:t>1.5.</w:t>
      </w:r>
      <w:r w:rsidR="000F0C58">
        <w:t xml:space="preserve"> </w:t>
      </w:r>
      <w:r w:rsidR="00576951" w:rsidRPr="00576951">
        <w:rPr>
          <w:rFonts w:eastAsiaTheme="minorHAnsi"/>
          <w:lang w:eastAsia="en-US"/>
        </w:rPr>
        <w:t>Я гарантирую достоверность информации, содержащейся в документах и сведениях, находящихся в реестре аккредитованных на Электронной площадке Претендентов.</w:t>
      </w:r>
    </w:p>
    <w:p w14:paraId="2C9455FB" w14:textId="1CE784AA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 xml:space="preserve">Я подтверждаю, что располагаю данными о Собственнике имущества (Продавце), Организаторе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Регламенте работы Электронной площадки, Предмете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</w:t>
      </w:r>
      <w:r w:rsidR="000F0C58">
        <w:rPr>
          <w:rFonts w:eastAsiaTheme="minorHAnsi"/>
          <w:lang w:eastAsia="en-US"/>
        </w:rPr>
        <w:t>Н</w:t>
      </w:r>
      <w:r w:rsidRPr="00576951">
        <w:rPr>
          <w:rFonts w:eastAsiaTheme="minorHAnsi"/>
          <w:lang w:eastAsia="en-US"/>
        </w:rPr>
        <w:t xml:space="preserve">ачальной </w:t>
      </w:r>
      <w:r w:rsidR="00BA5F68">
        <w:rPr>
          <w:rFonts w:eastAsiaTheme="minorHAnsi"/>
          <w:lang w:eastAsia="en-US"/>
        </w:rPr>
        <w:t xml:space="preserve">(стартовой) </w:t>
      </w:r>
      <w:r w:rsidRPr="00576951">
        <w:rPr>
          <w:rFonts w:eastAsiaTheme="minorHAnsi"/>
          <w:lang w:eastAsia="en-US"/>
        </w:rPr>
        <w:t xml:space="preserve">цене </w:t>
      </w:r>
      <w:r w:rsidR="00BA5F68">
        <w:rPr>
          <w:rFonts w:eastAsiaTheme="minorHAnsi"/>
          <w:lang w:eastAsia="en-US"/>
        </w:rPr>
        <w:t>И</w:t>
      </w:r>
      <w:r w:rsidRPr="00576951">
        <w:rPr>
          <w:rFonts w:eastAsiaTheme="minorHAnsi"/>
          <w:lang w:eastAsia="en-US"/>
        </w:rPr>
        <w:t xml:space="preserve">мущества, дате, времени проведения </w:t>
      </w:r>
      <w:r>
        <w:rPr>
          <w:rFonts w:eastAsiaTheme="minorHAnsi"/>
          <w:lang w:eastAsia="en-US"/>
        </w:rPr>
        <w:t>Конкурса</w:t>
      </w:r>
      <w:r w:rsidRPr="00576951">
        <w:rPr>
          <w:rFonts w:eastAsiaTheme="minorHAnsi"/>
          <w:lang w:eastAsia="en-US"/>
        </w:rPr>
        <w:t xml:space="preserve">, порядке его проведения, порядке определения </w:t>
      </w:r>
      <w:r w:rsidR="00BA5F68">
        <w:rPr>
          <w:rFonts w:eastAsiaTheme="minorHAnsi"/>
          <w:lang w:eastAsia="en-US"/>
        </w:rPr>
        <w:t>П</w:t>
      </w:r>
      <w:r w:rsidRPr="00576951">
        <w:rPr>
          <w:rFonts w:eastAsiaTheme="minorHAnsi"/>
          <w:lang w:eastAsia="en-US"/>
        </w:rPr>
        <w:t>обедителя</w:t>
      </w:r>
      <w:r w:rsidR="00BA5F68">
        <w:rPr>
          <w:rFonts w:eastAsiaTheme="minorHAnsi"/>
          <w:lang w:eastAsia="en-US"/>
        </w:rPr>
        <w:t xml:space="preserve"> конкурса</w:t>
      </w:r>
      <w:r w:rsidRPr="00576951">
        <w:rPr>
          <w:rFonts w:eastAsiaTheme="minorHAnsi"/>
          <w:lang w:eastAsia="en-US"/>
        </w:rPr>
        <w:t xml:space="preserve">, заключения </w:t>
      </w:r>
      <w:r w:rsidR="00BA5F68">
        <w:rPr>
          <w:rFonts w:eastAsiaTheme="minorHAnsi"/>
          <w:lang w:eastAsia="en-US"/>
        </w:rPr>
        <w:t>Д</w:t>
      </w:r>
      <w:r w:rsidRPr="00576951">
        <w:rPr>
          <w:rFonts w:eastAsiaTheme="minorHAnsi"/>
          <w:lang w:eastAsia="en-US"/>
        </w:rPr>
        <w:t xml:space="preserve">оговора купли-продажи и его условиями, последствиях уклонения или отказа от подписания </w:t>
      </w:r>
      <w:r w:rsidR="00BA5F68">
        <w:rPr>
          <w:rFonts w:eastAsiaTheme="minorHAnsi"/>
          <w:lang w:eastAsia="en-US"/>
        </w:rPr>
        <w:t>Д</w:t>
      </w:r>
      <w:r w:rsidRPr="00576951">
        <w:rPr>
          <w:rFonts w:eastAsiaTheme="minorHAnsi"/>
          <w:lang w:eastAsia="en-US"/>
        </w:rPr>
        <w:t>оговора купли-продажи.</w:t>
      </w:r>
    </w:p>
    <w:p w14:paraId="51B351CE" w14:textId="5683A336" w:rsid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 xml:space="preserve">Я 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 и </w:t>
      </w:r>
      <w:r>
        <w:rPr>
          <w:rFonts w:eastAsiaTheme="minorHAnsi"/>
          <w:lang w:eastAsia="en-US"/>
        </w:rPr>
        <w:t>Конкурсной</w:t>
      </w:r>
      <w:r w:rsidRPr="00576951">
        <w:rPr>
          <w:rFonts w:eastAsiaTheme="minorHAnsi"/>
          <w:lang w:eastAsia="en-US"/>
        </w:rPr>
        <w:t xml:space="preserve"> документации, что мне была представлена возможность ознакомиться с Имуществом</w:t>
      </w:r>
      <w:r w:rsidR="008D303D">
        <w:rPr>
          <w:rFonts w:eastAsiaTheme="minorHAnsi"/>
          <w:lang w:eastAsia="en-US"/>
        </w:rPr>
        <w:t xml:space="preserve"> и информацией о нём</w:t>
      </w:r>
      <w:r w:rsidRPr="00576951">
        <w:rPr>
          <w:rFonts w:eastAsiaTheme="minorHAnsi"/>
          <w:lang w:eastAsia="en-US"/>
        </w:rPr>
        <w:t>, претензий к Имуществу</w:t>
      </w:r>
      <w:r w:rsidR="008D303D">
        <w:rPr>
          <w:rFonts w:eastAsiaTheme="minorHAnsi"/>
          <w:lang w:eastAsia="en-US"/>
        </w:rPr>
        <w:t xml:space="preserve">, </w:t>
      </w:r>
      <w:r w:rsidR="008D303D" w:rsidRPr="004B116E">
        <w:rPr>
          <w:rFonts w:eastAsiaTheme="minorHAnsi"/>
          <w:lang w:eastAsia="en-US"/>
        </w:rPr>
        <w:t>Собственнику имущества (Продавцу), Организатору конкурса</w:t>
      </w:r>
      <w:r w:rsidRPr="00576951">
        <w:rPr>
          <w:rFonts w:eastAsiaTheme="minorHAnsi"/>
          <w:lang w:eastAsia="en-US"/>
        </w:rPr>
        <w:t xml:space="preserve"> не имею.</w:t>
      </w:r>
    </w:p>
    <w:p w14:paraId="13193114" w14:textId="26F6E2C5" w:rsidR="00853D9D" w:rsidRPr="00576951" w:rsidRDefault="00853D9D" w:rsidP="0067199D">
      <w:pPr>
        <w:tabs>
          <w:tab w:val="left" w:pos="9355"/>
        </w:tabs>
        <w:ind w:firstLine="567"/>
        <w:mirrorIndents/>
        <w:jc w:val="both"/>
        <w:rPr>
          <w:rFonts w:eastAsiaTheme="minorHAnsi"/>
          <w:lang w:eastAsia="en-US"/>
        </w:rPr>
      </w:pPr>
      <w:r w:rsidRPr="0075564D">
        <w:t>Формы деклараций о гарантиях Претендента прилагаются – Приложение</w:t>
      </w:r>
      <w:r>
        <w:t> </w:t>
      </w:r>
      <w:r w:rsidRPr="0075564D">
        <w:t>№</w:t>
      </w:r>
      <w:r>
        <w:t> </w:t>
      </w:r>
      <w:r w:rsidRPr="0075564D">
        <w:t xml:space="preserve">4 к </w:t>
      </w:r>
      <w:r w:rsidR="004B3483">
        <w:t>З</w:t>
      </w:r>
      <w:r w:rsidRPr="0075564D">
        <w:t>аявке (для юридических лиц), Приложение</w:t>
      </w:r>
      <w:r>
        <w:t> </w:t>
      </w:r>
      <w:r w:rsidRPr="0075564D">
        <w:t>№</w:t>
      </w:r>
      <w:r>
        <w:t> </w:t>
      </w:r>
      <w:r w:rsidRPr="0075564D">
        <w:t>5 к Заявке (для физических лиц, индивидуальных предпринимателей).</w:t>
      </w:r>
    </w:p>
    <w:p w14:paraId="5968F85E" w14:textId="77777777" w:rsidR="0043500D" w:rsidRPr="0043500D" w:rsidRDefault="0043500D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u w:val="single"/>
        </w:rPr>
      </w:pPr>
    </w:p>
    <w:p w14:paraId="24005918" w14:textId="14A11AA4" w:rsidR="00521E85" w:rsidRPr="0043500D" w:rsidRDefault="0043500D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u w:val="single"/>
        </w:rPr>
      </w:pPr>
      <w:r w:rsidRPr="0043500D">
        <w:rPr>
          <w:b/>
          <w:bCs/>
          <w:i/>
        </w:rPr>
        <w:t xml:space="preserve">          </w:t>
      </w:r>
      <w:r w:rsidR="00521E85" w:rsidRPr="0043500D">
        <w:rPr>
          <w:b/>
          <w:bCs/>
          <w:i/>
          <w:u w:val="single"/>
        </w:rPr>
        <w:t>Для физических лиц и индивидуальных предпринимателей:</w:t>
      </w:r>
    </w:p>
    <w:p w14:paraId="68D45135" w14:textId="77777777" w:rsidR="00521E85" w:rsidRPr="00585E32" w:rsidRDefault="00521E85" w:rsidP="00521E85">
      <w:pPr>
        <w:tabs>
          <w:tab w:val="left" w:pos="708"/>
          <w:tab w:val="left" w:pos="1416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i/>
          <w:color w:val="002060"/>
          <w:u w:val="single"/>
        </w:rPr>
      </w:pPr>
    </w:p>
    <w:p w14:paraId="67561A95" w14:textId="04BFBC1E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>Я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известны.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1"/>
      </w:r>
    </w:p>
    <w:p w14:paraId="6D46C2A8" w14:textId="0D83848D" w:rsidR="00576951" w:rsidRPr="00576951" w:rsidRDefault="00576951" w:rsidP="00576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567"/>
        <w:jc w:val="both"/>
        <w:rPr>
          <w:rFonts w:eastAsiaTheme="minorHAnsi"/>
          <w:lang w:eastAsia="en-US"/>
        </w:rPr>
      </w:pPr>
      <w:r w:rsidRPr="00576951">
        <w:rPr>
          <w:rFonts w:eastAsiaTheme="minorHAnsi"/>
          <w:lang w:eastAsia="en-US"/>
        </w:rPr>
        <w:t>Я согласен на обработку своих персональных данных</w:t>
      </w:r>
      <w:r w:rsidR="00A1086C">
        <w:rPr>
          <w:rFonts w:eastAsiaTheme="minorHAnsi"/>
          <w:lang w:eastAsia="en-US"/>
        </w:rPr>
        <w:t xml:space="preserve"> на условиях, указанных в Согласии на обработку персональных данных, прилагаемой к настоящей Заявке (Приложение №</w:t>
      </w:r>
      <w:r w:rsidR="00753BA1">
        <w:rPr>
          <w:rFonts w:eastAsiaTheme="minorHAnsi"/>
          <w:lang w:eastAsia="en-US"/>
        </w:rPr>
        <w:t>2)</w:t>
      </w:r>
      <w:r w:rsidRPr="00576951">
        <w:rPr>
          <w:rFonts w:eastAsiaTheme="minorHAnsi"/>
          <w:lang w:eastAsia="en-US"/>
        </w:rPr>
        <w:t>.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2"/>
      </w:r>
      <w:r w:rsidRPr="00576951">
        <w:rPr>
          <w:rFonts w:eastAsiaTheme="minorHAnsi"/>
          <w:lang w:eastAsia="en-US"/>
        </w:rPr>
        <w:t xml:space="preserve">  </w:t>
      </w:r>
    </w:p>
    <w:p w14:paraId="7D15B0EA" w14:textId="5C105A4E" w:rsidR="00CE36AA" w:rsidRPr="002143B4" w:rsidRDefault="00CE36AA" w:rsidP="00CE36A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143B4">
        <w:t xml:space="preserve">Я согласен </w:t>
      </w:r>
      <w:r w:rsidRPr="002143B4">
        <w:rPr>
          <w:rFonts w:eastAsiaTheme="minorHAnsi"/>
          <w:lang w:eastAsia="en-US"/>
        </w:rPr>
        <w:t>на обработку своих персональных данных (разрешение на их распространение</w:t>
      </w:r>
      <w:r w:rsidR="003B5FA4" w:rsidRPr="002143B4">
        <w:rPr>
          <w:rFonts w:eastAsiaTheme="minorHAnsi"/>
          <w:lang w:eastAsia="en-US"/>
        </w:rPr>
        <w:t>, предоставление, доступ к ним</w:t>
      </w:r>
      <w:r w:rsidRPr="002143B4">
        <w:rPr>
          <w:rFonts w:eastAsiaTheme="minorHAnsi"/>
          <w:lang w:eastAsia="en-US"/>
        </w:rPr>
        <w:t>) на условиях, указанных в Согласии на обработку персональных данных, разрешенных субъектом персональных данных для распространения (Приложение №</w:t>
      </w:r>
      <w:r w:rsidR="00753BA1">
        <w:rPr>
          <w:rFonts w:eastAsiaTheme="minorHAnsi"/>
          <w:lang w:eastAsia="en-US"/>
        </w:rPr>
        <w:t>3</w:t>
      </w:r>
      <w:r w:rsidRPr="002143B4">
        <w:rPr>
          <w:rFonts w:eastAsiaTheme="minorHAnsi"/>
          <w:lang w:eastAsia="en-US"/>
        </w:rPr>
        <w:t>)</w:t>
      </w:r>
      <w:r w:rsidR="00853D9D" w:rsidRPr="00853D9D">
        <w:rPr>
          <w:rStyle w:val="32"/>
          <w:sz w:val="24"/>
          <w:szCs w:val="24"/>
        </w:rPr>
        <w:t xml:space="preserve"> </w:t>
      </w:r>
      <w:r w:rsidR="00853D9D" w:rsidRPr="00204735">
        <w:rPr>
          <w:rStyle w:val="aff"/>
        </w:rPr>
        <w:footnoteReference w:id="3"/>
      </w:r>
      <w:r w:rsidRPr="002143B4">
        <w:rPr>
          <w:rFonts w:eastAsiaTheme="minorHAnsi"/>
          <w:lang w:eastAsia="en-US"/>
        </w:rPr>
        <w:t>.</w:t>
      </w:r>
    </w:p>
    <w:p w14:paraId="4EA6A2E3" w14:textId="77777777" w:rsidR="00EA5530" w:rsidRPr="002143B4" w:rsidRDefault="00EA5530" w:rsidP="00EA553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2143B4">
        <w:tab/>
      </w:r>
    </w:p>
    <w:p w14:paraId="69C3C20B" w14:textId="2520137B" w:rsidR="00EA5530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5A9826D4" w14:textId="63427C35" w:rsidR="00030A59" w:rsidRDefault="00030A59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08A3E75B" w14:textId="2E9413D9" w:rsidR="00030A59" w:rsidRDefault="00030A59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01CA26CE" w14:textId="77777777" w:rsidR="00030A59" w:rsidRPr="002143B4" w:rsidRDefault="00030A59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4C2D2544" w14:textId="77777777" w:rsidR="00581A4C" w:rsidRPr="00853D9D" w:rsidRDefault="00581A4C" w:rsidP="00581A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>Приложение:</w:t>
      </w:r>
    </w:p>
    <w:p w14:paraId="6A99775D" w14:textId="08CC60DE" w:rsidR="00753BA1" w:rsidRPr="00853D9D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>Приложение №1 -</w:t>
      </w:r>
      <w:r w:rsidR="00753BA1" w:rsidRPr="00853D9D">
        <w:t xml:space="preserve"> Опись прилагаемых документов, указанных в Конкурсной документации и оформленных надлежащим образом;</w:t>
      </w:r>
    </w:p>
    <w:p w14:paraId="36E1165B" w14:textId="7C5F4036" w:rsidR="00753BA1" w:rsidRPr="00853D9D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№2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853D9D">
        <w:t>Согласи</w:t>
      </w:r>
      <w:r w:rsidR="004B3483">
        <w:t>я</w:t>
      </w:r>
      <w:r w:rsidRPr="00853D9D">
        <w:t xml:space="preserve"> на обработку персональных данных (за</w:t>
      </w:r>
      <w:r w:rsidR="009D1286" w:rsidRPr="00853D9D">
        <w:t>полняется только Претендентами -</w:t>
      </w:r>
      <w:r w:rsidRPr="00853D9D">
        <w:t xml:space="preserve"> физическими лицами и инди</w:t>
      </w:r>
      <w:r w:rsidR="009D1286" w:rsidRPr="00853D9D">
        <w:t>видуальными предпринимателями);</w:t>
      </w:r>
    </w:p>
    <w:p w14:paraId="74238084" w14:textId="4B5D2FA4" w:rsidR="00753BA1" w:rsidRPr="00853D9D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№3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853D9D">
        <w:t>Согласи</w:t>
      </w:r>
      <w:r w:rsidR="004B3483">
        <w:t>я</w:t>
      </w:r>
      <w:r w:rsidRPr="00853D9D">
        <w:t xml:space="preserve"> на обработку персональных данных, разрешенных субъектом персональных данных для распространения (заполняется только Претендентами – физическими лицами и индивидуальными предпринимателями).</w:t>
      </w:r>
    </w:p>
    <w:p w14:paraId="0BA216CA" w14:textId="0EA39BD7" w:rsidR="009D1286" w:rsidRPr="00853D9D" w:rsidRDefault="009D1286" w:rsidP="009D12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№4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75564D">
        <w:t>Д</w:t>
      </w:r>
      <w:r w:rsidRPr="00853D9D">
        <w:t>еклараци</w:t>
      </w:r>
      <w:r w:rsidR="004B3483">
        <w:t>и</w:t>
      </w:r>
      <w:r w:rsidRPr="00853D9D">
        <w:t xml:space="preserve"> </w:t>
      </w:r>
      <w:r w:rsidRPr="0075564D">
        <w:t>о гарантиях Претендента (для юридических лиц)</w:t>
      </w:r>
      <w:r>
        <w:t>.</w:t>
      </w:r>
    </w:p>
    <w:p w14:paraId="542FC501" w14:textId="129633AA" w:rsidR="009D1286" w:rsidRPr="0075564D" w:rsidRDefault="009D1286" w:rsidP="009D128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853D9D">
        <w:t xml:space="preserve">Приложение №5 </w:t>
      </w:r>
      <w:r w:rsidR="004B3483">
        <w:t>–</w:t>
      </w:r>
      <w:r w:rsidRPr="00853D9D">
        <w:t xml:space="preserve"> </w:t>
      </w:r>
      <w:r w:rsidR="004B3483">
        <w:t xml:space="preserve">Форма </w:t>
      </w:r>
      <w:r w:rsidRPr="0075564D">
        <w:t>Д</w:t>
      </w:r>
      <w:r w:rsidRPr="00853D9D">
        <w:t>еклараци</w:t>
      </w:r>
      <w:r w:rsidR="004B3483">
        <w:t>и</w:t>
      </w:r>
      <w:r>
        <w:t xml:space="preserve"> </w:t>
      </w:r>
      <w:r w:rsidRPr="0075564D">
        <w:t>о гарантиях Претендента</w:t>
      </w:r>
      <w:r w:rsidRPr="0075564D" w:rsidDel="007206B3">
        <w:t xml:space="preserve"> </w:t>
      </w:r>
      <w:r>
        <w:t xml:space="preserve">(для физических лиц, </w:t>
      </w:r>
      <w:r w:rsidRPr="0075564D">
        <w:t>индивидуальных предпринимателей)</w:t>
      </w:r>
      <w:r>
        <w:t>.</w:t>
      </w:r>
    </w:p>
    <w:p w14:paraId="276EC59F" w14:textId="073D11B2" w:rsidR="009D1286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79992518" w14:textId="77777777" w:rsidR="009D1286" w:rsidRPr="00753BA1" w:rsidRDefault="009D1286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11063188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35A6DF56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5DD2B12B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 xml:space="preserve">«____» ___________ 20__г. </w:t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_______________ /_______________/</w:t>
      </w:r>
    </w:p>
    <w:p w14:paraId="76E3B109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 xml:space="preserve">                                                                                Подпись                            ФИО</w:t>
      </w:r>
    </w:p>
    <w:p w14:paraId="180B8E1F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Должность (для юр. лиц)</w:t>
      </w:r>
    </w:p>
    <w:p w14:paraId="0E580BD0" w14:textId="77777777" w:rsidR="00753BA1" w:rsidRP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</w:p>
    <w:p w14:paraId="71D91BF6" w14:textId="55F22FAD" w:rsidR="00753BA1" w:rsidRDefault="00753BA1" w:rsidP="00753B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i/>
        </w:rPr>
      </w:pP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</w:r>
      <w:r w:rsidRPr="00753BA1">
        <w:rPr>
          <w:i/>
        </w:rPr>
        <w:tab/>
        <w:t>М.П (для юр. лиц)</w:t>
      </w:r>
    </w:p>
    <w:p w14:paraId="348A2DC1" w14:textId="6236382F" w:rsidR="00753BA1" w:rsidRDefault="00753BA1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BA577FC" w14:textId="77777777" w:rsidR="009D1286" w:rsidRDefault="009D1286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</w:p>
    <w:p w14:paraId="1806AAD0" w14:textId="77777777" w:rsidR="009D1286" w:rsidRDefault="009D1286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</w:p>
    <w:p w14:paraId="78C04FD0" w14:textId="614B1237" w:rsidR="00521E85" w:rsidRPr="00521E85" w:rsidRDefault="00521E85" w:rsidP="00521E85">
      <w:pPr>
        <w:tabs>
          <w:tab w:val="left" w:pos="1620"/>
        </w:tabs>
        <w:ind w:left="6168" w:firstLine="912"/>
        <w:jc w:val="both"/>
        <w:outlineLvl w:val="0"/>
        <w:rPr>
          <w:b/>
        </w:rPr>
      </w:pPr>
      <w:r w:rsidRPr="00521E85">
        <w:rPr>
          <w:b/>
        </w:rPr>
        <w:t xml:space="preserve">Приложение №1 </w:t>
      </w:r>
    </w:p>
    <w:p w14:paraId="04C2DE3F" w14:textId="77777777" w:rsidR="00521E85" w:rsidRPr="00521E85" w:rsidRDefault="00521E85" w:rsidP="00521E85">
      <w:pPr>
        <w:tabs>
          <w:tab w:val="left" w:pos="1620"/>
        </w:tabs>
        <w:jc w:val="right"/>
        <w:outlineLvl w:val="0"/>
        <w:rPr>
          <w:b/>
        </w:rPr>
      </w:pPr>
      <w:r w:rsidRPr="00521E85">
        <w:rPr>
          <w:b/>
        </w:rPr>
        <w:t>к Заявке на участие в конкурсе</w:t>
      </w:r>
    </w:p>
    <w:p w14:paraId="42D4B7C8" w14:textId="77777777" w:rsidR="00521E85" w:rsidRPr="00521E85" w:rsidRDefault="00521E85" w:rsidP="00521E85">
      <w:pPr>
        <w:tabs>
          <w:tab w:val="left" w:pos="1620"/>
        </w:tabs>
        <w:jc w:val="both"/>
        <w:outlineLvl w:val="0"/>
        <w:rPr>
          <w:b/>
        </w:rPr>
      </w:pPr>
    </w:p>
    <w:p w14:paraId="759B4387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07A8402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72725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>Опись прилагаемых документов,</w:t>
      </w:r>
    </w:p>
    <w:p w14:paraId="13CB2BF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 xml:space="preserve"> указанных в Конкурсной документации и оформленных надлежащим образом (прилагаются отдельными файлами):</w:t>
      </w:r>
    </w:p>
    <w:p w14:paraId="74633231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1C89853A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2C8CC9F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1 ………</w:t>
      </w:r>
    </w:p>
    <w:p w14:paraId="4C5EE5B3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2……….</w:t>
      </w:r>
    </w:p>
    <w:p w14:paraId="6F9EDA1E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3.………</w:t>
      </w:r>
    </w:p>
    <w:p w14:paraId="3C22A5CA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………</w:t>
      </w:r>
    </w:p>
    <w:p w14:paraId="183EF7A6" w14:textId="77777777" w:rsidR="00521E85" w:rsidRPr="00521E85" w:rsidRDefault="00521E85" w:rsidP="00521E85">
      <w:pPr>
        <w:tabs>
          <w:tab w:val="left" w:pos="1620"/>
        </w:tabs>
        <w:outlineLvl w:val="0"/>
        <w:rPr>
          <w:b/>
        </w:rPr>
      </w:pPr>
      <w:r w:rsidRPr="00521E85">
        <w:rPr>
          <w:b/>
        </w:rPr>
        <w:t>………</w:t>
      </w:r>
    </w:p>
    <w:p w14:paraId="42AF56CC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BA1B27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54952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48E38B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C601C7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6E30BB2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E888A4D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372EA29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13201C9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1F5033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3F88A686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78694B3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7A76F2A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  <w:r w:rsidRPr="00521E85">
        <w:rPr>
          <w:b/>
        </w:rPr>
        <w:t xml:space="preserve">«____» ___________ 20__г. </w:t>
      </w:r>
      <w:r w:rsidRPr="00521E85">
        <w:rPr>
          <w:b/>
        </w:rPr>
        <w:tab/>
      </w:r>
      <w:r w:rsidRPr="00521E85">
        <w:rPr>
          <w:b/>
        </w:rPr>
        <w:tab/>
      </w:r>
      <w:r w:rsidRPr="00521E85">
        <w:rPr>
          <w:b/>
        </w:rPr>
        <w:tab/>
        <w:t>_______________ /_______________/</w:t>
      </w:r>
    </w:p>
    <w:p w14:paraId="40475505" w14:textId="3CB0393C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  <w:r w:rsidRPr="00521E85">
        <w:rPr>
          <w:i/>
        </w:rPr>
        <w:t xml:space="preserve">                                                                                  Подпись              ФИО</w:t>
      </w:r>
    </w:p>
    <w:p w14:paraId="0B9579C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  <w:t>Должность (для юр. лиц)</w:t>
      </w:r>
    </w:p>
    <w:p w14:paraId="006CD242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</w:p>
    <w:p w14:paraId="69CAEC17" w14:textId="77777777" w:rsidR="00521E85" w:rsidRPr="00521E85" w:rsidRDefault="00521E85" w:rsidP="00521E85">
      <w:pPr>
        <w:tabs>
          <w:tab w:val="left" w:pos="1620"/>
        </w:tabs>
        <w:outlineLvl w:val="0"/>
        <w:rPr>
          <w:i/>
        </w:rPr>
      </w:pP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</w:r>
      <w:r w:rsidRPr="00521E85">
        <w:rPr>
          <w:i/>
        </w:rPr>
        <w:tab/>
        <w:t>М.П (для юр. лиц)</w:t>
      </w:r>
    </w:p>
    <w:p w14:paraId="28D01E73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i/>
        </w:rPr>
      </w:pPr>
    </w:p>
    <w:p w14:paraId="532CFCE4" w14:textId="77777777" w:rsidR="00521E85" w:rsidRPr="00521E85" w:rsidRDefault="00521E85" w:rsidP="00521E85">
      <w:pPr>
        <w:tabs>
          <w:tab w:val="left" w:pos="1620"/>
        </w:tabs>
        <w:jc w:val="center"/>
        <w:outlineLvl w:val="0"/>
        <w:rPr>
          <w:b/>
        </w:rPr>
      </w:pPr>
    </w:p>
    <w:p w14:paraId="55164CB9" w14:textId="7FEE8BDE" w:rsidR="00521E85" w:rsidRDefault="00521E85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477601CA" w14:textId="688B94BB" w:rsidR="00DF036C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>
        <w:rPr>
          <w:b/>
        </w:rPr>
        <w:t>Приложение №</w:t>
      </w:r>
      <w:r w:rsidR="00521E85">
        <w:rPr>
          <w:b/>
        </w:rPr>
        <w:t>2</w:t>
      </w:r>
      <w:r>
        <w:rPr>
          <w:b/>
        </w:rPr>
        <w:t xml:space="preserve"> </w:t>
      </w:r>
    </w:p>
    <w:p w14:paraId="152F9015" w14:textId="3966F036" w:rsidR="00DF036C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>
        <w:rPr>
          <w:b/>
        </w:rPr>
        <w:t>к Заявке на участие в конкурсе</w:t>
      </w:r>
    </w:p>
    <w:p w14:paraId="0765EC0D" w14:textId="77777777" w:rsidR="001C6818" w:rsidRPr="00C13200" w:rsidRDefault="001C6818" w:rsidP="001C6818">
      <w:pPr>
        <w:tabs>
          <w:tab w:val="left" w:pos="1620"/>
        </w:tabs>
        <w:jc w:val="right"/>
        <w:outlineLvl w:val="0"/>
        <w:rPr>
          <w:i/>
        </w:rPr>
      </w:pPr>
      <w:r w:rsidRPr="00C13200">
        <w:rPr>
          <w:i/>
        </w:rPr>
        <w:t>(заполняется только Претендентами – физическими лицами и индивидуальными предпринимателями)</w:t>
      </w:r>
    </w:p>
    <w:p w14:paraId="3D1A1026" w14:textId="77777777" w:rsidR="001C6818" w:rsidRDefault="001C6818" w:rsidP="00DF036C">
      <w:pPr>
        <w:tabs>
          <w:tab w:val="left" w:pos="1620"/>
        </w:tabs>
        <w:jc w:val="right"/>
        <w:outlineLvl w:val="0"/>
        <w:rPr>
          <w:b/>
        </w:rPr>
      </w:pPr>
    </w:p>
    <w:p w14:paraId="5CB7261B" w14:textId="77777777" w:rsidR="00DF036C" w:rsidRDefault="00DF036C" w:rsidP="00DF036C">
      <w:pPr>
        <w:tabs>
          <w:tab w:val="left" w:pos="1620"/>
        </w:tabs>
        <w:jc w:val="both"/>
        <w:outlineLvl w:val="0"/>
        <w:rPr>
          <w:b/>
        </w:rPr>
      </w:pPr>
    </w:p>
    <w:p w14:paraId="793DC7A6" w14:textId="77777777" w:rsidR="00DF036C" w:rsidRPr="00864C7F" w:rsidRDefault="00DF036C" w:rsidP="00DF036C">
      <w:pPr>
        <w:spacing w:before="240" w:after="240"/>
        <w:ind w:firstLine="709"/>
        <w:jc w:val="center"/>
        <w:rPr>
          <w:b/>
          <w:sz w:val="26"/>
          <w:szCs w:val="26"/>
        </w:rPr>
      </w:pPr>
      <w:r w:rsidRPr="00864C7F">
        <w:rPr>
          <w:b/>
          <w:sz w:val="26"/>
          <w:szCs w:val="26"/>
        </w:rPr>
        <w:t xml:space="preserve">Согласие на обработку персональных данных </w:t>
      </w:r>
    </w:p>
    <w:p w14:paraId="52213672" w14:textId="77777777" w:rsidR="00DF036C" w:rsidRPr="00EC7D8F" w:rsidRDefault="00DF036C" w:rsidP="00DF036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Я, _____________________________</w:t>
      </w:r>
      <w:r>
        <w:rPr>
          <w:sz w:val="25"/>
          <w:szCs w:val="25"/>
        </w:rPr>
        <w:t>_</w:t>
      </w:r>
      <w:r w:rsidRPr="00EC7D8F">
        <w:rPr>
          <w:sz w:val="25"/>
          <w:szCs w:val="25"/>
        </w:rPr>
        <w:t>_____________________________________,</w:t>
      </w:r>
    </w:p>
    <w:p w14:paraId="5F329917" w14:textId="77777777" w:rsidR="00DF036C" w:rsidRPr="00EC7D8F" w:rsidRDefault="00DF036C" w:rsidP="00DF036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0"/>
          <w:szCs w:val="20"/>
          <w:vertAlign w:val="superscript"/>
        </w:rPr>
      </w:pPr>
      <w:r w:rsidRPr="00EC7D8F">
        <w:rPr>
          <w:sz w:val="20"/>
          <w:szCs w:val="20"/>
          <w:vertAlign w:val="superscript"/>
        </w:rPr>
        <w:t>(ФИО)</w:t>
      </w:r>
    </w:p>
    <w:p w14:paraId="3327F3DA" w14:textId="77777777" w:rsidR="00DF036C" w:rsidRPr="00EC7D8F" w:rsidRDefault="00DF036C" w:rsidP="00DF036C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паспорт ___________ выдан __________________________________________________,</w:t>
      </w:r>
    </w:p>
    <w:p w14:paraId="1EC2CCA3" w14:textId="77777777" w:rsidR="00DF036C" w:rsidRPr="00EC7D8F" w:rsidRDefault="00DF036C" w:rsidP="00DF036C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5"/>
          <w:szCs w:val="25"/>
          <w:vertAlign w:val="superscript"/>
        </w:rPr>
      </w:pPr>
      <w:r w:rsidRPr="00EC7D8F">
        <w:rPr>
          <w:sz w:val="20"/>
          <w:szCs w:val="20"/>
          <w:vertAlign w:val="superscript"/>
        </w:rPr>
        <w:t xml:space="preserve">        </w:t>
      </w:r>
      <w:r>
        <w:rPr>
          <w:sz w:val="20"/>
          <w:szCs w:val="20"/>
          <w:vertAlign w:val="superscript"/>
        </w:rPr>
        <w:t xml:space="preserve">       </w:t>
      </w:r>
      <w:r w:rsidRPr="00EC7D8F">
        <w:rPr>
          <w:sz w:val="20"/>
          <w:szCs w:val="20"/>
          <w:vertAlign w:val="superscript"/>
        </w:rPr>
        <w:t xml:space="preserve"> (серия, </w:t>
      </w:r>
      <w:proofErr w:type="gramStart"/>
      <w:r w:rsidRPr="00EC7D8F">
        <w:rPr>
          <w:sz w:val="20"/>
          <w:szCs w:val="20"/>
          <w:vertAlign w:val="superscript"/>
        </w:rPr>
        <w:t xml:space="preserve">номер)   </w:t>
      </w:r>
      <w:proofErr w:type="gramEnd"/>
      <w:r w:rsidRPr="00EC7D8F">
        <w:rPr>
          <w:sz w:val="20"/>
          <w:szCs w:val="20"/>
          <w:vertAlign w:val="superscript"/>
        </w:rPr>
        <w:t xml:space="preserve">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</w:t>
      </w:r>
      <w:r w:rsidRPr="00EC7D8F">
        <w:rPr>
          <w:sz w:val="20"/>
          <w:szCs w:val="20"/>
          <w:vertAlign w:val="superscript"/>
        </w:rPr>
        <w:t xml:space="preserve">   (когда и кем выдан)</w:t>
      </w:r>
    </w:p>
    <w:p w14:paraId="323145E8" w14:textId="77777777" w:rsidR="00DF036C" w:rsidRPr="00EC7D8F" w:rsidRDefault="00DF036C" w:rsidP="00DF036C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адрес регистрации: _________________________________________________________,</w:t>
      </w:r>
    </w:p>
    <w:p w14:paraId="2753B411" w14:textId="77777777" w:rsidR="00DF036C" w:rsidRPr="00162DD9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даю свое согласие на обработку в </w:t>
      </w:r>
      <w:r w:rsidRPr="00162DD9">
        <w:rPr>
          <w:bCs/>
          <w:sz w:val="25"/>
          <w:szCs w:val="25"/>
        </w:rPr>
        <w:t>ООО «РТ-Капитал»</w:t>
      </w:r>
      <w:r>
        <w:rPr>
          <w:bCs/>
          <w:sz w:val="25"/>
          <w:szCs w:val="25"/>
        </w:rPr>
        <w:t>, ИНН 7704770859, ОГРН 1107746989954, адрес: 119048, город Москва, ул. Усачёва, дом 24 (</w:t>
      </w:r>
      <w:r w:rsidRPr="00162DD9">
        <w:rPr>
          <w:sz w:val="25"/>
          <w:szCs w:val="25"/>
        </w:rPr>
        <w:t xml:space="preserve">далее </w:t>
      </w:r>
      <w:r>
        <w:rPr>
          <w:sz w:val="25"/>
          <w:szCs w:val="25"/>
        </w:rPr>
        <w:t xml:space="preserve">– </w:t>
      </w:r>
      <w:r w:rsidRPr="00162DD9">
        <w:rPr>
          <w:sz w:val="25"/>
          <w:szCs w:val="25"/>
        </w:rPr>
        <w:t>Оператор</w:t>
      </w:r>
      <w:r>
        <w:rPr>
          <w:sz w:val="25"/>
          <w:szCs w:val="25"/>
        </w:rPr>
        <w:t>)</w:t>
      </w:r>
      <w:r w:rsidRPr="00162DD9">
        <w:rPr>
          <w:sz w:val="25"/>
          <w:szCs w:val="25"/>
        </w:rPr>
        <w:t xml:space="preserve">, в том числе,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</w:t>
      </w:r>
      <w:r w:rsidRPr="001B605C">
        <w:rPr>
          <w:sz w:val="25"/>
          <w:szCs w:val="25"/>
        </w:rPr>
        <w:t xml:space="preserve">и любые другие действия/операции с персональными данными, необходимые </w:t>
      </w:r>
      <w:r>
        <w:rPr>
          <w:sz w:val="25"/>
          <w:szCs w:val="25"/>
        </w:rPr>
        <w:t>для</w:t>
      </w:r>
      <w:r w:rsidRPr="001B605C">
        <w:rPr>
          <w:sz w:val="25"/>
          <w:szCs w:val="25"/>
        </w:rPr>
        <w:t xml:space="preserve"> указанных в </w:t>
      </w:r>
      <w:r>
        <w:rPr>
          <w:sz w:val="25"/>
          <w:szCs w:val="25"/>
        </w:rPr>
        <w:t xml:space="preserve">настоящем согласии (далее – Согласие) целей, </w:t>
      </w:r>
      <w:r w:rsidRPr="00162DD9">
        <w:rPr>
          <w:sz w:val="25"/>
          <w:szCs w:val="25"/>
        </w:rPr>
        <w:t>с правом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моих нижеперечисленных персональных данных</w:t>
      </w:r>
      <w:r>
        <w:rPr>
          <w:sz w:val="25"/>
          <w:szCs w:val="25"/>
        </w:rPr>
        <w:t xml:space="preserve"> (далее – Персональные данные)</w:t>
      </w:r>
      <w:r w:rsidRPr="00162DD9">
        <w:rPr>
          <w:sz w:val="25"/>
          <w:szCs w:val="25"/>
        </w:rPr>
        <w:t xml:space="preserve"> с использованием средств автоматизации и без их использования:</w:t>
      </w:r>
    </w:p>
    <w:p w14:paraId="512FC166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фамилия, имя, отчество;</w:t>
      </w:r>
    </w:p>
    <w:p w14:paraId="301B3C00" w14:textId="77777777" w:rsidR="00DF036C" w:rsidRPr="001B605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паспортные данные;</w:t>
      </w:r>
    </w:p>
    <w:p w14:paraId="77F3465B" w14:textId="77777777" w:rsidR="00DF036C" w:rsidRPr="001B605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идентификационный номер налогоплательщика;</w:t>
      </w:r>
    </w:p>
    <w:p w14:paraId="4ADF1887" w14:textId="77777777" w:rsidR="00DF036C" w:rsidRPr="001B605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номер страхового свидетельства обязательного пенсионного страхования;</w:t>
      </w:r>
    </w:p>
    <w:p w14:paraId="30284DBA" w14:textId="77777777" w:rsidR="00DF036C" w:rsidRPr="001B605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>адрес места жительства, номер телефона;</w:t>
      </w:r>
    </w:p>
    <w:p w14:paraId="153AB5EF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подпись;</w:t>
      </w:r>
    </w:p>
    <w:p w14:paraId="086251BE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электронная почта;</w:t>
      </w:r>
    </w:p>
    <w:p w14:paraId="3EE6972D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иные </w:t>
      </w:r>
      <w:r w:rsidRPr="00216898">
        <w:rPr>
          <w:sz w:val="25"/>
          <w:szCs w:val="25"/>
        </w:rPr>
        <w:t>персональны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 xml:space="preserve"> данны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>, обрабатываемы</w:t>
      </w:r>
      <w:r>
        <w:rPr>
          <w:sz w:val="25"/>
          <w:szCs w:val="25"/>
        </w:rPr>
        <w:t>е</w:t>
      </w:r>
      <w:r w:rsidRPr="00216898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Оператором и </w:t>
      </w:r>
      <w:r w:rsidRPr="00216898">
        <w:rPr>
          <w:sz w:val="25"/>
          <w:szCs w:val="25"/>
        </w:rPr>
        <w:t>определ</w:t>
      </w:r>
      <w:r>
        <w:rPr>
          <w:sz w:val="25"/>
          <w:szCs w:val="25"/>
        </w:rPr>
        <w:t xml:space="preserve">яемые </w:t>
      </w:r>
      <w:r w:rsidRPr="00216898">
        <w:rPr>
          <w:sz w:val="25"/>
          <w:szCs w:val="25"/>
        </w:rPr>
        <w:t>в соответствии с законодательством Российской Федерации</w:t>
      </w:r>
      <w:r w:rsidRPr="001B605C">
        <w:rPr>
          <w:sz w:val="25"/>
          <w:szCs w:val="25"/>
        </w:rPr>
        <w:t>.</w:t>
      </w:r>
    </w:p>
    <w:p w14:paraId="2F42792F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Настоящее Согласие дано мною в ц</w:t>
      </w:r>
      <w:r>
        <w:rPr>
          <w:sz w:val="25"/>
          <w:szCs w:val="25"/>
        </w:rPr>
        <w:t>елях обработки Оператором моих П</w:t>
      </w:r>
      <w:r w:rsidRPr="00216898">
        <w:rPr>
          <w:sz w:val="25"/>
          <w:szCs w:val="25"/>
        </w:rPr>
        <w:t xml:space="preserve">ерсональных данных, необходимых </w:t>
      </w:r>
      <w:r>
        <w:rPr>
          <w:sz w:val="25"/>
          <w:szCs w:val="25"/>
        </w:rPr>
        <w:t>Оператору</w:t>
      </w:r>
      <w:r w:rsidRPr="00216898">
        <w:rPr>
          <w:sz w:val="25"/>
          <w:szCs w:val="25"/>
        </w:rPr>
        <w:t xml:space="preserve"> для организации </w:t>
      </w:r>
      <w:r>
        <w:rPr>
          <w:sz w:val="25"/>
          <w:szCs w:val="25"/>
        </w:rPr>
        <w:t>его</w:t>
      </w:r>
      <w:r w:rsidRPr="00216898">
        <w:rPr>
          <w:sz w:val="25"/>
          <w:szCs w:val="25"/>
        </w:rPr>
        <w:t xml:space="preserve"> деятельности, а именно:</w:t>
      </w:r>
    </w:p>
    <w:p w14:paraId="242FBFC4" w14:textId="77777777" w:rsidR="00DF036C" w:rsidRPr="00864C7F" w:rsidRDefault="00DF036C" w:rsidP="00DF036C">
      <w:pPr>
        <w:pStyle w:val="af6"/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Организации и проведения Конкурса;</w:t>
      </w:r>
    </w:p>
    <w:p w14:paraId="56DC84D0" w14:textId="77777777" w:rsidR="00DF036C" w:rsidRPr="0016491E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обеспечения соблюдения Конституции Российской Федерации, законодательных и</w:t>
      </w:r>
      <w:r w:rsidRPr="0016491E">
        <w:rPr>
          <w:sz w:val="25"/>
          <w:szCs w:val="25"/>
        </w:rPr>
        <w:t> иных нормативных прав</w:t>
      </w:r>
      <w:r>
        <w:rPr>
          <w:sz w:val="25"/>
          <w:szCs w:val="25"/>
        </w:rPr>
        <w:t>овых актов Российской Федерации</w:t>
      </w:r>
      <w:r w:rsidRPr="0016491E">
        <w:rPr>
          <w:sz w:val="25"/>
          <w:szCs w:val="25"/>
        </w:rPr>
        <w:t>;</w:t>
      </w:r>
    </w:p>
    <w:p w14:paraId="64E00BC2" w14:textId="77777777" w:rsidR="00DF036C" w:rsidRPr="00216898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216898">
        <w:rPr>
          <w:sz w:val="25"/>
          <w:szCs w:val="25"/>
        </w:rPr>
        <w:t xml:space="preserve">осуществления функций, полномочий и обязанностей, возложенных законодательством Российской Федерации на </w:t>
      </w:r>
      <w:r>
        <w:rPr>
          <w:sz w:val="25"/>
          <w:szCs w:val="25"/>
        </w:rPr>
        <w:t>Оператора</w:t>
      </w:r>
      <w:r w:rsidRPr="00216898">
        <w:rPr>
          <w:sz w:val="25"/>
          <w:szCs w:val="25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14:paraId="022FF669" w14:textId="77777777" w:rsidR="00DF036C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исполнения судебных актов, актов других органов или должностных лиц, подлежащих исполнению в</w:t>
      </w:r>
      <w:r>
        <w:rPr>
          <w:sz w:val="25"/>
          <w:szCs w:val="25"/>
        </w:rPr>
        <w:t xml:space="preserve"> соответствии с </w:t>
      </w:r>
      <w:r w:rsidRPr="00216898">
        <w:rPr>
          <w:sz w:val="25"/>
          <w:szCs w:val="25"/>
        </w:rPr>
        <w:t>законод</w:t>
      </w:r>
      <w:r>
        <w:rPr>
          <w:sz w:val="25"/>
          <w:szCs w:val="25"/>
        </w:rPr>
        <w:t>ательством Российской Федерации.</w:t>
      </w:r>
    </w:p>
    <w:p w14:paraId="050CC0F6" w14:textId="77777777" w:rsidR="00DF036C" w:rsidRPr="00162DD9" w:rsidRDefault="00DF036C" w:rsidP="00DF036C">
      <w:pPr>
        <w:shd w:val="clear" w:color="auto" w:fill="FFFFFF"/>
        <w:spacing w:line="276" w:lineRule="auto"/>
        <w:ind w:firstLine="360"/>
        <w:jc w:val="both"/>
        <w:rPr>
          <w:sz w:val="25"/>
          <w:szCs w:val="25"/>
        </w:rPr>
      </w:pPr>
      <w:r w:rsidRPr="001B605C">
        <w:rPr>
          <w:sz w:val="25"/>
          <w:szCs w:val="25"/>
        </w:rPr>
        <w:t xml:space="preserve">Данное Согласие выдано мною на срок, до </w:t>
      </w:r>
      <w:r>
        <w:rPr>
          <w:sz w:val="25"/>
          <w:szCs w:val="25"/>
        </w:rPr>
        <w:t>даты</w:t>
      </w:r>
      <w:r w:rsidRPr="001B605C">
        <w:rPr>
          <w:sz w:val="25"/>
          <w:szCs w:val="25"/>
        </w:rPr>
        <w:t xml:space="preserve"> получения О</w:t>
      </w:r>
      <w:r>
        <w:rPr>
          <w:sz w:val="25"/>
          <w:szCs w:val="25"/>
        </w:rPr>
        <w:t xml:space="preserve">ператором </w:t>
      </w:r>
      <w:r w:rsidRPr="001B605C">
        <w:rPr>
          <w:sz w:val="25"/>
          <w:szCs w:val="25"/>
        </w:rPr>
        <w:t>соответственно моего письменного отзыва настоящего Согласия</w:t>
      </w:r>
      <w:r w:rsidRPr="00162DD9">
        <w:rPr>
          <w:sz w:val="25"/>
          <w:szCs w:val="25"/>
        </w:rPr>
        <w:t xml:space="preserve"> в соответствии со ст.</w:t>
      </w:r>
      <w:r>
        <w:rPr>
          <w:sz w:val="25"/>
          <w:szCs w:val="25"/>
        </w:rPr>
        <w:t xml:space="preserve"> </w:t>
      </w:r>
      <w:r w:rsidRPr="00162DD9">
        <w:rPr>
          <w:sz w:val="25"/>
          <w:szCs w:val="25"/>
        </w:rPr>
        <w:t>9 Федерального закона от 27.07.2006 № 152-ФЗ «О персональных данных».</w:t>
      </w:r>
    </w:p>
    <w:p w14:paraId="5553544A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 xml:space="preserve">Я оставляю за собой право отозвать свое согласие путем представления письменного обращения по почте заказным письмом с уведомлением о вручении, либо лично под расписку представителю Оператора с указанием фамилии, имени, отчества, адреса регистрации, наименования и номера основного документа, удостоверяющего личность, сведений о дате его выдачи и выдавшем его органе, подписи. В случае получения моего письменного </w:t>
      </w:r>
      <w:r>
        <w:rPr>
          <w:sz w:val="25"/>
          <w:szCs w:val="25"/>
        </w:rPr>
        <w:t>заявления об отзыве настоящего С</w:t>
      </w:r>
      <w:r w:rsidRPr="00162DD9">
        <w:rPr>
          <w:sz w:val="25"/>
          <w:szCs w:val="25"/>
        </w:rPr>
        <w:t xml:space="preserve">огласия на обработку </w:t>
      </w:r>
      <w:r>
        <w:rPr>
          <w:sz w:val="25"/>
          <w:szCs w:val="25"/>
        </w:rPr>
        <w:t>П</w:t>
      </w:r>
      <w:r w:rsidRPr="00162DD9">
        <w:rPr>
          <w:sz w:val="25"/>
          <w:szCs w:val="25"/>
        </w:rPr>
        <w:t>ерсональных данных, Оператор обязан прекратить их обработку.</w:t>
      </w:r>
      <w:r w:rsidRPr="00162DD9">
        <w:rPr>
          <w:sz w:val="25"/>
          <w:szCs w:val="25"/>
        </w:rPr>
        <w:tab/>
      </w:r>
    </w:p>
    <w:p w14:paraId="78D5912F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С порядком и возможными последствиями отзыва настоящего Согласия ознакомлен(а).</w:t>
      </w:r>
    </w:p>
    <w:p w14:paraId="342FA1B9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Я подтверждаю, что, подписывая настоящее Согласие, я действую по собственной воле и в своих интересах.</w:t>
      </w:r>
    </w:p>
    <w:p w14:paraId="225C148B" w14:textId="77777777" w:rsidR="00DF036C" w:rsidRPr="00162DD9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418CE646" w14:textId="77777777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556AD3BC" w14:textId="77777777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7E49B7FF" w14:textId="1DECE949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 «____» ___________ 20__г. </w:t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  <w:t>_______________ /_______________/</w:t>
      </w:r>
    </w:p>
    <w:p w14:paraId="24BE59C8" w14:textId="433C1D7D" w:rsidR="00521E85" w:rsidRPr="0043500D" w:rsidRDefault="00521E85" w:rsidP="00DF036C">
      <w:pPr>
        <w:shd w:val="clear" w:color="auto" w:fill="FFFFFF"/>
        <w:spacing w:line="276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  </w:t>
      </w:r>
      <w:r w:rsidRPr="0043500D">
        <w:rPr>
          <w:i/>
          <w:sz w:val="25"/>
          <w:szCs w:val="25"/>
        </w:rPr>
        <w:t>Подпись</w:t>
      </w:r>
      <w:r w:rsidR="008D303D">
        <w:rPr>
          <w:i/>
          <w:sz w:val="25"/>
          <w:szCs w:val="25"/>
        </w:rPr>
        <w:t xml:space="preserve">   </w:t>
      </w:r>
      <w:r w:rsidR="0043500D">
        <w:rPr>
          <w:i/>
          <w:sz w:val="25"/>
          <w:szCs w:val="25"/>
        </w:rPr>
        <w:t xml:space="preserve">     </w:t>
      </w:r>
      <w:r w:rsidR="008D303D">
        <w:rPr>
          <w:i/>
          <w:sz w:val="25"/>
          <w:szCs w:val="25"/>
        </w:rPr>
        <w:t xml:space="preserve"> </w:t>
      </w:r>
      <w:r w:rsidR="0043500D">
        <w:rPr>
          <w:i/>
          <w:sz w:val="25"/>
          <w:szCs w:val="25"/>
        </w:rPr>
        <w:t xml:space="preserve"> </w:t>
      </w:r>
      <w:r w:rsidR="008D303D">
        <w:rPr>
          <w:i/>
          <w:sz w:val="25"/>
          <w:szCs w:val="25"/>
        </w:rPr>
        <w:t xml:space="preserve">  </w:t>
      </w:r>
      <w:r w:rsidR="0043500D">
        <w:rPr>
          <w:i/>
          <w:sz w:val="25"/>
          <w:szCs w:val="25"/>
        </w:rPr>
        <w:t xml:space="preserve"> </w:t>
      </w:r>
      <w:r w:rsidR="008D303D">
        <w:rPr>
          <w:i/>
          <w:sz w:val="25"/>
          <w:szCs w:val="25"/>
        </w:rPr>
        <w:t xml:space="preserve">  </w:t>
      </w:r>
      <w:r w:rsidRPr="0043500D">
        <w:rPr>
          <w:i/>
          <w:sz w:val="25"/>
          <w:szCs w:val="25"/>
        </w:rPr>
        <w:t>ФИО</w:t>
      </w:r>
    </w:p>
    <w:p w14:paraId="19FDC79A" w14:textId="77777777" w:rsidR="00521E85" w:rsidRPr="00162DD9" w:rsidRDefault="00521E85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6D24B6A2" w14:textId="77777777" w:rsidR="00DF036C" w:rsidRDefault="00DF036C" w:rsidP="00DF036C">
      <w:pPr>
        <w:tabs>
          <w:tab w:val="left" w:pos="1620"/>
        </w:tabs>
        <w:jc w:val="both"/>
        <w:outlineLvl w:val="0"/>
        <w:rPr>
          <w:b/>
        </w:rPr>
      </w:pPr>
      <w:r>
        <w:rPr>
          <w:b/>
        </w:rPr>
        <w:br w:type="page"/>
      </w:r>
    </w:p>
    <w:p w14:paraId="347F4E94" w14:textId="2CA472AF" w:rsidR="00DF036C" w:rsidRPr="00E21B16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 w:rsidRPr="00E21B16">
        <w:rPr>
          <w:b/>
        </w:rPr>
        <w:t>Приложение №</w:t>
      </w:r>
      <w:r w:rsidR="00521E85">
        <w:rPr>
          <w:b/>
        </w:rPr>
        <w:t>3</w:t>
      </w:r>
      <w:r w:rsidRPr="00E21B16">
        <w:rPr>
          <w:b/>
        </w:rPr>
        <w:t xml:space="preserve"> </w:t>
      </w:r>
    </w:p>
    <w:p w14:paraId="12F642A2" w14:textId="77777777" w:rsidR="00DF036C" w:rsidRPr="00E21B16" w:rsidRDefault="00DF036C" w:rsidP="00DF036C">
      <w:pPr>
        <w:tabs>
          <w:tab w:val="left" w:pos="1620"/>
        </w:tabs>
        <w:jc w:val="right"/>
        <w:outlineLvl w:val="0"/>
        <w:rPr>
          <w:b/>
        </w:rPr>
      </w:pPr>
      <w:r w:rsidRPr="00E21B16">
        <w:rPr>
          <w:b/>
        </w:rPr>
        <w:t>к Заявке на участие в конкурсе</w:t>
      </w:r>
    </w:p>
    <w:p w14:paraId="0C67038B" w14:textId="35D09D85" w:rsidR="00DF036C" w:rsidRPr="0043500D" w:rsidRDefault="007052A6" w:rsidP="0043500D">
      <w:pPr>
        <w:tabs>
          <w:tab w:val="left" w:pos="1620"/>
        </w:tabs>
        <w:jc w:val="right"/>
        <w:outlineLvl w:val="0"/>
        <w:rPr>
          <w:i/>
        </w:rPr>
      </w:pPr>
      <w:bookmarkStart w:id="35" w:name="_Hlk84578090"/>
      <w:r w:rsidRPr="0043500D">
        <w:rPr>
          <w:i/>
        </w:rPr>
        <w:t>(заполняется только Претендентами – физическими лицами и индивидуальными предпринимателями)</w:t>
      </w:r>
    </w:p>
    <w:bookmarkEnd w:id="35"/>
    <w:p w14:paraId="66FF91EF" w14:textId="77777777" w:rsidR="00DF036C" w:rsidRPr="00E21B16" w:rsidRDefault="00DF036C" w:rsidP="00DF036C">
      <w:pPr>
        <w:tabs>
          <w:tab w:val="left" w:pos="1620"/>
        </w:tabs>
        <w:jc w:val="center"/>
        <w:outlineLvl w:val="0"/>
        <w:rPr>
          <w:b/>
        </w:rPr>
      </w:pPr>
    </w:p>
    <w:p w14:paraId="758E5EA1" w14:textId="77777777" w:rsidR="00DF036C" w:rsidRPr="00E21B16" w:rsidRDefault="00DF036C" w:rsidP="00DF036C">
      <w:pPr>
        <w:tabs>
          <w:tab w:val="left" w:pos="1620"/>
        </w:tabs>
        <w:jc w:val="center"/>
        <w:outlineLvl w:val="0"/>
        <w:rPr>
          <w:b/>
        </w:rPr>
      </w:pPr>
      <w:r w:rsidRPr="00E21B16">
        <w:rPr>
          <w:rFonts w:eastAsiaTheme="minorHAnsi"/>
          <w:b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14:paraId="71D13A66" w14:textId="77777777" w:rsidR="00DF036C" w:rsidRPr="006C3855" w:rsidRDefault="00DF036C" w:rsidP="00DF036C">
      <w:pPr>
        <w:tabs>
          <w:tab w:val="left" w:pos="1620"/>
        </w:tabs>
        <w:jc w:val="both"/>
        <w:outlineLvl w:val="0"/>
        <w:rPr>
          <w:b/>
          <w:color w:val="FF0000"/>
        </w:rPr>
      </w:pPr>
    </w:p>
    <w:p w14:paraId="02BA5B43" w14:textId="77777777" w:rsidR="00DF036C" w:rsidRPr="00EC7D8F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Я, _____________________________</w:t>
      </w:r>
      <w:r>
        <w:rPr>
          <w:sz w:val="25"/>
          <w:szCs w:val="25"/>
        </w:rPr>
        <w:t>_</w:t>
      </w:r>
      <w:r w:rsidRPr="00EC7D8F">
        <w:rPr>
          <w:sz w:val="25"/>
          <w:szCs w:val="25"/>
        </w:rPr>
        <w:t>_____________________________________,</w:t>
      </w:r>
    </w:p>
    <w:p w14:paraId="424BC4B9" w14:textId="77777777" w:rsidR="00DF036C" w:rsidRPr="006B3FD8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</w:t>
      </w:r>
      <w:r w:rsidRPr="006B3FD8">
        <w:rPr>
          <w:sz w:val="25"/>
          <w:szCs w:val="25"/>
        </w:rPr>
        <w:t>(ФИО)</w:t>
      </w:r>
    </w:p>
    <w:p w14:paraId="6FC6CD91" w14:textId="77777777" w:rsidR="00DF036C" w:rsidRPr="00EC7D8F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паспорт ___________</w:t>
      </w:r>
      <w:r>
        <w:rPr>
          <w:sz w:val="25"/>
          <w:szCs w:val="25"/>
        </w:rPr>
        <w:t>__</w:t>
      </w:r>
      <w:r w:rsidRPr="00EC7D8F">
        <w:rPr>
          <w:sz w:val="25"/>
          <w:szCs w:val="25"/>
        </w:rPr>
        <w:t xml:space="preserve"> выдан __________________</w:t>
      </w:r>
      <w:r>
        <w:rPr>
          <w:sz w:val="25"/>
          <w:szCs w:val="25"/>
        </w:rPr>
        <w:t>_____________________________</w:t>
      </w:r>
      <w:r w:rsidRPr="00EC7D8F">
        <w:rPr>
          <w:sz w:val="25"/>
          <w:szCs w:val="25"/>
        </w:rPr>
        <w:t>,</w:t>
      </w:r>
    </w:p>
    <w:p w14:paraId="38C914C9" w14:textId="77777777" w:rsidR="00DF036C" w:rsidRPr="006B3FD8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 xml:space="preserve">        (серия, </w:t>
      </w:r>
      <w:proofErr w:type="gramStart"/>
      <w:r w:rsidRPr="006B3FD8">
        <w:rPr>
          <w:sz w:val="25"/>
          <w:szCs w:val="25"/>
        </w:rPr>
        <w:t xml:space="preserve">номер)   </w:t>
      </w:r>
      <w:proofErr w:type="gramEnd"/>
      <w:r w:rsidRPr="006B3FD8">
        <w:rPr>
          <w:sz w:val="25"/>
          <w:szCs w:val="25"/>
        </w:rPr>
        <w:t xml:space="preserve">                                           (когда и кем выдан)</w:t>
      </w:r>
    </w:p>
    <w:p w14:paraId="152F2615" w14:textId="77777777" w:rsidR="00DF036C" w:rsidRPr="00EC7D8F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>адрес регистрации: _________________________________________________________,</w:t>
      </w:r>
    </w:p>
    <w:p w14:paraId="4CD4BCE9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 xml:space="preserve">в соответствии со ст. 10.1 Федерального закона от 27.07.2006 N 152-ФЗ "О персональных данных" </w:t>
      </w:r>
      <w:r w:rsidRPr="00EC7D8F">
        <w:rPr>
          <w:sz w:val="25"/>
          <w:szCs w:val="25"/>
        </w:rPr>
        <w:t xml:space="preserve">даю свое согласие </w:t>
      </w:r>
      <w:r w:rsidRPr="006B3FD8">
        <w:rPr>
          <w:sz w:val="25"/>
          <w:szCs w:val="25"/>
        </w:rPr>
        <w:t>ООО «РТ-Капитал», ИНН 7704770859, ОГРН 1107746989954, адрес: 119048, город Москва, ул. Усачёва, дом 24 (</w:t>
      </w:r>
      <w:r w:rsidRPr="00162DD9">
        <w:rPr>
          <w:sz w:val="25"/>
          <w:szCs w:val="25"/>
        </w:rPr>
        <w:t xml:space="preserve">далее </w:t>
      </w:r>
      <w:r>
        <w:rPr>
          <w:sz w:val="25"/>
          <w:szCs w:val="25"/>
        </w:rPr>
        <w:t xml:space="preserve">– </w:t>
      </w:r>
      <w:r w:rsidRPr="00162DD9">
        <w:rPr>
          <w:sz w:val="25"/>
          <w:szCs w:val="25"/>
        </w:rPr>
        <w:t>Оператор</w:t>
      </w:r>
      <w:r>
        <w:rPr>
          <w:sz w:val="25"/>
          <w:szCs w:val="25"/>
        </w:rPr>
        <w:t xml:space="preserve">) </w:t>
      </w:r>
      <w:r w:rsidRPr="00EC7D8F">
        <w:rPr>
          <w:sz w:val="25"/>
          <w:szCs w:val="25"/>
        </w:rPr>
        <w:t>на обработку в</w:t>
      </w:r>
      <w:r>
        <w:rPr>
          <w:sz w:val="25"/>
          <w:szCs w:val="25"/>
        </w:rPr>
        <w:t xml:space="preserve"> форме распространения моих персональных данных. </w:t>
      </w:r>
    </w:p>
    <w:p w14:paraId="186002D9" w14:textId="77777777" w:rsidR="00DF036C" w:rsidRPr="006B3FD8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>Категории и перечень моих персональных данных</w:t>
      </w:r>
      <w:r>
        <w:rPr>
          <w:sz w:val="25"/>
          <w:szCs w:val="25"/>
        </w:rPr>
        <w:t xml:space="preserve"> (далее – Персональные данные)</w:t>
      </w:r>
      <w:r w:rsidRPr="006B3FD8">
        <w:rPr>
          <w:sz w:val="25"/>
          <w:szCs w:val="25"/>
        </w:rPr>
        <w:t>, на обработку которых</w:t>
      </w:r>
      <w:r>
        <w:rPr>
          <w:sz w:val="25"/>
          <w:szCs w:val="25"/>
        </w:rPr>
        <w:t xml:space="preserve"> в форме распространения</w:t>
      </w:r>
      <w:r w:rsidRPr="006B3FD8">
        <w:rPr>
          <w:sz w:val="25"/>
          <w:szCs w:val="25"/>
        </w:rPr>
        <w:t xml:space="preserve"> я даю согласие:</w:t>
      </w:r>
    </w:p>
    <w:p w14:paraId="365A0E42" w14:textId="77777777" w:rsidR="00DF036C" w:rsidRPr="006B3FD8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B3FD8">
        <w:rPr>
          <w:sz w:val="25"/>
          <w:szCs w:val="25"/>
        </w:rPr>
        <w:t>Персональные данные:</w:t>
      </w:r>
    </w:p>
    <w:p w14:paraId="37E1C222" w14:textId="77777777" w:rsidR="00DF036C" w:rsidRPr="006F7985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фамилия, имя, отчество;</w:t>
      </w:r>
    </w:p>
    <w:p w14:paraId="6AE1691E" w14:textId="77777777" w:rsidR="00DF036C" w:rsidRPr="006F7985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паспортные данные;</w:t>
      </w:r>
    </w:p>
    <w:p w14:paraId="31FAB6E8" w14:textId="77777777" w:rsidR="00DF036C" w:rsidRPr="006F7985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идентификационный номер налогоплательщика;</w:t>
      </w:r>
    </w:p>
    <w:p w14:paraId="7A47A81C" w14:textId="77777777" w:rsidR="00DF036C" w:rsidRPr="006F7985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F7985">
        <w:rPr>
          <w:sz w:val="25"/>
          <w:szCs w:val="25"/>
        </w:rPr>
        <w:t>номер страхового свидетельства обязательного пенсионного страхования;</w:t>
      </w:r>
    </w:p>
    <w:p w14:paraId="558459F0" w14:textId="77777777" w:rsidR="00DF036C" w:rsidRPr="002143B4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2143B4">
        <w:rPr>
          <w:sz w:val="25"/>
          <w:szCs w:val="25"/>
        </w:rPr>
        <w:t>адрес места жительства, номер телефона;</w:t>
      </w:r>
    </w:p>
    <w:p w14:paraId="517B2760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подпись;</w:t>
      </w:r>
    </w:p>
    <w:p w14:paraId="7CA269E2" w14:textId="77777777" w:rsidR="00DF036C" w:rsidRPr="002143B4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электронная почта</w:t>
      </w:r>
      <w:r w:rsidRPr="002143B4">
        <w:rPr>
          <w:sz w:val="25"/>
          <w:szCs w:val="25"/>
        </w:rPr>
        <w:t>.</w:t>
      </w:r>
    </w:p>
    <w:p w14:paraId="7DC50566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2143B4">
        <w:rPr>
          <w:sz w:val="25"/>
          <w:szCs w:val="25"/>
        </w:rPr>
        <w:t xml:space="preserve">Настоящее согласие (далее – Согласие) дано мною в целях обработки </w:t>
      </w:r>
      <w:r w:rsidRPr="00216898">
        <w:rPr>
          <w:sz w:val="25"/>
          <w:szCs w:val="25"/>
        </w:rPr>
        <w:t>Опер</w:t>
      </w:r>
      <w:r>
        <w:rPr>
          <w:sz w:val="25"/>
          <w:szCs w:val="25"/>
        </w:rPr>
        <w:t>атором моих персональных данных в форме распространения,</w:t>
      </w:r>
      <w:r w:rsidRPr="00216898">
        <w:rPr>
          <w:sz w:val="25"/>
          <w:szCs w:val="25"/>
        </w:rPr>
        <w:t xml:space="preserve"> необходимых </w:t>
      </w:r>
      <w:r>
        <w:rPr>
          <w:sz w:val="25"/>
          <w:szCs w:val="25"/>
        </w:rPr>
        <w:t>Оператору</w:t>
      </w:r>
      <w:r w:rsidRPr="00216898">
        <w:rPr>
          <w:sz w:val="25"/>
          <w:szCs w:val="25"/>
        </w:rPr>
        <w:t xml:space="preserve"> для организации </w:t>
      </w:r>
      <w:r>
        <w:rPr>
          <w:sz w:val="25"/>
          <w:szCs w:val="25"/>
        </w:rPr>
        <w:t>его</w:t>
      </w:r>
      <w:r w:rsidRPr="00216898">
        <w:rPr>
          <w:sz w:val="25"/>
          <w:szCs w:val="25"/>
        </w:rPr>
        <w:t xml:space="preserve"> деятельности, а именно:</w:t>
      </w:r>
    </w:p>
    <w:p w14:paraId="0A6D1577" w14:textId="77777777" w:rsidR="00DF036C" w:rsidRPr="00864C7F" w:rsidRDefault="00DF036C" w:rsidP="00DF036C">
      <w:pPr>
        <w:pStyle w:val="af6"/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Организации и проведения Конкурса</w:t>
      </w:r>
      <w:r>
        <w:rPr>
          <w:sz w:val="25"/>
          <w:szCs w:val="25"/>
        </w:rPr>
        <w:t>, в том числе в целях публикации Персональных данных (</w:t>
      </w:r>
      <w:r>
        <w:rPr>
          <w:rFonts w:eastAsiaTheme="minorHAnsi"/>
          <w:lang w:eastAsia="en-US"/>
        </w:rPr>
        <w:t>протокол признания претендентов участниками Конкурса, протокол об итогах Конкурса и иные документы, подлежащие опубликованию Оператором</w:t>
      </w:r>
      <w:r>
        <w:rPr>
          <w:sz w:val="25"/>
          <w:szCs w:val="25"/>
        </w:rPr>
        <w:t xml:space="preserve"> в соответствии с действующим законодательством Российской Федерации и Конкурсной документацией) на информационных ресурсах Оператора:</w:t>
      </w:r>
      <w:r w:rsidRPr="00FD51D7">
        <w:t xml:space="preserve"> </w:t>
      </w:r>
      <w:hyperlink r:id="rId15" w:history="1">
        <w:r w:rsidRPr="00F3005F">
          <w:rPr>
            <w:rFonts w:eastAsiaTheme="minorHAnsi"/>
            <w:lang w:eastAsia="en-US"/>
          </w:rPr>
          <w:t>www.rt-capital.ru</w:t>
        </w:r>
      </w:hyperlink>
      <w:r w:rsidRPr="00F3005F">
        <w:rPr>
          <w:rFonts w:eastAsiaTheme="minorHAnsi"/>
          <w:lang w:eastAsia="en-US"/>
        </w:rPr>
        <w:t xml:space="preserve">, </w:t>
      </w:r>
      <w:hyperlink r:id="rId16" w:history="1"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torgi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@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rt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-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capital</w:t>
        </w:r>
        <w:r w:rsidRPr="00F3005F">
          <w:rPr>
            <w:rStyle w:val="aa"/>
            <w:rFonts w:eastAsiaTheme="minorHAnsi"/>
            <w:color w:val="auto"/>
            <w:u w:val="none"/>
            <w:lang w:eastAsia="en-US"/>
          </w:rPr>
          <w:t>.</w:t>
        </w:r>
        <w:r w:rsidRPr="00F3005F">
          <w:rPr>
            <w:rStyle w:val="aa"/>
            <w:rFonts w:eastAsiaTheme="minorHAnsi"/>
            <w:color w:val="auto"/>
            <w:u w:val="none"/>
            <w:lang w:val="en-US" w:eastAsia="en-US"/>
          </w:rPr>
          <w:t>ru</w:t>
        </w:r>
      </w:hyperlink>
      <w:r w:rsidRPr="00F3005F">
        <w:rPr>
          <w:rStyle w:val="aa"/>
          <w:rFonts w:eastAsiaTheme="minorHAnsi"/>
          <w:color w:val="auto"/>
          <w:u w:val="none"/>
          <w:lang w:eastAsia="en-US"/>
        </w:rPr>
        <w:t xml:space="preserve">, </w:t>
      </w:r>
      <w:r w:rsidRPr="00F3005F">
        <w:rPr>
          <w:spacing w:val="-10"/>
        </w:rPr>
        <w:t>www.etp</w:t>
      </w:r>
      <w:r w:rsidRPr="00DC4AB7">
        <w:rPr>
          <w:color w:val="000000"/>
          <w:spacing w:val="-10"/>
        </w:rPr>
        <w:t>rf.ru</w:t>
      </w:r>
      <w:r w:rsidRPr="00864C7F">
        <w:rPr>
          <w:sz w:val="25"/>
          <w:szCs w:val="25"/>
        </w:rPr>
        <w:t>;</w:t>
      </w:r>
    </w:p>
    <w:p w14:paraId="15DD3001" w14:textId="77777777" w:rsidR="00DF036C" w:rsidRPr="0016491E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864C7F">
        <w:rPr>
          <w:sz w:val="25"/>
          <w:szCs w:val="25"/>
        </w:rPr>
        <w:t>обеспечения соблюдения Конституции Российской Федерации, законодательных и</w:t>
      </w:r>
      <w:r w:rsidRPr="0016491E">
        <w:rPr>
          <w:sz w:val="25"/>
          <w:szCs w:val="25"/>
        </w:rPr>
        <w:t> иных нормативных прав</w:t>
      </w:r>
      <w:r>
        <w:rPr>
          <w:sz w:val="25"/>
          <w:szCs w:val="25"/>
        </w:rPr>
        <w:t>овых актов Российской Федерации</w:t>
      </w:r>
      <w:r w:rsidRPr="0016491E">
        <w:rPr>
          <w:sz w:val="25"/>
          <w:szCs w:val="25"/>
        </w:rPr>
        <w:t>;</w:t>
      </w:r>
    </w:p>
    <w:p w14:paraId="61874B90" w14:textId="77777777" w:rsidR="00DF036C" w:rsidRPr="00216898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216898">
        <w:rPr>
          <w:sz w:val="25"/>
          <w:szCs w:val="25"/>
        </w:rPr>
        <w:t xml:space="preserve">осуществления функций, полномочий и обязанностей, возложенных законодательством Российской Федерации на </w:t>
      </w:r>
      <w:r>
        <w:rPr>
          <w:sz w:val="25"/>
          <w:szCs w:val="25"/>
        </w:rPr>
        <w:t>Оператора</w:t>
      </w:r>
      <w:r w:rsidRPr="00216898">
        <w:rPr>
          <w:sz w:val="25"/>
          <w:szCs w:val="25"/>
        </w:rPr>
        <w:t>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14:paraId="1E6AABCE" w14:textId="77777777" w:rsidR="00DF036C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 w:rsidRPr="00216898">
        <w:rPr>
          <w:sz w:val="25"/>
          <w:szCs w:val="25"/>
        </w:rPr>
        <w:t>исполнения судебных актов, актов других органов или должностных лиц, подлежащих исполнению в</w:t>
      </w:r>
      <w:r>
        <w:rPr>
          <w:sz w:val="25"/>
          <w:szCs w:val="25"/>
        </w:rPr>
        <w:t xml:space="preserve"> соответствии с </w:t>
      </w:r>
      <w:r w:rsidRPr="00216898">
        <w:rPr>
          <w:sz w:val="25"/>
          <w:szCs w:val="25"/>
        </w:rPr>
        <w:t>законод</w:t>
      </w:r>
      <w:r>
        <w:rPr>
          <w:sz w:val="25"/>
          <w:szCs w:val="25"/>
        </w:rPr>
        <w:t>ательством Российской Федерации</w:t>
      </w:r>
      <w:r w:rsidRPr="00216898">
        <w:rPr>
          <w:sz w:val="25"/>
          <w:szCs w:val="25"/>
        </w:rPr>
        <w:t>.</w:t>
      </w:r>
    </w:p>
    <w:p w14:paraId="7D4DC52A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Условия и запреты на обработку вышеуказанных Персональных данных (ч. 9 ст. 10.1 Федерального закона от 27.07.2006 № 152-ФЗ «О персональных данных») (нужное отметить/подчеркнуть):</w:t>
      </w:r>
    </w:p>
    <w:p w14:paraId="2B91D977" w14:textId="77777777" w:rsidR="00DF036C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>не устанавливаю;</w:t>
      </w:r>
    </w:p>
    <w:p w14:paraId="155071CA" w14:textId="77777777" w:rsidR="00DF036C" w:rsidRDefault="00DF036C" w:rsidP="00DF036C">
      <w:pPr>
        <w:numPr>
          <w:ilvl w:val="0"/>
          <w:numId w:val="34"/>
        </w:numPr>
        <w:shd w:val="clear" w:color="auto" w:fill="FFFFFF"/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устанавливаю _______________________________________________________ </w:t>
      </w:r>
    </w:p>
    <w:p w14:paraId="4A2A17C4" w14:textId="77777777" w:rsidR="00DF036C" w:rsidRPr="00216898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______________________________________________________________________ </w:t>
      </w:r>
    </w:p>
    <w:p w14:paraId="4BDE9BAF" w14:textId="77777777" w:rsidR="00DF036C" w:rsidRPr="00174648" w:rsidRDefault="00DF036C" w:rsidP="00DF03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условия и запреты на обработку Персональных данных)</w:t>
      </w:r>
    </w:p>
    <w:p w14:paraId="36076E7A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rFonts w:eastAsiaTheme="minorHAnsi"/>
          <w:lang w:eastAsia="en-US"/>
        </w:rPr>
      </w:pPr>
    </w:p>
    <w:p w14:paraId="5626195B" w14:textId="77777777" w:rsidR="00DF036C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6E0C18">
        <w:rPr>
          <w:sz w:val="25"/>
          <w:szCs w:val="25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14:paraId="0EA7AC80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B605C">
        <w:rPr>
          <w:sz w:val="25"/>
          <w:szCs w:val="25"/>
        </w:rPr>
        <w:t xml:space="preserve">Данное Согласие выдано мною на срок, до </w:t>
      </w:r>
      <w:r>
        <w:rPr>
          <w:sz w:val="25"/>
          <w:szCs w:val="25"/>
        </w:rPr>
        <w:t>даты</w:t>
      </w:r>
      <w:r w:rsidRPr="001B605C">
        <w:rPr>
          <w:sz w:val="25"/>
          <w:szCs w:val="25"/>
        </w:rPr>
        <w:t xml:space="preserve"> получения О</w:t>
      </w:r>
      <w:r>
        <w:rPr>
          <w:sz w:val="25"/>
          <w:szCs w:val="25"/>
        </w:rPr>
        <w:t xml:space="preserve">ператором </w:t>
      </w:r>
      <w:r w:rsidRPr="001B605C">
        <w:rPr>
          <w:sz w:val="25"/>
          <w:szCs w:val="25"/>
        </w:rPr>
        <w:t>соответственно моего письменного отзыва настоящего Согласия</w:t>
      </w:r>
      <w:r w:rsidRPr="00162DD9">
        <w:rPr>
          <w:sz w:val="25"/>
          <w:szCs w:val="25"/>
        </w:rPr>
        <w:t xml:space="preserve"> в соответствии со ст.</w:t>
      </w:r>
      <w:r>
        <w:rPr>
          <w:sz w:val="25"/>
          <w:szCs w:val="25"/>
        </w:rPr>
        <w:t xml:space="preserve"> 10.1</w:t>
      </w:r>
      <w:r w:rsidRPr="00162DD9">
        <w:rPr>
          <w:sz w:val="25"/>
          <w:szCs w:val="25"/>
        </w:rPr>
        <w:t xml:space="preserve"> Федерального закона от 27.07.2006 № 152-ФЗ «О персональных данных».</w:t>
      </w:r>
    </w:p>
    <w:p w14:paraId="51916851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 xml:space="preserve">Я оставляю за собой право отозвать свое согласие путем представления письменного обращения по почте заказным письмом с уведомлением о вручении, либо лично под расписку представителю Оператора с указанием фамилии, имени, отчества, адреса регистрации, наименования и номера основного документа, удостоверяющего личность, сведений о дате его выдачи и выдавшем его органе, подписи. В случае получения моего письменного заявления об отзыве настоящего </w:t>
      </w:r>
      <w:r>
        <w:rPr>
          <w:sz w:val="25"/>
          <w:szCs w:val="25"/>
        </w:rPr>
        <w:t>С</w:t>
      </w:r>
      <w:r w:rsidRPr="00162DD9">
        <w:rPr>
          <w:sz w:val="25"/>
          <w:szCs w:val="25"/>
        </w:rPr>
        <w:t xml:space="preserve">огласия на обработку </w:t>
      </w:r>
      <w:r>
        <w:rPr>
          <w:sz w:val="25"/>
          <w:szCs w:val="25"/>
        </w:rPr>
        <w:t>П</w:t>
      </w:r>
      <w:r w:rsidRPr="00162DD9">
        <w:rPr>
          <w:sz w:val="25"/>
          <w:szCs w:val="25"/>
        </w:rPr>
        <w:t>ерсональных данных</w:t>
      </w:r>
      <w:r>
        <w:rPr>
          <w:sz w:val="25"/>
          <w:szCs w:val="25"/>
        </w:rPr>
        <w:t xml:space="preserve"> в форме распространения</w:t>
      </w:r>
      <w:r w:rsidRPr="00162DD9">
        <w:rPr>
          <w:sz w:val="25"/>
          <w:szCs w:val="25"/>
        </w:rPr>
        <w:t>, Оператор обязан прекратить их обработку</w:t>
      </w:r>
      <w:r>
        <w:rPr>
          <w:sz w:val="25"/>
          <w:szCs w:val="25"/>
        </w:rPr>
        <w:t xml:space="preserve"> в форме распространения</w:t>
      </w:r>
      <w:r w:rsidRPr="00162DD9">
        <w:rPr>
          <w:sz w:val="25"/>
          <w:szCs w:val="25"/>
        </w:rPr>
        <w:t>.</w:t>
      </w:r>
      <w:r w:rsidRPr="00162DD9">
        <w:rPr>
          <w:sz w:val="25"/>
          <w:szCs w:val="25"/>
        </w:rPr>
        <w:tab/>
      </w:r>
    </w:p>
    <w:p w14:paraId="525BBFA5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С порядком и возможными последствиями отзыва настоящего Согласия ознакомлен(а).</w:t>
      </w:r>
    </w:p>
    <w:p w14:paraId="24D3FD14" w14:textId="77777777" w:rsidR="00DF036C" w:rsidRPr="00162DD9" w:rsidRDefault="00DF036C" w:rsidP="00DF036C">
      <w:pPr>
        <w:shd w:val="clear" w:color="auto" w:fill="FFFFFF"/>
        <w:spacing w:line="276" w:lineRule="auto"/>
        <w:ind w:firstLine="567"/>
        <w:jc w:val="both"/>
        <w:rPr>
          <w:sz w:val="25"/>
          <w:szCs w:val="25"/>
        </w:rPr>
      </w:pPr>
      <w:r w:rsidRPr="00162DD9">
        <w:rPr>
          <w:sz w:val="25"/>
          <w:szCs w:val="25"/>
        </w:rPr>
        <w:t>Я подтверждаю, что, подписывая настоящее Согласие, я действую по собственной воле и в своих интересах.</w:t>
      </w:r>
    </w:p>
    <w:p w14:paraId="73A09D76" w14:textId="77777777" w:rsidR="00DF036C" w:rsidRDefault="00DF036C" w:rsidP="00DF036C">
      <w:pPr>
        <w:tabs>
          <w:tab w:val="left" w:pos="1620"/>
          <w:tab w:val="left" w:pos="8504"/>
        </w:tabs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3C5B6B8" w14:textId="77777777" w:rsidR="00DF036C" w:rsidRDefault="00DF036C" w:rsidP="00DF036C">
      <w:pPr>
        <w:tabs>
          <w:tab w:val="left" w:pos="1620"/>
          <w:tab w:val="left" w:pos="8504"/>
        </w:tabs>
        <w:outlineLvl w:val="0"/>
        <w:rPr>
          <w:b/>
        </w:rPr>
      </w:pPr>
    </w:p>
    <w:p w14:paraId="02FF9E9E" w14:textId="77777777" w:rsidR="00DF036C" w:rsidRDefault="00DF036C" w:rsidP="00DF036C">
      <w:pPr>
        <w:tabs>
          <w:tab w:val="left" w:pos="1620"/>
          <w:tab w:val="left" w:pos="8504"/>
        </w:tabs>
        <w:outlineLvl w:val="0"/>
        <w:rPr>
          <w:b/>
        </w:rPr>
      </w:pPr>
    </w:p>
    <w:p w14:paraId="2374CAEC" w14:textId="77777777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52998A11" w14:textId="77777777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67527FD8" w14:textId="22337D2E" w:rsidR="00DF036C" w:rsidRDefault="00DF036C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  <w:r w:rsidRPr="00EC7D8F">
        <w:rPr>
          <w:sz w:val="25"/>
          <w:szCs w:val="25"/>
        </w:rPr>
        <w:t xml:space="preserve"> «____» ___________ 20__г. </w:t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</w:r>
      <w:r w:rsidRPr="00EC7D8F">
        <w:rPr>
          <w:sz w:val="25"/>
          <w:szCs w:val="25"/>
        </w:rPr>
        <w:tab/>
        <w:t>_______________ /_______________/</w:t>
      </w:r>
    </w:p>
    <w:p w14:paraId="2C56096E" w14:textId="796C671B" w:rsidR="00521E85" w:rsidRPr="0043500D" w:rsidRDefault="00521E85" w:rsidP="00DF036C">
      <w:pPr>
        <w:shd w:val="clear" w:color="auto" w:fill="FFFFFF"/>
        <w:spacing w:line="276" w:lineRule="auto"/>
        <w:jc w:val="both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                                                                                         </w:t>
      </w:r>
      <w:r w:rsidRPr="0043500D">
        <w:rPr>
          <w:i/>
          <w:sz w:val="25"/>
          <w:szCs w:val="25"/>
        </w:rPr>
        <w:t>Подпись</w:t>
      </w:r>
      <w:r w:rsidR="008D303D">
        <w:rPr>
          <w:i/>
          <w:sz w:val="25"/>
          <w:szCs w:val="25"/>
        </w:rPr>
        <w:t xml:space="preserve">        </w:t>
      </w:r>
      <w:r w:rsidR="0043500D">
        <w:rPr>
          <w:i/>
          <w:sz w:val="25"/>
          <w:szCs w:val="25"/>
        </w:rPr>
        <w:t xml:space="preserve">       </w:t>
      </w:r>
      <w:r w:rsidRPr="0043500D">
        <w:rPr>
          <w:i/>
          <w:sz w:val="25"/>
          <w:szCs w:val="25"/>
        </w:rPr>
        <w:t xml:space="preserve"> ФИО</w:t>
      </w:r>
    </w:p>
    <w:p w14:paraId="594D6B88" w14:textId="0A2337EC" w:rsidR="00521E85" w:rsidRPr="0043500D" w:rsidRDefault="00521E85" w:rsidP="00DF036C">
      <w:pPr>
        <w:shd w:val="clear" w:color="auto" w:fill="FFFFFF"/>
        <w:spacing w:line="276" w:lineRule="auto"/>
        <w:jc w:val="both"/>
        <w:rPr>
          <w:i/>
          <w:sz w:val="25"/>
          <w:szCs w:val="25"/>
        </w:rPr>
      </w:pPr>
    </w:p>
    <w:p w14:paraId="04250159" w14:textId="77777777" w:rsidR="00521E85" w:rsidRPr="00162DD9" w:rsidRDefault="00521E85" w:rsidP="00DF036C">
      <w:pPr>
        <w:shd w:val="clear" w:color="auto" w:fill="FFFFFF"/>
        <w:spacing w:line="276" w:lineRule="auto"/>
        <w:jc w:val="both"/>
        <w:rPr>
          <w:sz w:val="25"/>
          <w:szCs w:val="25"/>
        </w:rPr>
      </w:pPr>
    </w:p>
    <w:p w14:paraId="62FF8138" w14:textId="57B628B5" w:rsidR="00DF036C" w:rsidRDefault="00DF036C" w:rsidP="00DF036C">
      <w:pPr>
        <w:tabs>
          <w:tab w:val="left" w:pos="1620"/>
        </w:tabs>
        <w:jc w:val="both"/>
        <w:outlineLvl w:val="0"/>
        <w:rPr>
          <w:b/>
        </w:rPr>
      </w:pPr>
      <w:r>
        <w:rPr>
          <w:b/>
        </w:rPr>
        <w:br w:type="page"/>
      </w:r>
    </w:p>
    <w:p w14:paraId="024493A8" w14:textId="62552AF8" w:rsidR="00030A59" w:rsidRDefault="00030A59" w:rsidP="00DF036C">
      <w:pPr>
        <w:tabs>
          <w:tab w:val="left" w:pos="1620"/>
        </w:tabs>
        <w:jc w:val="both"/>
        <w:outlineLvl w:val="0"/>
        <w:rPr>
          <w:b/>
        </w:rPr>
      </w:pPr>
    </w:p>
    <w:p w14:paraId="5563381D" w14:textId="77777777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Приложение № 4</w:t>
      </w:r>
    </w:p>
    <w:p w14:paraId="5A6C9FCD" w14:textId="17178B98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к Заявке</w:t>
      </w:r>
    </w:p>
    <w:p w14:paraId="143B7190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47805EFA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22C88978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024E829C" w14:textId="77777777" w:rsidR="00030A59" w:rsidRDefault="00030A59" w:rsidP="00030A59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  <w:r w:rsidRPr="0075564D">
        <w:t>ФОРМА</w:t>
      </w:r>
    </w:p>
    <w:p w14:paraId="18F54F20" w14:textId="77777777" w:rsidR="00030A59" w:rsidRPr="0075564D" w:rsidRDefault="00030A59" w:rsidP="00030A59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15E937CD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bookmarkStart w:id="36" w:name="_Hlk98755189"/>
      <w:r w:rsidRPr="0075564D">
        <w:t>ДЕКЛАРАЦИЯ</w:t>
      </w:r>
    </w:p>
    <w:p w14:paraId="2F0E6E4B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 xml:space="preserve">о гарантиях Претендента </w:t>
      </w:r>
      <w:bookmarkEnd w:id="36"/>
    </w:p>
    <w:p w14:paraId="57A9FD46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>(для юридических лиц)</w:t>
      </w:r>
    </w:p>
    <w:p w14:paraId="2F6651F4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both"/>
      </w:pPr>
    </w:p>
    <w:p w14:paraId="0362CA39" w14:textId="77777777" w:rsidR="00030A59" w:rsidRPr="0075564D" w:rsidRDefault="00030A59" w:rsidP="00030A59">
      <w:pPr>
        <w:ind w:firstLine="709"/>
        <w:jc w:val="both"/>
      </w:pPr>
      <w:r w:rsidRPr="0075564D">
        <w:t xml:space="preserve">Настоящим _________ «__________» </w:t>
      </w:r>
      <w:r w:rsidRPr="00AF3281">
        <w:rPr>
          <w:i/>
          <w:sz w:val="20"/>
        </w:rPr>
        <w:t>(указать организационно-правовую-форму, наименование, ИНН, КПП Претендента)</w:t>
      </w:r>
      <w:r w:rsidRPr="0075564D">
        <w:rPr>
          <w:i/>
        </w:rPr>
        <w:t xml:space="preserve"> </w:t>
      </w:r>
      <w:r w:rsidRPr="0075564D">
        <w:t>(далее</w:t>
      </w:r>
      <w:r>
        <w:t> </w:t>
      </w:r>
      <w:r w:rsidRPr="0075564D">
        <w:t>–</w:t>
      </w:r>
      <w:r>
        <w:t> </w:t>
      </w:r>
      <w:r w:rsidRPr="0075564D">
        <w:t>Претендент), в лице ________________ __</w:t>
      </w:r>
      <w:r w:rsidRPr="0075564D">
        <w:rPr>
          <w:i/>
        </w:rPr>
        <w:t xml:space="preserve"> </w:t>
      </w:r>
      <w:r w:rsidRPr="00AF3281">
        <w:rPr>
          <w:i/>
          <w:sz w:val="20"/>
        </w:rPr>
        <w:t>(указать наименование должности, Ф.И.О. руководителя, уполномоченного лица)</w:t>
      </w:r>
      <w:r w:rsidRPr="0075564D">
        <w:t xml:space="preserve">, действующего на основании ___________ </w:t>
      </w:r>
      <w:r w:rsidRPr="00AF3281">
        <w:rPr>
          <w:i/>
          <w:sz w:val="20"/>
        </w:rPr>
        <w:t>(указать документ, на основании которого действует руководитель, уполномоченное лицо)</w:t>
      </w:r>
      <w:r w:rsidRPr="00AF3281">
        <w:t>,</w:t>
      </w:r>
      <w:r w:rsidRPr="0075564D">
        <w:rPr>
          <w:i/>
        </w:rPr>
        <w:t xml:space="preserve"> </w:t>
      </w:r>
      <w:r w:rsidRPr="0075564D">
        <w:t>гарантирую:</w:t>
      </w:r>
    </w:p>
    <w:p w14:paraId="7FF4923E" w14:textId="77777777" w:rsidR="00030A59" w:rsidRPr="00AF3281" w:rsidRDefault="00030A59" w:rsidP="00030A59">
      <w:pPr>
        <w:pStyle w:val="af6"/>
        <w:numPr>
          <w:ilvl w:val="0"/>
          <w:numId w:val="45"/>
        </w:numPr>
        <w:spacing w:after="200" w:line="276" w:lineRule="auto"/>
        <w:ind w:left="0" w:firstLine="709"/>
        <w:jc w:val="both"/>
      </w:pPr>
      <w:proofErr w:type="spellStart"/>
      <w:r w:rsidRPr="00AF3281">
        <w:t>непроведение</w:t>
      </w:r>
      <w:proofErr w:type="spellEnd"/>
      <w:r w:rsidRPr="00AF3281">
        <w:t xml:space="preserve"> ликвидации Претендента и отсутствие решения арбитражного суда о признании Претендента несостоятельным (банкротом) и об открытии конкурсного производства;</w:t>
      </w:r>
    </w:p>
    <w:p w14:paraId="649B54CC" w14:textId="77777777" w:rsidR="00030A59" w:rsidRPr="00AF3281" w:rsidRDefault="00030A59" w:rsidP="00030A59">
      <w:pPr>
        <w:pStyle w:val="af6"/>
        <w:numPr>
          <w:ilvl w:val="0"/>
          <w:numId w:val="45"/>
        </w:numPr>
        <w:spacing w:after="200" w:line="276" w:lineRule="auto"/>
        <w:ind w:left="0" w:firstLine="709"/>
        <w:jc w:val="both"/>
      </w:pPr>
      <w:proofErr w:type="spellStart"/>
      <w:r w:rsidRPr="00AF3281">
        <w:t>неприостановление</w:t>
      </w:r>
      <w:proofErr w:type="spellEnd"/>
      <w:r w:rsidRPr="00AF3281">
        <w:t xml:space="preserve"> деятельности Претендента</w:t>
      </w:r>
      <w:r w:rsidRPr="00AF3281">
        <w:rPr>
          <w:i/>
        </w:rPr>
        <w:t xml:space="preserve"> </w:t>
      </w:r>
      <w:r w:rsidRPr="00AF3281">
        <w:t>в порядке, установленном Кодексом Российской Федерации об административных правонарушениях, на дату подачи Претендентом Заявки;</w:t>
      </w:r>
    </w:p>
    <w:p w14:paraId="3611151D" w14:textId="77777777" w:rsidR="00030A59" w:rsidRPr="00AF3281" w:rsidRDefault="00030A59" w:rsidP="00030A59">
      <w:pPr>
        <w:pStyle w:val="af6"/>
        <w:numPr>
          <w:ilvl w:val="0"/>
          <w:numId w:val="45"/>
        </w:numPr>
        <w:spacing w:after="200" w:line="276" w:lineRule="auto"/>
        <w:ind w:left="0" w:firstLine="709"/>
        <w:jc w:val="both"/>
      </w:pPr>
      <w:r w:rsidRPr="00AF3281">
        <w:t>что Претендентом получены все необходимые для заключения и исполнения Договора купли-продажи предварительные корпоративные и/или иные разрешения, одобрения и согласования, включая решения органов управления Покупателя,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 и/или положениями учредительных документов;</w:t>
      </w:r>
    </w:p>
    <w:p w14:paraId="4863CECE" w14:textId="77777777" w:rsidR="00030A59" w:rsidRPr="00AF3281" w:rsidRDefault="00030A59" w:rsidP="00030A59">
      <w:pPr>
        <w:pStyle w:val="af6"/>
        <w:numPr>
          <w:ilvl w:val="0"/>
          <w:numId w:val="45"/>
        </w:numPr>
        <w:spacing w:after="200" w:line="276" w:lineRule="auto"/>
        <w:ind w:left="0" w:firstLine="709"/>
        <w:jc w:val="both"/>
      </w:pPr>
      <w:r w:rsidRPr="00AF3281">
        <w:t>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38018370" w14:textId="794F0126" w:rsidR="00030A59" w:rsidRPr="00AF3281" w:rsidRDefault="00030A59" w:rsidP="00030A59">
      <w:pPr>
        <w:pStyle w:val="af6"/>
        <w:numPr>
          <w:ilvl w:val="0"/>
          <w:numId w:val="45"/>
        </w:numPr>
        <w:adjustRightInd w:val="0"/>
        <w:spacing w:after="200" w:line="276" w:lineRule="auto"/>
        <w:ind w:left="0" w:firstLine="709"/>
        <w:jc w:val="both"/>
      </w:pPr>
      <w:r w:rsidRPr="00AF3281">
        <w:t xml:space="preserve">что Претендент не является лицом, в отношении которого установлены ограничения на участие в </w:t>
      </w:r>
      <w:r w:rsidR="00853D9D">
        <w:t>Конкурсе</w:t>
      </w:r>
      <w:r w:rsidRPr="00AF3281">
        <w:t>, указанные в п.</w:t>
      </w:r>
      <w:r>
        <w:t> </w:t>
      </w:r>
      <w:r w:rsidRPr="00AF3281">
        <w:t>1.</w:t>
      </w:r>
      <w:r w:rsidR="00853D9D">
        <w:t>8</w:t>
      </w:r>
      <w:r w:rsidRPr="00AF3281">
        <w:t>.</w:t>
      </w:r>
      <w:r>
        <w:t> </w:t>
      </w:r>
      <w:r w:rsidR="00853D9D">
        <w:t>Конкурсной д</w:t>
      </w:r>
      <w:r w:rsidRPr="00AF3281">
        <w:t>окументации;</w:t>
      </w:r>
    </w:p>
    <w:p w14:paraId="2D1C27EB" w14:textId="05E0D5E5" w:rsidR="00030A59" w:rsidRPr="00AF3281" w:rsidRDefault="00030A59" w:rsidP="00030A59">
      <w:pPr>
        <w:pStyle w:val="af6"/>
        <w:numPr>
          <w:ilvl w:val="0"/>
          <w:numId w:val="45"/>
        </w:numPr>
        <w:spacing w:after="200" w:line="276" w:lineRule="auto"/>
        <w:ind w:left="0" w:firstLine="709"/>
        <w:jc w:val="both"/>
      </w:pPr>
      <w:r w:rsidRPr="00AF3281">
        <w:t xml:space="preserve">отсутствие у Претендента каких-либо ограничений для участия в </w:t>
      </w:r>
      <w:r w:rsidR="00853D9D">
        <w:t>Конкурсе</w:t>
      </w:r>
      <w:r w:rsidRPr="00AF3281">
        <w:t>, установленных законодательством Российской Федерации.</w:t>
      </w:r>
    </w:p>
    <w:p w14:paraId="2C34401C" w14:textId="77777777" w:rsidR="00030A59" w:rsidRPr="0075564D" w:rsidRDefault="00030A59" w:rsidP="00030A59">
      <w:pPr>
        <w:tabs>
          <w:tab w:val="left" w:pos="284"/>
        </w:tabs>
        <w:jc w:val="both"/>
      </w:pPr>
    </w:p>
    <w:p w14:paraId="6B8C2E90" w14:textId="77777777" w:rsidR="00030A59" w:rsidRPr="0075564D" w:rsidRDefault="00030A59" w:rsidP="00030A59">
      <w:pPr>
        <w:tabs>
          <w:tab w:val="left" w:pos="284"/>
          <w:tab w:val="num" w:pos="540"/>
        </w:tabs>
        <w:rPr>
          <w:b/>
          <w:bCs/>
          <w:i/>
        </w:rPr>
      </w:pPr>
      <w:r w:rsidRPr="0075564D">
        <w:rPr>
          <w:b/>
          <w:bCs/>
        </w:rPr>
        <w:t>Руководитель (</w:t>
      </w:r>
      <w:r w:rsidRPr="0075564D">
        <w:rPr>
          <w:bCs/>
        </w:rPr>
        <w:t>представитель по доверенности)                     _______</w:t>
      </w:r>
      <w:r w:rsidRPr="0075564D">
        <w:rPr>
          <w:b/>
          <w:bCs/>
        </w:rPr>
        <w:t>___________</w:t>
      </w:r>
      <w:r w:rsidRPr="0075564D">
        <w:rPr>
          <w:b/>
          <w:bCs/>
        </w:rPr>
        <w:br/>
        <w:t xml:space="preserve">                                                                                        </w:t>
      </w:r>
      <w:r w:rsidRPr="0075564D">
        <w:rPr>
          <w:bCs/>
        </w:rPr>
        <w:t xml:space="preserve">          </w:t>
      </w:r>
      <w:r w:rsidRPr="0075564D">
        <w:rPr>
          <w:b/>
          <w:bCs/>
          <w:i/>
        </w:rPr>
        <w:t>(подпись, расшифровка подписи)</w:t>
      </w:r>
    </w:p>
    <w:p w14:paraId="7BE33395" w14:textId="77777777" w:rsidR="00030A59" w:rsidRPr="0075564D" w:rsidRDefault="00030A59" w:rsidP="00030A59">
      <w:pPr>
        <w:tabs>
          <w:tab w:val="left" w:pos="284"/>
          <w:tab w:val="num" w:pos="540"/>
        </w:tabs>
        <w:rPr>
          <w:bCs/>
        </w:rPr>
      </w:pPr>
    </w:p>
    <w:p w14:paraId="563EE346" w14:textId="77777777" w:rsidR="00030A59" w:rsidRPr="0075564D" w:rsidRDefault="00030A59" w:rsidP="00030A59">
      <w:pPr>
        <w:tabs>
          <w:tab w:val="left" w:pos="284"/>
          <w:tab w:val="num" w:pos="540"/>
        </w:tabs>
        <w:rPr>
          <w:bCs/>
        </w:rPr>
      </w:pPr>
      <w:r>
        <w:rPr>
          <w:b/>
          <w:bCs/>
        </w:rPr>
        <w:t>«__</w:t>
      </w:r>
      <w:r w:rsidRPr="0075564D">
        <w:rPr>
          <w:b/>
          <w:bCs/>
        </w:rPr>
        <w:t>__</w:t>
      </w:r>
      <w:r>
        <w:rPr>
          <w:b/>
          <w:bCs/>
        </w:rPr>
        <w:t>» </w:t>
      </w:r>
      <w:r w:rsidRPr="0075564D">
        <w:rPr>
          <w:b/>
          <w:bCs/>
        </w:rPr>
        <w:t>__________</w:t>
      </w:r>
      <w:r>
        <w:rPr>
          <w:b/>
          <w:bCs/>
        </w:rPr>
        <w:t> </w:t>
      </w:r>
      <w:r w:rsidRPr="0075564D">
        <w:rPr>
          <w:b/>
          <w:bCs/>
        </w:rPr>
        <w:t>20__ г.</w:t>
      </w:r>
    </w:p>
    <w:p w14:paraId="45A1CFEB" w14:textId="77777777" w:rsidR="00030A59" w:rsidRPr="0075564D" w:rsidRDefault="00030A59" w:rsidP="00030A59">
      <w:pPr>
        <w:tabs>
          <w:tab w:val="left" w:pos="284"/>
        </w:tabs>
        <w:jc w:val="both"/>
        <w:rPr>
          <w:b/>
          <w:bCs/>
        </w:rPr>
      </w:pPr>
    </w:p>
    <w:p w14:paraId="6BB23BE4" w14:textId="570C91DE" w:rsidR="00030A59" w:rsidRDefault="00030A59" w:rsidP="00030A59">
      <w:pPr>
        <w:spacing w:after="160" w:line="259" w:lineRule="auto"/>
        <w:rPr>
          <w:b/>
          <w:bCs/>
        </w:rPr>
      </w:pPr>
    </w:p>
    <w:p w14:paraId="1844E5CA" w14:textId="77777777" w:rsidR="009D1286" w:rsidRPr="0075564D" w:rsidRDefault="009D1286" w:rsidP="00030A59">
      <w:pPr>
        <w:spacing w:after="160" w:line="259" w:lineRule="auto"/>
        <w:rPr>
          <w:b/>
          <w:bCs/>
        </w:rPr>
      </w:pPr>
    </w:p>
    <w:p w14:paraId="2FB08BA5" w14:textId="77777777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Приложение № 5</w:t>
      </w:r>
    </w:p>
    <w:p w14:paraId="22EA0F7C" w14:textId="5C29E96A" w:rsidR="00030A59" w:rsidRPr="00AF3281" w:rsidRDefault="00030A59" w:rsidP="00030A59">
      <w:pPr>
        <w:ind w:left="5670"/>
        <w:outlineLvl w:val="0"/>
        <w:rPr>
          <w:b/>
        </w:rPr>
      </w:pPr>
      <w:r w:rsidRPr="00AF3281">
        <w:rPr>
          <w:b/>
        </w:rPr>
        <w:t>к Заявке</w:t>
      </w:r>
    </w:p>
    <w:p w14:paraId="0860DA06" w14:textId="77777777" w:rsidR="00030A59" w:rsidRPr="0075564D" w:rsidRDefault="00030A59" w:rsidP="00030A59">
      <w:pPr>
        <w:outlineLvl w:val="0"/>
        <w:rPr>
          <w:b/>
        </w:rPr>
      </w:pPr>
    </w:p>
    <w:p w14:paraId="0698C0B8" w14:textId="77777777" w:rsidR="00030A59" w:rsidRPr="0075564D" w:rsidRDefault="00030A59" w:rsidP="00030A59">
      <w:pPr>
        <w:outlineLvl w:val="0"/>
        <w:rPr>
          <w:b/>
        </w:rPr>
      </w:pPr>
    </w:p>
    <w:p w14:paraId="2D261096" w14:textId="77777777" w:rsidR="00030A59" w:rsidRPr="0075564D" w:rsidRDefault="00030A59" w:rsidP="00030A59">
      <w:pPr>
        <w:outlineLvl w:val="0"/>
        <w:rPr>
          <w:b/>
        </w:rPr>
      </w:pPr>
    </w:p>
    <w:p w14:paraId="285717BF" w14:textId="77777777" w:rsidR="00030A59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  <w:r w:rsidRPr="0075564D">
        <w:t>ФОРМА</w:t>
      </w:r>
    </w:p>
    <w:p w14:paraId="3036B847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3E4856FB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284"/>
        <w:jc w:val="center"/>
      </w:pPr>
      <w:r w:rsidRPr="0075564D">
        <w:t>ДЕКЛАРАЦИЯ</w:t>
      </w:r>
    </w:p>
    <w:p w14:paraId="783DB731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</w:pPr>
      <w:r w:rsidRPr="0075564D">
        <w:t>о гарантиях Претендента</w:t>
      </w:r>
      <w:r w:rsidRPr="0075564D" w:rsidDel="007206B3">
        <w:t xml:space="preserve"> </w:t>
      </w:r>
      <w:r w:rsidRPr="0075564D">
        <w:t>(для физических лиц, индивидуальных предпринимателей)</w:t>
      </w:r>
    </w:p>
    <w:p w14:paraId="72A9D519" w14:textId="77777777" w:rsidR="00030A59" w:rsidRPr="0075564D" w:rsidRDefault="00030A59" w:rsidP="00030A59">
      <w:pPr>
        <w:tabs>
          <w:tab w:val="left" w:pos="284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14:paraId="78611B7C" w14:textId="77777777" w:rsidR="00030A59" w:rsidRPr="0075564D" w:rsidRDefault="00030A59" w:rsidP="00030A59">
      <w:pPr>
        <w:adjustRightInd w:val="0"/>
        <w:ind w:firstLine="709"/>
        <w:jc w:val="both"/>
      </w:pPr>
      <w:r w:rsidRPr="0075564D">
        <w:t>Я, ____________________________________________________________</w:t>
      </w:r>
      <w:r>
        <w:t>_</w:t>
      </w:r>
      <w:r w:rsidRPr="0075564D">
        <w:t>_______________,</w:t>
      </w:r>
    </w:p>
    <w:p w14:paraId="40686A8B" w14:textId="77777777" w:rsidR="00030A59" w:rsidRPr="0075564D" w:rsidRDefault="00030A59" w:rsidP="00030A59">
      <w:pPr>
        <w:tabs>
          <w:tab w:val="left" w:pos="284"/>
        </w:tabs>
        <w:adjustRightInd w:val="0"/>
        <w:jc w:val="both"/>
        <w:rPr>
          <w:vertAlign w:val="superscript"/>
        </w:rPr>
      </w:pPr>
      <w:r w:rsidRPr="0075564D">
        <w:rPr>
          <w:vertAlign w:val="superscript"/>
        </w:rPr>
        <w:t xml:space="preserve">                                                                                       (ФИО)</w:t>
      </w:r>
    </w:p>
    <w:p w14:paraId="34AC21D0" w14:textId="7687AB8F" w:rsidR="00030A59" w:rsidRPr="00030A59" w:rsidRDefault="00030A59" w:rsidP="00030A59">
      <w:pPr>
        <w:tabs>
          <w:tab w:val="left" w:pos="284"/>
        </w:tabs>
        <w:adjustRightInd w:val="0"/>
        <w:jc w:val="both"/>
      </w:pPr>
      <w:r w:rsidRPr="0075564D">
        <w:t>паспорт ___________ выдан ____________________________</w:t>
      </w:r>
      <w:r>
        <w:t>_____________________</w:t>
      </w:r>
      <w:r>
        <w:rPr>
          <w:vertAlign w:val="superscript"/>
        </w:rPr>
        <w:t xml:space="preserve"> (серия, </w:t>
      </w:r>
      <w:proofErr w:type="gramStart"/>
      <w:r>
        <w:rPr>
          <w:vertAlign w:val="superscript"/>
        </w:rPr>
        <w:t xml:space="preserve">номер)   </w:t>
      </w:r>
      <w:proofErr w:type="gramEnd"/>
      <w:r>
        <w:rPr>
          <w:vertAlign w:val="superscript"/>
        </w:rPr>
        <w:t xml:space="preserve">     </w:t>
      </w:r>
      <w:r w:rsidRPr="0075564D">
        <w:rPr>
          <w:vertAlign w:val="superscript"/>
        </w:rPr>
        <w:t xml:space="preserve">    (когда и кем выдан)</w:t>
      </w:r>
    </w:p>
    <w:p w14:paraId="4A99EBC6" w14:textId="77777777" w:rsidR="00030A59" w:rsidRPr="0075564D" w:rsidRDefault="00030A59" w:rsidP="00030A59">
      <w:pPr>
        <w:tabs>
          <w:tab w:val="left" w:pos="284"/>
        </w:tabs>
        <w:adjustRightInd w:val="0"/>
        <w:jc w:val="both"/>
      </w:pPr>
      <w:r w:rsidRPr="0075564D">
        <w:t>адрес регистрации: _________________________________________________ (далее – Претендент), настоящим гарантирую:</w:t>
      </w:r>
    </w:p>
    <w:p w14:paraId="0DF6EDA7" w14:textId="77777777" w:rsidR="00030A59" w:rsidRPr="00AF3281" w:rsidRDefault="00030A59" w:rsidP="00030A59">
      <w:pPr>
        <w:pStyle w:val="af6"/>
        <w:numPr>
          <w:ilvl w:val="0"/>
          <w:numId w:val="46"/>
        </w:numPr>
        <w:spacing w:after="200" w:line="276" w:lineRule="auto"/>
        <w:ind w:left="0" w:firstLine="709"/>
        <w:jc w:val="both"/>
      </w:pPr>
      <w:r w:rsidRPr="00AF3281">
        <w:t>отсутствие решения арбитражного суда о признании Претендента (физического лица и индивидуального предпринимателя) несостоятельным (банкротом);</w:t>
      </w:r>
    </w:p>
    <w:p w14:paraId="5507CBE0" w14:textId="77777777" w:rsidR="00030A59" w:rsidRPr="00AF3281" w:rsidRDefault="00030A59" w:rsidP="00030A59">
      <w:pPr>
        <w:pStyle w:val="af6"/>
        <w:numPr>
          <w:ilvl w:val="0"/>
          <w:numId w:val="46"/>
        </w:numPr>
        <w:spacing w:after="200" w:line="276" w:lineRule="auto"/>
        <w:ind w:left="0" w:firstLine="709"/>
        <w:jc w:val="both"/>
      </w:pPr>
      <w:proofErr w:type="spellStart"/>
      <w:r w:rsidRPr="00AF3281">
        <w:t>неприостановление</w:t>
      </w:r>
      <w:proofErr w:type="spellEnd"/>
      <w:r w:rsidRPr="00AF3281">
        <w:t xml:space="preserve"> деятельности Претендента в порядке, установленном Кодексом Российской Федерации об административных правонарушениях, на дату подачи Претендентом Заявки;</w:t>
      </w:r>
    </w:p>
    <w:p w14:paraId="272530A9" w14:textId="77777777" w:rsidR="00030A59" w:rsidRPr="00AF3281" w:rsidRDefault="00030A59" w:rsidP="00030A59">
      <w:pPr>
        <w:pStyle w:val="af6"/>
        <w:numPr>
          <w:ilvl w:val="0"/>
          <w:numId w:val="46"/>
        </w:numPr>
        <w:spacing w:after="200" w:line="276" w:lineRule="auto"/>
        <w:ind w:left="0" w:firstLine="709"/>
        <w:jc w:val="both"/>
      </w:pPr>
      <w:r w:rsidRPr="00AF3281">
        <w:t>что получены все необходимые для заключения и исполнения Договора купли-продажи разрешения, одобрения и согласования, включая разрешение Федеральной антимонопольной службы Российской Федерации и/или иных уполномоченных органов, если таковые разрешения, одобрения и согласования требуются в соответствии с законодательством Российской Федерации;</w:t>
      </w:r>
    </w:p>
    <w:p w14:paraId="58C88687" w14:textId="77777777" w:rsidR="00030A59" w:rsidRPr="00AF3281" w:rsidRDefault="00030A59" w:rsidP="00030A59">
      <w:pPr>
        <w:pStyle w:val="af6"/>
        <w:numPr>
          <w:ilvl w:val="0"/>
          <w:numId w:val="46"/>
        </w:numPr>
        <w:spacing w:after="200" w:line="276" w:lineRule="auto"/>
        <w:ind w:left="0" w:firstLine="709"/>
        <w:jc w:val="both"/>
      </w:pPr>
      <w:r w:rsidRPr="00AF3281">
        <w:t>что предпринял все меры по предотвращению и урегулированию конфликта интересов в соответствии с действующим законодательством Российской Федерации;</w:t>
      </w:r>
    </w:p>
    <w:p w14:paraId="1FDDDFA8" w14:textId="7262970C" w:rsidR="00030A59" w:rsidRPr="00AF3281" w:rsidRDefault="00030A59" w:rsidP="00030A59">
      <w:pPr>
        <w:pStyle w:val="af6"/>
        <w:numPr>
          <w:ilvl w:val="0"/>
          <w:numId w:val="46"/>
        </w:numPr>
        <w:adjustRightInd w:val="0"/>
        <w:spacing w:after="200" w:line="276" w:lineRule="auto"/>
        <w:ind w:left="0" w:firstLine="709"/>
        <w:jc w:val="both"/>
      </w:pPr>
      <w:r w:rsidRPr="00AF3281">
        <w:t xml:space="preserve">что не являюсь лицом, в отношении которого установлены ограничения на участие в </w:t>
      </w:r>
      <w:r w:rsidR="00853D9D">
        <w:t>Конкурсе</w:t>
      </w:r>
      <w:r w:rsidRPr="00AF3281">
        <w:t>, указанные в п.</w:t>
      </w:r>
      <w:r>
        <w:t> </w:t>
      </w:r>
      <w:r w:rsidRPr="00AF3281">
        <w:t>1.</w:t>
      </w:r>
      <w:r w:rsidR="00853D9D">
        <w:t>8</w:t>
      </w:r>
      <w:r w:rsidRPr="00AF3281">
        <w:t>.</w:t>
      </w:r>
      <w:r>
        <w:t> </w:t>
      </w:r>
      <w:r w:rsidR="00853D9D">
        <w:t>Конкурсной д</w:t>
      </w:r>
      <w:r w:rsidRPr="00AF3281">
        <w:t>окументации;</w:t>
      </w:r>
    </w:p>
    <w:p w14:paraId="1DD9F81D" w14:textId="4B498FE2" w:rsidR="00030A59" w:rsidRPr="00AF3281" w:rsidRDefault="00030A59" w:rsidP="00030A59">
      <w:pPr>
        <w:pStyle w:val="af6"/>
        <w:numPr>
          <w:ilvl w:val="0"/>
          <w:numId w:val="46"/>
        </w:numPr>
        <w:spacing w:after="200" w:line="276" w:lineRule="auto"/>
        <w:ind w:left="0" w:firstLine="709"/>
        <w:jc w:val="both"/>
      </w:pPr>
      <w:r w:rsidRPr="00AF3281">
        <w:t xml:space="preserve">отсутствие в отношении меня каких-либо ограничений для участия в </w:t>
      </w:r>
      <w:r w:rsidR="00853D9D">
        <w:t>Конкурсе</w:t>
      </w:r>
      <w:r w:rsidRPr="00AF3281">
        <w:t>, установленных законодательством Российской Федерации.</w:t>
      </w:r>
    </w:p>
    <w:p w14:paraId="4E104055" w14:textId="77777777" w:rsidR="00030A59" w:rsidRPr="0075564D" w:rsidRDefault="00030A59" w:rsidP="00030A59">
      <w:pPr>
        <w:tabs>
          <w:tab w:val="left" w:pos="284"/>
        </w:tabs>
        <w:jc w:val="both"/>
      </w:pPr>
    </w:p>
    <w:p w14:paraId="6080E7E0" w14:textId="77777777" w:rsidR="00030A59" w:rsidRPr="00D22238" w:rsidRDefault="00030A59" w:rsidP="00030A59">
      <w:pPr>
        <w:tabs>
          <w:tab w:val="left" w:pos="284"/>
          <w:tab w:val="num" w:pos="540"/>
        </w:tabs>
        <w:rPr>
          <w:b/>
          <w:bCs/>
          <w:i/>
        </w:rPr>
      </w:pPr>
      <w:r w:rsidRPr="0075564D">
        <w:rPr>
          <w:bCs/>
        </w:rPr>
        <w:t xml:space="preserve">                                                                                                            </w:t>
      </w:r>
      <w:r w:rsidRPr="00D22238">
        <w:rPr>
          <w:b/>
          <w:bCs/>
        </w:rPr>
        <w:t>___________</w:t>
      </w:r>
      <w:r w:rsidRPr="00D22238">
        <w:rPr>
          <w:b/>
          <w:bCs/>
        </w:rPr>
        <w:br/>
        <w:t xml:space="preserve">                                                                                        </w:t>
      </w:r>
      <w:r w:rsidRPr="00D22238">
        <w:rPr>
          <w:bCs/>
        </w:rPr>
        <w:t xml:space="preserve">          </w:t>
      </w:r>
      <w:r w:rsidRPr="00D22238">
        <w:rPr>
          <w:b/>
          <w:bCs/>
          <w:i/>
        </w:rPr>
        <w:t>(подпись, расшифровка подписи)</w:t>
      </w:r>
    </w:p>
    <w:p w14:paraId="4C4C64E6" w14:textId="77777777" w:rsidR="00030A59" w:rsidRPr="00D22238" w:rsidRDefault="00030A59" w:rsidP="00030A59">
      <w:pPr>
        <w:tabs>
          <w:tab w:val="left" w:pos="284"/>
          <w:tab w:val="num" w:pos="540"/>
        </w:tabs>
        <w:rPr>
          <w:bCs/>
        </w:rPr>
      </w:pPr>
    </w:p>
    <w:p w14:paraId="29C7B44E" w14:textId="77777777" w:rsidR="00030A59" w:rsidRPr="00D22238" w:rsidRDefault="00030A59" w:rsidP="00030A59">
      <w:pPr>
        <w:tabs>
          <w:tab w:val="left" w:pos="284"/>
          <w:tab w:val="num" w:pos="540"/>
        </w:tabs>
        <w:rPr>
          <w:bCs/>
        </w:rPr>
      </w:pPr>
      <w:r>
        <w:rPr>
          <w:b/>
          <w:bCs/>
        </w:rPr>
        <w:t>«</w:t>
      </w:r>
      <w:r w:rsidRPr="00D22238">
        <w:rPr>
          <w:b/>
          <w:bCs/>
        </w:rPr>
        <w:t>__</w:t>
      </w:r>
      <w:r>
        <w:rPr>
          <w:b/>
          <w:bCs/>
        </w:rPr>
        <w:t>__» </w:t>
      </w:r>
      <w:r w:rsidRPr="00D22238">
        <w:rPr>
          <w:b/>
          <w:bCs/>
        </w:rPr>
        <w:t>__________</w:t>
      </w:r>
      <w:r>
        <w:rPr>
          <w:b/>
          <w:bCs/>
        </w:rPr>
        <w:t> </w:t>
      </w:r>
      <w:r w:rsidRPr="00D22238">
        <w:rPr>
          <w:b/>
          <w:bCs/>
        </w:rPr>
        <w:t>20__</w:t>
      </w:r>
      <w:r>
        <w:rPr>
          <w:b/>
          <w:bCs/>
        </w:rPr>
        <w:t> </w:t>
      </w:r>
      <w:r w:rsidRPr="00D22238">
        <w:rPr>
          <w:b/>
          <w:bCs/>
        </w:rPr>
        <w:t>г.</w:t>
      </w:r>
    </w:p>
    <w:p w14:paraId="6D5CEBA0" w14:textId="77777777" w:rsidR="00030A59" w:rsidRPr="00D22238" w:rsidRDefault="00030A59" w:rsidP="00030A59">
      <w:pPr>
        <w:tabs>
          <w:tab w:val="left" w:pos="284"/>
        </w:tabs>
        <w:jc w:val="both"/>
        <w:rPr>
          <w:b/>
          <w:bCs/>
        </w:rPr>
      </w:pPr>
    </w:p>
    <w:p w14:paraId="20C84A6B" w14:textId="77777777" w:rsidR="00030A59" w:rsidRPr="00B51A74" w:rsidRDefault="00030A59" w:rsidP="00030A59">
      <w:pPr>
        <w:pStyle w:val="a8"/>
        <w:tabs>
          <w:tab w:val="left" w:pos="284"/>
        </w:tabs>
        <w:ind w:left="-709"/>
        <w:rPr>
          <w:b w:val="0"/>
        </w:rPr>
      </w:pPr>
    </w:p>
    <w:p w14:paraId="0E056397" w14:textId="77777777" w:rsidR="00030A59" w:rsidRDefault="00030A59" w:rsidP="00030A59">
      <w:r>
        <w:br w:type="page"/>
      </w:r>
    </w:p>
    <w:p w14:paraId="785E47CE" w14:textId="77777777" w:rsidR="00030A59" w:rsidRDefault="00030A59" w:rsidP="00DF036C">
      <w:pPr>
        <w:tabs>
          <w:tab w:val="left" w:pos="1620"/>
        </w:tabs>
        <w:jc w:val="both"/>
        <w:outlineLvl w:val="0"/>
        <w:rPr>
          <w:b/>
        </w:rPr>
      </w:pPr>
    </w:p>
    <w:p w14:paraId="7F571140" w14:textId="77777777" w:rsidR="00EA5530" w:rsidRPr="00615EA8" w:rsidRDefault="00EA5530" w:rsidP="00615EA8">
      <w:pPr>
        <w:tabs>
          <w:tab w:val="left" w:pos="1620"/>
        </w:tabs>
        <w:jc w:val="center"/>
        <w:outlineLvl w:val="0"/>
        <w:rPr>
          <w:b/>
        </w:rPr>
      </w:pPr>
      <w:r w:rsidRPr="006A56DB">
        <w:rPr>
          <w:b/>
        </w:rPr>
        <w:t xml:space="preserve">Раздел </w:t>
      </w:r>
      <w:r w:rsidR="00FD15D8">
        <w:rPr>
          <w:b/>
          <w:lang w:val="en-US"/>
        </w:rPr>
        <w:t>VIII</w:t>
      </w:r>
      <w:r w:rsidRPr="006A56DB">
        <w:rPr>
          <w:b/>
        </w:rPr>
        <w:t>. ФОРМА ДОГОВОРА О ЗАДАТКЕ</w:t>
      </w:r>
      <w:bookmarkStart w:id="37" w:name="_Toc229476288"/>
      <w:bookmarkStart w:id="38" w:name="_Toc230144069"/>
    </w:p>
    <w:p w14:paraId="4A3DD16A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</w:rPr>
      </w:pPr>
      <w:r w:rsidRPr="006A56DB">
        <w:rPr>
          <w:b/>
          <w:bCs/>
        </w:rPr>
        <w:t>ДОГОВОР О ЗАДАТКЕ № _____</w:t>
      </w:r>
    </w:p>
    <w:p w14:paraId="4097B170" w14:textId="77777777" w:rsidR="00EA5530" w:rsidRPr="006A56DB" w:rsidRDefault="00EA5530" w:rsidP="00EA55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bCs/>
        </w:rPr>
      </w:pPr>
    </w:p>
    <w:p w14:paraId="167EFF0A" w14:textId="77777777" w:rsidR="00EA5530" w:rsidRPr="006A56DB" w:rsidRDefault="00EA5530" w:rsidP="00EA5530">
      <w:pPr>
        <w:pStyle w:val="24"/>
        <w:spacing w:after="0" w:line="360" w:lineRule="auto"/>
        <w:jc w:val="both"/>
        <w:rPr>
          <w:b/>
          <w:sz w:val="24"/>
          <w:szCs w:val="24"/>
        </w:rPr>
      </w:pPr>
      <w:r w:rsidRPr="006A56DB">
        <w:rPr>
          <w:b/>
          <w:sz w:val="24"/>
          <w:szCs w:val="24"/>
        </w:rPr>
        <w:t xml:space="preserve">г. Москва </w:t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  <w:t xml:space="preserve">        </w:t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</w:r>
      <w:r w:rsidR="00B26292">
        <w:rPr>
          <w:b/>
          <w:sz w:val="24"/>
          <w:szCs w:val="24"/>
        </w:rPr>
        <w:tab/>
        <w:t xml:space="preserve">           </w:t>
      </w:r>
      <w:r w:rsidRPr="006A56DB">
        <w:rPr>
          <w:b/>
          <w:sz w:val="24"/>
          <w:szCs w:val="24"/>
        </w:rPr>
        <w:t xml:space="preserve">  </w:t>
      </w:r>
      <w:proofErr w:type="gramStart"/>
      <w:r w:rsidRPr="006A56DB">
        <w:rPr>
          <w:b/>
          <w:sz w:val="24"/>
          <w:szCs w:val="24"/>
        </w:rPr>
        <w:t xml:space="preserve">   «</w:t>
      </w:r>
      <w:proofErr w:type="gramEnd"/>
      <w:r w:rsidRPr="006A56DB">
        <w:rPr>
          <w:b/>
          <w:sz w:val="24"/>
          <w:szCs w:val="24"/>
        </w:rPr>
        <w:t>_____» __________20</w:t>
      </w:r>
      <w:r w:rsidR="00FF4478" w:rsidRPr="00FF4478">
        <w:rPr>
          <w:b/>
          <w:sz w:val="24"/>
          <w:szCs w:val="24"/>
        </w:rPr>
        <w:t>2</w:t>
      </w:r>
      <w:r w:rsidRPr="006A56DB">
        <w:rPr>
          <w:b/>
          <w:sz w:val="24"/>
          <w:szCs w:val="24"/>
        </w:rPr>
        <w:t>__ года</w:t>
      </w:r>
    </w:p>
    <w:bookmarkEnd w:id="37"/>
    <w:bookmarkEnd w:id="38"/>
    <w:p w14:paraId="210AE4F2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Общество с ограниченной ответственностью «РТ-Капитал» (ООО «РТ-Капитал»), именуемое</w:t>
      </w:r>
      <w:r w:rsidR="00FF4478" w:rsidRPr="00FF447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дальнейшем «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», в лице _________________, действующего на основании _</w:t>
      </w:r>
      <w:r w:rsidR="00FF4478" w:rsidRPr="00FF4478">
        <w:rPr>
          <w:rFonts w:eastAsiaTheme="minorHAnsi"/>
          <w:color w:val="000000"/>
          <w:spacing w:val="-10"/>
          <w:lang w:eastAsia="en-US"/>
        </w:rPr>
        <w:t>_________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______,с одной стороны, и _______________ (_______________) </w:t>
      </w:r>
      <w:r w:rsidRPr="003803C8">
        <w:rPr>
          <w:rFonts w:eastAsiaTheme="minorHAnsi"/>
          <w:i/>
          <w:color w:val="000000"/>
          <w:spacing w:val="-10"/>
          <w:sz w:val="20"/>
          <w:lang w:eastAsia="en-US"/>
        </w:rPr>
        <w:t>(указать полное и краткое наименование организации и организационно-правовой формы)</w:t>
      </w:r>
      <w:r w:rsidRPr="003803C8">
        <w:rPr>
          <w:rFonts w:eastAsiaTheme="minorHAnsi"/>
          <w:color w:val="000000"/>
          <w:spacing w:val="-10"/>
          <w:lang w:eastAsia="en-US"/>
        </w:rPr>
        <w:t>, именуемое в дальнейшем «</w:t>
      </w:r>
      <w:r w:rsidRPr="003803C8">
        <w:rPr>
          <w:rFonts w:eastAsiaTheme="minorHAnsi"/>
          <w:spacing w:val="-10"/>
          <w:lang w:eastAsia="en-US"/>
        </w:rPr>
        <w:t>Претендент</w:t>
      </w:r>
      <w:r w:rsidRPr="003803C8">
        <w:rPr>
          <w:rFonts w:eastAsiaTheme="minorHAnsi"/>
          <w:color w:val="000000"/>
          <w:spacing w:val="-10"/>
          <w:lang w:eastAsia="en-US"/>
        </w:rPr>
        <w:t>», в лице _________________, действующего</w:t>
      </w:r>
      <w:r w:rsidR="00FF4478" w:rsidRPr="00FF447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на основании _______, с другой стороны, при совместном упоминании в дальнейшем именуемые «Стороны», заключили настоящий </w:t>
      </w:r>
      <w:r w:rsidRPr="003803C8">
        <w:rPr>
          <w:rFonts w:eastAsiaTheme="minorHAnsi"/>
          <w:spacing w:val="-10"/>
          <w:lang w:eastAsia="en-US"/>
        </w:rPr>
        <w:t xml:space="preserve">Договор о задатке </w:t>
      </w:r>
      <w:r w:rsidRPr="003803C8">
        <w:rPr>
          <w:rFonts w:eastAsiaTheme="minorHAnsi"/>
          <w:color w:val="000000"/>
          <w:spacing w:val="-10"/>
          <w:lang w:eastAsia="en-US"/>
        </w:rPr>
        <w:t>(далее – Договор) о нижеследующем:</w:t>
      </w:r>
    </w:p>
    <w:p w14:paraId="39FDE83D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lang w:eastAsia="en-US"/>
        </w:rPr>
      </w:pPr>
      <w:r w:rsidRPr="003803C8">
        <w:rPr>
          <w:rFonts w:eastAsiaTheme="minorHAnsi"/>
          <w:b/>
          <w:lang w:eastAsia="en-US"/>
        </w:rPr>
        <w:t>Предмет договора</w:t>
      </w:r>
    </w:p>
    <w:p w14:paraId="5CC33B35" w14:textId="11496B3B" w:rsidR="003803C8" w:rsidRPr="003803C8" w:rsidRDefault="003803C8" w:rsidP="00740942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Для участия </w:t>
      </w:r>
      <w:r w:rsidR="003F5319">
        <w:rPr>
          <w:rFonts w:eastAsiaTheme="minorHAnsi"/>
          <w:lang w:eastAsia="en-US"/>
        </w:rPr>
        <w:t xml:space="preserve">в </w:t>
      </w:r>
      <w:r>
        <w:rPr>
          <w:rFonts w:eastAsiaTheme="minorHAnsi"/>
          <w:lang w:eastAsia="en-US"/>
        </w:rPr>
        <w:t>конкурс</w:t>
      </w:r>
      <w:r w:rsidRPr="003803C8">
        <w:rPr>
          <w:rFonts w:eastAsiaTheme="minorHAnsi"/>
          <w:lang w:eastAsia="en-US"/>
        </w:rPr>
        <w:t xml:space="preserve">е (далее по тексту - </w:t>
      </w:r>
      <w:r>
        <w:rPr>
          <w:rFonts w:eastAsiaTheme="minorHAnsi"/>
          <w:lang w:eastAsia="en-US"/>
        </w:rPr>
        <w:t>Конкурс</w:t>
      </w:r>
      <w:r w:rsidRPr="003803C8">
        <w:rPr>
          <w:rFonts w:eastAsiaTheme="minorHAnsi"/>
          <w:lang w:eastAsia="en-US"/>
        </w:rPr>
        <w:t xml:space="preserve">), открытом по составу участников и форме подачи предложений о цене продажи имущества, находящегося в </w:t>
      </w:r>
      <w:r w:rsidR="003F5319" w:rsidRPr="00853D9D">
        <w:rPr>
          <w:rFonts w:eastAsiaTheme="minorHAnsi"/>
          <w:lang w:eastAsia="en-US"/>
        </w:rPr>
        <w:t>собственности</w:t>
      </w:r>
      <w:r w:rsidR="00853D9D" w:rsidRPr="00853D9D">
        <w:rPr>
          <w:rFonts w:eastAsiaTheme="minorHAnsi"/>
          <w:lang w:eastAsia="en-US"/>
        </w:rPr>
        <w:t xml:space="preserve"> </w:t>
      </w:r>
      <w:r w:rsidR="00853D9D" w:rsidRPr="00853D9D">
        <w:t>АО «ОНИИП»</w:t>
      </w:r>
      <w:r w:rsidR="00853D9D" w:rsidDel="00853D9D">
        <w:rPr>
          <w:rFonts w:eastAsiaTheme="minorHAnsi"/>
          <w:lang w:eastAsia="en-US"/>
        </w:rPr>
        <w:t xml:space="preserve"> </w:t>
      </w:r>
      <w:r w:rsidRPr="003803C8">
        <w:rPr>
          <w:rFonts w:eastAsiaTheme="minorHAnsi"/>
          <w:lang w:eastAsia="en-US"/>
        </w:rPr>
        <w:t>(далее – «Имущество»)</w:t>
      </w:r>
      <w:r w:rsidRPr="003803C8">
        <w:rPr>
          <w:rFonts w:eastAsiaTheme="minorHAnsi"/>
          <w:spacing w:val="-10"/>
          <w:lang w:eastAsia="en-US"/>
        </w:rPr>
        <w:t xml:space="preserve">,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 также </w:t>
      </w:r>
      <w:r w:rsidRPr="003803C8">
        <w:rPr>
          <w:rFonts w:eastAsiaTheme="minorHAnsi"/>
          <w:spacing w:val="-10"/>
          <w:lang w:eastAsia="en-US"/>
        </w:rPr>
        <w:t xml:space="preserve">в целях исполнения Претендентом </w:t>
      </w:r>
      <w:r w:rsidRPr="003803C8">
        <w:rPr>
          <w:rFonts w:eastAsiaTheme="minorHAnsi"/>
          <w:color w:val="000000"/>
          <w:spacing w:val="-10"/>
          <w:lang w:eastAsia="en-US"/>
        </w:rPr>
        <w:t>обязательств</w:t>
      </w:r>
      <w:r w:rsidR="003F5319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по заключению договора купли-продажи Имущества</w:t>
      </w:r>
      <w:r w:rsidR="007E4C7E">
        <w:rPr>
          <w:rFonts w:eastAsiaTheme="minorHAnsi"/>
          <w:color w:val="000000"/>
          <w:spacing w:val="-10"/>
          <w:lang w:eastAsia="en-US"/>
        </w:rPr>
        <w:t xml:space="preserve"> (далее – Договор купли-продажи)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 xml:space="preserve">и по оплате отчуждаемого по итогам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Имущества (в случае признания Претендента Победителем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(Единственным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участником),</w:t>
      </w:r>
      <w:r w:rsidR="00C96451">
        <w:rPr>
          <w:rFonts w:eastAsiaTheme="minorHAnsi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и иных обязательств, на условиях и в сроки,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предусмотренные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>окументацией </w:t>
      </w:r>
      <w:r w:rsidRPr="003803C8">
        <w:rPr>
          <w:rFonts w:eastAsiaTheme="minorHAnsi"/>
          <w:spacing w:val="-10"/>
          <w:lang w:eastAsia="en-US"/>
        </w:rPr>
        <w:t>, Претендент обязуется перечислить на расчетный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задаток в размере, предусмотренном п.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 </w:t>
      </w:r>
      <w:r w:rsidRPr="003803C8">
        <w:rPr>
          <w:rFonts w:eastAsiaTheme="minorHAnsi"/>
          <w:spacing w:val="-10"/>
          <w:lang w:eastAsia="en-US"/>
        </w:rPr>
        <w:t>1.2.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>Договора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(далее – </w:t>
      </w:r>
      <w:r w:rsidRPr="003803C8">
        <w:rPr>
          <w:rFonts w:eastAsiaTheme="minorHAnsi"/>
          <w:spacing w:val="-10"/>
          <w:lang w:eastAsia="en-US"/>
        </w:rPr>
        <w:t>Задато</w:t>
      </w:r>
      <w:r w:rsidRPr="003803C8">
        <w:rPr>
          <w:rFonts w:eastAsiaTheme="minorHAnsi"/>
          <w:color w:val="000000"/>
          <w:spacing w:val="-10"/>
          <w:lang w:eastAsia="en-US"/>
        </w:rPr>
        <w:t>к).</w:t>
      </w:r>
    </w:p>
    <w:p w14:paraId="48C3524B" w14:textId="5632AACC" w:rsidR="003803C8" w:rsidRPr="003803C8" w:rsidRDefault="003803C8" w:rsidP="00740942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 xml:space="preserve">Задаток устанавливается в сумме: </w:t>
      </w:r>
      <w:r w:rsidR="002A508E" w:rsidRPr="001F74A0">
        <w:rPr>
          <w:b/>
        </w:rPr>
        <w:t>19</w:t>
      </w:r>
      <w:r w:rsidR="002A508E" w:rsidRPr="001F74A0">
        <w:rPr>
          <w:b/>
          <w:lang w:val="en-US"/>
        </w:rPr>
        <w:t> </w:t>
      </w:r>
      <w:r w:rsidR="002A508E" w:rsidRPr="001F74A0">
        <w:rPr>
          <w:b/>
        </w:rPr>
        <w:t xml:space="preserve">074 000 </w:t>
      </w:r>
      <w:r w:rsidR="002A508E" w:rsidRPr="001F74A0">
        <w:t>(Девятнадцать миллионов семьдесят четыре тысячи) рублей 00 копеек</w:t>
      </w:r>
      <w:r w:rsidRPr="003803C8">
        <w:rPr>
          <w:rFonts w:eastAsiaTheme="minorHAnsi"/>
          <w:spacing w:val="-10"/>
          <w:lang w:eastAsia="en-US"/>
        </w:rPr>
        <w:t xml:space="preserve"> (НДС не облагается).</w:t>
      </w:r>
    </w:p>
    <w:p w14:paraId="0838F29F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lang w:eastAsia="en-US"/>
        </w:rPr>
      </w:pPr>
      <w:r w:rsidRPr="003803C8">
        <w:rPr>
          <w:rFonts w:eastAsiaTheme="minorHAnsi"/>
          <w:b/>
          <w:lang w:eastAsia="en-US"/>
        </w:rPr>
        <w:t>Передача денежных средств</w:t>
      </w:r>
    </w:p>
    <w:p w14:paraId="0BC07C68" w14:textId="1C5FB369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 xml:space="preserve">Претендент обеспечивает поступление суммы Задатка </w:t>
      </w:r>
      <w:r w:rsidR="002A508E" w:rsidRPr="001F74A0">
        <w:rPr>
          <w:b/>
        </w:rPr>
        <w:t>19</w:t>
      </w:r>
      <w:r w:rsidR="002A508E" w:rsidRPr="001F74A0">
        <w:rPr>
          <w:b/>
          <w:lang w:val="en-US"/>
        </w:rPr>
        <w:t> </w:t>
      </w:r>
      <w:r w:rsidR="002A508E" w:rsidRPr="001F74A0">
        <w:rPr>
          <w:b/>
        </w:rPr>
        <w:t xml:space="preserve">074 000 </w:t>
      </w:r>
      <w:r w:rsidR="002A508E" w:rsidRPr="001F74A0">
        <w:t>(Девятнадцать миллионов семьдесят четыре тысячи) рублей 00 копеек</w:t>
      </w:r>
      <w:r w:rsidR="007E4C7E" w:rsidRPr="00315630">
        <w:t>(НДС не облагается)</w:t>
      </w:r>
      <w:r w:rsidR="00521E85">
        <w:t xml:space="preserve"> </w:t>
      </w:r>
      <w:r w:rsidRPr="003803C8">
        <w:rPr>
          <w:rFonts w:eastAsiaTheme="minorHAnsi"/>
          <w:spacing w:val="-10"/>
          <w:lang w:eastAsia="en-US"/>
        </w:rPr>
        <w:t>на расчетный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по реквизитам, указанным в Разделе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="002A508E">
        <w:rPr>
          <w:rFonts w:eastAsiaTheme="minorHAnsi"/>
          <w:spacing w:val="-10"/>
          <w:lang w:eastAsia="en-US"/>
        </w:rPr>
        <w:t>7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 w:rsidRPr="003803C8">
        <w:rPr>
          <w:rFonts w:eastAsiaTheme="minorHAnsi"/>
          <w:spacing w:val="-10"/>
          <w:lang w:eastAsia="en-US"/>
        </w:rPr>
        <w:t xml:space="preserve">Договора, </w:t>
      </w:r>
      <w:r w:rsidRPr="003803C8">
        <w:rPr>
          <w:rFonts w:eastAsiaTheme="minorHAnsi"/>
          <w:b/>
          <w:spacing w:val="-10"/>
          <w:lang w:eastAsia="en-US"/>
        </w:rPr>
        <w:t>в срок</w:t>
      </w:r>
      <w:r w:rsidRPr="003803C8">
        <w:rPr>
          <w:rFonts w:eastAsiaTheme="minorHAnsi"/>
          <w:b/>
          <w:spacing w:val="-10"/>
          <w:lang w:eastAsia="en-US"/>
        </w:rPr>
        <w:br/>
        <w:t xml:space="preserve">до </w:t>
      </w:r>
      <w:r w:rsidR="003B2775">
        <w:rPr>
          <w:rFonts w:eastAsiaTheme="minorHAnsi"/>
          <w:b/>
          <w:spacing w:val="-10"/>
          <w:lang w:eastAsia="en-US"/>
        </w:rPr>
        <w:t>15.05</w:t>
      </w:r>
      <w:r w:rsidR="002A508E">
        <w:rPr>
          <w:rFonts w:eastAsiaTheme="minorHAnsi"/>
          <w:b/>
          <w:spacing w:val="-10"/>
          <w:lang w:eastAsia="en-US"/>
        </w:rPr>
        <w:t>.2023</w:t>
      </w:r>
      <w:r w:rsidR="007E4C7E" w:rsidRPr="003803C8">
        <w:rPr>
          <w:rFonts w:eastAsiaTheme="minorHAnsi"/>
          <w:spacing w:val="-10"/>
          <w:lang w:eastAsia="en-US"/>
        </w:rPr>
        <w:t>.</w:t>
      </w:r>
    </w:p>
    <w:p w14:paraId="72714F8F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spacing w:val="-10"/>
          <w:lang w:eastAsia="en-US"/>
        </w:rPr>
      </w:pPr>
      <w:r w:rsidRPr="003803C8">
        <w:rPr>
          <w:rFonts w:eastAsiaTheme="minorHAnsi"/>
          <w:spacing w:val="-10"/>
          <w:lang w:eastAsia="en-US"/>
        </w:rPr>
        <w:t>В платежном поручении на перечисление денежных средств необходимо указать: «В обеспечение обязательств в соответствии с торгами № ____________».</w:t>
      </w:r>
    </w:p>
    <w:p w14:paraId="0006207B" w14:textId="21DC5DB9" w:rsidR="003803C8" w:rsidRPr="003803C8" w:rsidRDefault="006462E7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spacing w:val="-10"/>
          <w:lang w:eastAsia="en-US"/>
        </w:rPr>
      </w:pPr>
      <w:r w:rsidRPr="00A63C70">
        <w:rPr>
          <w:rFonts w:eastAsiaTheme="minorHAnsi"/>
          <w:spacing w:val="-10"/>
          <w:lang w:eastAsia="en-US"/>
        </w:rPr>
        <w:t xml:space="preserve">Исполнение обязанности Претендента по внесению суммы </w:t>
      </w:r>
      <w:r w:rsidR="00C80EEF" w:rsidRPr="00A63C70">
        <w:rPr>
          <w:rFonts w:eastAsiaTheme="minorHAnsi"/>
          <w:spacing w:val="-10"/>
          <w:lang w:eastAsia="en-US"/>
        </w:rPr>
        <w:t>задатка лицами</w:t>
      </w:r>
      <w:r w:rsidR="00E902A3">
        <w:rPr>
          <w:rFonts w:eastAsiaTheme="minorHAnsi"/>
          <w:spacing w:val="-10"/>
          <w:lang w:eastAsia="en-US"/>
        </w:rPr>
        <w:t>,</w:t>
      </w:r>
      <w:r w:rsidRPr="00A63C70">
        <w:rPr>
          <w:rFonts w:eastAsiaTheme="minorHAnsi"/>
          <w:spacing w:val="-10"/>
          <w:lang w:eastAsia="en-US"/>
        </w:rPr>
        <w:t xml:space="preserve"> не являющимися Претендентами не допускается. Внесение суммы задатка лицами</w:t>
      </w:r>
      <w:r w:rsidR="00E902A3">
        <w:rPr>
          <w:rFonts w:eastAsiaTheme="minorHAnsi"/>
          <w:spacing w:val="-10"/>
          <w:lang w:eastAsia="en-US"/>
        </w:rPr>
        <w:t xml:space="preserve">, </w:t>
      </w:r>
      <w:r w:rsidRPr="00A63C70">
        <w:rPr>
          <w:rFonts w:eastAsiaTheme="minorHAnsi"/>
          <w:spacing w:val="-10"/>
          <w:lang w:eastAsia="en-US"/>
        </w:rPr>
        <w:t>не являющимися Претендентами не является оплатой задатка. Перечисленные денежные средства</w:t>
      </w:r>
      <w:r w:rsidR="002A2A17">
        <w:rPr>
          <w:rFonts w:eastAsiaTheme="minorHAnsi"/>
          <w:spacing w:val="-10"/>
          <w:lang w:eastAsia="en-US"/>
        </w:rPr>
        <w:t>,</w:t>
      </w:r>
      <w:r w:rsidRPr="00A63C70">
        <w:rPr>
          <w:rFonts w:eastAsiaTheme="minorHAnsi"/>
          <w:spacing w:val="-10"/>
          <w:lang w:eastAsia="en-US"/>
        </w:rPr>
        <w:t xml:space="preserve"> </w:t>
      </w:r>
      <w:r w:rsidR="002A2A17">
        <w:t xml:space="preserve">поступившие не от </w:t>
      </w:r>
      <w:r w:rsidRPr="00A63C70">
        <w:rPr>
          <w:rFonts w:eastAsiaTheme="minorHAnsi"/>
          <w:spacing w:val="-10"/>
          <w:lang w:eastAsia="en-US"/>
        </w:rPr>
        <w:t>Претендента, будут считаться ошибочно перечисленными денежными средствами и возвращены на счет плательщика</w:t>
      </w:r>
      <w:r w:rsidR="003803C8" w:rsidRPr="003803C8">
        <w:rPr>
          <w:rFonts w:eastAsiaTheme="minorHAnsi"/>
          <w:spacing w:val="-10"/>
          <w:lang w:eastAsia="en-US"/>
        </w:rPr>
        <w:t>.</w:t>
      </w:r>
    </w:p>
    <w:p w14:paraId="0618C828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Для участия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Претендент представляет Организатору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платежное поручение или квитанцию с отметкой банка об исполнении, подтверждающее внесение Задатка</w:t>
      </w:r>
      <w:r w:rsidRPr="003803C8">
        <w:rPr>
          <w:rFonts w:eastAsiaTheme="minorHAnsi"/>
          <w:spacing w:val="-10"/>
          <w:lang w:eastAsia="en-US"/>
        </w:rPr>
        <w:t xml:space="preserve"> в размере</w:t>
      </w:r>
      <w:r>
        <w:rPr>
          <w:rFonts w:eastAsiaTheme="minorHAnsi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и сроки, предусмотренные Договором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7FC36638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Подтверждением внесения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является </w:t>
      </w:r>
      <w:r w:rsidRPr="003803C8">
        <w:rPr>
          <w:rFonts w:eastAsiaTheme="minorHAnsi"/>
          <w:spacing w:val="-10"/>
          <w:lang w:eastAsia="en-US"/>
        </w:rPr>
        <w:t xml:space="preserve">платежное поручение </w:t>
      </w:r>
      <w:r w:rsidR="007E4C7E">
        <w:rPr>
          <w:rFonts w:eastAsiaTheme="minorHAnsi"/>
          <w:color w:val="000000"/>
          <w:spacing w:val="-10"/>
          <w:lang w:eastAsia="en-US"/>
        </w:rPr>
        <w:t>или квитанция</w:t>
      </w:r>
      <w:r w:rsidR="007E4C7E"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spacing w:val="-10"/>
          <w:lang w:eastAsia="en-US"/>
        </w:rPr>
        <w:t>с отметкой банка об исполнении, подтверждающее поступление Задатка на счет 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а, представленное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ную </w:t>
      </w:r>
      <w:r w:rsidRPr="003803C8">
        <w:rPr>
          <w:rFonts w:eastAsiaTheme="minorHAnsi"/>
          <w:spacing w:val="-10"/>
          <w:lang w:eastAsia="en-US"/>
        </w:rPr>
        <w:t>к</w:t>
      </w:r>
      <w:r w:rsidRPr="003803C8">
        <w:rPr>
          <w:rFonts w:eastAsiaTheme="minorHAnsi"/>
          <w:color w:val="000000"/>
          <w:spacing w:val="-10"/>
          <w:lang w:eastAsia="en-US"/>
        </w:rPr>
        <w:t>омиссию </w:t>
      </w:r>
      <w:r w:rsidRPr="003803C8">
        <w:rPr>
          <w:rFonts w:eastAsiaTheme="minorHAnsi"/>
          <w:spacing w:val="-10"/>
          <w:lang w:eastAsia="en-US"/>
        </w:rPr>
        <w:t>Организатором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063568FA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</w:t>
      </w:r>
      <w:proofErr w:type="spellStart"/>
      <w:r w:rsidRPr="003803C8">
        <w:rPr>
          <w:rFonts w:eastAsiaTheme="minorHAnsi"/>
          <w:color w:val="000000"/>
          <w:spacing w:val="-10"/>
          <w:lang w:eastAsia="en-US"/>
        </w:rPr>
        <w:t>непоступления</w:t>
      </w:r>
      <w:proofErr w:type="spellEnd"/>
      <w:r w:rsidRPr="003803C8">
        <w:rPr>
          <w:rFonts w:eastAsiaTheme="minorHAnsi"/>
          <w:color w:val="000000"/>
          <w:spacing w:val="-10"/>
          <w:lang w:eastAsia="en-US"/>
        </w:rPr>
        <w:t xml:space="preserve"> в указанный в п. 2.1. Договора срок суммы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, обязательства Претендента по внесению Задатка считаются неисполненными. В этом случае Претендент к участию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е </w:t>
      </w:r>
      <w:r w:rsidRPr="003803C8">
        <w:rPr>
          <w:rFonts w:eastAsiaTheme="minorHAnsi"/>
          <w:color w:val="000000"/>
          <w:spacing w:val="-10"/>
          <w:lang w:eastAsia="en-US"/>
        </w:rPr>
        <w:t>не допускается.</w:t>
      </w:r>
    </w:p>
    <w:p w14:paraId="4A08FF2F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победы Претендента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либо признания Претендента Единственным</w:t>
      </w:r>
      <w:r w:rsidRPr="003803C8">
        <w:rPr>
          <w:rFonts w:eastAsiaTheme="minorHAnsi"/>
          <w:spacing w:val="-10"/>
          <w:lang w:eastAsia="en-US"/>
        </w:rPr>
        <w:t> </w:t>
      </w:r>
      <w:r w:rsidRPr="003803C8">
        <w:rPr>
          <w:rFonts w:eastAsiaTheme="minorHAnsi"/>
          <w:color w:val="000000"/>
          <w:spacing w:val="-10"/>
          <w:lang w:eastAsia="en-US"/>
        </w:rPr>
        <w:t>участником, внесенный Задаток засчитывается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счет оплаты приобретаемого Имущества.</w:t>
      </w:r>
    </w:p>
    <w:p w14:paraId="56328909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уклонения или отказа Победителя 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 </w:t>
      </w:r>
      <w:r w:rsidRPr="003803C8">
        <w:rPr>
          <w:rFonts w:eastAsiaTheme="minorHAnsi"/>
          <w:spacing w:val="-10"/>
          <w:lang w:eastAsia="en-US"/>
        </w:rPr>
        <w:t xml:space="preserve">(Единственного участника)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от заключения </w:t>
      </w:r>
      <w:r w:rsidR="007E4C7E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купли-продажи, в сроки и на условиях, предусмотренных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окументацией, Задаток </w:t>
      </w:r>
      <w:r w:rsidRPr="003803C8">
        <w:rPr>
          <w:rFonts w:eastAsiaTheme="minorHAnsi"/>
          <w:spacing w:val="-10"/>
          <w:lang w:eastAsia="en-US"/>
        </w:rPr>
        <w:t>Победителя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 (Единственного участника)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возврату не подлежит и остается в распоряжении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6BC00BBD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уклонения или отказа Участника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а, который сделал предпоследнее</w:t>
      </w:r>
      <w:r w:rsidRPr="003803C8">
        <w:rPr>
          <w:rFonts w:eastAsiaTheme="minorHAnsi"/>
          <w:color w:val="000000"/>
          <w:spacing w:val="-10"/>
          <w:lang w:eastAsia="en-US"/>
        </w:rPr>
        <w:br/>
        <w:t>предложение</w:t>
      </w:r>
      <w:r w:rsidRPr="003803C8">
        <w:rPr>
          <w:rFonts w:eastAsiaTheme="minorHAnsi"/>
          <w:color w:val="000000"/>
          <w:spacing w:val="4"/>
          <w:lang w:eastAsia="en-US"/>
        </w:rPr>
        <w:t> 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(в случае отказа </w:t>
      </w:r>
      <w:r w:rsidRPr="003803C8">
        <w:rPr>
          <w:rFonts w:eastAsiaTheme="minorHAnsi"/>
          <w:spacing w:val="-10"/>
          <w:lang w:eastAsia="en-US"/>
        </w:rPr>
        <w:t>Победителя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от заключения </w:t>
      </w:r>
      <w:r w:rsidR="007E4C7E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spacing w:val="-10"/>
          <w:lang w:eastAsia="en-US"/>
        </w:rPr>
        <w:t>оговора купли-продажи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) о цене Предмета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от заключения </w:t>
      </w:r>
      <w:r w:rsidR="007E4C7E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купли-продажи в сроки и на условиях, предусмотренных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</w:t>
      </w:r>
      <w:r w:rsidRPr="003803C8">
        <w:rPr>
          <w:rFonts w:eastAsiaTheme="minorHAnsi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окументацией, Задаток, внесенный таким Участником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а, возврату не подлежит и остается в распоряжении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418F39F6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Возврат денежных средств</w:t>
      </w:r>
    </w:p>
    <w:p w14:paraId="2EAF6637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Претенденту отказано в приеме Заявки на участие в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е, 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 на счет Претендента, указанный в Договоре, в течение 5 (пяти) рабочих дней 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19F10946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 не признан Участником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а, 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, перечисляет сумму Задатка на счет Претендента, указанный в Договоре, в течение 5 (пяти) рабочих дней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а.</w:t>
      </w:r>
    </w:p>
    <w:p w14:paraId="4EFD8C3C" w14:textId="77777777" w:rsidR="003803C8" w:rsidRPr="003803C8" w:rsidRDefault="003803C8" w:rsidP="00821ADA">
      <w:pPr>
        <w:numPr>
          <w:ilvl w:val="1"/>
          <w:numId w:val="14"/>
        </w:numPr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Претендент до признания его Участником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имеет право отозвать Заявку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е:</w:t>
      </w:r>
    </w:p>
    <w:p w14:paraId="6FF9B069" w14:textId="35E90049" w:rsidR="006462E7" w:rsidRPr="006462E7" w:rsidRDefault="006462E7" w:rsidP="00821ADA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eastAsiaTheme="minorHAnsi"/>
          <w:lang w:eastAsia="en-US"/>
        </w:rPr>
      </w:pPr>
      <w:r w:rsidRPr="006462E7">
        <w:rPr>
          <w:rFonts w:eastAsiaTheme="minorHAnsi"/>
          <w:lang w:eastAsia="en-US"/>
        </w:rPr>
        <w:t>- в период до окончания срока приема Заявок на участие в Конкурсе - путем направления письменного уведомления об отзыве Заявки на участие в Конкурсе на Электронную площадку;</w:t>
      </w:r>
    </w:p>
    <w:p w14:paraId="58F1AB72" w14:textId="77777777" w:rsidR="006462E7" w:rsidRPr="006462E7" w:rsidRDefault="006462E7" w:rsidP="00A63C70">
      <w:pPr>
        <w:pStyle w:val="af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0" w:firstLine="709"/>
        <w:jc w:val="both"/>
        <w:rPr>
          <w:rFonts w:eastAsiaTheme="minorHAnsi"/>
          <w:lang w:eastAsia="en-US"/>
        </w:rPr>
      </w:pPr>
      <w:r w:rsidRPr="006462E7">
        <w:rPr>
          <w:rFonts w:eastAsiaTheme="minorHAnsi"/>
          <w:lang w:eastAsia="en-US"/>
        </w:rPr>
        <w:t>- в период после окончания срока приема Заявок на участие в Конкурсе и до признания его Участником Конкурса - путем направления письменного уведомления</w:t>
      </w:r>
      <w:r w:rsidRPr="006462E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6462E7">
        <w:rPr>
          <w:rFonts w:eastAsiaTheme="minorHAnsi"/>
          <w:lang w:eastAsia="en-US"/>
        </w:rPr>
        <w:t xml:space="preserve">подписанного уполномоченным лицом от имени Претендента в адрес Организатора </w:t>
      </w:r>
      <w:r w:rsidR="007E4C7E">
        <w:rPr>
          <w:rFonts w:eastAsiaTheme="minorHAnsi"/>
          <w:lang w:eastAsia="en-US"/>
        </w:rPr>
        <w:t>к</w:t>
      </w:r>
      <w:r w:rsidRPr="006462E7">
        <w:rPr>
          <w:rFonts w:eastAsiaTheme="minorHAnsi"/>
          <w:lang w:eastAsia="en-US"/>
        </w:rPr>
        <w:t>онкурса по электронному адресу почтового ящика (E-</w:t>
      </w:r>
      <w:proofErr w:type="spellStart"/>
      <w:r w:rsidRPr="006462E7">
        <w:rPr>
          <w:rFonts w:eastAsiaTheme="minorHAnsi"/>
          <w:lang w:eastAsia="en-US"/>
        </w:rPr>
        <w:t>mail</w:t>
      </w:r>
      <w:proofErr w:type="spellEnd"/>
      <w:r w:rsidRPr="006462E7">
        <w:rPr>
          <w:rFonts w:eastAsiaTheme="minorHAnsi"/>
          <w:lang w:eastAsia="en-US"/>
        </w:rPr>
        <w:t xml:space="preserve">): </w:t>
      </w:r>
      <w:proofErr w:type="spellStart"/>
      <w:r w:rsidRPr="006462E7">
        <w:rPr>
          <w:rFonts w:eastAsiaTheme="minorHAnsi"/>
          <w:lang w:val="en-US" w:eastAsia="en-US"/>
        </w:rPr>
        <w:t>torgi</w:t>
      </w:r>
      <w:proofErr w:type="spellEnd"/>
      <w:r w:rsidRPr="006462E7">
        <w:rPr>
          <w:rFonts w:eastAsiaTheme="minorHAnsi"/>
          <w:lang w:eastAsia="en-US"/>
        </w:rPr>
        <w:t>@</w:t>
      </w:r>
      <w:proofErr w:type="spellStart"/>
      <w:r w:rsidRPr="006462E7">
        <w:rPr>
          <w:rFonts w:eastAsiaTheme="minorHAnsi"/>
          <w:lang w:val="en-US" w:eastAsia="en-US"/>
        </w:rPr>
        <w:t>rt</w:t>
      </w:r>
      <w:proofErr w:type="spellEnd"/>
      <w:r w:rsidRPr="006462E7">
        <w:rPr>
          <w:rFonts w:eastAsiaTheme="minorHAnsi"/>
          <w:lang w:eastAsia="en-US"/>
        </w:rPr>
        <w:t>-</w:t>
      </w:r>
      <w:r w:rsidRPr="006462E7">
        <w:rPr>
          <w:rFonts w:eastAsiaTheme="minorHAnsi"/>
          <w:lang w:val="en-US" w:eastAsia="en-US"/>
        </w:rPr>
        <w:t>capital</w:t>
      </w:r>
      <w:r w:rsidRPr="006462E7">
        <w:rPr>
          <w:rFonts w:eastAsiaTheme="minorHAnsi"/>
          <w:lang w:eastAsia="en-US"/>
        </w:rPr>
        <w:t>.</w:t>
      </w:r>
      <w:proofErr w:type="spellStart"/>
      <w:r w:rsidRPr="006462E7">
        <w:rPr>
          <w:rFonts w:eastAsiaTheme="minorHAnsi"/>
          <w:lang w:val="en-US" w:eastAsia="en-US"/>
        </w:rPr>
        <w:t>ru</w:t>
      </w:r>
      <w:proofErr w:type="spellEnd"/>
      <w:r w:rsidRPr="006462E7">
        <w:rPr>
          <w:rFonts w:eastAsiaTheme="minorHAnsi"/>
          <w:lang w:eastAsia="en-US"/>
        </w:rPr>
        <w:t xml:space="preserve">. </w:t>
      </w:r>
    </w:p>
    <w:p w14:paraId="4A4B25A1" w14:textId="46BCB8FA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Поступивший от Претендента Задаток подлежит возврату в течение 5 рабочих дней со дня поступления </w:t>
      </w:r>
      <w:r w:rsidRPr="003803C8">
        <w:rPr>
          <w:rFonts w:eastAsiaTheme="minorHAnsi"/>
          <w:spacing w:val="-10"/>
          <w:lang w:eastAsia="en-US"/>
        </w:rPr>
        <w:t xml:space="preserve">Организатору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уведомления об отзыве Заявки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</w:t>
      </w:r>
      <w:r w:rsidRPr="003803C8">
        <w:rPr>
          <w:rFonts w:eastAsiaTheme="minorHAnsi"/>
          <w:spacing w:val="-10"/>
          <w:lang w:eastAsia="en-US"/>
        </w:rPr>
        <w:t xml:space="preserve"> (в случае отзыва Заявки на участие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е до окончания срока приема Заявок на участие 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е).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В случае отзыва Претендентом Заявки на участие в </w:t>
      </w:r>
      <w:r w:rsidR="00E83B5D">
        <w:rPr>
          <w:rFonts w:eastAsiaTheme="minorHAnsi"/>
          <w:color w:val="000000"/>
          <w:spacing w:val="-10"/>
          <w:lang w:eastAsia="en-US"/>
        </w:rPr>
        <w:t>к</w:t>
      </w:r>
      <w:r>
        <w:rPr>
          <w:rFonts w:eastAsiaTheme="minorHAnsi"/>
          <w:color w:val="000000"/>
          <w:spacing w:val="-10"/>
          <w:lang w:eastAsia="en-US"/>
        </w:rPr>
        <w:t>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е позднее дня окончания приема Заявок на участие в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е, Задаток возвращается в порядке, установленном для Участников</w:t>
      </w:r>
      <w:r w:rsidRPr="003803C8">
        <w:rPr>
          <w:rFonts w:eastAsiaTheme="minorHAnsi"/>
          <w:b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ной документацией.</w:t>
      </w:r>
    </w:p>
    <w:p w14:paraId="3FEF7CF0" w14:textId="51111B19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 случае если Претендент не признан Победителем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(за исключением Претендента, который сделал предпоследнее предложение о цене Предмета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а), 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на расчетный счет Претендента, указанный в </w:t>
      </w:r>
      <w:r w:rsidR="00C96451">
        <w:rPr>
          <w:rFonts w:eastAsiaTheme="minorHAnsi"/>
          <w:color w:val="000000"/>
          <w:spacing w:val="-10"/>
          <w:lang w:eastAsia="en-US"/>
        </w:rPr>
        <w:t>Заявке на участие в конкурсе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, в течение 5 (пяти) рабочих дней с даты </w:t>
      </w:r>
      <w:r w:rsidRPr="003803C8">
        <w:rPr>
          <w:rFonts w:eastAsiaTheme="minorHAnsi"/>
          <w:spacing w:val="-10"/>
          <w:lang w:eastAsia="en-US"/>
        </w:rPr>
        <w:t xml:space="preserve">подведения итогов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6198C8CB" w14:textId="77777777" w:rsidR="003803C8" w:rsidRPr="003803C8" w:rsidRDefault="003803C8" w:rsidP="00A63C70">
      <w:pPr>
        <w:ind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Претенденту, который сделал предпоследнее предложение о цене Предмета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а, Задаток возвращается в течение 5 (пяти) рабочих дней с даты подписания </w:t>
      </w:r>
      <w:r w:rsidR="00E0242C">
        <w:rPr>
          <w:rFonts w:eastAsiaTheme="minorHAnsi"/>
          <w:color w:val="000000"/>
          <w:spacing w:val="-10"/>
          <w:lang w:eastAsia="en-US"/>
        </w:rPr>
        <w:t>Д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оговора </w:t>
      </w:r>
      <w:r w:rsidRPr="003803C8">
        <w:rPr>
          <w:rFonts w:eastAsiaTheme="minorHAnsi"/>
          <w:spacing w:val="-10"/>
          <w:lang w:eastAsia="en-US"/>
        </w:rPr>
        <w:t xml:space="preserve">купли-продажи Имущества </w:t>
      </w:r>
      <w:r w:rsidRPr="003803C8">
        <w:rPr>
          <w:rFonts w:eastAsiaTheme="minorHAnsi"/>
          <w:color w:val="000000"/>
          <w:spacing w:val="-10"/>
          <w:lang w:eastAsia="en-US"/>
        </w:rPr>
        <w:t>с Победителем 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>а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в порядке, установленном для Участников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 xml:space="preserve">а </w:t>
      </w:r>
      <w:r>
        <w:rPr>
          <w:rFonts w:eastAsiaTheme="minorHAnsi"/>
          <w:color w:val="000000"/>
          <w:spacing w:val="-10"/>
          <w:lang w:eastAsia="en-US"/>
        </w:rPr>
        <w:t>Конкурс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ной документацией, но не позднее 15 (пятнадцати) рабочих дней с даты подписания протокола об итогах 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. </w:t>
      </w:r>
    </w:p>
    <w:p w14:paraId="3D5C0A22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Течение сроков по Договору начинается на следующий день после наступления события, которым определено его начало.</w:t>
      </w:r>
    </w:p>
    <w:p w14:paraId="0EFD93E5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если в платежном документе по перечислению суммы Задатка на расчетный счет </w:t>
      </w:r>
      <w:r w:rsidRPr="003803C8">
        <w:rPr>
          <w:rFonts w:eastAsiaTheme="minorHAnsi"/>
          <w:spacing w:val="-10"/>
          <w:lang w:eastAsia="en-US"/>
        </w:rPr>
        <w:t>Организатора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>, не указан номер торгов, а также в случае, предусмотренном п. 2.2. Договора, указанные денежные средства считаются ошибочно перечисленными и возвращаются плательщику.</w:t>
      </w:r>
    </w:p>
    <w:p w14:paraId="311F6DFE" w14:textId="45760E29" w:rsid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 xml:space="preserve">В случае внесения изменений и дополнений в Договор, включая уточнение реквизитов Претендента, </w:t>
      </w:r>
      <w:r w:rsidRPr="003803C8">
        <w:rPr>
          <w:rFonts w:eastAsiaTheme="minorHAnsi"/>
          <w:spacing w:val="-10"/>
          <w:lang w:eastAsia="en-US"/>
        </w:rPr>
        <w:t>Организатор</w:t>
      </w:r>
      <w:r w:rsidRPr="003803C8">
        <w:rPr>
          <w:rFonts w:eastAsiaTheme="minorHAnsi"/>
          <w:color w:val="000000"/>
          <w:spacing w:val="-10"/>
          <w:lang w:eastAsia="en-US"/>
        </w:rPr>
        <w:t> </w:t>
      </w:r>
      <w:r>
        <w:rPr>
          <w:rFonts w:eastAsiaTheme="minorHAnsi"/>
          <w:spacing w:val="-10"/>
          <w:lang w:eastAsia="en-US"/>
        </w:rPr>
        <w:t>конкурс</w:t>
      </w:r>
      <w:r w:rsidRPr="003803C8">
        <w:rPr>
          <w:rFonts w:eastAsiaTheme="minorHAnsi"/>
          <w:spacing w:val="-10"/>
          <w:lang w:eastAsia="en-US"/>
        </w:rPr>
        <w:t>а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перечисляет сумму задатка на расчетный счет Претендента, указанный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в дополнительном соглашении к Договору, в течение 5 (пяти) рабочих дней с момента заключения </w:t>
      </w:r>
      <w:r w:rsidRPr="003803C8">
        <w:rPr>
          <w:rFonts w:eastAsiaTheme="minorHAnsi"/>
          <w:spacing w:val="-10"/>
          <w:lang w:eastAsia="en-US"/>
        </w:rPr>
        <w:t xml:space="preserve">соответствующего </w:t>
      </w:r>
      <w:r w:rsidRPr="003803C8">
        <w:rPr>
          <w:rFonts w:eastAsiaTheme="minorHAnsi"/>
          <w:color w:val="000000"/>
          <w:spacing w:val="-10"/>
          <w:lang w:eastAsia="en-US"/>
        </w:rPr>
        <w:t>дополнительного соглашения</w:t>
      </w:r>
      <w:r w:rsidRPr="003803C8">
        <w:rPr>
          <w:rFonts w:eastAsiaTheme="minorHAnsi"/>
          <w:spacing w:val="-10"/>
          <w:lang w:eastAsia="en-US"/>
        </w:rPr>
        <w:t xml:space="preserve"> к Договору</w:t>
      </w:r>
      <w:r w:rsidRPr="003803C8">
        <w:rPr>
          <w:rFonts w:eastAsiaTheme="minorHAnsi"/>
          <w:color w:val="000000"/>
          <w:spacing w:val="-10"/>
          <w:lang w:eastAsia="en-US"/>
        </w:rPr>
        <w:t>.</w:t>
      </w:r>
    </w:p>
    <w:p w14:paraId="5D0A0CF1" w14:textId="77777777" w:rsidR="001C45B7" w:rsidRPr="003803C8" w:rsidRDefault="001C45B7" w:rsidP="001C45B7">
      <w:pPr>
        <w:spacing w:after="200"/>
        <w:ind w:left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</w:p>
    <w:p w14:paraId="1DCB6CC9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Ответственность Сторон</w:t>
      </w:r>
    </w:p>
    <w:p w14:paraId="201927C0" w14:textId="77777777" w:rsidR="003803C8" w:rsidRPr="003803C8" w:rsidRDefault="003803C8" w:rsidP="00C96451">
      <w:pPr>
        <w:numPr>
          <w:ilvl w:val="1"/>
          <w:numId w:val="14"/>
        </w:numPr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Ответственность Сторон за неисполнение либо ненадлежащее исполнение Договора наступает в соответствии с действующим законодательством Российской Федерации.</w:t>
      </w:r>
    </w:p>
    <w:p w14:paraId="0016A43B" w14:textId="77777777" w:rsidR="00C96451" w:rsidRPr="00B73920" w:rsidRDefault="00C96451" w:rsidP="00C96451">
      <w:pPr>
        <w:pStyle w:val="af6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CE4A59">
        <w:rPr>
          <w:color w:val="000000"/>
          <w:spacing w:val="-10"/>
        </w:rPr>
        <w:t xml:space="preserve">Все споры и разногласия, которые могут возникнуть в результате нарушения Сторонами условий Договора, будут по возможности решаться путем переговоров.  </w:t>
      </w:r>
      <w:r w:rsidRPr="00B73920">
        <w:rPr>
          <w:color w:val="000000"/>
          <w:spacing w:val="-10"/>
        </w:rPr>
        <w:t>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Договоре,</w:t>
      </w:r>
      <w:r w:rsidRPr="00B73920">
        <w:rPr>
          <w:color w:val="000000"/>
          <w:spacing w:val="-10"/>
        </w:rPr>
        <w:br/>
        <w:t>в течение 10 (десяти) календарных дней со дня получения претензии.</w:t>
      </w:r>
    </w:p>
    <w:p w14:paraId="7FA716BD" w14:textId="6FE7D38D" w:rsidR="00C96451" w:rsidRDefault="00C96451" w:rsidP="00C96451">
      <w:pPr>
        <w:pStyle w:val="af6"/>
        <w:numPr>
          <w:ilvl w:val="1"/>
          <w:numId w:val="14"/>
        </w:numPr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</w:rPr>
      </w:pPr>
      <w:r w:rsidRPr="00486C06">
        <w:rPr>
          <w:color w:val="000000"/>
          <w:spacing w:val="-10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указанного в п. </w:t>
      </w:r>
      <w:r>
        <w:rPr>
          <w:color w:val="000000"/>
          <w:spacing w:val="-10"/>
        </w:rPr>
        <w:t>4</w:t>
      </w:r>
      <w:r w:rsidRPr="00486C06">
        <w:rPr>
          <w:color w:val="000000"/>
          <w:spacing w:val="-10"/>
        </w:rPr>
        <w:t>.2. настоящего Договора,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</w:t>
      </w:r>
      <w:proofErr w:type="spellStart"/>
      <w:r w:rsidRPr="00486C06">
        <w:rPr>
          <w:color w:val="000000"/>
          <w:spacing w:val="-10"/>
        </w:rPr>
        <w:t>СоюзМаш</w:t>
      </w:r>
      <w:proofErr w:type="spellEnd"/>
      <w:r w:rsidRPr="00486C06">
        <w:rPr>
          <w:color w:val="000000"/>
          <w:spacing w:val="-10"/>
        </w:rPr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13FD47D3" w14:textId="77777777" w:rsidR="002A508E" w:rsidRPr="00111EFD" w:rsidRDefault="002A508E" w:rsidP="002A508E">
      <w:pPr>
        <w:pStyle w:val="af6"/>
        <w:numPr>
          <w:ilvl w:val="0"/>
          <w:numId w:val="14"/>
        </w:numPr>
        <w:spacing w:before="240" w:after="120"/>
        <w:ind w:left="0" w:firstLine="0"/>
        <w:contextualSpacing w:val="0"/>
        <w:jc w:val="center"/>
        <w:rPr>
          <w:b/>
          <w:color w:val="000000"/>
        </w:rPr>
      </w:pPr>
      <w:r w:rsidRPr="00111EFD">
        <w:rPr>
          <w:b/>
          <w:color w:val="000000"/>
        </w:rPr>
        <w:t>Антикоррупционная оговорка</w:t>
      </w:r>
    </w:p>
    <w:p w14:paraId="76B92E82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Стороны при исполнении своих обязательств по Договору соблюдают требования законодательства Российской Федерации и международных актов о противодействии коррупции и легализации (отмыванию) доходов, полученных преступным путем.</w:t>
      </w:r>
    </w:p>
    <w:p w14:paraId="393A2EA8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В случае возникновения у Стороны подозрений, что произошло или может произойти нарушение требований, указанных в п. 5.1. 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 5.1. Договора.</w:t>
      </w:r>
    </w:p>
    <w:p w14:paraId="081CBF92" w14:textId="77777777" w:rsidR="002A508E" w:rsidRPr="00111EFD" w:rsidRDefault="002A508E" w:rsidP="002A508E">
      <w:pPr>
        <w:pStyle w:val="af6"/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 xml:space="preserve">Сторона, </w:t>
      </w:r>
      <w:r>
        <w:rPr>
          <w:color w:val="000000"/>
          <w:spacing w:val="-6"/>
        </w:rPr>
        <w:t>направившая</w:t>
      </w:r>
      <w:r w:rsidRPr="00111EFD">
        <w:rPr>
          <w:color w:val="000000"/>
          <w:spacing w:val="-6"/>
        </w:rPr>
        <w:t xml:space="preserve">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 (десяти) </w:t>
      </w:r>
      <w:r>
        <w:rPr>
          <w:color w:val="000000"/>
          <w:spacing w:val="-6"/>
        </w:rPr>
        <w:t>календарных</w:t>
      </w:r>
      <w:r w:rsidRPr="00111EFD">
        <w:rPr>
          <w:color w:val="000000"/>
          <w:spacing w:val="-6"/>
        </w:rPr>
        <w:t xml:space="preserve"> дней со дня направления письменного уведомления.</w:t>
      </w:r>
    </w:p>
    <w:p w14:paraId="51EE0407" w14:textId="77777777" w:rsidR="002A508E" w:rsidRPr="00111EFD" w:rsidRDefault="002A508E" w:rsidP="002A508E">
      <w:pPr>
        <w:pStyle w:val="af6"/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 xml:space="preserve">Сторона, получившая вышеуказанное уведомление, обязана рассмотреть уведомление и сообщить другой Стороне об итогах его рассмотрения в течение </w:t>
      </w:r>
      <w:r>
        <w:rPr>
          <w:color w:val="000000"/>
          <w:spacing w:val="-6"/>
        </w:rPr>
        <w:t>1</w:t>
      </w:r>
      <w:r w:rsidRPr="00111EFD">
        <w:rPr>
          <w:color w:val="000000"/>
          <w:spacing w:val="-6"/>
        </w:rPr>
        <w:t>0 (</w:t>
      </w:r>
      <w:r>
        <w:rPr>
          <w:color w:val="000000"/>
          <w:spacing w:val="-6"/>
        </w:rPr>
        <w:t>десяти</w:t>
      </w:r>
      <w:r w:rsidRPr="00111EFD">
        <w:rPr>
          <w:color w:val="000000"/>
          <w:spacing w:val="-6"/>
        </w:rPr>
        <w:t xml:space="preserve">) </w:t>
      </w:r>
      <w:r>
        <w:rPr>
          <w:color w:val="000000"/>
          <w:spacing w:val="-6"/>
        </w:rPr>
        <w:t>календарных</w:t>
      </w:r>
      <w:r w:rsidRPr="00111EFD">
        <w:rPr>
          <w:color w:val="000000"/>
          <w:spacing w:val="-6"/>
        </w:rPr>
        <w:t xml:space="preserve"> дней со дня получения.</w:t>
      </w:r>
    </w:p>
    <w:p w14:paraId="331D5F07" w14:textId="77777777" w:rsidR="002A508E" w:rsidRPr="00111EFD" w:rsidRDefault="002A508E" w:rsidP="002A508E">
      <w:pPr>
        <w:pStyle w:val="af6"/>
        <w:numPr>
          <w:ilvl w:val="1"/>
          <w:numId w:val="14"/>
        </w:numPr>
        <w:ind w:left="0" w:firstLine="709"/>
        <w:contextualSpacing w:val="0"/>
        <w:jc w:val="both"/>
        <w:rPr>
          <w:color w:val="000000"/>
          <w:spacing w:val="-6"/>
        </w:rPr>
      </w:pPr>
      <w:r w:rsidRPr="00111EFD">
        <w:rPr>
          <w:color w:val="000000"/>
          <w:spacing w:val="-6"/>
        </w:rPr>
        <w:t>В случае нарушения одной из Сторон обязательства воздерживаться от запрещенных в данном разделе действий и/или не направление в установленный Договором срок подтверждения, что нарушение не произошло или не произойдет, другая Сторона имеет право инициировать расторжение Договора в порядке, установленном Договором, и потребовать возмещения понесенных, в связи с этим убытков.</w:t>
      </w:r>
    </w:p>
    <w:p w14:paraId="2DA42042" w14:textId="77777777" w:rsidR="002A508E" w:rsidRPr="00486C06" w:rsidRDefault="002A508E" w:rsidP="0067199D">
      <w:pPr>
        <w:pStyle w:val="af6"/>
        <w:autoSpaceDE w:val="0"/>
        <w:autoSpaceDN w:val="0"/>
        <w:adjustRightInd w:val="0"/>
        <w:ind w:left="709"/>
        <w:jc w:val="both"/>
        <w:rPr>
          <w:color w:val="000000"/>
          <w:spacing w:val="-10"/>
        </w:rPr>
      </w:pPr>
    </w:p>
    <w:p w14:paraId="6531C061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Срок действия договора</w:t>
      </w:r>
    </w:p>
    <w:p w14:paraId="40AE48B1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Договор вступает в силу с момента подписания его Сторонами.</w:t>
      </w:r>
    </w:p>
    <w:p w14:paraId="79278703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Договор прекращает свое действие с момента надлежащего исполнения Сторонами взятых</w:t>
      </w:r>
      <w:r>
        <w:rPr>
          <w:rFonts w:eastAsiaTheme="minorHAnsi"/>
          <w:color w:val="000000"/>
          <w:spacing w:val="-10"/>
          <w:lang w:eastAsia="en-US"/>
        </w:rPr>
        <w:t xml:space="preserve"> </w:t>
      </w:r>
      <w:r w:rsidRPr="003803C8">
        <w:rPr>
          <w:rFonts w:eastAsiaTheme="minorHAnsi"/>
          <w:color w:val="000000"/>
          <w:spacing w:val="-10"/>
          <w:lang w:eastAsia="en-US"/>
        </w:rPr>
        <w:t>на себя обязательств.</w:t>
      </w:r>
    </w:p>
    <w:p w14:paraId="7C7380B0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Все изменения и дополнения к Договору, включая уточнение реквизитов Претендента, оформляются письменно</w:t>
      </w:r>
      <w:r w:rsidRPr="003803C8">
        <w:rPr>
          <w:rFonts w:eastAsiaTheme="minorHAnsi"/>
          <w:spacing w:val="-10"/>
          <w:lang w:eastAsia="en-US"/>
        </w:rPr>
        <w:t>, путем подписания Сторонами дополнительного соглашения к Договору.</w:t>
      </w:r>
      <w:r w:rsidRPr="003803C8">
        <w:rPr>
          <w:rFonts w:eastAsiaTheme="minorHAnsi"/>
          <w:color w:val="000000"/>
          <w:spacing w:val="-10"/>
          <w:lang w:eastAsia="en-US"/>
        </w:rPr>
        <w:t xml:space="preserve"> </w:t>
      </w:r>
    </w:p>
    <w:p w14:paraId="761CD0DA" w14:textId="77777777" w:rsidR="003803C8" w:rsidRPr="003803C8" w:rsidRDefault="003803C8" w:rsidP="00A63C70">
      <w:pPr>
        <w:numPr>
          <w:ilvl w:val="1"/>
          <w:numId w:val="14"/>
        </w:numPr>
        <w:spacing w:after="200"/>
        <w:ind w:left="0" w:firstLine="709"/>
        <w:contextualSpacing/>
        <w:jc w:val="both"/>
        <w:rPr>
          <w:rFonts w:eastAsiaTheme="minorHAnsi"/>
          <w:color w:val="000000"/>
          <w:spacing w:val="-10"/>
          <w:lang w:eastAsia="en-US"/>
        </w:rPr>
      </w:pPr>
      <w:r w:rsidRPr="003803C8">
        <w:rPr>
          <w:rFonts w:eastAsiaTheme="minorHAnsi"/>
          <w:color w:val="000000"/>
          <w:spacing w:val="-10"/>
          <w:lang w:eastAsia="en-US"/>
        </w:rPr>
        <w:t>Настоящий Договор составлен в 2 (двух) экземплярах, имеющих равную юридическую силу, по одному для каждой из Сторон.</w:t>
      </w:r>
    </w:p>
    <w:p w14:paraId="4A853135" w14:textId="77777777" w:rsidR="003803C8" w:rsidRPr="003803C8" w:rsidRDefault="003803C8" w:rsidP="00A63C70">
      <w:pPr>
        <w:numPr>
          <w:ilvl w:val="0"/>
          <w:numId w:val="14"/>
        </w:numPr>
        <w:spacing w:before="240" w:after="120"/>
        <w:ind w:left="425" w:hanging="425"/>
        <w:jc w:val="center"/>
        <w:rPr>
          <w:rFonts w:eastAsiaTheme="minorHAnsi"/>
          <w:b/>
          <w:color w:val="000000"/>
          <w:lang w:eastAsia="en-US"/>
        </w:rPr>
      </w:pPr>
      <w:r w:rsidRPr="003803C8">
        <w:rPr>
          <w:rFonts w:eastAsiaTheme="minorHAnsi"/>
          <w:b/>
          <w:color w:val="000000"/>
          <w:lang w:eastAsia="en-US"/>
        </w:rPr>
        <w:t>Юридические адреса, банковские реквизиты и подписи Сторон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764"/>
        <w:gridCol w:w="2725"/>
        <w:gridCol w:w="2148"/>
        <w:gridCol w:w="174"/>
        <w:gridCol w:w="2551"/>
      </w:tblGrid>
      <w:tr w:rsidR="003803C8" w:rsidRPr="003803C8" w14:paraId="4BFCE30E" w14:textId="77777777" w:rsidTr="00E25DEE">
        <w:tc>
          <w:tcPr>
            <w:tcW w:w="4482" w:type="dxa"/>
            <w:gridSpan w:val="3"/>
          </w:tcPr>
          <w:p w14:paraId="72BD9B63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</w:rPr>
              <w:t xml:space="preserve">Организатор </w:t>
            </w:r>
            <w:r>
              <w:rPr>
                <w:b/>
              </w:rPr>
              <w:t>конкурс</w:t>
            </w:r>
            <w:r w:rsidRPr="003803C8">
              <w:rPr>
                <w:b/>
              </w:rPr>
              <w:t>а:</w:t>
            </w:r>
          </w:p>
        </w:tc>
        <w:tc>
          <w:tcPr>
            <w:tcW w:w="4873" w:type="dxa"/>
            <w:gridSpan w:val="3"/>
          </w:tcPr>
          <w:p w14:paraId="6EFF1C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rPr>
                <w:b/>
              </w:rPr>
              <w:t>Претендент:</w:t>
            </w:r>
          </w:p>
        </w:tc>
      </w:tr>
      <w:tr w:rsidR="003803C8" w:rsidRPr="003803C8" w14:paraId="3155ED67" w14:textId="77777777" w:rsidTr="00E25DEE">
        <w:tc>
          <w:tcPr>
            <w:tcW w:w="4482" w:type="dxa"/>
            <w:gridSpan w:val="3"/>
          </w:tcPr>
          <w:p w14:paraId="3F9F7CC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ООО «РТ-Капитал»</w:t>
            </w:r>
          </w:p>
        </w:tc>
        <w:tc>
          <w:tcPr>
            <w:tcW w:w="4873" w:type="dxa"/>
            <w:gridSpan w:val="3"/>
          </w:tcPr>
          <w:p w14:paraId="6483DA2D" w14:textId="77777777" w:rsidR="003E0AC5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803C8" w:rsidRPr="003803C8" w14:paraId="12A23979" w14:textId="77777777" w:rsidTr="00E25DEE">
        <w:tc>
          <w:tcPr>
            <w:tcW w:w="993" w:type="dxa"/>
          </w:tcPr>
          <w:p w14:paraId="4881685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Адрес:</w:t>
            </w:r>
          </w:p>
        </w:tc>
        <w:tc>
          <w:tcPr>
            <w:tcW w:w="3489" w:type="dxa"/>
            <w:gridSpan w:val="2"/>
          </w:tcPr>
          <w:p w14:paraId="278C252D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119048, г. Москва, ул. Усачева, д. 24</w:t>
            </w:r>
          </w:p>
        </w:tc>
        <w:tc>
          <w:tcPr>
            <w:tcW w:w="2322" w:type="dxa"/>
            <w:gridSpan w:val="2"/>
          </w:tcPr>
          <w:p w14:paraId="467AEDD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Адрес:</w:t>
            </w:r>
          </w:p>
        </w:tc>
        <w:tc>
          <w:tcPr>
            <w:tcW w:w="2551" w:type="dxa"/>
          </w:tcPr>
          <w:p w14:paraId="7503174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3913E510" w14:textId="77777777" w:rsidTr="00E25DEE">
        <w:tc>
          <w:tcPr>
            <w:tcW w:w="993" w:type="dxa"/>
          </w:tcPr>
          <w:p w14:paraId="74838F8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ОГРН:</w:t>
            </w:r>
          </w:p>
        </w:tc>
        <w:tc>
          <w:tcPr>
            <w:tcW w:w="3489" w:type="dxa"/>
            <w:gridSpan w:val="2"/>
          </w:tcPr>
          <w:p w14:paraId="76260D33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1107746989954</w:t>
            </w:r>
          </w:p>
        </w:tc>
        <w:tc>
          <w:tcPr>
            <w:tcW w:w="2322" w:type="dxa"/>
            <w:gridSpan w:val="2"/>
          </w:tcPr>
          <w:p w14:paraId="2CD551BE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ОГРН:</w:t>
            </w:r>
          </w:p>
        </w:tc>
        <w:tc>
          <w:tcPr>
            <w:tcW w:w="2551" w:type="dxa"/>
          </w:tcPr>
          <w:p w14:paraId="0EADB560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1263F34" w14:textId="77777777" w:rsidTr="00E25DEE">
        <w:tc>
          <w:tcPr>
            <w:tcW w:w="993" w:type="dxa"/>
          </w:tcPr>
          <w:p w14:paraId="4B4771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ИНН:</w:t>
            </w:r>
          </w:p>
        </w:tc>
        <w:tc>
          <w:tcPr>
            <w:tcW w:w="3489" w:type="dxa"/>
            <w:gridSpan w:val="2"/>
          </w:tcPr>
          <w:p w14:paraId="0EE1C688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7704770859</w:t>
            </w:r>
          </w:p>
        </w:tc>
        <w:tc>
          <w:tcPr>
            <w:tcW w:w="2322" w:type="dxa"/>
            <w:gridSpan w:val="2"/>
          </w:tcPr>
          <w:p w14:paraId="068A1578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ИНН:</w:t>
            </w:r>
          </w:p>
        </w:tc>
        <w:tc>
          <w:tcPr>
            <w:tcW w:w="2551" w:type="dxa"/>
          </w:tcPr>
          <w:p w14:paraId="7A6649B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AF6843E" w14:textId="77777777" w:rsidTr="00E25DEE">
        <w:tc>
          <w:tcPr>
            <w:tcW w:w="993" w:type="dxa"/>
          </w:tcPr>
          <w:p w14:paraId="73538C5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КПП:</w:t>
            </w:r>
          </w:p>
        </w:tc>
        <w:tc>
          <w:tcPr>
            <w:tcW w:w="3489" w:type="dxa"/>
            <w:gridSpan w:val="2"/>
          </w:tcPr>
          <w:p w14:paraId="673D1A96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770401001</w:t>
            </w:r>
          </w:p>
        </w:tc>
        <w:tc>
          <w:tcPr>
            <w:tcW w:w="2322" w:type="dxa"/>
            <w:gridSpan w:val="2"/>
          </w:tcPr>
          <w:p w14:paraId="2E31D2EC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КПП:</w:t>
            </w:r>
          </w:p>
        </w:tc>
        <w:tc>
          <w:tcPr>
            <w:tcW w:w="2551" w:type="dxa"/>
          </w:tcPr>
          <w:p w14:paraId="487566D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0A032877" w14:textId="77777777" w:rsidTr="00E25DEE">
        <w:tc>
          <w:tcPr>
            <w:tcW w:w="993" w:type="dxa"/>
          </w:tcPr>
          <w:p w14:paraId="3E3C2553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р/с:</w:t>
            </w:r>
          </w:p>
        </w:tc>
        <w:tc>
          <w:tcPr>
            <w:tcW w:w="3489" w:type="dxa"/>
            <w:gridSpan w:val="2"/>
          </w:tcPr>
          <w:p w14:paraId="2470C316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40702810800250009461</w:t>
            </w:r>
          </w:p>
        </w:tc>
        <w:tc>
          <w:tcPr>
            <w:tcW w:w="2322" w:type="dxa"/>
            <w:gridSpan w:val="2"/>
          </w:tcPr>
          <w:p w14:paraId="14F8E5F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р/с:</w:t>
            </w:r>
          </w:p>
        </w:tc>
        <w:tc>
          <w:tcPr>
            <w:tcW w:w="2551" w:type="dxa"/>
          </w:tcPr>
          <w:p w14:paraId="2B9B907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E54B61E" w14:textId="77777777" w:rsidTr="00E25DEE">
        <w:tc>
          <w:tcPr>
            <w:tcW w:w="993" w:type="dxa"/>
          </w:tcPr>
          <w:p w14:paraId="363405E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в</w:t>
            </w:r>
          </w:p>
        </w:tc>
        <w:tc>
          <w:tcPr>
            <w:tcW w:w="3489" w:type="dxa"/>
            <w:gridSpan w:val="2"/>
          </w:tcPr>
          <w:p w14:paraId="04D3D40D" w14:textId="77777777" w:rsidR="00312CF4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 xml:space="preserve">АО АКБ «НОВИКОМБАНК» </w:t>
            </w:r>
          </w:p>
          <w:p w14:paraId="4D7ABBBB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г. Москва</w:t>
            </w:r>
          </w:p>
        </w:tc>
        <w:tc>
          <w:tcPr>
            <w:tcW w:w="2322" w:type="dxa"/>
            <w:gridSpan w:val="2"/>
          </w:tcPr>
          <w:p w14:paraId="7880D9EF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в</w:t>
            </w:r>
          </w:p>
        </w:tc>
        <w:tc>
          <w:tcPr>
            <w:tcW w:w="2551" w:type="dxa"/>
          </w:tcPr>
          <w:p w14:paraId="0235A05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025A5480" w14:textId="77777777" w:rsidTr="00E25DEE">
        <w:tc>
          <w:tcPr>
            <w:tcW w:w="993" w:type="dxa"/>
          </w:tcPr>
          <w:p w14:paraId="72DB838D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к/с:</w:t>
            </w:r>
          </w:p>
        </w:tc>
        <w:tc>
          <w:tcPr>
            <w:tcW w:w="3489" w:type="dxa"/>
            <w:gridSpan w:val="2"/>
          </w:tcPr>
          <w:p w14:paraId="6A52A338" w14:textId="77777777" w:rsidR="003803C8" w:rsidRPr="0067199D" w:rsidRDefault="003803C8" w:rsidP="00312CF4">
            <w:pPr>
              <w:widowControl w:val="0"/>
              <w:ind w:firstLine="0"/>
              <w:contextualSpacing/>
              <w:rPr>
                <w:lang w:val="en-US"/>
              </w:rPr>
            </w:pPr>
            <w:r w:rsidRPr="0067199D">
              <w:rPr>
                <w:lang w:val="en-US"/>
              </w:rPr>
              <w:t>30101810245250000162</w:t>
            </w:r>
          </w:p>
        </w:tc>
        <w:tc>
          <w:tcPr>
            <w:tcW w:w="2322" w:type="dxa"/>
            <w:gridSpan w:val="2"/>
          </w:tcPr>
          <w:p w14:paraId="7F4C83DD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к/с:</w:t>
            </w:r>
          </w:p>
        </w:tc>
        <w:tc>
          <w:tcPr>
            <w:tcW w:w="2551" w:type="dxa"/>
          </w:tcPr>
          <w:p w14:paraId="356BC46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91D3270" w14:textId="77777777" w:rsidTr="00E25DEE">
        <w:tc>
          <w:tcPr>
            <w:tcW w:w="993" w:type="dxa"/>
          </w:tcPr>
          <w:p w14:paraId="5E686500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БИК:</w:t>
            </w:r>
          </w:p>
        </w:tc>
        <w:tc>
          <w:tcPr>
            <w:tcW w:w="3489" w:type="dxa"/>
            <w:gridSpan w:val="2"/>
          </w:tcPr>
          <w:p w14:paraId="65F79B2C" w14:textId="77777777" w:rsidR="003803C8" w:rsidRPr="0067199D" w:rsidRDefault="003803C8" w:rsidP="00312CF4">
            <w:pPr>
              <w:widowControl w:val="0"/>
              <w:ind w:firstLine="0"/>
              <w:contextualSpacing/>
            </w:pPr>
            <w:r w:rsidRPr="0067199D">
              <w:t>119048, г. Москва, ул. Усачева, д. 24</w:t>
            </w:r>
          </w:p>
        </w:tc>
        <w:tc>
          <w:tcPr>
            <w:tcW w:w="2322" w:type="dxa"/>
            <w:gridSpan w:val="2"/>
          </w:tcPr>
          <w:p w14:paraId="6708E696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БИК:</w:t>
            </w:r>
          </w:p>
        </w:tc>
        <w:tc>
          <w:tcPr>
            <w:tcW w:w="2551" w:type="dxa"/>
          </w:tcPr>
          <w:p w14:paraId="5B82EF25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7EAD7420" w14:textId="77777777" w:rsidTr="00E25DEE">
        <w:tc>
          <w:tcPr>
            <w:tcW w:w="993" w:type="dxa"/>
          </w:tcPr>
          <w:p w14:paraId="0024BDEB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Тел.:</w:t>
            </w:r>
            <w:r>
              <w:t xml:space="preserve"> </w:t>
            </w:r>
          </w:p>
        </w:tc>
        <w:tc>
          <w:tcPr>
            <w:tcW w:w="3489" w:type="dxa"/>
            <w:gridSpan w:val="2"/>
          </w:tcPr>
          <w:p w14:paraId="1C96A1F0" w14:textId="77777777" w:rsidR="003803C8" w:rsidRPr="003803C8" w:rsidRDefault="003E0AC5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>
              <w:t>+7 495 580 7115</w:t>
            </w:r>
          </w:p>
        </w:tc>
        <w:tc>
          <w:tcPr>
            <w:tcW w:w="2322" w:type="dxa"/>
            <w:gridSpan w:val="2"/>
          </w:tcPr>
          <w:p w14:paraId="59CF2531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t>Тел.:</w:t>
            </w:r>
          </w:p>
        </w:tc>
        <w:tc>
          <w:tcPr>
            <w:tcW w:w="2551" w:type="dxa"/>
          </w:tcPr>
          <w:p w14:paraId="7AD2A915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5A0307BF" w14:textId="77777777" w:rsidTr="00E25DEE">
        <w:tc>
          <w:tcPr>
            <w:tcW w:w="993" w:type="dxa"/>
          </w:tcPr>
          <w:p w14:paraId="5F4CE63C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  <w:lang w:val="en-US"/>
              </w:rPr>
            </w:pPr>
            <w:r w:rsidRPr="003803C8">
              <w:rPr>
                <w:lang w:val="en-US"/>
              </w:rPr>
              <w:t xml:space="preserve">E-mail: </w:t>
            </w:r>
          </w:p>
        </w:tc>
        <w:tc>
          <w:tcPr>
            <w:tcW w:w="3489" w:type="dxa"/>
            <w:gridSpan w:val="2"/>
          </w:tcPr>
          <w:p w14:paraId="24297A51" w14:textId="77777777" w:rsidR="003803C8" w:rsidRPr="003803C8" w:rsidRDefault="003E0AC5" w:rsidP="00312CF4">
            <w:pPr>
              <w:widowControl w:val="0"/>
              <w:ind w:firstLine="0"/>
              <w:contextualSpacing/>
              <w:rPr>
                <w:b/>
                <w:bCs/>
                <w:lang w:val="en-US"/>
              </w:rPr>
            </w:pPr>
            <w:r>
              <w:rPr>
                <w:lang w:val="en-US"/>
              </w:rPr>
              <w:t>info@rt-capital.ru</w:t>
            </w:r>
          </w:p>
        </w:tc>
        <w:tc>
          <w:tcPr>
            <w:tcW w:w="2322" w:type="dxa"/>
            <w:gridSpan w:val="2"/>
          </w:tcPr>
          <w:p w14:paraId="66464C31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  <w:r w:rsidRPr="003803C8">
              <w:rPr>
                <w:lang w:val="en-US"/>
              </w:rPr>
              <w:t>E</w:t>
            </w:r>
            <w:r w:rsidRPr="003803C8">
              <w:t>-</w:t>
            </w:r>
            <w:r w:rsidR="003E0AC5" w:rsidRPr="003803C8">
              <w:rPr>
                <w:lang w:val="en-US"/>
              </w:rPr>
              <w:t>mail</w:t>
            </w:r>
            <w:r w:rsidR="003E0AC5" w:rsidRPr="003803C8">
              <w:t>:</w:t>
            </w:r>
          </w:p>
        </w:tc>
        <w:tc>
          <w:tcPr>
            <w:tcW w:w="2551" w:type="dxa"/>
          </w:tcPr>
          <w:p w14:paraId="31E5DAAE" w14:textId="77777777" w:rsidR="003803C8" w:rsidRPr="003803C8" w:rsidRDefault="003803C8" w:rsidP="00312CF4">
            <w:pPr>
              <w:widowControl w:val="0"/>
              <w:ind w:firstLine="0"/>
              <w:contextualSpacing/>
              <w:rPr>
                <w:b/>
                <w:bCs/>
              </w:rPr>
            </w:pPr>
          </w:p>
        </w:tc>
      </w:tr>
      <w:tr w:rsidR="003803C8" w:rsidRPr="003803C8" w14:paraId="445CE316" w14:textId="77777777" w:rsidTr="00E25DEE">
        <w:tc>
          <w:tcPr>
            <w:tcW w:w="9355" w:type="dxa"/>
            <w:gridSpan w:val="6"/>
          </w:tcPr>
          <w:p w14:paraId="414D0F9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70A7F822" w14:textId="77777777" w:rsidTr="00E25DEE">
        <w:tc>
          <w:tcPr>
            <w:tcW w:w="9355" w:type="dxa"/>
            <w:gridSpan w:val="6"/>
          </w:tcPr>
          <w:p w14:paraId="3A808FCB" w14:textId="77777777" w:rsidR="00E25DEE" w:rsidRDefault="00E25DEE" w:rsidP="00A63C70">
            <w:pPr>
              <w:widowControl w:val="0"/>
              <w:contextualSpacing/>
              <w:jc w:val="center"/>
              <w:rPr>
                <w:b/>
                <w:bCs/>
              </w:rPr>
            </w:pPr>
          </w:p>
          <w:p w14:paraId="71193F8D" w14:textId="77777777" w:rsidR="003803C8" w:rsidRPr="003803C8" w:rsidRDefault="003803C8" w:rsidP="00A63C70">
            <w:pPr>
              <w:widowControl w:val="0"/>
              <w:contextualSpacing/>
              <w:jc w:val="center"/>
              <w:rPr>
                <w:b/>
                <w:bCs/>
              </w:rPr>
            </w:pPr>
            <w:r w:rsidRPr="003803C8">
              <w:rPr>
                <w:b/>
                <w:bCs/>
              </w:rPr>
              <w:t>ПОДПИСИ СТОРОН:</w:t>
            </w:r>
          </w:p>
        </w:tc>
      </w:tr>
      <w:tr w:rsidR="003803C8" w:rsidRPr="003803C8" w14:paraId="1E3E8956" w14:textId="77777777" w:rsidTr="00E25DEE">
        <w:tc>
          <w:tcPr>
            <w:tcW w:w="9355" w:type="dxa"/>
            <w:gridSpan w:val="6"/>
          </w:tcPr>
          <w:p w14:paraId="76E7308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51EECEB8" w14:textId="77777777" w:rsidTr="00E25DEE">
        <w:tc>
          <w:tcPr>
            <w:tcW w:w="4482" w:type="dxa"/>
            <w:gridSpan w:val="3"/>
          </w:tcPr>
          <w:p w14:paraId="6027624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  <w:bCs/>
              </w:rPr>
              <w:t xml:space="preserve">От </w:t>
            </w:r>
            <w:r w:rsidRPr="003803C8">
              <w:rPr>
                <w:b/>
              </w:rPr>
              <w:t xml:space="preserve">Организатора </w:t>
            </w:r>
            <w:r>
              <w:rPr>
                <w:b/>
              </w:rPr>
              <w:t>конкурс</w:t>
            </w:r>
            <w:r w:rsidRPr="003803C8">
              <w:rPr>
                <w:b/>
              </w:rPr>
              <w:t>а:</w:t>
            </w:r>
          </w:p>
        </w:tc>
        <w:tc>
          <w:tcPr>
            <w:tcW w:w="4873" w:type="dxa"/>
            <w:gridSpan w:val="3"/>
          </w:tcPr>
          <w:p w14:paraId="61F36822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rPr>
                <w:b/>
                <w:bCs/>
              </w:rPr>
              <w:t xml:space="preserve">От </w:t>
            </w:r>
            <w:r w:rsidRPr="003803C8">
              <w:rPr>
                <w:b/>
              </w:rPr>
              <w:t>Претендента:</w:t>
            </w:r>
          </w:p>
        </w:tc>
      </w:tr>
      <w:tr w:rsidR="003803C8" w:rsidRPr="003803C8" w14:paraId="3B5DFE1E" w14:textId="77777777" w:rsidTr="00E25DEE">
        <w:tc>
          <w:tcPr>
            <w:tcW w:w="4482" w:type="dxa"/>
            <w:gridSpan w:val="3"/>
          </w:tcPr>
          <w:p w14:paraId="517D580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4873" w:type="dxa"/>
            <w:gridSpan w:val="3"/>
          </w:tcPr>
          <w:p w14:paraId="50A74063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2715B15B" w14:textId="77777777" w:rsidTr="00E25DEE">
        <w:tc>
          <w:tcPr>
            <w:tcW w:w="4482" w:type="dxa"/>
            <w:gridSpan w:val="3"/>
          </w:tcPr>
          <w:p w14:paraId="1FEA8AC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должность лица, подписывающего Договор)</w:t>
            </w:r>
          </w:p>
        </w:tc>
        <w:tc>
          <w:tcPr>
            <w:tcW w:w="4873" w:type="dxa"/>
            <w:gridSpan w:val="3"/>
          </w:tcPr>
          <w:p w14:paraId="03DBECBD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должность лица, подписывающего Договор)</w:t>
            </w:r>
          </w:p>
        </w:tc>
      </w:tr>
      <w:tr w:rsidR="003803C8" w:rsidRPr="003803C8" w14:paraId="5D5830DD" w14:textId="77777777" w:rsidTr="00E25DEE">
        <w:tc>
          <w:tcPr>
            <w:tcW w:w="4482" w:type="dxa"/>
            <w:gridSpan w:val="3"/>
          </w:tcPr>
          <w:p w14:paraId="0641A75C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873" w:type="dxa"/>
            <w:gridSpan w:val="3"/>
          </w:tcPr>
          <w:p w14:paraId="1FBE29D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803C8" w:rsidRPr="003803C8" w14:paraId="38B64B11" w14:textId="77777777" w:rsidTr="00E25DEE">
        <w:tc>
          <w:tcPr>
            <w:tcW w:w="4482" w:type="dxa"/>
            <w:gridSpan w:val="3"/>
          </w:tcPr>
          <w:p w14:paraId="1B576F9F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4873" w:type="dxa"/>
            <w:gridSpan w:val="3"/>
          </w:tcPr>
          <w:p w14:paraId="0461D85E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  <w:tr w:rsidR="003803C8" w:rsidRPr="003803C8" w14:paraId="135D2458" w14:textId="77777777" w:rsidTr="00E25DEE">
        <w:tc>
          <w:tcPr>
            <w:tcW w:w="1757" w:type="dxa"/>
            <w:gridSpan w:val="2"/>
          </w:tcPr>
          <w:p w14:paraId="446A9880" w14:textId="77777777" w:rsidR="003803C8" w:rsidRPr="003803C8" w:rsidRDefault="003803C8" w:rsidP="00A63C70">
            <w:pPr>
              <w:widowControl w:val="0"/>
              <w:contextualSpacing/>
            </w:pPr>
          </w:p>
        </w:tc>
        <w:tc>
          <w:tcPr>
            <w:tcW w:w="2725" w:type="dxa"/>
          </w:tcPr>
          <w:p w14:paraId="486951B9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ФИО лица, подписывающего Договор)</w:t>
            </w:r>
          </w:p>
        </w:tc>
        <w:tc>
          <w:tcPr>
            <w:tcW w:w="2148" w:type="dxa"/>
          </w:tcPr>
          <w:p w14:paraId="0B70FD47" w14:textId="77777777" w:rsidR="003803C8" w:rsidRPr="003803C8" w:rsidRDefault="003803C8" w:rsidP="00A63C70">
            <w:pPr>
              <w:widowControl w:val="0"/>
              <w:contextualSpacing/>
            </w:pPr>
          </w:p>
        </w:tc>
        <w:tc>
          <w:tcPr>
            <w:tcW w:w="2725" w:type="dxa"/>
            <w:gridSpan w:val="2"/>
          </w:tcPr>
          <w:p w14:paraId="08B142D2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  <w:r w:rsidRPr="003803C8">
              <w:t xml:space="preserve">_______________ </w:t>
            </w:r>
            <w:r w:rsidRPr="003803C8">
              <w:rPr>
                <w:i/>
                <w:sz w:val="20"/>
              </w:rPr>
              <w:t>(указать ФИО лица, подписывающего Договор)</w:t>
            </w:r>
          </w:p>
        </w:tc>
      </w:tr>
      <w:tr w:rsidR="003803C8" w:rsidRPr="003803C8" w14:paraId="1E81B805" w14:textId="77777777" w:rsidTr="00E25DEE">
        <w:tc>
          <w:tcPr>
            <w:tcW w:w="1757" w:type="dxa"/>
            <w:gridSpan w:val="2"/>
          </w:tcPr>
          <w:p w14:paraId="77480454" w14:textId="77777777" w:rsidR="003803C8" w:rsidRPr="003803C8" w:rsidRDefault="003803C8" w:rsidP="00A63C70">
            <w:pPr>
              <w:widowControl w:val="0"/>
              <w:contextualSpacing/>
            </w:pPr>
            <w:proofErr w:type="spellStart"/>
            <w:r w:rsidRPr="003803C8">
              <w:t>м.п</w:t>
            </w:r>
            <w:proofErr w:type="spellEnd"/>
            <w:r w:rsidRPr="003803C8">
              <w:t>.</w:t>
            </w:r>
          </w:p>
        </w:tc>
        <w:tc>
          <w:tcPr>
            <w:tcW w:w="2725" w:type="dxa"/>
          </w:tcPr>
          <w:p w14:paraId="20DB0BD8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  <w:tc>
          <w:tcPr>
            <w:tcW w:w="2148" w:type="dxa"/>
          </w:tcPr>
          <w:p w14:paraId="0E6224BB" w14:textId="77777777" w:rsidR="003803C8" w:rsidRPr="003803C8" w:rsidRDefault="003803C8" w:rsidP="00A63C70">
            <w:pPr>
              <w:widowControl w:val="0"/>
              <w:contextualSpacing/>
            </w:pPr>
            <w:proofErr w:type="spellStart"/>
            <w:r w:rsidRPr="003803C8">
              <w:t>м.п</w:t>
            </w:r>
            <w:proofErr w:type="spellEnd"/>
            <w:r w:rsidRPr="003803C8">
              <w:t>.</w:t>
            </w:r>
          </w:p>
        </w:tc>
        <w:tc>
          <w:tcPr>
            <w:tcW w:w="2725" w:type="dxa"/>
            <w:gridSpan w:val="2"/>
          </w:tcPr>
          <w:p w14:paraId="6627C371" w14:textId="77777777" w:rsidR="003803C8" w:rsidRPr="003803C8" w:rsidRDefault="003803C8" w:rsidP="00A63C70">
            <w:pPr>
              <w:widowControl w:val="0"/>
              <w:contextualSpacing/>
              <w:rPr>
                <w:b/>
                <w:bCs/>
              </w:rPr>
            </w:pPr>
          </w:p>
        </w:tc>
      </w:tr>
    </w:tbl>
    <w:p w14:paraId="717D55DB" w14:textId="77777777" w:rsidR="003803C8" w:rsidRPr="003803C8" w:rsidRDefault="003803C8" w:rsidP="003803C8">
      <w:pPr>
        <w:jc w:val="both"/>
        <w:rPr>
          <w:rFonts w:eastAsiaTheme="minorHAnsi"/>
          <w:color w:val="000000"/>
          <w:lang w:eastAsia="en-US"/>
        </w:rPr>
      </w:pPr>
    </w:p>
    <w:p w14:paraId="52885C6B" w14:textId="1B7D1B4C" w:rsidR="00FF4478" w:rsidRPr="00366243" w:rsidRDefault="003803C8" w:rsidP="00366243">
      <w:pPr>
        <w:spacing w:after="200" w:line="276" w:lineRule="auto"/>
        <w:jc w:val="center"/>
        <w:rPr>
          <w:b/>
          <w:color w:val="000000"/>
          <w:spacing w:val="-10"/>
        </w:rPr>
      </w:pPr>
      <w:r w:rsidRPr="003803C8">
        <w:rPr>
          <w:rFonts w:eastAsiaTheme="minorHAnsi"/>
          <w:color w:val="000000"/>
          <w:lang w:eastAsia="en-US"/>
        </w:rPr>
        <w:br w:type="page"/>
      </w:r>
      <w:bookmarkStart w:id="39" w:name="_Hlk67987923"/>
      <w:bookmarkStart w:id="40" w:name="_Toc229476289"/>
      <w:bookmarkStart w:id="41" w:name="_Toc230144070"/>
      <w:r w:rsidR="00FF4478" w:rsidRPr="00A63C70">
        <w:rPr>
          <w:b/>
          <w:color w:val="000000"/>
          <w:spacing w:val="-10"/>
        </w:rPr>
        <w:t>РАЗДЕЛ IX. ФОРМА ДОГОВОРА КУПЛИ-ПРОДАЖИ</w:t>
      </w:r>
      <w:bookmarkEnd w:id="39"/>
    </w:p>
    <w:p w14:paraId="544E589A" w14:textId="77777777" w:rsidR="00FF4478" w:rsidRDefault="00FF4478" w:rsidP="00A63C70">
      <w:pPr>
        <w:contextualSpacing/>
        <w:jc w:val="center"/>
        <w:rPr>
          <w:color w:val="000000"/>
          <w:spacing w:val="-10"/>
        </w:rPr>
      </w:pPr>
      <w:r w:rsidRPr="00585E32">
        <w:rPr>
          <w:b/>
          <w:bCs/>
        </w:rPr>
        <w:t xml:space="preserve">Договор купли-продажи </w:t>
      </w:r>
    </w:p>
    <w:p w14:paraId="5CA9DCB7" w14:textId="13419367" w:rsidR="00FF4478" w:rsidRDefault="00366243" w:rsidP="00A63C70">
      <w:pPr>
        <w:contextualSpacing/>
        <w:jc w:val="both"/>
        <w:rPr>
          <w:color w:val="000000"/>
          <w:spacing w:val="-10"/>
        </w:rPr>
      </w:pPr>
      <w:r>
        <w:rPr>
          <w:color w:val="000000"/>
          <w:spacing w:val="-10"/>
        </w:rPr>
        <w:t>г. ___________</w:t>
      </w:r>
      <w:r w:rsidR="00A627A7">
        <w:rPr>
          <w:color w:val="000000"/>
          <w:spacing w:val="-10"/>
        </w:rPr>
        <w:t xml:space="preserve">                                                                                                                      от ________________</w:t>
      </w:r>
    </w:p>
    <w:p w14:paraId="6077B579" w14:textId="77777777" w:rsidR="00366243" w:rsidRPr="0051673C" w:rsidRDefault="00366243" w:rsidP="00366243">
      <w:pPr>
        <w:ind w:right="-84"/>
        <w:jc w:val="both"/>
        <w:rPr>
          <w:rFonts w:eastAsia="Calibri"/>
          <w:color w:val="000000"/>
          <w:spacing w:val="2"/>
        </w:rPr>
      </w:pPr>
    </w:p>
    <w:p w14:paraId="6B79DAC4" w14:textId="2C8D79E0" w:rsidR="00366243" w:rsidRPr="0051673C" w:rsidRDefault="00A627A7" w:rsidP="00366243">
      <w:pPr>
        <w:ind w:firstLine="709"/>
        <w:jc w:val="both"/>
        <w:rPr>
          <w:rFonts w:eastAsia="Calibri"/>
          <w:color w:val="000000"/>
          <w:spacing w:val="-6"/>
        </w:rPr>
      </w:pPr>
      <w:r w:rsidRPr="00CD2BF6">
        <w:rPr>
          <w:rFonts w:eastAsiaTheme="minorHAnsi"/>
          <w:lang w:eastAsia="en-US"/>
        </w:rPr>
        <w:t>Акционерное общество «Омский научно-исследовательский институт приборостроения» (АО «ОНИИП»)</w:t>
      </w:r>
      <w:r w:rsidR="00366243" w:rsidRPr="0051673C">
        <w:rPr>
          <w:rFonts w:eastAsia="Calibri"/>
          <w:color w:val="000000"/>
          <w:spacing w:val="-6"/>
        </w:rPr>
        <w:t xml:space="preserve">, именуемое в дальнейшем «Продавец», в лице </w:t>
      </w:r>
      <w:r w:rsidR="00366243" w:rsidRPr="0051673C">
        <w:rPr>
          <w:rFonts w:eastAsia="Calibri"/>
          <w:spacing w:val="-6"/>
        </w:rPr>
        <w:t>__________</w:t>
      </w:r>
      <w:r w:rsidR="00366243" w:rsidRPr="0051673C">
        <w:rPr>
          <w:rFonts w:eastAsia="Calibri"/>
          <w:color w:val="000000"/>
          <w:spacing w:val="-6"/>
        </w:rPr>
        <w:t xml:space="preserve">, действующего на основании </w:t>
      </w:r>
      <w:r w:rsidR="00366243" w:rsidRPr="0051673C">
        <w:rPr>
          <w:rFonts w:eastAsia="Calibri"/>
          <w:spacing w:val="-6"/>
        </w:rPr>
        <w:t>__________</w:t>
      </w:r>
      <w:r w:rsidR="00366243" w:rsidRPr="0051673C">
        <w:rPr>
          <w:rFonts w:eastAsia="Calibri"/>
          <w:color w:val="000000"/>
          <w:spacing w:val="-6"/>
        </w:rPr>
        <w:t xml:space="preserve">, с одной стороны, и </w:t>
      </w:r>
    </w:p>
    <w:p w14:paraId="3CCA7C0D" w14:textId="77777777" w:rsidR="00366243" w:rsidRPr="0051673C" w:rsidRDefault="00366243" w:rsidP="00366243">
      <w:pPr>
        <w:ind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b/>
          <w:spacing w:val="-6"/>
        </w:rPr>
        <w:t>__________</w:t>
      </w:r>
      <w:r w:rsidRPr="000D2F56">
        <w:rPr>
          <w:rFonts w:eastAsia="Calibri"/>
          <w:b/>
          <w:color w:val="000000"/>
          <w:spacing w:val="-6"/>
        </w:rPr>
        <w:t> </w:t>
      </w:r>
      <w:r w:rsidRPr="0051673C">
        <w:rPr>
          <w:rFonts w:eastAsia="Calibri"/>
          <w:b/>
          <w:color w:val="000000"/>
          <w:spacing w:val="-6"/>
        </w:rPr>
        <w:t>(</w:t>
      </w:r>
      <w:r w:rsidRPr="0051673C">
        <w:rPr>
          <w:rFonts w:eastAsia="Calibri"/>
          <w:b/>
          <w:spacing w:val="-6"/>
        </w:rPr>
        <w:t>__________</w:t>
      </w:r>
      <w:r w:rsidRPr="0051673C">
        <w:rPr>
          <w:rFonts w:eastAsia="Calibri"/>
          <w:b/>
          <w:color w:val="000000"/>
          <w:spacing w:val="-6"/>
        </w:rPr>
        <w:t>)</w:t>
      </w:r>
      <w:r w:rsidRPr="0051673C">
        <w:rPr>
          <w:rFonts w:eastAsia="Calibri"/>
          <w:color w:val="000000"/>
          <w:spacing w:val="-6"/>
        </w:rPr>
        <w:t xml:space="preserve"> </w:t>
      </w:r>
      <w:r w:rsidRPr="0051673C">
        <w:rPr>
          <w:rFonts w:eastAsia="Calibri"/>
          <w:i/>
          <w:color w:val="000000"/>
          <w:spacing w:val="-6"/>
          <w:sz w:val="20"/>
          <w:szCs w:val="20"/>
        </w:rPr>
        <w:t>(указать полное и краткое наименование организации и организационно-правовой формы)</w:t>
      </w:r>
      <w:r w:rsidRPr="0051673C">
        <w:rPr>
          <w:rFonts w:eastAsia="Calibri"/>
          <w:color w:val="000000"/>
          <w:spacing w:val="-6"/>
        </w:rPr>
        <w:t xml:space="preserve">, именуемое в дальнейшем «Покупатель», в лице </w:t>
      </w:r>
      <w:r w:rsidRPr="0051673C">
        <w:rPr>
          <w:rFonts w:eastAsia="Calibri"/>
          <w:spacing w:val="-6"/>
        </w:rPr>
        <w:t>__________</w:t>
      </w:r>
      <w:r w:rsidRPr="0051673C">
        <w:rPr>
          <w:rFonts w:eastAsia="Calibri"/>
          <w:color w:val="000000"/>
          <w:spacing w:val="-6"/>
        </w:rPr>
        <w:t xml:space="preserve">, действующего на основании </w:t>
      </w:r>
      <w:r w:rsidRPr="0051673C">
        <w:rPr>
          <w:rFonts w:eastAsia="Calibri"/>
          <w:spacing w:val="-6"/>
        </w:rPr>
        <w:t>__________</w:t>
      </w:r>
      <w:r w:rsidRPr="0051673C">
        <w:rPr>
          <w:rFonts w:eastAsia="Calibri"/>
          <w:color w:val="000000"/>
          <w:spacing w:val="-6"/>
        </w:rPr>
        <w:t>, с другой стороны, при совместном упоминании в дальнейшем именуемые «Стороны», заключили настоящий Договор купли-продажи имущества (далее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–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Договор) о нижеследующем:</w:t>
      </w:r>
    </w:p>
    <w:p w14:paraId="3F05D976" w14:textId="77777777" w:rsidR="00366243" w:rsidRPr="000D2F56" w:rsidRDefault="00366243" w:rsidP="00366243">
      <w:pPr>
        <w:numPr>
          <w:ilvl w:val="0"/>
          <w:numId w:val="40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Предмет Договора</w:t>
      </w:r>
    </w:p>
    <w:p w14:paraId="3D5E7EC0" w14:textId="3736F0EE" w:rsidR="00DB6EAC" w:rsidRPr="0067199D" w:rsidRDefault="00366243" w:rsidP="00DB6EAC">
      <w:pPr>
        <w:numPr>
          <w:ilvl w:val="1"/>
          <w:numId w:val="40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 xml:space="preserve">На основании Протокола об итогах </w:t>
      </w:r>
      <w:r w:rsidRPr="0051673C">
        <w:rPr>
          <w:rFonts w:eastAsia="Calibri"/>
          <w:spacing w:val="-6"/>
        </w:rPr>
        <w:t>__________</w:t>
      </w:r>
      <w:r w:rsidRPr="0051673C">
        <w:rPr>
          <w:rFonts w:eastAsia="Calibri"/>
          <w:color w:val="000000"/>
          <w:spacing w:val="-6"/>
        </w:rPr>
        <w:t xml:space="preserve"> от</w:t>
      </w:r>
      <w:r w:rsidRPr="000D2F56">
        <w:rPr>
          <w:rFonts w:eastAsia="Calibri"/>
          <w:bCs/>
          <w:color w:val="000000"/>
          <w:spacing w:val="-6"/>
        </w:rPr>
        <w:t> </w:t>
      </w:r>
      <w:r w:rsidRPr="0051673C">
        <w:rPr>
          <w:rFonts w:eastAsia="Calibri"/>
          <w:bCs/>
          <w:color w:val="000000"/>
          <w:spacing w:val="-6"/>
        </w:rPr>
        <w:t>__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spacing w:val="-6"/>
        </w:rPr>
        <w:t>__________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20__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г.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№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___ Продавец обязуется передать в собственность, а Покупатель оплатить и принять в соответствии с условиями Договора следующее имущество (далее совместно именуемое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–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Имущество, а по отдельности соответственно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–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Недвижимое </w:t>
      </w:r>
      <w:r w:rsidRPr="0067199D">
        <w:rPr>
          <w:rFonts w:eastAsia="Calibri"/>
          <w:color w:val="000000"/>
          <w:spacing w:val="-6"/>
        </w:rPr>
        <w:t xml:space="preserve">имущество, объект Недвижимого имущества, Движимое имущество, </w:t>
      </w:r>
      <w:r w:rsidR="00701239" w:rsidRPr="0067199D">
        <w:rPr>
          <w:rFonts w:eastAsia="Calibri"/>
          <w:color w:val="000000"/>
          <w:spacing w:val="-6"/>
        </w:rPr>
        <w:t>и</w:t>
      </w:r>
      <w:r w:rsidRPr="0067199D">
        <w:rPr>
          <w:rFonts w:eastAsia="Calibri"/>
          <w:color w:val="000000"/>
          <w:spacing w:val="-6"/>
        </w:rPr>
        <w:t xml:space="preserve">мущественный </w:t>
      </w:r>
      <w:proofErr w:type="gramStart"/>
      <w:r w:rsidRPr="0067199D">
        <w:rPr>
          <w:rFonts w:eastAsia="Calibri"/>
          <w:color w:val="000000"/>
          <w:spacing w:val="-6"/>
        </w:rPr>
        <w:t>комплекс )</w:t>
      </w:r>
      <w:proofErr w:type="gramEnd"/>
      <w:r w:rsidRPr="0067199D">
        <w:rPr>
          <w:rFonts w:eastAsia="Calibri"/>
          <w:color w:val="000000"/>
          <w:spacing w:val="-6"/>
        </w:rPr>
        <w:t xml:space="preserve">: </w:t>
      </w:r>
    </w:p>
    <w:p w14:paraId="537AA2B6" w14:textId="44A11A2D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1.1.1.</w:t>
      </w:r>
      <w:r w:rsidR="00DB6EAC" w:rsidRPr="006813CB">
        <w:rPr>
          <w:b/>
          <w:snapToGrid w:val="0"/>
          <w:szCs w:val="20"/>
        </w:rPr>
        <w:t xml:space="preserve"> Земельный участок.</w:t>
      </w:r>
      <w:r w:rsidR="00DB6EAC">
        <w:rPr>
          <w:snapToGrid w:val="0"/>
          <w:szCs w:val="20"/>
        </w:rPr>
        <w:t xml:space="preserve"> </w:t>
      </w:r>
      <w:r w:rsidR="00DB6EAC" w:rsidRPr="006F379B">
        <w:rPr>
          <w:snapToGrid w:val="0"/>
          <w:szCs w:val="20"/>
        </w:rPr>
        <w:t xml:space="preserve"> </w:t>
      </w:r>
      <w:r w:rsidR="00DB6EAC">
        <w:rPr>
          <w:snapToGrid w:val="0"/>
          <w:szCs w:val="20"/>
        </w:rPr>
        <w:t>кадастровый номер:</w:t>
      </w:r>
      <w:r w:rsidR="00DB6EAC" w:rsidRPr="006F379B">
        <w:rPr>
          <w:snapToGrid w:val="0"/>
          <w:szCs w:val="20"/>
        </w:rPr>
        <w:t xml:space="preserve"> 55:36:040103:3547</w:t>
      </w:r>
      <w:r w:rsidR="00DB6EAC">
        <w:rPr>
          <w:snapToGrid w:val="0"/>
          <w:szCs w:val="20"/>
        </w:rPr>
        <w:t xml:space="preserve">. </w:t>
      </w:r>
    </w:p>
    <w:p w14:paraId="22C1019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Местоположение: Местоположение установлено относительно ориентира, расположенного за пределами участка. Ориентир здание производственного корпуса №1. Участок находится примерно в 38м, по направлению на запад от ориентира. Почтовый адрес ориентира:</w:t>
      </w:r>
      <w:r w:rsidRPr="006813CB">
        <w:rPr>
          <w:snapToGrid w:val="0"/>
          <w:szCs w:val="20"/>
        </w:rPr>
        <w:t xml:space="preserve"> </w:t>
      </w:r>
      <w:r w:rsidRPr="006F379B">
        <w:rPr>
          <w:snapToGrid w:val="0"/>
          <w:szCs w:val="20"/>
        </w:rPr>
        <w:t>Омская область, г. Омск, Центральный А</w:t>
      </w:r>
      <w:r>
        <w:rPr>
          <w:snapToGrid w:val="0"/>
          <w:szCs w:val="20"/>
        </w:rPr>
        <w:t>О, ул. Чернышевского, д. 2.</w:t>
      </w:r>
    </w:p>
    <w:p w14:paraId="6167307C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92 +/- 3.</w:t>
      </w:r>
    </w:p>
    <w:p w14:paraId="4EBBE016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Категория земель: Земли населенных пунктов.</w:t>
      </w:r>
    </w:p>
    <w:p w14:paraId="18907A12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Виды разрешенного использования: 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79A7C25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55:36:040103:3547-55/092/2019-2 20.08.2019 08:11:31.</w:t>
      </w:r>
    </w:p>
    <w:p w14:paraId="33D7F147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7E5010EC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КУВИ-001/2022-73083512.</w:t>
      </w:r>
    </w:p>
    <w:p w14:paraId="60A62FA9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627F3F08" w14:textId="6D2D9E0E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A5443B">
        <w:rPr>
          <w:b/>
          <w:snapToGrid w:val="0"/>
          <w:szCs w:val="20"/>
        </w:rPr>
        <w:t>2. Земельный участок</w:t>
      </w:r>
      <w:r w:rsidR="00DB6EAC">
        <w:rPr>
          <w:b/>
          <w:snapToGrid w:val="0"/>
          <w:szCs w:val="20"/>
        </w:rPr>
        <w:t>.</w:t>
      </w:r>
      <w:r w:rsidR="00DB6EAC" w:rsidRPr="00A5443B">
        <w:rPr>
          <w:snapToGrid w:val="0"/>
          <w:szCs w:val="20"/>
        </w:rPr>
        <w:t xml:space="preserve"> </w:t>
      </w:r>
      <w:r w:rsidR="00DB6EAC">
        <w:rPr>
          <w:snapToGrid w:val="0"/>
          <w:szCs w:val="20"/>
        </w:rPr>
        <w:t>Кадастровый номер:</w:t>
      </w:r>
      <w:r w:rsidR="00DB6EAC" w:rsidRPr="006F379B">
        <w:rPr>
          <w:snapToGrid w:val="0"/>
          <w:szCs w:val="20"/>
        </w:rPr>
        <w:t xml:space="preserve"> 55:36:040103:3548</w:t>
      </w:r>
      <w:r w:rsidR="00DB6EAC">
        <w:rPr>
          <w:snapToGrid w:val="0"/>
          <w:szCs w:val="20"/>
        </w:rPr>
        <w:t>.</w:t>
      </w:r>
      <w:r w:rsidR="00DB6EAC" w:rsidRPr="00A5443B">
        <w:rPr>
          <w:snapToGrid w:val="0"/>
          <w:szCs w:val="20"/>
        </w:rPr>
        <w:t xml:space="preserve"> </w:t>
      </w:r>
    </w:p>
    <w:p w14:paraId="46A2118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Местоположение: Местоположение установлено относительно ориентира, расположенного в границах участка. Ориентир административное здание корпуса №6. Почтовый адрес ориентира:</w:t>
      </w:r>
      <w:r w:rsidRPr="006813CB">
        <w:rPr>
          <w:snapToGrid w:val="0"/>
          <w:szCs w:val="20"/>
        </w:rPr>
        <w:t xml:space="preserve"> </w:t>
      </w:r>
      <w:r w:rsidRPr="006F379B">
        <w:rPr>
          <w:snapToGrid w:val="0"/>
          <w:szCs w:val="20"/>
        </w:rPr>
        <w:t>Омская область, г. Омск, Центральный А</w:t>
      </w:r>
      <w:r>
        <w:rPr>
          <w:snapToGrid w:val="0"/>
          <w:szCs w:val="20"/>
        </w:rPr>
        <w:t>О, ул. Чернышевского, д. 2.</w:t>
      </w:r>
    </w:p>
    <w:p w14:paraId="5287A9BB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8140 +/- 32.</w:t>
      </w:r>
    </w:p>
    <w:p w14:paraId="39875987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Категория земель: Земли населенных пунктов.</w:t>
      </w:r>
    </w:p>
    <w:p w14:paraId="18826DC8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Виды разрешенного использования: 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5EBA4E0C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Правообладатель (правообладатели): Акционерное общество «Омский научно-исследовательский институт приборостроения», ИНН: 5506218498.</w:t>
      </w:r>
    </w:p>
    <w:p w14:paraId="2C510BA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55:36:040103:3548-55/092/2019-7 20.08.2019 08:11:31.</w:t>
      </w:r>
    </w:p>
    <w:p w14:paraId="3C38278F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51526D65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Правообладатель (правообладатели): Золотов Олег Борисович.</w:t>
      </w:r>
    </w:p>
    <w:p w14:paraId="623B8A5D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Сервитут (право) 55:36:040103:3548-55/001/2017-4 21.06.2017 09:36:51.</w:t>
      </w:r>
    </w:p>
    <w:p w14:paraId="2138075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7D7EBAF1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Вид: Частный сервитут.</w:t>
      </w:r>
    </w:p>
    <w:p w14:paraId="01D6B90C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Дата государственной регистрации: 21.06.2017 09:24:08.</w:t>
      </w:r>
    </w:p>
    <w:p w14:paraId="2585C0D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Номер государственной регистрации: 55:36:040103:3548-55/001/2017-2.</w:t>
      </w:r>
    </w:p>
    <w:p w14:paraId="174332B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</w:p>
    <w:p w14:paraId="07FDCC69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Срок, на который установлено ограничение прав и обременение объекта недвижимости: Срок действия с 21.06.2017 по 31.10.2065.</w:t>
      </w:r>
    </w:p>
    <w:p w14:paraId="2E978C85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Лицо, в пользу которого установлено ограничение прав и обременение объекта недвижимости:</w:t>
      </w:r>
      <w:r w:rsidRPr="000D5381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Золотов Олег Борисович.</w:t>
      </w:r>
    </w:p>
    <w:p w14:paraId="06F6A2E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Основание государственной регистрации: Соглашение №1 об установлении частного сервитута от 02.11.2016 в редакции дополнительного соглашения, выдан 02.11.2016.</w:t>
      </w:r>
    </w:p>
    <w:p w14:paraId="3ED38667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Дополнительное соглашение к соглашению №1 об установлении частного сервитута от 02 ноября 2016 года, №2, выдан 01.03.2017.</w:t>
      </w:r>
    </w:p>
    <w:p w14:paraId="53D7F02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Дополнительное соглашение к соглашению об установлении частного сервитута от 02.11.2016, № №3, выдан 29.01.2018.</w:t>
      </w:r>
    </w:p>
    <w:p w14:paraId="1E245CF0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КУВИ-001/2022-73083380.</w:t>
      </w:r>
    </w:p>
    <w:p w14:paraId="740E1E14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5CA4DCA0" w14:textId="11F0B934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>
        <w:rPr>
          <w:b/>
          <w:snapToGrid w:val="0"/>
          <w:szCs w:val="20"/>
        </w:rPr>
        <w:t>3. Здание</w:t>
      </w:r>
      <w:r w:rsidR="00DB6EAC">
        <w:rPr>
          <w:snapToGrid w:val="0"/>
          <w:szCs w:val="20"/>
        </w:rPr>
        <w:t>.</w:t>
      </w:r>
      <w:r w:rsidR="00DB6EAC" w:rsidRPr="006F379B">
        <w:rPr>
          <w:snapToGrid w:val="0"/>
          <w:szCs w:val="20"/>
        </w:rPr>
        <w:t xml:space="preserve"> </w:t>
      </w:r>
      <w:r w:rsidR="00DB6EAC">
        <w:rPr>
          <w:snapToGrid w:val="0"/>
          <w:szCs w:val="20"/>
        </w:rPr>
        <w:t>Кадастровый номер:</w:t>
      </w:r>
      <w:r w:rsidR="00DB6EAC" w:rsidRPr="006F379B">
        <w:rPr>
          <w:snapToGrid w:val="0"/>
          <w:szCs w:val="20"/>
        </w:rPr>
        <w:t xml:space="preserve"> 55:36:000000:7751</w:t>
      </w:r>
      <w:r w:rsidR="00DB6EAC">
        <w:rPr>
          <w:snapToGrid w:val="0"/>
          <w:szCs w:val="20"/>
        </w:rPr>
        <w:t>. Местоположение</w:t>
      </w:r>
      <w:r w:rsidR="00DB6EAC" w:rsidRPr="006F379B">
        <w:rPr>
          <w:snapToGrid w:val="0"/>
          <w:szCs w:val="20"/>
        </w:rPr>
        <w:t>: Омская область</w:t>
      </w:r>
      <w:r w:rsidR="00DB6EAC">
        <w:rPr>
          <w:snapToGrid w:val="0"/>
          <w:szCs w:val="20"/>
        </w:rPr>
        <w:t>, г. Омск, Чернышевского, д. 2.</w:t>
      </w:r>
    </w:p>
    <w:p w14:paraId="3BB0CD9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11 137,70.</w:t>
      </w:r>
    </w:p>
    <w:p w14:paraId="08CC60DE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Нежилое.</w:t>
      </w:r>
    </w:p>
    <w:p w14:paraId="23ACE8E9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Производственный корпус.</w:t>
      </w:r>
    </w:p>
    <w:p w14:paraId="3B6FF854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55:36:000000:7751-55/092/2019-4 20.08.2019 08:11:31.</w:t>
      </w:r>
    </w:p>
    <w:p w14:paraId="51968582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168CA1A6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КУВИ-001/2022-73083315.</w:t>
      </w:r>
    </w:p>
    <w:p w14:paraId="2C22137B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325215AC" w14:textId="11E32284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1.1.4</w:t>
      </w:r>
      <w:r w:rsidR="00DB6EAC" w:rsidRPr="00BE21BF">
        <w:rPr>
          <w:b/>
          <w:snapToGrid w:val="0"/>
          <w:szCs w:val="20"/>
        </w:rPr>
        <w:t>. Здание.</w:t>
      </w:r>
      <w:r w:rsidR="00DB6EAC">
        <w:rPr>
          <w:snapToGrid w:val="0"/>
          <w:szCs w:val="20"/>
        </w:rPr>
        <w:t xml:space="preserve"> Кадастровый номер: </w:t>
      </w:r>
      <w:r w:rsidR="00DB6EAC" w:rsidRPr="006F379B">
        <w:rPr>
          <w:snapToGrid w:val="0"/>
          <w:szCs w:val="20"/>
        </w:rPr>
        <w:t>55:36:000000:7427</w:t>
      </w:r>
      <w:r w:rsidR="00DB6EAC">
        <w:rPr>
          <w:snapToGrid w:val="0"/>
          <w:szCs w:val="20"/>
        </w:rPr>
        <w:t xml:space="preserve">. Местоположение: </w:t>
      </w:r>
      <w:r w:rsidR="00DB6EAC" w:rsidRPr="006F379B">
        <w:rPr>
          <w:snapToGrid w:val="0"/>
          <w:szCs w:val="20"/>
        </w:rPr>
        <w:t>Омская область, г. Омск, Чернышевского, д. 2</w:t>
      </w:r>
      <w:r w:rsidR="00DB6EAC">
        <w:rPr>
          <w:snapToGrid w:val="0"/>
          <w:szCs w:val="20"/>
        </w:rPr>
        <w:t>.</w:t>
      </w:r>
    </w:p>
    <w:p w14:paraId="121645F9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Площадь, м2: 3 676,6.</w:t>
      </w:r>
    </w:p>
    <w:p w14:paraId="7B8716CD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нежилое.</w:t>
      </w:r>
    </w:p>
    <w:p w14:paraId="0882C344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Корпус №6.</w:t>
      </w:r>
    </w:p>
    <w:p w14:paraId="1B89C6DF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55:36:000000:7427-55/092/2019-3 20.08.2019 08:11:31.</w:t>
      </w:r>
    </w:p>
    <w:p w14:paraId="0F9F1136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646400EF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КУВИ-001/2022-73083112.</w:t>
      </w:r>
    </w:p>
    <w:p w14:paraId="6B84B321" w14:textId="3A32FB75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50E582CE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5CD8DED0" w14:textId="3358D38B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291985">
        <w:rPr>
          <w:b/>
          <w:snapToGrid w:val="0"/>
          <w:szCs w:val="20"/>
        </w:rPr>
        <w:t>5. Сооружение.</w:t>
      </w:r>
      <w:r w:rsidR="00DB6EAC">
        <w:rPr>
          <w:snapToGrid w:val="0"/>
          <w:szCs w:val="20"/>
        </w:rPr>
        <w:t xml:space="preserve"> Кадастровый номер:</w:t>
      </w:r>
      <w:r w:rsidR="00DB6EAC" w:rsidRPr="006F379B">
        <w:rPr>
          <w:snapToGrid w:val="0"/>
          <w:szCs w:val="20"/>
        </w:rPr>
        <w:t xml:space="preserve"> 55:36:000000:7432</w:t>
      </w:r>
      <w:r w:rsidR="00DB6EAC">
        <w:rPr>
          <w:snapToGrid w:val="0"/>
          <w:szCs w:val="20"/>
        </w:rPr>
        <w:t xml:space="preserve">. </w:t>
      </w:r>
    </w:p>
    <w:p w14:paraId="06E8CC1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Адрес</w:t>
      </w:r>
      <w:r w:rsidRPr="006F379B">
        <w:rPr>
          <w:snapToGrid w:val="0"/>
          <w:szCs w:val="20"/>
        </w:rPr>
        <w:t>: Омская область, г. Омск, Чернышевского, д. 2</w:t>
      </w:r>
      <w:r>
        <w:rPr>
          <w:snapToGrid w:val="0"/>
          <w:szCs w:val="20"/>
        </w:rPr>
        <w:t>.</w:t>
      </w:r>
    </w:p>
    <w:p w14:paraId="2BE9A7B5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Основная характеристика (для сооружения): п</w:t>
      </w:r>
      <w:r w:rsidRPr="006F379B">
        <w:rPr>
          <w:snapToGrid w:val="0"/>
          <w:szCs w:val="20"/>
        </w:rPr>
        <w:t>лощадь</w:t>
      </w:r>
      <w:r>
        <w:rPr>
          <w:snapToGrid w:val="0"/>
          <w:szCs w:val="20"/>
        </w:rPr>
        <w:t xml:space="preserve"> застройки 1,6 в квадратных метрах. Глубина: 60 в метрах. Назначение: Специальная скважина. Наименование: Специальная скважина.</w:t>
      </w:r>
    </w:p>
    <w:p w14:paraId="3DD38413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55:36:000000:7432-55/092/2019-2 20.08.2019 08:11:31.</w:t>
      </w:r>
    </w:p>
    <w:p w14:paraId="767EA504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738D7BAB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F771C2">
        <w:rPr>
          <w:rFonts w:eastAsia="Proxima Nova ExCn Rg"/>
          <w:color w:val="000000"/>
          <w:spacing w:val="-6"/>
          <w:lang w:eastAsia="en-US"/>
        </w:rPr>
        <w:t xml:space="preserve">Сведения указаны в соответствии с выпиской из Единого государственного реестра недвижимости об </w:t>
      </w:r>
      <w:r>
        <w:rPr>
          <w:rFonts w:eastAsia="Proxima Nova ExCn Rg"/>
          <w:color w:val="000000"/>
          <w:spacing w:val="-6"/>
          <w:lang w:eastAsia="en-US"/>
        </w:rPr>
        <w:t>объекте недвижимости от 23.05.2022г.</w:t>
      </w:r>
    </w:p>
    <w:p w14:paraId="2F66D217" w14:textId="712C4765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16969227" w14:textId="17D846E6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B200A6">
        <w:rPr>
          <w:b/>
          <w:snapToGrid w:val="0"/>
          <w:szCs w:val="20"/>
        </w:rPr>
        <w:t>6. Сооружение.</w:t>
      </w:r>
      <w:r w:rsidR="00DB6EAC">
        <w:rPr>
          <w:snapToGrid w:val="0"/>
          <w:szCs w:val="20"/>
        </w:rPr>
        <w:t xml:space="preserve"> Кадастровый номер:</w:t>
      </w:r>
      <w:r w:rsidR="00DB6EAC" w:rsidRPr="006F379B">
        <w:rPr>
          <w:snapToGrid w:val="0"/>
          <w:szCs w:val="20"/>
        </w:rPr>
        <w:t xml:space="preserve"> 55:36:000000:152933</w:t>
      </w:r>
      <w:r w:rsidR="00DB6EAC">
        <w:rPr>
          <w:snapToGrid w:val="0"/>
          <w:szCs w:val="20"/>
        </w:rPr>
        <w:t xml:space="preserve">. Местоположение: </w:t>
      </w:r>
      <w:r w:rsidR="00DB6EAC" w:rsidRPr="006F379B">
        <w:rPr>
          <w:snapToGrid w:val="0"/>
          <w:szCs w:val="20"/>
        </w:rPr>
        <w:t>Омская область, г. Омск, Чернышевского, д. 2</w:t>
      </w:r>
      <w:r w:rsidR="00DB6EAC">
        <w:rPr>
          <w:snapToGrid w:val="0"/>
          <w:szCs w:val="20"/>
        </w:rPr>
        <w:t xml:space="preserve">, от котельной до территории завода им. Козицкого. </w:t>
      </w:r>
    </w:p>
    <w:p w14:paraId="297194D2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Основная характеристика (для сооружения): протяженность 252 в метрах.</w:t>
      </w:r>
    </w:p>
    <w:p w14:paraId="05670E0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Назначение: Теплосети и ГВС. Наименование: Тепловые сети.</w:t>
      </w:r>
    </w:p>
    <w:p w14:paraId="5D924FA0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55:36:000000:152933-55/092/2019-2. 20.08.2019 08:11:31.</w:t>
      </w:r>
    </w:p>
    <w:p w14:paraId="51059D97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5F7B9C58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КУВИ-001/2022-73082807.</w:t>
      </w:r>
    </w:p>
    <w:p w14:paraId="2429CACA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725573A8" w14:textId="1E1E85BC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14241C">
        <w:rPr>
          <w:b/>
          <w:snapToGrid w:val="0"/>
          <w:szCs w:val="20"/>
        </w:rPr>
        <w:t>7. Сооружение.</w:t>
      </w:r>
      <w:r w:rsidR="00DB6EAC">
        <w:rPr>
          <w:snapToGrid w:val="0"/>
          <w:szCs w:val="20"/>
        </w:rPr>
        <w:t xml:space="preserve"> Кадастровый номер:</w:t>
      </w:r>
      <w:r w:rsidR="00DB6EAC" w:rsidRPr="006F379B">
        <w:rPr>
          <w:snapToGrid w:val="0"/>
          <w:szCs w:val="20"/>
        </w:rPr>
        <w:t xml:space="preserve"> 55:36:000000:7767</w:t>
      </w:r>
      <w:r w:rsidR="00DB6EAC">
        <w:rPr>
          <w:snapToGrid w:val="0"/>
          <w:szCs w:val="20"/>
        </w:rPr>
        <w:t>. Адрес: Омская область, г. Омск, ул. Чернышевского д. 2, от гор. Сети с ул. Чернышевского по территории завода им. Козицкого.</w:t>
      </w:r>
    </w:p>
    <w:p w14:paraId="5342F0C9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Основная характеристика (для сооружения): протяженность 51 в метрах. </w:t>
      </w:r>
    </w:p>
    <w:p w14:paraId="4A1C397E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Назначение: Сети водопровода. </w:t>
      </w:r>
    </w:p>
    <w:p w14:paraId="37D674E2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Наименование: Внутриплощадочные сети водопровода.</w:t>
      </w:r>
    </w:p>
    <w:p w14:paraId="394EE156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Вид, номер, дата и время государственной регистрации права: собственность 55:36:000000:7767-55/092/2019-2. 20.08.2019 08:11:31.</w:t>
      </w:r>
    </w:p>
    <w:p w14:paraId="222774EA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5EBCF239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F771C2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</w:t>
      </w:r>
      <w:r>
        <w:rPr>
          <w:rFonts w:eastAsia="Proxima Nova ExCn Rg"/>
          <w:color w:val="000000"/>
          <w:spacing w:val="-6"/>
          <w:lang w:eastAsia="en-US"/>
        </w:rPr>
        <w:t>вах на объект недвижимости от 16.05.2022 № КУВИ-001/2022-73082682.</w:t>
      </w:r>
    </w:p>
    <w:p w14:paraId="11A55DE9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10106806" w14:textId="03156E38" w:rsidR="00DB6EAC" w:rsidRDefault="00DB0B3F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793737">
        <w:rPr>
          <w:b/>
          <w:snapToGrid w:val="0"/>
          <w:szCs w:val="20"/>
        </w:rPr>
        <w:t>8. Сооружение.</w:t>
      </w:r>
      <w:r w:rsidR="00DB6EAC">
        <w:rPr>
          <w:snapToGrid w:val="0"/>
          <w:szCs w:val="20"/>
        </w:rPr>
        <w:t xml:space="preserve"> Кадастровый номер:</w:t>
      </w:r>
      <w:r w:rsidR="00DB6EAC" w:rsidRPr="006F379B">
        <w:rPr>
          <w:snapToGrid w:val="0"/>
          <w:szCs w:val="20"/>
        </w:rPr>
        <w:t xml:space="preserve"> 55:36:000000:7440</w:t>
      </w:r>
      <w:r w:rsidR="00DB6EAC">
        <w:rPr>
          <w:snapToGrid w:val="0"/>
          <w:szCs w:val="20"/>
        </w:rPr>
        <w:t>.</w:t>
      </w:r>
      <w:r w:rsidR="00DB6EAC" w:rsidRPr="006F379B">
        <w:rPr>
          <w:snapToGrid w:val="0"/>
          <w:szCs w:val="20"/>
        </w:rPr>
        <w:t xml:space="preserve"> </w:t>
      </w:r>
      <w:r w:rsidR="00DB6EAC">
        <w:rPr>
          <w:snapToGrid w:val="0"/>
          <w:szCs w:val="20"/>
        </w:rPr>
        <w:t xml:space="preserve">Адрес: </w:t>
      </w:r>
      <w:r w:rsidR="00DB6EAC" w:rsidRPr="006F379B">
        <w:rPr>
          <w:snapToGrid w:val="0"/>
          <w:szCs w:val="20"/>
        </w:rPr>
        <w:t>Омская област</w:t>
      </w:r>
      <w:r w:rsidR="00DB6EAC">
        <w:rPr>
          <w:snapToGrid w:val="0"/>
          <w:szCs w:val="20"/>
        </w:rPr>
        <w:t>ь, г. Омск, Чернышевского, д. 2, на территории ФГУП «Омский приборостроительный ордена Трудового Красного знамени завод им. Н.Г. Козицкого».</w:t>
      </w:r>
    </w:p>
    <w:p w14:paraId="60736061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>
        <w:rPr>
          <w:snapToGrid w:val="0"/>
          <w:szCs w:val="20"/>
        </w:rPr>
        <w:t>Основная характеристика (для сооружения): протяженность 301 в метрах.</w:t>
      </w:r>
    </w:p>
    <w:p w14:paraId="45455DE7" w14:textId="77777777" w:rsidR="00DB6EAC" w:rsidRPr="001F74A0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Назначение: Сети водопровода и канализации.</w:t>
      </w:r>
    </w:p>
    <w:p w14:paraId="113039A4" w14:textId="77777777" w:rsidR="00DB6EAC" w:rsidRPr="001F74A0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Наименование: Внутриплощадочные сети канализации.</w:t>
      </w:r>
    </w:p>
    <w:p w14:paraId="02201070" w14:textId="77777777" w:rsidR="00DB6EAC" w:rsidRPr="001F74A0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Вид, номер, дата и время государственной регистрации права: собственность 55:36:000000:7440-55/092/2019-2. 20.08.2019 08:11:31.</w:t>
      </w:r>
    </w:p>
    <w:p w14:paraId="23235395" w14:textId="77777777" w:rsidR="00DB6EAC" w:rsidRPr="001F74A0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napToGrid w:val="0"/>
          <w:szCs w:val="20"/>
        </w:rPr>
      </w:pPr>
      <w:r w:rsidRPr="001F74A0">
        <w:rPr>
          <w:snapToGrid w:val="0"/>
          <w:szCs w:val="20"/>
        </w:rPr>
        <w:t>Ограничения прав и обременение объекта недвижимости: не зарегистрировано.</w:t>
      </w:r>
    </w:p>
    <w:p w14:paraId="1D4A4C22" w14:textId="77777777" w:rsidR="00DB6EAC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Proxima Nova ExCn Rg"/>
          <w:color w:val="000000"/>
          <w:spacing w:val="-6"/>
          <w:lang w:eastAsia="en-US"/>
        </w:rPr>
      </w:pPr>
      <w:r w:rsidRPr="001F74A0">
        <w:rPr>
          <w:rFonts w:eastAsia="Proxima Nova ExCn Rg"/>
          <w:color w:val="000000"/>
          <w:spacing w:val="-6"/>
          <w:lang w:eastAsia="en-US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КУВИ-001/2022-73082558.</w:t>
      </w:r>
    </w:p>
    <w:p w14:paraId="46576607" w14:textId="77777777" w:rsidR="00DB6EAC" w:rsidRPr="006F379B" w:rsidRDefault="00DB6EAC" w:rsidP="00DB6EAC">
      <w:pPr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napToGrid w:val="0"/>
          <w:szCs w:val="20"/>
        </w:rPr>
      </w:pPr>
    </w:p>
    <w:p w14:paraId="21F204CB" w14:textId="0697AD7B" w:rsidR="00DB6EAC" w:rsidRPr="00793737" w:rsidRDefault="00DB0B3F" w:rsidP="00DB6EAC">
      <w:pPr>
        <w:pStyle w:val="af6"/>
        <w:autoSpaceDE w:val="0"/>
        <w:autoSpaceDN w:val="0"/>
        <w:adjustRightInd w:val="0"/>
        <w:ind w:left="0" w:firstLine="708"/>
        <w:jc w:val="both"/>
        <w:rPr>
          <w:snapToGrid w:val="0"/>
          <w:szCs w:val="20"/>
        </w:rPr>
      </w:pPr>
      <w:r>
        <w:rPr>
          <w:b/>
          <w:snapToGrid w:val="0"/>
          <w:szCs w:val="20"/>
        </w:rPr>
        <w:t>1.1.</w:t>
      </w:r>
      <w:r w:rsidR="00DB6EAC" w:rsidRPr="00793737">
        <w:rPr>
          <w:b/>
          <w:snapToGrid w:val="0"/>
          <w:szCs w:val="20"/>
        </w:rPr>
        <w:t>9. Сооружение – забор</w:t>
      </w:r>
      <w:r w:rsidR="00DB6EAC">
        <w:rPr>
          <w:b/>
          <w:snapToGrid w:val="0"/>
          <w:szCs w:val="20"/>
        </w:rPr>
        <w:t xml:space="preserve">. </w:t>
      </w:r>
      <w:r w:rsidR="00DB6EAC">
        <w:rPr>
          <w:snapToGrid w:val="0"/>
          <w:szCs w:val="20"/>
        </w:rPr>
        <w:t>Адрес</w:t>
      </w:r>
      <w:r w:rsidR="00DB6EAC" w:rsidRPr="006F379B">
        <w:rPr>
          <w:snapToGrid w:val="0"/>
          <w:szCs w:val="20"/>
        </w:rPr>
        <w:t>: Омская область</w:t>
      </w:r>
      <w:r w:rsidR="00DB6EAC">
        <w:rPr>
          <w:snapToGrid w:val="0"/>
          <w:szCs w:val="20"/>
        </w:rPr>
        <w:t>, г. Омск, Чернышевского, д. 2.</w:t>
      </w:r>
    </w:p>
    <w:p w14:paraId="5F757126" w14:textId="32738C68" w:rsidR="00CD7F8B" w:rsidRPr="00DB6EAC" w:rsidRDefault="00DB6EAC" w:rsidP="00DB6EAC">
      <w:pPr>
        <w:pStyle w:val="af6"/>
        <w:autoSpaceDE w:val="0"/>
        <w:autoSpaceDN w:val="0"/>
        <w:adjustRightInd w:val="0"/>
        <w:ind w:left="0" w:firstLine="708"/>
        <w:jc w:val="both"/>
        <w:rPr>
          <w:snapToGrid w:val="0"/>
          <w:szCs w:val="20"/>
        </w:rPr>
      </w:pPr>
      <w:r w:rsidRPr="00793737">
        <w:rPr>
          <w:snapToGrid w:val="0"/>
          <w:szCs w:val="20"/>
        </w:rPr>
        <w:t>П</w:t>
      </w:r>
      <w:r w:rsidRPr="006F379B">
        <w:rPr>
          <w:snapToGrid w:val="0"/>
          <w:szCs w:val="20"/>
        </w:rPr>
        <w:t>ротяженностью 198 м, инв. № 610041</w:t>
      </w:r>
      <w:r>
        <w:rPr>
          <w:snapToGrid w:val="0"/>
          <w:szCs w:val="20"/>
        </w:rPr>
        <w:t>.</w:t>
      </w:r>
    </w:p>
    <w:p w14:paraId="310ADCA0" w14:textId="2AD0D1C1" w:rsidR="00366243" w:rsidRDefault="00366243" w:rsidP="00740942">
      <w:pPr>
        <w:numPr>
          <w:ilvl w:val="1"/>
          <w:numId w:val="40"/>
        </w:numPr>
        <w:tabs>
          <w:tab w:val="left" w:pos="1134"/>
        </w:tabs>
        <w:suppressAutoHyphens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Покупатель обязуется оформить и принять на себя обязательства, являющиеся ограничениями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(обременениями) права собственности на Имущество, указанное в п.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1.1.</w:t>
      </w:r>
      <w:r w:rsidRPr="000D2F56">
        <w:rPr>
          <w:rFonts w:eastAsia="Calibri"/>
          <w:color w:val="000000"/>
          <w:spacing w:val="-6"/>
        </w:rPr>
        <w:t> Договора самостоятельно.</w:t>
      </w:r>
    </w:p>
    <w:p w14:paraId="280BA8EA" w14:textId="77777777" w:rsidR="005C73F7" w:rsidRDefault="005C73F7" w:rsidP="005C73F7">
      <w:pPr>
        <w:tabs>
          <w:tab w:val="left" w:pos="1134"/>
        </w:tabs>
        <w:suppressAutoHyphens/>
        <w:spacing w:before="120"/>
        <w:ind w:left="709"/>
        <w:jc w:val="both"/>
        <w:rPr>
          <w:rFonts w:eastAsia="Calibri"/>
          <w:color w:val="000000"/>
          <w:spacing w:val="-6"/>
        </w:rPr>
      </w:pPr>
    </w:p>
    <w:p w14:paraId="5E2C968B" w14:textId="03E709D9" w:rsidR="00CD7F8B" w:rsidRPr="0067199D" w:rsidRDefault="00B61DFF" w:rsidP="00B61DFF">
      <w:pPr>
        <w:pStyle w:val="af6"/>
        <w:numPr>
          <w:ilvl w:val="1"/>
          <w:numId w:val="40"/>
        </w:numPr>
        <w:tabs>
          <w:tab w:val="left" w:pos="993"/>
        </w:tabs>
        <w:jc w:val="both"/>
        <w:rPr>
          <w:rFonts w:eastAsia="Proxima Nova"/>
          <w:b/>
        </w:rPr>
      </w:pPr>
      <w:r w:rsidRPr="0067199D">
        <w:rPr>
          <w:rFonts w:eastAsia="Proxima Nova"/>
          <w:b/>
        </w:rPr>
        <w:t>Особые условия</w:t>
      </w:r>
      <w:r w:rsidR="00740942" w:rsidRPr="0067199D">
        <w:rPr>
          <w:rFonts w:eastAsia="Proxima Nova"/>
          <w:b/>
        </w:rPr>
        <w:t xml:space="preserve">, которые </w:t>
      </w:r>
      <w:r w:rsidR="00BF094E" w:rsidRPr="0067199D">
        <w:rPr>
          <w:rFonts w:eastAsia="Proxima Nova"/>
          <w:b/>
        </w:rPr>
        <w:t xml:space="preserve">обязан </w:t>
      </w:r>
      <w:r w:rsidR="00740942" w:rsidRPr="0067199D">
        <w:rPr>
          <w:rFonts w:eastAsia="Proxima Nova"/>
          <w:b/>
        </w:rPr>
        <w:t>выполнить П</w:t>
      </w:r>
      <w:r w:rsidR="00CD7F8B" w:rsidRPr="0067199D">
        <w:rPr>
          <w:rFonts w:eastAsia="Proxima Nova"/>
          <w:b/>
        </w:rPr>
        <w:t>окупател</w:t>
      </w:r>
      <w:r w:rsidR="00BF094E" w:rsidRPr="0067199D">
        <w:rPr>
          <w:rFonts w:eastAsia="Proxima Nova"/>
          <w:b/>
        </w:rPr>
        <w:t>ь</w:t>
      </w:r>
      <w:r w:rsidR="00CD7F8B" w:rsidRPr="0067199D">
        <w:rPr>
          <w:rFonts w:eastAsia="Proxima Nova"/>
          <w:b/>
        </w:rPr>
        <w:t>:</w:t>
      </w:r>
    </w:p>
    <w:p w14:paraId="6F9835C6" w14:textId="6417063A" w:rsidR="00CD7F8B" w:rsidRPr="0067199D" w:rsidRDefault="00CD7F8B" w:rsidP="002A508E">
      <w:pPr>
        <w:pStyle w:val="af6"/>
        <w:numPr>
          <w:ilvl w:val="2"/>
          <w:numId w:val="47"/>
        </w:numPr>
        <w:tabs>
          <w:tab w:val="left" w:pos="851"/>
        </w:tabs>
        <w:ind w:left="0"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 xml:space="preserve">Предоставить концепцию развития имущественного комплекса в формате технопарка с привязкой к объектам недвижимости в течение двух месяцев с даты </w:t>
      </w:r>
      <w:r w:rsidR="002A508E" w:rsidRPr="0067199D">
        <w:rPr>
          <w:rFonts w:eastAsia="Proxima Nova"/>
          <w:iCs/>
        </w:rPr>
        <w:t>заключения Договора</w:t>
      </w:r>
      <w:r w:rsidRPr="0067199D">
        <w:rPr>
          <w:rFonts w:eastAsia="Proxima Nova"/>
          <w:iCs/>
        </w:rPr>
        <w:t xml:space="preserve">. </w:t>
      </w:r>
    </w:p>
    <w:p w14:paraId="074BB64D" w14:textId="77777777" w:rsidR="005C73F7" w:rsidRPr="0067199D" w:rsidRDefault="005C73F7" w:rsidP="002A508E">
      <w:pPr>
        <w:pStyle w:val="af6"/>
        <w:tabs>
          <w:tab w:val="left" w:pos="851"/>
        </w:tabs>
        <w:ind w:left="0" w:firstLine="709"/>
        <w:jc w:val="both"/>
        <w:rPr>
          <w:rFonts w:eastAsia="Proxima Nova"/>
          <w:iCs/>
        </w:rPr>
      </w:pPr>
    </w:p>
    <w:p w14:paraId="3D53E09F" w14:textId="6256C918" w:rsidR="00CD7F8B" w:rsidRPr="0067199D" w:rsidRDefault="00CD7F8B" w:rsidP="002A508E">
      <w:pPr>
        <w:pStyle w:val="af6"/>
        <w:numPr>
          <w:ilvl w:val="2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 xml:space="preserve">Обеспечить создание технопарка на приобретаемых объектах </w:t>
      </w:r>
      <w:r w:rsidR="002A508E" w:rsidRPr="0067199D">
        <w:rPr>
          <w:rFonts w:eastAsia="Proxima Nova"/>
        </w:rPr>
        <w:t xml:space="preserve">Имущества </w:t>
      </w:r>
      <w:r w:rsidRPr="0067199D">
        <w:rPr>
          <w:rFonts w:eastAsia="Proxima Nova"/>
        </w:rPr>
        <w:t>на площади не менее 10 000 кв. м.</w:t>
      </w:r>
    </w:p>
    <w:p w14:paraId="3FACB49F" w14:textId="77777777" w:rsidR="005C73F7" w:rsidRPr="0067199D" w:rsidRDefault="005C73F7" w:rsidP="002A508E">
      <w:pPr>
        <w:pStyle w:val="af6"/>
        <w:tabs>
          <w:tab w:val="left" w:pos="993"/>
        </w:tabs>
        <w:ind w:left="0" w:firstLine="709"/>
        <w:jc w:val="both"/>
        <w:rPr>
          <w:rFonts w:eastAsia="Proxima Nova"/>
        </w:rPr>
      </w:pPr>
    </w:p>
    <w:p w14:paraId="55DCF89F" w14:textId="20B01933" w:rsidR="00CD7F8B" w:rsidRPr="0067199D" w:rsidRDefault="00CD7F8B" w:rsidP="002A508E">
      <w:pPr>
        <w:pStyle w:val="af6"/>
        <w:numPr>
          <w:ilvl w:val="2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 xml:space="preserve">Обеспечить сроки создания технопарка не более 5 лет с момента </w:t>
      </w:r>
      <w:r w:rsidR="002A508E" w:rsidRPr="0067199D">
        <w:rPr>
          <w:rFonts w:eastAsia="Proxima Nova"/>
        </w:rPr>
        <w:t>заключения Договора</w:t>
      </w:r>
      <w:r w:rsidRPr="0067199D">
        <w:rPr>
          <w:rFonts w:eastAsia="Proxima Nova"/>
        </w:rPr>
        <w:t>.</w:t>
      </w:r>
    </w:p>
    <w:p w14:paraId="193AC2D5" w14:textId="7B86D7DF" w:rsidR="00CD7F8B" w:rsidRPr="0067199D" w:rsidRDefault="00CD7F8B" w:rsidP="002A508E">
      <w:pPr>
        <w:pStyle w:val="af6"/>
        <w:numPr>
          <w:ilvl w:val="2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>Обеспечить соответствие создаваемого технопарка нормативным требованиям, действующим на момент его создания.</w:t>
      </w:r>
    </w:p>
    <w:p w14:paraId="7E511B66" w14:textId="1EC38BF3" w:rsidR="00CD7F8B" w:rsidRPr="0067199D" w:rsidRDefault="00CD7F8B" w:rsidP="002A508E">
      <w:pPr>
        <w:pStyle w:val="af6"/>
        <w:numPr>
          <w:ilvl w:val="2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>Осуществить ремонт первой очереди (этап) имущественного комплекса создаваемого технопарка площадью не менее 1 000 кв. м в рамках заявленной концепции в течение двенадцати месяцев с</w:t>
      </w:r>
      <w:r w:rsidR="00E771D4" w:rsidRPr="0067199D">
        <w:rPr>
          <w:rFonts w:eastAsia="Proxima Nova"/>
        </w:rPr>
        <w:t xml:space="preserve"> даты заключения Договора</w:t>
      </w:r>
      <w:r w:rsidRPr="0067199D">
        <w:rPr>
          <w:rFonts w:eastAsia="Proxima Nova"/>
        </w:rPr>
        <w:t xml:space="preserve"> учетом следующих требований:</w:t>
      </w:r>
    </w:p>
    <w:p w14:paraId="0DABC9A3" w14:textId="77777777" w:rsidR="00E520CF" w:rsidRPr="0067199D" w:rsidRDefault="00CD7F8B" w:rsidP="002A508E">
      <w:pPr>
        <w:pStyle w:val="af6"/>
        <w:numPr>
          <w:ilvl w:val="3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 xml:space="preserve">Планировочные решения в части перечня обязательных помещений должны включать в себя размещение одного объекта технологической инфраструктуры технопарка, включающего в себя </w:t>
      </w:r>
      <w:proofErr w:type="spellStart"/>
      <w:r w:rsidRPr="0067199D">
        <w:rPr>
          <w:rFonts w:eastAsia="Proxima Nova"/>
        </w:rPr>
        <w:t>конгрессно</w:t>
      </w:r>
      <w:proofErr w:type="spellEnd"/>
      <w:r w:rsidRPr="0067199D">
        <w:rPr>
          <w:rFonts w:eastAsia="Proxima Nova"/>
        </w:rPr>
        <w:t>-выставочный зал, который должен отвечать требованиям ГОСТ Р 56425-2021 «Технопарки. Требования».</w:t>
      </w:r>
    </w:p>
    <w:p w14:paraId="59DFF5F7" w14:textId="1BB48158" w:rsidR="00E520CF" w:rsidRPr="0067199D" w:rsidRDefault="00CD7F8B" w:rsidP="002A508E">
      <w:pPr>
        <w:pStyle w:val="af6"/>
        <w:numPr>
          <w:ilvl w:val="3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 xml:space="preserve">Обеспечить выполнение требований </w:t>
      </w:r>
      <w:r w:rsidR="002A508E" w:rsidRPr="0067199D">
        <w:rPr>
          <w:rFonts w:cs="Courier New"/>
          <w:i/>
        </w:rPr>
        <w:t xml:space="preserve">Санитарных норм и правил </w:t>
      </w:r>
      <w:r w:rsidRPr="0067199D">
        <w:rPr>
          <w:rFonts w:eastAsia="Proxima Nova"/>
        </w:rPr>
        <w:t xml:space="preserve">СанПиН </w:t>
      </w:r>
      <w:r w:rsidR="002A508E" w:rsidRPr="0067199D">
        <w:rPr>
          <w:rFonts w:cs="Courier New"/>
        </w:rPr>
        <w:t>1.2.3685-21</w:t>
      </w:r>
      <w:r w:rsidR="002A508E" w:rsidRPr="0067199D">
        <w:rPr>
          <w:rFonts w:cs="Courier New"/>
          <w:i/>
        </w:rPr>
        <w:t xml:space="preserve"> </w:t>
      </w:r>
      <w:r w:rsidRPr="0067199D">
        <w:rPr>
          <w:rFonts w:eastAsia="Proxima Nova"/>
        </w:rPr>
        <w:t>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5BD4BABE" w14:textId="33D3A7FA" w:rsidR="00CD7F8B" w:rsidRPr="0067199D" w:rsidRDefault="00CD7F8B" w:rsidP="002A508E">
      <w:pPr>
        <w:pStyle w:val="af6"/>
        <w:numPr>
          <w:ilvl w:val="3"/>
          <w:numId w:val="48"/>
        </w:numPr>
        <w:tabs>
          <w:tab w:val="left" w:pos="993"/>
        </w:tabs>
        <w:ind w:left="0" w:firstLine="709"/>
        <w:jc w:val="both"/>
        <w:rPr>
          <w:rFonts w:eastAsia="Proxima Nova"/>
        </w:rPr>
      </w:pPr>
      <w:r w:rsidRPr="0067199D">
        <w:rPr>
          <w:rFonts w:eastAsia="Proxima Nova"/>
        </w:rPr>
        <w:t>Все помещения должны быть оборудованы необходимыми инженерными системами.</w:t>
      </w:r>
    </w:p>
    <w:p w14:paraId="5127385F" w14:textId="77777777" w:rsidR="00740942" w:rsidRPr="00E520CF" w:rsidRDefault="00740942" w:rsidP="00E520CF">
      <w:pPr>
        <w:pStyle w:val="af6"/>
        <w:tabs>
          <w:tab w:val="left" w:pos="851"/>
        </w:tabs>
        <w:ind w:left="1276" w:firstLine="1701"/>
        <w:jc w:val="both"/>
        <w:rPr>
          <w:rFonts w:ascii="Proxima Nova ExCn Rg" w:eastAsia="Proxima Nova" w:hAnsi="Proxima Nova ExCn Rg" w:cs="Proxima Nova"/>
          <w:i/>
          <w:iCs/>
          <w:sz w:val="30"/>
          <w:szCs w:val="30"/>
        </w:rPr>
      </w:pPr>
    </w:p>
    <w:p w14:paraId="1E88D71F" w14:textId="5CFE3384" w:rsidR="00366243" w:rsidRPr="00740942" w:rsidRDefault="00366243" w:rsidP="00740942">
      <w:pPr>
        <w:pStyle w:val="af6"/>
        <w:keepNext/>
        <w:numPr>
          <w:ilvl w:val="0"/>
          <w:numId w:val="41"/>
        </w:numPr>
        <w:spacing w:before="240" w:after="120"/>
        <w:jc w:val="center"/>
        <w:rPr>
          <w:rFonts w:eastAsia="Calibri"/>
          <w:b/>
          <w:bCs/>
          <w:color w:val="000000"/>
        </w:rPr>
      </w:pPr>
      <w:r w:rsidRPr="00740942">
        <w:rPr>
          <w:rFonts w:eastAsia="Calibri"/>
          <w:b/>
          <w:bCs/>
          <w:color w:val="000000"/>
        </w:rPr>
        <w:t>Цена Договора</w:t>
      </w:r>
    </w:p>
    <w:p w14:paraId="02B174A4" w14:textId="00A045FC" w:rsidR="00366243" w:rsidRPr="0051673C" w:rsidRDefault="00CD7F8B" w:rsidP="005376DA">
      <w:pPr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Установленная по итогам Конкурса (Протокол об итогах Конкурса</w:t>
      </w:r>
      <w:r w:rsidR="00366243" w:rsidRPr="0051673C">
        <w:rPr>
          <w:rFonts w:eastAsia="Calibri"/>
          <w:color w:val="000000"/>
          <w:spacing w:val="-6"/>
        </w:rPr>
        <w:t xml:space="preserve"> от</w:t>
      </w:r>
      <w:r w:rsidR="00366243" w:rsidRPr="0051673C">
        <w:rPr>
          <w:rFonts w:eastAsia="Calibri"/>
          <w:bCs/>
          <w:color w:val="000000"/>
          <w:spacing w:val="-6"/>
        </w:rPr>
        <w:t xml:space="preserve"> __</w:t>
      </w:r>
      <w:r w:rsidR="00366243" w:rsidRPr="00C55D32">
        <w:rPr>
          <w:rFonts w:eastAsia="Calibri"/>
          <w:color w:val="000000"/>
          <w:spacing w:val="-6"/>
        </w:rPr>
        <w:t> </w:t>
      </w:r>
      <w:r w:rsidR="00524AA2">
        <w:rPr>
          <w:rFonts w:eastAsia="Calibri"/>
          <w:bCs/>
          <w:color w:val="000000"/>
          <w:spacing w:val="-6"/>
        </w:rPr>
        <w:t>______</w:t>
      </w:r>
      <w:r w:rsidR="00366243" w:rsidRPr="0051673C">
        <w:rPr>
          <w:rFonts w:eastAsia="Calibri"/>
          <w:bCs/>
          <w:color w:val="000000"/>
          <w:spacing w:val="-6"/>
        </w:rPr>
        <w:t>____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20__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г.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№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___) цена Имущества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(далее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–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цена Договора) составляет (</w:t>
      </w:r>
      <w:r w:rsidR="00366243" w:rsidRPr="0051673C">
        <w:rPr>
          <w:rFonts w:eastAsia="Calibri"/>
          <w:spacing w:val="-6"/>
        </w:rPr>
        <w:t>__________</w:t>
      </w:r>
      <w:r w:rsidR="00366243" w:rsidRPr="0051673C">
        <w:rPr>
          <w:rFonts w:eastAsia="Calibri"/>
          <w:color w:val="000000"/>
          <w:spacing w:val="-6"/>
        </w:rPr>
        <w:t>) рублей __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копеек, в том числе НДС в размере __________</w:t>
      </w:r>
      <w:r w:rsidR="00366243" w:rsidRPr="00C55D32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(__________) рублей __</w:t>
      </w:r>
      <w:r w:rsidR="00366243" w:rsidRPr="00C55D32">
        <w:rPr>
          <w:rFonts w:eastAsia="Calibri"/>
          <w:color w:val="000000"/>
          <w:spacing w:val="-6"/>
        </w:rPr>
        <w:t> </w:t>
      </w:r>
      <w:r>
        <w:rPr>
          <w:rFonts w:eastAsia="Calibri"/>
          <w:color w:val="000000"/>
          <w:spacing w:val="-6"/>
        </w:rPr>
        <w:t>копеек</w:t>
      </w:r>
      <w:r w:rsidR="00366243" w:rsidRPr="0051673C">
        <w:rPr>
          <w:rFonts w:eastAsia="Calibri"/>
          <w:color w:val="000000"/>
          <w:spacing w:val="-6"/>
        </w:rPr>
        <w:t>.</w:t>
      </w:r>
    </w:p>
    <w:p w14:paraId="6CD469C7" w14:textId="48417496" w:rsidR="00366243" w:rsidRPr="0051673C" w:rsidRDefault="00366243" w:rsidP="005376DA">
      <w:pPr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Цена земельного участка, указанного в п.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1.1.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Договора, в размере </w:t>
      </w:r>
      <w:r w:rsidR="00524AA2">
        <w:rPr>
          <w:rFonts w:eastAsia="Calibri"/>
          <w:spacing w:val="-6"/>
        </w:rPr>
        <w:t>____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</w:t>
      </w:r>
      <w:r w:rsidRPr="0051673C">
        <w:rPr>
          <w:rFonts w:eastAsia="Calibri"/>
          <w:spacing w:val="-6"/>
        </w:rPr>
        <w:t>__________</w:t>
      </w:r>
      <w:r w:rsidRPr="0051673C">
        <w:rPr>
          <w:rFonts w:eastAsia="Calibri"/>
          <w:color w:val="000000"/>
          <w:spacing w:val="-6"/>
        </w:rPr>
        <w:t>) рублей 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копеек (НДС не облагается) включена в цену Договора.</w:t>
      </w:r>
    </w:p>
    <w:p w14:paraId="2BEAEBF6" w14:textId="77777777" w:rsidR="00366243" w:rsidRPr="0051673C" w:rsidRDefault="00366243" w:rsidP="005376DA">
      <w:pPr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Задаток в размере ___________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(__________) рублей 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копеек, внесенный Покупателем на счет ООО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«РТ-Капитал», засчитывается в счет оплаты цены Договора.</w:t>
      </w:r>
    </w:p>
    <w:p w14:paraId="6E6AFFBA" w14:textId="4C3AA46A" w:rsidR="00366243" w:rsidRPr="0051673C" w:rsidRDefault="00366243" w:rsidP="005376DA">
      <w:pPr>
        <w:numPr>
          <w:ilvl w:val="1"/>
          <w:numId w:val="41"/>
        </w:numPr>
        <w:tabs>
          <w:tab w:val="left" w:pos="1134"/>
        </w:tabs>
        <w:autoSpaceDE w:val="0"/>
        <w:autoSpaceDN w:val="0"/>
        <w:adjustRightInd w:val="0"/>
        <w:spacing w:before="120"/>
        <w:ind w:left="0" w:firstLine="567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 xml:space="preserve">С учетом </w:t>
      </w:r>
      <w:hyperlink r:id="rId17" w:history="1">
        <w:r w:rsidRPr="0051673C">
          <w:rPr>
            <w:rFonts w:eastAsia="Calibri"/>
            <w:color w:val="000000"/>
            <w:spacing w:val="-6"/>
          </w:rPr>
          <w:t>п.</w:t>
        </w:r>
        <w:r w:rsidRPr="00C55D32">
          <w:rPr>
            <w:rFonts w:eastAsia="Calibri"/>
            <w:color w:val="000000"/>
            <w:spacing w:val="-6"/>
          </w:rPr>
          <w:t> </w:t>
        </w:r>
      </w:hyperlink>
      <w:r w:rsidRPr="0051673C">
        <w:rPr>
          <w:rFonts w:eastAsia="Calibri"/>
          <w:color w:val="000000"/>
          <w:spacing w:val="-6"/>
        </w:rPr>
        <w:t>2.3.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Договора Покупатель обязан уплатить сумму в размере </w:t>
      </w:r>
      <w:r w:rsidRPr="0051673C">
        <w:rPr>
          <w:rFonts w:eastAsia="Calibri"/>
          <w:spacing w:val="-6"/>
        </w:rPr>
        <w:t>__________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</w:t>
      </w:r>
      <w:r w:rsidRPr="0051673C">
        <w:rPr>
          <w:rFonts w:eastAsia="Calibri"/>
          <w:spacing w:val="-6"/>
        </w:rPr>
        <w:t>__________</w:t>
      </w:r>
      <w:r w:rsidRPr="0051673C">
        <w:rPr>
          <w:rFonts w:eastAsia="Calibri"/>
          <w:color w:val="000000"/>
          <w:spacing w:val="-6"/>
        </w:rPr>
        <w:t>) рублей 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копеек, представляющую собой сумму цены Договора за вычетом суммы внесенного Покупателем задатка, в том числе НДС в размере __________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(__________) рублей __</w:t>
      </w:r>
      <w:r w:rsidRPr="00C55D32">
        <w:rPr>
          <w:rFonts w:eastAsia="Calibri"/>
          <w:color w:val="000000"/>
          <w:spacing w:val="-6"/>
        </w:rPr>
        <w:t> </w:t>
      </w:r>
      <w:r w:rsidR="00CD7F8B">
        <w:rPr>
          <w:rFonts w:eastAsia="Calibri"/>
          <w:color w:val="000000"/>
          <w:spacing w:val="-6"/>
        </w:rPr>
        <w:t>копеек</w:t>
      </w:r>
      <w:r w:rsidRPr="0051673C">
        <w:rPr>
          <w:rFonts w:eastAsia="Calibri"/>
          <w:color w:val="000000"/>
          <w:spacing w:val="-6"/>
        </w:rPr>
        <w:t>.</w:t>
      </w:r>
    </w:p>
    <w:p w14:paraId="19E167BA" w14:textId="4BCC31BB" w:rsidR="00366243" w:rsidRPr="00740942" w:rsidRDefault="00366243" w:rsidP="00740942">
      <w:pPr>
        <w:pStyle w:val="af6"/>
        <w:numPr>
          <w:ilvl w:val="0"/>
          <w:numId w:val="41"/>
        </w:numPr>
        <w:spacing w:before="240" w:after="120"/>
        <w:ind w:left="3969" w:hanging="283"/>
        <w:rPr>
          <w:rFonts w:eastAsia="Calibri"/>
          <w:b/>
          <w:bCs/>
          <w:color w:val="000000"/>
        </w:rPr>
      </w:pPr>
      <w:r w:rsidRPr="00740942">
        <w:rPr>
          <w:rFonts w:eastAsia="Calibri"/>
          <w:b/>
          <w:bCs/>
          <w:color w:val="000000"/>
        </w:rPr>
        <w:t>Платежи по Договору</w:t>
      </w:r>
    </w:p>
    <w:p w14:paraId="7755066F" w14:textId="7BC8E71A" w:rsidR="00366243" w:rsidRPr="00740942" w:rsidRDefault="00366243" w:rsidP="00740942">
      <w:pPr>
        <w:pStyle w:val="af6"/>
        <w:numPr>
          <w:ilvl w:val="1"/>
          <w:numId w:val="41"/>
        </w:numPr>
        <w:spacing w:before="120"/>
        <w:ind w:left="0" w:firstLine="710"/>
        <w:jc w:val="both"/>
        <w:rPr>
          <w:rFonts w:eastAsia="Calibri"/>
          <w:color w:val="000000"/>
          <w:spacing w:val="-6"/>
        </w:rPr>
      </w:pPr>
      <w:r w:rsidRPr="00740942">
        <w:rPr>
          <w:rFonts w:eastAsia="Calibri"/>
          <w:color w:val="000000"/>
          <w:spacing w:val="-6"/>
        </w:rPr>
        <w:t xml:space="preserve">Покупатель обязуется оплатить сумму, указанную в п. 2.4. Договора в течение </w:t>
      </w:r>
      <w:r w:rsidR="0099152F" w:rsidRPr="00740942">
        <w:rPr>
          <w:rFonts w:eastAsia="Calibri"/>
          <w:color w:val="000000"/>
          <w:spacing w:val="-6"/>
        </w:rPr>
        <w:t>30 (тридцати</w:t>
      </w:r>
      <w:r w:rsidRPr="00740942">
        <w:rPr>
          <w:rFonts w:eastAsia="Calibri"/>
          <w:color w:val="000000"/>
          <w:spacing w:val="-6"/>
        </w:rPr>
        <w:t>) рабочих дней с даты подписания Сторонами Договора путем перечисления всей суммы на расчетный счет Продавца.</w:t>
      </w:r>
    </w:p>
    <w:p w14:paraId="13E4D58D" w14:textId="2F3C835A" w:rsidR="00366243" w:rsidRPr="0051673C" w:rsidRDefault="00366243" w:rsidP="00366243">
      <w:pPr>
        <w:ind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Оплата суммы, указанной в п.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2.4.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Договора может быть осуществлена с использованием механизмов привлечения заемных средств</w:t>
      </w:r>
      <w:r w:rsidRPr="00C55D32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(ипотеки). </w:t>
      </w:r>
    </w:p>
    <w:p w14:paraId="4CE13433" w14:textId="77777777" w:rsidR="00366243" w:rsidRPr="00322228" w:rsidRDefault="00366243" w:rsidP="00740942">
      <w:pPr>
        <w:pStyle w:val="af6"/>
        <w:numPr>
          <w:ilvl w:val="1"/>
          <w:numId w:val="41"/>
        </w:numPr>
        <w:spacing w:before="120" w:after="200" w:line="276" w:lineRule="auto"/>
        <w:ind w:left="0" w:firstLine="710"/>
        <w:jc w:val="both"/>
        <w:rPr>
          <w:rFonts w:eastAsia="Calibri"/>
          <w:color w:val="000000"/>
          <w:spacing w:val="-6"/>
        </w:rPr>
      </w:pPr>
      <w:r w:rsidRPr="00322228">
        <w:rPr>
          <w:rFonts w:eastAsia="Calibri"/>
          <w:color w:val="000000"/>
          <w:spacing w:val="-6"/>
        </w:rPr>
        <w:t>Обязательства Покупателя по оплате цены Договора, считаются выполненными с даты поступления денежных средств в полном объеме на расчетный счет Продавца.</w:t>
      </w:r>
    </w:p>
    <w:p w14:paraId="769C6848" w14:textId="77777777" w:rsidR="00366243" w:rsidRPr="000D2F56" w:rsidRDefault="00366243" w:rsidP="00740942">
      <w:pPr>
        <w:numPr>
          <w:ilvl w:val="0"/>
          <w:numId w:val="41"/>
        </w:numPr>
        <w:spacing w:before="240" w:after="120"/>
        <w:ind w:left="0" w:firstLine="709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Передача имущества</w:t>
      </w:r>
    </w:p>
    <w:p w14:paraId="177D8D74" w14:textId="77777777" w:rsidR="00C156E9" w:rsidRPr="0067199D" w:rsidRDefault="00366243" w:rsidP="00740942">
      <w:pPr>
        <w:numPr>
          <w:ilvl w:val="1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67199D">
        <w:rPr>
          <w:rFonts w:eastAsia="Calibri"/>
          <w:color w:val="000000"/>
          <w:spacing w:val="-6"/>
        </w:rPr>
        <w:t>Имущество передается Продавцом Покупателю по акту приема-пер</w:t>
      </w:r>
      <w:r w:rsidR="00B77DFC" w:rsidRPr="0067199D">
        <w:rPr>
          <w:rFonts w:eastAsia="Calibri"/>
          <w:color w:val="000000"/>
          <w:spacing w:val="-6"/>
        </w:rPr>
        <w:t>едачи в течение 30</w:t>
      </w:r>
      <w:r w:rsidRPr="0067199D">
        <w:rPr>
          <w:rFonts w:eastAsia="Calibri"/>
          <w:color w:val="000000"/>
          <w:spacing w:val="-6"/>
        </w:rPr>
        <w:t> </w:t>
      </w:r>
      <w:r w:rsidR="00B77DFC" w:rsidRPr="0067199D">
        <w:rPr>
          <w:rFonts w:eastAsia="Calibri"/>
          <w:color w:val="000000"/>
          <w:spacing w:val="-6"/>
        </w:rPr>
        <w:t>(Тридцати</w:t>
      </w:r>
      <w:r w:rsidRPr="0067199D">
        <w:rPr>
          <w:rFonts w:eastAsia="Calibri"/>
          <w:color w:val="000000"/>
          <w:spacing w:val="-6"/>
        </w:rPr>
        <w:t xml:space="preserve">) календарных дней после поступления денежных средств по Договору на счет Продавца в полном объеме. </w:t>
      </w:r>
    </w:p>
    <w:p w14:paraId="2D19DC1E" w14:textId="77777777" w:rsidR="00366243" w:rsidRPr="0051673C" w:rsidRDefault="00366243" w:rsidP="00740942">
      <w:pPr>
        <w:numPr>
          <w:ilvl w:val="1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С даты подписания акта приема-передачи Имущества Покупатель:</w:t>
      </w:r>
    </w:p>
    <w:p w14:paraId="541E3753" w14:textId="35784E31" w:rsidR="00366243" w:rsidRPr="0051673C" w:rsidRDefault="00650528" w:rsidP="00740942">
      <w:pPr>
        <w:numPr>
          <w:ilvl w:val="2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н</w:t>
      </w:r>
      <w:r w:rsidR="00366243" w:rsidRPr="0051673C">
        <w:rPr>
          <w:rFonts w:eastAsia="Calibri"/>
          <w:color w:val="000000"/>
          <w:spacing w:val="-6"/>
        </w:rPr>
        <w:t>есет ответственность за сохранность Имущества, переданного Покупателю, равно как и риск случайной порчи или гибели этого Имущества;</w:t>
      </w:r>
    </w:p>
    <w:p w14:paraId="263D4F7C" w14:textId="00FC8B4B" w:rsidR="00366243" w:rsidRPr="0051673C" w:rsidRDefault="00650528" w:rsidP="00740942">
      <w:pPr>
        <w:numPr>
          <w:ilvl w:val="2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обязуется соблюдать правила </w:t>
      </w:r>
      <w:r w:rsidRPr="0051673C">
        <w:rPr>
          <w:rFonts w:eastAsia="Calibri"/>
          <w:color w:val="000000"/>
          <w:spacing w:val="-6"/>
        </w:rPr>
        <w:t>эксплуатации</w:t>
      </w:r>
      <w:r w:rsidR="00366243" w:rsidRPr="0051673C">
        <w:rPr>
          <w:rFonts w:eastAsia="Calibri"/>
          <w:color w:val="000000"/>
          <w:spacing w:val="-6"/>
        </w:rPr>
        <w:t xml:space="preserve"> объектов электроэнергетики, теплоэнергетики и иные нормы действующего законодательства Российской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 xml:space="preserve">Федерации, устанавливающие требования к обеспечению надежности электроэнергетических, теплоэнергетических систем, надежности и безопасности объектов электроэнергетики, теплоэнергетики и </w:t>
      </w:r>
      <w:proofErr w:type="spellStart"/>
      <w:r w:rsidR="00366243" w:rsidRPr="0051673C">
        <w:rPr>
          <w:rFonts w:eastAsia="Calibri"/>
          <w:color w:val="000000"/>
          <w:spacing w:val="-6"/>
        </w:rPr>
        <w:t>энергопринимающих</w:t>
      </w:r>
      <w:proofErr w:type="spellEnd"/>
      <w:r w:rsidR="00366243" w:rsidRPr="0051673C">
        <w:rPr>
          <w:rFonts w:eastAsia="Calibri"/>
          <w:color w:val="000000"/>
          <w:spacing w:val="-6"/>
        </w:rPr>
        <w:t xml:space="preserve">, </w:t>
      </w:r>
      <w:proofErr w:type="spellStart"/>
      <w:r w:rsidR="00366243" w:rsidRPr="0051673C">
        <w:rPr>
          <w:rFonts w:eastAsia="Calibri"/>
          <w:color w:val="000000"/>
          <w:spacing w:val="-6"/>
        </w:rPr>
        <w:t>теплопринимающих</w:t>
      </w:r>
      <w:proofErr w:type="spellEnd"/>
      <w:r w:rsidR="00366243" w:rsidRPr="0051673C">
        <w:rPr>
          <w:rFonts w:eastAsia="Calibri"/>
          <w:color w:val="000000"/>
          <w:spacing w:val="-6"/>
        </w:rPr>
        <w:t xml:space="preserve"> установок</w:t>
      </w:r>
      <w:r w:rsidR="00366243" w:rsidRPr="0051673C">
        <w:rPr>
          <w:rFonts w:eastAsia="Calibri"/>
          <w:spacing w:val="-6"/>
        </w:rPr>
        <w:t xml:space="preserve"> в отношении объектов </w:t>
      </w:r>
      <w:r w:rsidR="00F46FD2">
        <w:rPr>
          <w:rFonts w:eastAsia="Calibri"/>
          <w:spacing w:val="-6"/>
        </w:rPr>
        <w:t>Н</w:t>
      </w:r>
      <w:r w:rsidR="00366243" w:rsidRPr="0051673C">
        <w:rPr>
          <w:rFonts w:eastAsia="Calibri"/>
          <w:spacing w:val="-6"/>
        </w:rPr>
        <w:t>едвижимо</w:t>
      </w:r>
      <w:r w:rsidR="00F46FD2">
        <w:rPr>
          <w:rFonts w:eastAsia="Calibri"/>
          <w:spacing w:val="-6"/>
        </w:rPr>
        <w:t>го имущества</w:t>
      </w:r>
      <w:r w:rsidR="00366243" w:rsidRPr="0051673C">
        <w:rPr>
          <w:rFonts w:eastAsia="Calibri"/>
          <w:bCs/>
          <w:spacing w:val="-6"/>
        </w:rPr>
        <w:t>;</w:t>
      </w:r>
    </w:p>
    <w:p w14:paraId="191F03D8" w14:textId="4064928A" w:rsidR="00366243" w:rsidRPr="0051673C" w:rsidRDefault="00366243" w:rsidP="00740942">
      <w:pPr>
        <w:numPr>
          <w:ilvl w:val="2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обязуется соблюдать правила охраны линий и сооружений линий связи и иные нормы действующего законодательства Российской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Федерации, устанавливающие требования к охране и эксплуатации линий и сооружений линий связи</w:t>
      </w:r>
      <w:r w:rsidRPr="0051673C">
        <w:rPr>
          <w:rFonts w:eastAsia="Calibri"/>
          <w:spacing w:val="-6"/>
        </w:rPr>
        <w:t xml:space="preserve"> в отношении объектов </w:t>
      </w:r>
      <w:r w:rsidR="00F46FD2">
        <w:rPr>
          <w:rFonts w:eastAsia="Calibri"/>
          <w:spacing w:val="-6"/>
        </w:rPr>
        <w:t>Н</w:t>
      </w:r>
      <w:r w:rsidRPr="0051673C">
        <w:rPr>
          <w:rFonts w:eastAsia="Calibri"/>
          <w:spacing w:val="-6"/>
        </w:rPr>
        <w:t>едвижимо</w:t>
      </w:r>
      <w:r w:rsidR="00F46FD2">
        <w:rPr>
          <w:rFonts w:eastAsia="Calibri"/>
          <w:spacing w:val="-6"/>
        </w:rPr>
        <w:t>го имущества</w:t>
      </w:r>
      <w:r w:rsidRPr="0051673C">
        <w:rPr>
          <w:rFonts w:eastAsia="Calibri"/>
          <w:color w:val="000000"/>
          <w:spacing w:val="-6"/>
        </w:rPr>
        <w:t>;</w:t>
      </w:r>
    </w:p>
    <w:p w14:paraId="55E326FF" w14:textId="1C7A334C" w:rsidR="00366243" w:rsidRPr="0051673C" w:rsidRDefault="00366243" w:rsidP="00740942">
      <w:pPr>
        <w:numPr>
          <w:ilvl w:val="2"/>
          <w:numId w:val="41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обязуется соблюдать правила технической эксплуатации систем и сооружений коммунального водоснабжения и канализации</w:t>
      </w:r>
      <w:r w:rsidRPr="0051673C">
        <w:rPr>
          <w:rFonts w:eastAsia="Calibri"/>
          <w:spacing w:val="-6"/>
        </w:rPr>
        <w:t xml:space="preserve"> в отношении объектов </w:t>
      </w:r>
      <w:r w:rsidR="00F46FD2">
        <w:rPr>
          <w:rFonts w:eastAsia="Calibri"/>
          <w:spacing w:val="-6"/>
        </w:rPr>
        <w:t>Н</w:t>
      </w:r>
      <w:r w:rsidRPr="0051673C">
        <w:rPr>
          <w:rFonts w:eastAsia="Calibri"/>
          <w:spacing w:val="-6"/>
        </w:rPr>
        <w:t>едвижимо</w:t>
      </w:r>
      <w:r w:rsidR="00F46FD2">
        <w:rPr>
          <w:rFonts w:eastAsia="Calibri"/>
          <w:spacing w:val="-6"/>
        </w:rPr>
        <w:t>го</w:t>
      </w:r>
      <w:r w:rsidRPr="0051673C">
        <w:rPr>
          <w:rFonts w:eastAsia="Calibri"/>
          <w:spacing w:val="-6"/>
        </w:rPr>
        <w:t xml:space="preserve"> </w:t>
      </w:r>
      <w:r w:rsidR="00F46FD2">
        <w:rPr>
          <w:rFonts w:eastAsia="Calibri"/>
          <w:color w:val="000000"/>
          <w:spacing w:val="-6"/>
          <w:u w:val="single"/>
        </w:rPr>
        <w:t>имущества</w:t>
      </w:r>
      <w:r w:rsidRPr="0051673C">
        <w:rPr>
          <w:rFonts w:eastAsia="Calibri"/>
          <w:color w:val="000000"/>
          <w:spacing w:val="-6"/>
        </w:rPr>
        <w:t>;</w:t>
      </w:r>
    </w:p>
    <w:p w14:paraId="2D265DE1" w14:textId="54B738D9" w:rsidR="00366243" w:rsidRPr="0067199D" w:rsidRDefault="00366243" w:rsidP="00740942">
      <w:pPr>
        <w:numPr>
          <w:ilvl w:val="1"/>
          <w:numId w:val="41"/>
        </w:numPr>
        <w:spacing w:before="120"/>
        <w:ind w:left="0" w:firstLine="709"/>
        <w:jc w:val="both"/>
        <w:rPr>
          <w:rFonts w:eastAsia="Calibri"/>
          <w:spacing w:val="-6"/>
        </w:rPr>
      </w:pPr>
      <w:r w:rsidRPr="0099152F">
        <w:rPr>
          <w:rFonts w:eastAsia="Calibri"/>
          <w:color w:val="000000"/>
          <w:spacing w:val="-6"/>
        </w:rPr>
        <w:t xml:space="preserve">Обязательство Продавца передать Имущество Покупателю считается исполненным </w:t>
      </w:r>
      <w:r w:rsidRPr="0067199D">
        <w:rPr>
          <w:rFonts w:eastAsia="Calibri"/>
          <w:color w:val="000000"/>
          <w:spacing w:val="-6"/>
        </w:rPr>
        <w:t>после подписания Сторонами акта приема-передачи.</w:t>
      </w:r>
    </w:p>
    <w:p w14:paraId="055D13DF" w14:textId="48BFFCC5" w:rsidR="00650528" w:rsidRPr="0067199D" w:rsidRDefault="0099152F" w:rsidP="00DB2B0E">
      <w:pPr>
        <w:spacing w:before="120"/>
        <w:ind w:firstLine="709"/>
        <w:jc w:val="both"/>
        <w:rPr>
          <w:rFonts w:eastAsia="Calibri"/>
          <w:spacing w:val="-6"/>
        </w:rPr>
      </w:pPr>
      <w:r w:rsidRPr="0067199D">
        <w:rPr>
          <w:rFonts w:eastAsia="Proxima Nova"/>
          <w:b/>
        </w:rPr>
        <w:t xml:space="preserve">4.4. </w:t>
      </w:r>
      <w:r w:rsidR="00C156E9" w:rsidRPr="0067199D">
        <w:rPr>
          <w:rFonts w:eastAsia="Proxima Nova"/>
        </w:rPr>
        <w:t xml:space="preserve">В </w:t>
      </w:r>
      <w:r w:rsidR="00DF1771" w:rsidRPr="0067199D">
        <w:rPr>
          <w:rFonts w:eastAsia="Proxima Nova"/>
        </w:rPr>
        <w:t>течение 10 (десяти) календарных дней с даты государственной регистрации перехода права собственности на объекты Недвижимого имущества</w:t>
      </w:r>
      <w:r w:rsidR="00C156E9" w:rsidRPr="0067199D">
        <w:rPr>
          <w:rFonts w:eastAsia="Calibri"/>
          <w:color w:val="000000"/>
          <w:spacing w:val="-6"/>
        </w:rPr>
        <w:t xml:space="preserve"> (п. </w:t>
      </w:r>
      <w:r w:rsidR="00DF1771" w:rsidRPr="0067199D">
        <w:rPr>
          <w:rFonts w:eastAsia="Calibri"/>
          <w:color w:val="000000"/>
          <w:spacing w:val="-6"/>
        </w:rPr>
        <w:t>6</w:t>
      </w:r>
      <w:r w:rsidR="00C156E9" w:rsidRPr="0067199D">
        <w:rPr>
          <w:rFonts w:eastAsia="Calibri"/>
          <w:color w:val="000000"/>
          <w:spacing w:val="-6"/>
        </w:rPr>
        <w:t>.</w:t>
      </w:r>
      <w:r w:rsidR="00DF1771" w:rsidRPr="0067199D">
        <w:rPr>
          <w:rFonts w:eastAsia="Calibri"/>
          <w:color w:val="000000"/>
          <w:spacing w:val="-6"/>
        </w:rPr>
        <w:t>7</w:t>
      </w:r>
      <w:r w:rsidR="00C156E9" w:rsidRPr="0067199D">
        <w:rPr>
          <w:rFonts w:eastAsia="Calibri"/>
          <w:color w:val="000000"/>
          <w:spacing w:val="-6"/>
        </w:rPr>
        <w:t xml:space="preserve">. Договора) Стороны обязуются </w:t>
      </w:r>
      <w:r w:rsidR="00DB2B0E" w:rsidRPr="0067199D">
        <w:rPr>
          <w:rFonts w:eastAsia="Calibri"/>
          <w:color w:val="000000"/>
          <w:spacing w:val="-6"/>
        </w:rPr>
        <w:t>заключить</w:t>
      </w:r>
      <w:r w:rsidR="00C156E9" w:rsidRPr="0067199D">
        <w:rPr>
          <w:rFonts w:eastAsia="Calibri"/>
          <w:color w:val="000000"/>
          <w:spacing w:val="-6"/>
        </w:rPr>
        <w:t xml:space="preserve"> договор залога </w:t>
      </w:r>
      <w:r w:rsidR="00DF1771" w:rsidRPr="0067199D">
        <w:rPr>
          <w:rFonts w:eastAsia="Calibri"/>
          <w:color w:val="000000"/>
          <w:spacing w:val="-6"/>
        </w:rPr>
        <w:t>недвижимого и иного и</w:t>
      </w:r>
      <w:r w:rsidR="00C156E9" w:rsidRPr="0067199D">
        <w:rPr>
          <w:rFonts w:eastAsia="Calibri"/>
          <w:color w:val="000000"/>
          <w:spacing w:val="-6"/>
        </w:rPr>
        <w:t>мущества</w:t>
      </w:r>
      <w:r w:rsidR="00DB2B0E" w:rsidRPr="0067199D">
        <w:rPr>
          <w:rFonts w:eastAsia="Calibri"/>
          <w:color w:val="000000"/>
          <w:spacing w:val="-6"/>
        </w:rPr>
        <w:t>, форма которого указана в приложении № 1 к Договору (далее – Договор залога)</w:t>
      </w:r>
      <w:r w:rsidR="00C156E9" w:rsidRPr="0067199D">
        <w:rPr>
          <w:rFonts w:eastAsia="Calibri"/>
          <w:color w:val="000000"/>
          <w:spacing w:val="-6"/>
        </w:rPr>
        <w:t xml:space="preserve">, в соответствии с которым Имущество, </w:t>
      </w:r>
      <w:r w:rsidR="00DB2B0E" w:rsidRPr="0067199D">
        <w:rPr>
          <w:rFonts w:eastAsia="Calibri"/>
          <w:color w:val="000000"/>
          <w:spacing w:val="-6"/>
        </w:rPr>
        <w:t xml:space="preserve">будет </w:t>
      </w:r>
      <w:r w:rsidR="00C156E9" w:rsidRPr="0067199D">
        <w:rPr>
          <w:rFonts w:eastAsia="Calibri"/>
          <w:color w:val="000000"/>
          <w:spacing w:val="-6"/>
        </w:rPr>
        <w:t>находит</w:t>
      </w:r>
      <w:r w:rsidR="00DB2B0E" w:rsidRPr="0067199D">
        <w:rPr>
          <w:rFonts w:eastAsia="Calibri"/>
          <w:color w:val="000000"/>
          <w:spacing w:val="-6"/>
        </w:rPr>
        <w:t>ь</w:t>
      </w:r>
      <w:r w:rsidR="00C156E9" w:rsidRPr="0067199D">
        <w:rPr>
          <w:rFonts w:eastAsia="Calibri"/>
          <w:color w:val="000000"/>
          <w:spacing w:val="-6"/>
        </w:rPr>
        <w:t>ся в залоге у Продавца</w:t>
      </w:r>
      <w:r w:rsidR="00DB2B0E" w:rsidRPr="0067199D">
        <w:rPr>
          <w:rFonts w:eastAsia="Calibri"/>
          <w:color w:val="000000"/>
          <w:spacing w:val="-6"/>
        </w:rPr>
        <w:t xml:space="preserve"> до выполнения Покупателем</w:t>
      </w:r>
      <w:r w:rsidR="005B35C6" w:rsidRPr="0067199D">
        <w:rPr>
          <w:rFonts w:eastAsia="Calibri"/>
          <w:color w:val="000000"/>
          <w:spacing w:val="-6"/>
        </w:rPr>
        <w:t xml:space="preserve"> </w:t>
      </w:r>
      <w:r w:rsidR="00DB2B0E" w:rsidRPr="0067199D">
        <w:rPr>
          <w:rFonts w:eastAsia="Calibri"/>
          <w:color w:val="000000"/>
          <w:spacing w:val="-6"/>
        </w:rPr>
        <w:t xml:space="preserve"> </w:t>
      </w:r>
      <w:r w:rsidR="00FE06DD" w:rsidRPr="0067199D">
        <w:rPr>
          <w:rFonts w:eastAsia="Proxima Nova"/>
        </w:rPr>
        <w:t xml:space="preserve"> </w:t>
      </w:r>
      <w:r w:rsidR="00740942" w:rsidRPr="0067199D">
        <w:rPr>
          <w:rFonts w:eastAsia="Proxima Nova"/>
        </w:rPr>
        <w:t xml:space="preserve">следующих </w:t>
      </w:r>
      <w:r w:rsidR="00FE06DD" w:rsidRPr="0067199D">
        <w:rPr>
          <w:rFonts w:eastAsia="Proxima Nova"/>
        </w:rPr>
        <w:t>обя</w:t>
      </w:r>
      <w:r w:rsidR="00C27C2E" w:rsidRPr="0067199D">
        <w:rPr>
          <w:rFonts w:eastAsia="Proxima Nova"/>
        </w:rPr>
        <w:t>зательств</w:t>
      </w:r>
      <w:r w:rsidR="00650528" w:rsidRPr="0067199D">
        <w:rPr>
          <w:rFonts w:eastAsia="Proxima Nova"/>
        </w:rPr>
        <w:t>:</w:t>
      </w:r>
    </w:p>
    <w:p w14:paraId="5ED00C3B" w14:textId="31C3580A" w:rsidR="00650528" w:rsidRPr="0067199D" w:rsidRDefault="00DB2B0E" w:rsidP="0067199D">
      <w:pPr>
        <w:tabs>
          <w:tab w:val="left" w:pos="851"/>
          <w:tab w:val="left" w:pos="993"/>
        </w:tabs>
        <w:ind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 xml:space="preserve">4.4.1. </w:t>
      </w:r>
      <w:r w:rsidR="00A277C7" w:rsidRPr="0067199D">
        <w:rPr>
          <w:rFonts w:eastAsia="Proxima Nova"/>
          <w:iCs/>
        </w:rPr>
        <w:t xml:space="preserve">       </w:t>
      </w:r>
      <w:r w:rsidR="00650528" w:rsidRPr="0067199D">
        <w:rPr>
          <w:rFonts w:eastAsia="Proxima Nova"/>
          <w:iCs/>
        </w:rPr>
        <w:t>Предостав</w:t>
      </w:r>
      <w:r w:rsidRPr="0067199D">
        <w:rPr>
          <w:rFonts w:eastAsia="Proxima Nova"/>
          <w:iCs/>
        </w:rPr>
        <w:t>ления</w:t>
      </w:r>
      <w:r w:rsidR="00650528" w:rsidRPr="0067199D">
        <w:rPr>
          <w:rFonts w:eastAsia="Proxima Nova"/>
          <w:iCs/>
        </w:rPr>
        <w:t xml:space="preserve"> концепци</w:t>
      </w:r>
      <w:r w:rsidRPr="0067199D">
        <w:rPr>
          <w:rFonts w:eastAsia="Proxima Nova"/>
          <w:iCs/>
        </w:rPr>
        <w:t>и</w:t>
      </w:r>
      <w:r w:rsidR="00650528" w:rsidRPr="0067199D">
        <w:rPr>
          <w:rFonts w:eastAsia="Proxima Nova"/>
          <w:iCs/>
        </w:rPr>
        <w:t xml:space="preserve"> развития имущественного комплекса в формате технопарка с привязкой к объектам недвижимости в течение двух месяцев с даты </w:t>
      </w:r>
      <w:r w:rsidRPr="0067199D">
        <w:rPr>
          <w:rFonts w:eastAsia="Proxima Nova"/>
          <w:iCs/>
        </w:rPr>
        <w:t>заключения Договора</w:t>
      </w:r>
      <w:r w:rsidR="00650528" w:rsidRPr="0067199D">
        <w:rPr>
          <w:rFonts w:eastAsia="Proxima Nova"/>
          <w:iCs/>
        </w:rPr>
        <w:t xml:space="preserve">. </w:t>
      </w:r>
    </w:p>
    <w:p w14:paraId="6E721271" w14:textId="7EA1F1A4" w:rsidR="00650528" w:rsidRPr="0067199D" w:rsidRDefault="00DB2B0E" w:rsidP="0067199D">
      <w:pPr>
        <w:tabs>
          <w:tab w:val="left" w:pos="851"/>
          <w:tab w:val="left" w:pos="1134"/>
        </w:tabs>
        <w:ind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 xml:space="preserve">4.4.2. </w:t>
      </w:r>
      <w:r w:rsidR="00650528" w:rsidRPr="0067199D">
        <w:rPr>
          <w:rFonts w:eastAsia="Proxima Nova"/>
          <w:iCs/>
        </w:rPr>
        <w:t>Осуществ</w:t>
      </w:r>
      <w:r w:rsidRPr="0067199D">
        <w:rPr>
          <w:rFonts w:eastAsia="Proxima Nova"/>
          <w:iCs/>
        </w:rPr>
        <w:t>ления</w:t>
      </w:r>
      <w:r w:rsidR="00650528" w:rsidRPr="0067199D">
        <w:rPr>
          <w:rFonts w:eastAsia="Proxima Nova"/>
          <w:iCs/>
        </w:rPr>
        <w:t xml:space="preserve"> ремонт</w:t>
      </w:r>
      <w:r w:rsidRPr="0067199D">
        <w:rPr>
          <w:rFonts w:eastAsia="Proxima Nova"/>
          <w:iCs/>
        </w:rPr>
        <w:t>а</w:t>
      </w:r>
      <w:r w:rsidR="00650528" w:rsidRPr="0067199D">
        <w:rPr>
          <w:rFonts w:eastAsia="Proxima Nova"/>
          <w:iCs/>
        </w:rPr>
        <w:t xml:space="preserve"> первой очереди (этап) имущественного комплекса создаваемого технопарка площадью не менее 1 000 кв. м в рамках заявленной концепции в течение двенадцати месяцев с </w:t>
      </w:r>
      <w:r w:rsidRPr="0067199D">
        <w:rPr>
          <w:rFonts w:eastAsia="Proxima Nova"/>
          <w:iCs/>
        </w:rPr>
        <w:t>даты заключения Договора</w:t>
      </w:r>
      <w:r w:rsidR="00650528" w:rsidRPr="0067199D">
        <w:rPr>
          <w:rFonts w:eastAsia="Proxima Nova"/>
          <w:iCs/>
        </w:rPr>
        <w:t xml:space="preserve"> с учетом следующих требований:</w:t>
      </w:r>
    </w:p>
    <w:p w14:paraId="293A5F2E" w14:textId="4731D3B9" w:rsidR="00650528" w:rsidRPr="0067199D" w:rsidRDefault="00DB2B0E" w:rsidP="0067199D">
      <w:pPr>
        <w:tabs>
          <w:tab w:val="left" w:pos="993"/>
        </w:tabs>
        <w:ind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>4.4.2.1.</w:t>
      </w:r>
      <w:r w:rsidR="00A277C7" w:rsidRPr="0067199D">
        <w:rPr>
          <w:rFonts w:eastAsia="Proxima Nova"/>
          <w:iCs/>
        </w:rPr>
        <w:t xml:space="preserve">     </w:t>
      </w:r>
      <w:r w:rsidR="00650528" w:rsidRPr="0067199D">
        <w:rPr>
          <w:rFonts w:eastAsia="Proxima Nova"/>
          <w:iCs/>
        </w:rPr>
        <w:t xml:space="preserve">Планировочные решения в части перечня обязательных помещений должны включать в себя размещение одного объекта технологической инфраструктуры технопарка, включающего в себя </w:t>
      </w:r>
      <w:proofErr w:type="spellStart"/>
      <w:r w:rsidR="00650528" w:rsidRPr="0067199D">
        <w:rPr>
          <w:rFonts w:eastAsia="Proxima Nova"/>
          <w:iCs/>
        </w:rPr>
        <w:t>конгрессно</w:t>
      </w:r>
      <w:proofErr w:type="spellEnd"/>
      <w:r w:rsidR="00650528" w:rsidRPr="0067199D">
        <w:rPr>
          <w:rFonts w:eastAsia="Proxima Nova"/>
          <w:iCs/>
        </w:rPr>
        <w:t>-выставочный зал, который должен отвечать требованиям ГОСТ Р 56425-2021 «Технопарки. Требования».</w:t>
      </w:r>
    </w:p>
    <w:p w14:paraId="3F62315E" w14:textId="111F43E9" w:rsidR="00650528" w:rsidRPr="0067199D" w:rsidRDefault="00DB2B0E" w:rsidP="0067199D">
      <w:pPr>
        <w:tabs>
          <w:tab w:val="left" w:pos="993"/>
          <w:tab w:val="left" w:pos="1134"/>
        </w:tabs>
        <w:ind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 xml:space="preserve">4.4.2.2. </w:t>
      </w:r>
      <w:r w:rsidR="00650528" w:rsidRPr="0067199D">
        <w:rPr>
          <w:rFonts w:eastAsia="Proxima Nova"/>
          <w:iCs/>
        </w:rPr>
        <w:t>Обеспечить выполнение требований СанПиН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3C89A217" w14:textId="6546193C" w:rsidR="00650528" w:rsidRPr="0067199D" w:rsidRDefault="00DB2B0E" w:rsidP="0067199D">
      <w:pPr>
        <w:tabs>
          <w:tab w:val="left" w:pos="993"/>
          <w:tab w:val="left" w:pos="1134"/>
        </w:tabs>
        <w:ind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 xml:space="preserve">4.4.2.3. </w:t>
      </w:r>
      <w:r w:rsidR="00650528" w:rsidRPr="0067199D">
        <w:rPr>
          <w:rFonts w:eastAsia="Proxima Nova"/>
          <w:iCs/>
        </w:rPr>
        <w:t>Все помещения должны быть оборудованы необходимыми инженерными системами.</w:t>
      </w:r>
    </w:p>
    <w:p w14:paraId="6F28FA98" w14:textId="25C01551" w:rsidR="00EA712F" w:rsidRPr="0067199D" w:rsidRDefault="00EA712F" w:rsidP="00DB2B0E">
      <w:pPr>
        <w:pStyle w:val="af6"/>
        <w:tabs>
          <w:tab w:val="left" w:pos="993"/>
          <w:tab w:val="left" w:pos="1134"/>
        </w:tabs>
        <w:ind w:left="0" w:firstLine="709"/>
        <w:jc w:val="both"/>
        <w:rPr>
          <w:rFonts w:eastAsia="Proxima Nova"/>
          <w:iCs/>
        </w:rPr>
      </w:pPr>
      <w:r w:rsidRPr="0067199D">
        <w:rPr>
          <w:rFonts w:eastAsia="Proxima Nova"/>
          <w:iCs/>
        </w:rPr>
        <w:t>4.5. Обязательства по исполнению Покупателем условий, предусмотренных п.4.4 считаются исполненными</w:t>
      </w:r>
      <w:r w:rsidRPr="0067199D">
        <w:t xml:space="preserve"> </w:t>
      </w:r>
      <w:r w:rsidRPr="0067199D">
        <w:rPr>
          <w:rFonts w:eastAsia="Proxima Nova"/>
          <w:iCs/>
        </w:rPr>
        <w:t xml:space="preserve">после подписания Сторонами </w:t>
      </w:r>
      <w:r w:rsidR="00DB2B0E" w:rsidRPr="0067199D">
        <w:rPr>
          <w:rFonts w:eastAsia="Proxima Nova"/>
          <w:iCs/>
        </w:rPr>
        <w:t xml:space="preserve">соответствующего </w:t>
      </w:r>
      <w:r w:rsidRPr="0067199D">
        <w:rPr>
          <w:rFonts w:eastAsia="Proxima Nova"/>
          <w:iCs/>
        </w:rPr>
        <w:t>акта</w:t>
      </w:r>
      <w:r w:rsidR="00DB2B0E" w:rsidRPr="0067199D">
        <w:rPr>
          <w:rFonts w:eastAsia="Proxima Nova"/>
          <w:iCs/>
        </w:rPr>
        <w:t>, подтверждающего выполнение Покупателем указанных выше обязательств</w:t>
      </w:r>
      <w:r w:rsidRPr="0067199D">
        <w:rPr>
          <w:rFonts w:eastAsia="Proxima Nova"/>
          <w:iCs/>
        </w:rPr>
        <w:t>.</w:t>
      </w:r>
    </w:p>
    <w:p w14:paraId="33EC3E7B" w14:textId="7CB51016" w:rsidR="00366243" w:rsidRPr="000D2F56" w:rsidRDefault="00DB2B0E" w:rsidP="0067199D">
      <w:pPr>
        <w:spacing w:before="240" w:after="12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5. </w:t>
      </w:r>
      <w:r w:rsidR="00366243" w:rsidRPr="000D2F56">
        <w:rPr>
          <w:rFonts w:eastAsia="Calibri"/>
          <w:b/>
          <w:bCs/>
          <w:color w:val="000000"/>
        </w:rPr>
        <w:t>Ответственность Сторон</w:t>
      </w:r>
    </w:p>
    <w:p w14:paraId="0925C1F0" w14:textId="008A3758" w:rsidR="00366243" w:rsidRPr="0051673C" w:rsidRDefault="00DB2B0E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5.1. </w:t>
      </w:r>
      <w:r w:rsidR="00366243" w:rsidRPr="0051673C">
        <w:rPr>
          <w:rFonts w:eastAsia="Calibri"/>
          <w:color w:val="000000"/>
          <w:spacing w:val="-6"/>
        </w:rPr>
        <w:t>В случае если Покупатель допустит нарушение обязательства, предусмотренного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3.1.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Договора более чем на 20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(двадцать) рабочих дней, Продавец имеет право расторгнуть Договор в одностороннем порядке и взыскать с Покупателя штраф в размере 10%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 xml:space="preserve">(Десяти процентов) от цены Договора. При этом сумма задатка удерживается в полном объеме сверх предусмотренных настоящим Договором для Покупателя штрафных санкций. </w:t>
      </w:r>
    </w:p>
    <w:p w14:paraId="088DD215" w14:textId="77777777" w:rsidR="00366243" w:rsidRPr="002A5EEA" w:rsidRDefault="00366243" w:rsidP="00366243">
      <w:pPr>
        <w:adjustRightInd w:val="0"/>
        <w:ind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В этом случае Продавец направляет письменное уведомление Покупателю по адресу, указанному в Разделе</w:t>
      </w:r>
      <w:r w:rsidRPr="002A5EEA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10</w:t>
      </w:r>
      <w:r w:rsidRPr="002A5EEA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Договора, с требованием об уплате штрафа и срока его уплаты. </w:t>
      </w:r>
      <w:r w:rsidRPr="002A5EEA">
        <w:rPr>
          <w:rFonts w:eastAsia="Calibri"/>
          <w:color w:val="000000"/>
          <w:spacing w:val="-6"/>
        </w:rPr>
        <w:t>Оформление Сторонами дополнительного соглашения о расторжении Договора не требуется.</w:t>
      </w:r>
    </w:p>
    <w:p w14:paraId="43C12474" w14:textId="65A82F50" w:rsidR="00366243" w:rsidRPr="0051673C" w:rsidRDefault="00DB2B0E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5.2. </w:t>
      </w:r>
      <w:r w:rsidR="00366243" w:rsidRPr="0051673C">
        <w:rPr>
          <w:rFonts w:eastAsia="Calibri"/>
          <w:color w:val="000000"/>
          <w:spacing w:val="-6"/>
        </w:rPr>
        <w:t>За нарушение Покупателем срока уплаты суммы, предусмотренной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2.4.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Договора, а также за нарушение Покупателем сроков, предусмотренных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1.3., и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6.7.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Договора, Продавец вправе потребовать от Покупателя выплаты пени в размере 0,1%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(Одна десятая процента) от цены Договора за каждый день просрочки, начиная с первого дня просрочки по день фактического исполнения соответствующего обязательства.</w:t>
      </w:r>
    </w:p>
    <w:p w14:paraId="63A05227" w14:textId="2E32300A" w:rsidR="00366243" w:rsidRPr="002A5EEA" w:rsidRDefault="00DB2B0E" w:rsidP="0067199D">
      <w:pPr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5.3. </w:t>
      </w:r>
      <w:r w:rsidR="00366243" w:rsidRPr="0051673C">
        <w:rPr>
          <w:rFonts w:eastAsia="Calibri"/>
          <w:color w:val="000000"/>
          <w:spacing w:val="-6"/>
        </w:rPr>
        <w:t>Уклонение Покупателя от приема-передачи Имущества в соответствии с условиями Договора или подписания акта приема-передачи рассматривается как отказ от исполнения Договора.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Договору прекращаются с даты</w:t>
      </w:r>
      <w:r w:rsidR="00366243">
        <w:rPr>
          <w:rFonts w:eastAsia="Calibri"/>
          <w:color w:val="000000"/>
          <w:spacing w:val="-6"/>
        </w:rPr>
        <w:t>,</w:t>
      </w:r>
      <w:r w:rsidR="00366243" w:rsidRPr="0051673C">
        <w:rPr>
          <w:rFonts w:eastAsia="Calibri"/>
          <w:color w:val="000000"/>
          <w:spacing w:val="-6"/>
        </w:rPr>
        <w:t xml:space="preserve"> следующей за датой окончания срока передачи Продавцом Покупателю Имущества, указанного в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4.1.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Договора. В этом случае Продавец имеет право взыскать штраф в размере 10%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 xml:space="preserve">(Десяти процентов) от цены Договора. </w:t>
      </w:r>
      <w:r w:rsidR="00366243" w:rsidRPr="002A5EEA">
        <w:rPr>
          <w:rFonts w:eastAsia="Calibri"/>
          <w:color w:val="000000"/>
          <w:spacing w:val="-6"/>
        </w:rPr>
        <w:t>Сумма задатка в этом случае не возвращается Покупателю.</w:t>
      </w:r>
    </w:p>
    <w:p w14:paraId="187C7E1C" w14:textId="0483B2BD" w:rsidR="00366243" w:rsidRPr="0067199D" w:rsidRDefault="00DB2B0E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 w:rsidRPr="0067199D">
        <w:rPr>
          <w:rFonts w:eastAsia="Calibri"/>
          <w:color w:val="000000"/>
          <w:spacing w:val="-6"/>
        </w:rPr>
        <w:t xml:space="preserve">5.4. </w:t>
      </w:r>
      <w:r w:rsidR="00366243" w:rsidRPr="0067199D">
        <w:rPr>
          <w:rFonts w:eastAsia="Calibri"/>
          <w:color w:val="000000"/>
          <w:spacing w:val="-6"/>
        </w:rPr>
        <w:t>За неисполнение или ненадлежащее исполнение иных обязанностей по Договору Стороны несут ответственность, установленную действующим законодательством Российской Федерации.</w:t>
      </w:r>
    </w:p>
    <w:p w14:paraId="55D95826" w14:textId="470A6860" w:rsidR="00F46FD2" w:rsidRPr="00DB2B0E" w:rsidRDefault="00C73F34" w:rsidP="0067199D">
      <w:pPr>
        <w:pStyle w:val="af6"/>
        <w:numPr>
          <w:ilvl w:val="1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color w:val="000000" w:themeColor="text1"/>
        </w:rPr>
      </w:pPr>
      <w:r w:rsidRPr="0067199D">
        <w:rPr>
          <w:rFonts w:eastAsia="Calibri"/>
          <w:color w:val="000000"/>
          <w:spacing w:val="-6"/>
        </w:rPr>
        <w:t>В случае невыполнения Покупателем условий, предусмотренных п.1.3.</w:t>
      </w:r>
      <w:r w:rsidR="00F46FD2" w:rsidRPr="0067199D">
        <w:rPr>
          <w:rFonts w:eastAsia="Calibri"/>
          <w:color w:val="000000"/>
          <w:spacing w:val="-6"/>
        </w:rPr>
        <w:t xml:space="preserve"> Договора</w:t>
      </w:r>
      <w:r w:rsidRPr="0067199D">
        <w:rPr>
          <w:rFonts w:eastAsia="Calibri"/>
          <w:color w:val="000000"/>
          <w:spacing w:val="-6"/>
        </w:rPr>
        <w:t>, а также ненадлежащего их исполнения, в том числе нарушения промежуточных или окончательных сроков</w:t>
      </w:r>
      <w:r w:rsidR="00F46FD2" w:rsidRPr="0067199D">
        <w:rPr>
          <w:color w:val="000000" w:themeColor="text1"/>
        </w:rPr>
        <w:t xml:space="preserve"> исполнения таких условий и/или объема их исполнения, Продавец вправе в одностороннем внесудебном порядке отказаться от исполнения Договора с одновременным</w:t>
      </w:r>
      <w:r w:rsidR="00F46FD2" w:rsidRPr="00DB2B0E">
        <w:rPr>
          <w:color w:val="000000" w:themeColor="text1"/>
        </w:rPr>
        <w:t xml:space="preserve"> взысканием с Покупателя</w:t>
      </w:r>
      <w:r w:rsidR="00F46FD2" w:rsidRPr="00DB2B0E">
        <w:rPr>
          <w:rFonts w:cs="Courier New"/>
        </w:rPr>
        <w:t xml:space="preserve"> </w:t>
      </w:r>
      <w:r w:rsidR="00F46FD2" w:rsidRPr="00DB2B0E">
        <w:rPr>
          <w:color w:val="000000" w:themeColor="text1"/>
        </w:rPr>
        <w:t>штрафа в размере 10 % (десяти процентов) от цены Договора,  который может быть удержан в одностороннем порядке Продавцом из суммы платежей, осуществленных Покупателем по Договору. Имущество подлежит возврату в собственность Продавцу, а полномочия Покупателя</w:t>
      </w:r>
      <w:r w:rsidR="00F46FD2" w:rsidRPr="00DB2B0E">
        <w:rPr>
          <w:rFonts w:cs="Courier New"/>
        </w:rPr>
        <w:t xml:space="preserve"> </w:t>
      </w:r>
      <w:r w:rsidR="00F46FD2" w:rsidRPr="00DB2B0E">
        <w:rPr>
          <w:color w:val="000000" w:themeColor="text1"/>
        </w:rPr>
        <w:t xml:space="preserve">в отношении Имущества прекращаются. </w:t>
      </w:r>
    </w:p>
    <w:p w14:paraId="0F53EDED" w14:textId="10EB41F8" w:rsidR="00F46FD2" w:rsidRPr="00F46FD2" w:rsidRDefault="00F46FD2" w:rsidP="0067199D">
      <w:pPr>
        <w:autoSpaceDE w:val="0"/>
        <w:autoSpaceDN w:val="0"/>
        <w:adjustRightInd w:val="0"/>
        <w:spacing w:before="120"/>
        <w:ind w:firstLine="709"/>
        <w:jc w:val="both"/>
        <w:rPr>
          <w:color w:val="000000" w:themeColor="text1"/>
        </w:rPr>
      </w:pPr>
      <w:r w:rsidRPr="00F46FD2">
        <w:rPr>
          <w:color w:val="000000" w:themeColor="text1"/>
        </w:rPr>
        <w:t xml:space="preserve">Помимо указанного в настоящем пункте штрафа в размере 10 % (десяти процентов) от цены Договора </w:t>
      </w:r>
      <w:r w:rsidRPr="00F46FD2">
        <w:rPr>
          <w:rFonts w:cs="Courier New"/>
        </w:rPr>
        <w:t xml:space="preserve">Продавец имеет право </w:t>
      </w:r>
      <w:r w:rsidRPr="00F46FD2">
        <w:rPr>
          <w:color w:val="000000" w:themeColor="text1"/>
        </w:rPr>
        <w:t>также взыскать убытки, причиненные неисполнением или ненадлежащим исполнением Покупателем условий Договора, в размере, не покрытом штрафом.</w:t>
      </w:r>
    </w:p>
    <w:p w14:paraId="21DB5080" w14:textId="66ACF2ED" w:rsidR="00F46FD2" w:rsidRPr="0067199D" w:rsidRDefault="00F46FD2" w:rsidP="0067199D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67199D">
        <w:rPr>
          <w:color w:val="000000" w:themeColor="text1"/>
        </w:rPr>
        <w:t xml:space="preserve">При наступлении указанных обстоятельств Продавец направляет </w:t>
      </w:r>
      <w:proofErr w:type="gramStart"/>
      <w:r w:rsidRPr="0067199D">
        <w:rPr>
          <w:color w:val="000000" w:themeColor="text1"/>
        </w:rPr>
        <w:t>Покупателю  письменное</w:t>
      </w:r>
      <w:proofErr w:type="gramEnd"/>
      <w:r w:rsidRPr="0067199D">
        <w:rPr>
          <w:color w:val="000000" w:themeColor="text1"/>
        </w:rPr>
        <w:t xml:space="preserve"> уведомление об одностороннем внесудебном отказе от исполнения Договора по адресу, указанному в Договоре, с требованием об уплате штрафа, убытков и иных требований. </w:t>
      </w:r>
    </w:p>
    <w:p w14:paraId="75AC0933" w14:textId="1BE7EAC2" w:rsidR="00F46FD2" w:rsidRPr="00F46FD2" w:rsidRDefault="00F46FD2" w:rsidP="0067199D">
      <w:pPr>
        <w:pStyle w:val="af6"/>
        <w:tabs>
          <w:tab w:val="left" w:pos="709"/>
        </w:tabs>
        <w:suppressAutoHyphens/>
        <w:ind w:left="0" w:firstLine="709"/>
        <w:jc w:val="both"/>
        <w:rPr>
          <w:bCs/>
          <w:color w:val="000000" w:themeColor="text1"/>
        </w:rPr>
      </w:pPr>
      <w:r>
        <w:rPr>
          <w:color w:val="000000" w:themeColor="text1"/>
        </w:rPr>
        <w:tab/>
      </w:r>
      <w:r w:rsidRPr="00F46FD2">
        <w:rPr>
          <w:color w:val="000000" w:themeColor="text1"/>
        </w:rPr>
        <w:t>Оформление сторонами соглашения о расторжении Договора не требуется.</w:t>
      </w:r>
    </w:p>
    <w:p w14:paraId="63E9ED66" w14:textId="77777777" w:rsidR="00F46FD2" w:rsidRPr="00F46FD2" w:rsidRDefault="00F46FD2" w:rsidP="0067199D">
      <w:pPr>
        <w:pStyle w:val="af6"/>
        <w:ind w:left="360"/>
        <w:jc w:val="both"/>
        <w:rPr>
          <w:rFonts w:cs="Courier New"/>
          <w:b/>
        </w:rPr>
      </w:pPr>
    </w:p>
    <w:p w14:paraId="20F8A576" w14:textId="6D9A4BBD" w:rsidR="00F46FD2" w:rsidRPr="00C73F34" w:rsidRDefault="00DB2B0E" w:rsidP="0067199D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color w:val="000000"/>
          <w:spacing w:val="-6"/>
          <w:highlight w:val="yellow"/>
        </w:rPr>
      </w:pPr>
      <w:r w:rsidRPr="0067199D">
        <w:rPr>
          <w:rFonts w:eastAsia="Calibri"/>
          <w:color w:val="000000"/>
          <w:spacing w:val="-6"/>
        </w:rPr>
        <w:t xml:space="preserve">5.6. В случае не подписания Покупателем Договора залога в срок, указанный в п. 4.4. Договора, </w:t>
      </w:r>
      <w:r w:rsidRPr="0067199D">
        <w:rPr>
          <w:color w:val="000000" w:themeColor="text1"/>
        </w:rPr>
        <w:t>Продавец вправе в одностороннем внесудебном порядке отказаться от исполнения Договора с одновременным взысканием с Покупателя</w:t>
      </w:r>
      <w:r w:rsidRPr="0067199D">
        <w:rPr>
          <w:rFonts w:cs="Courier New"/>
        </w:rPr>
        <w:t xml:space="preserve"> </w:t>
      </w:r>
      <w:r w:rsidRPr="0067199D">
        <w:rPr>
          <w:color w:val="000000" w:themeColor="text1"/>
        </w:rPr>
        <w:t>штрафа в размере 10 % (десяти процентов) от цены Договора, который может быть удержан в одностороннем порядке Продавцом из суммы платежей, осуществленных Покупателем по Договору. Имущество подлежит возврату в собственность Продавцу</w:t>
      </w:r>
      <w:r w:rsidRPr="00DB2B0E">
        <w:rPr>
          <w:color w:val="000000" w:themeColor="text1"/>
        </w:rPr>
        <w:t>, а полномочия Покупателя</w:t>
      </w:r>
      <w:r w:rsidRPr="00DB2B0E">
        <w:rPr>
          <w:rFonts w:cs="Courier New"/>
        </w:rPr>
        <w:t xml:space="preserve"> </w:t>
      </w:r>
      <w:r w:rsidRPr="00DB2B0E">
        <w:rPr>
          <w:color w:val="000000" w:themeColor="text1"/>
        </w:rPr>
        <w:t>в отношении Имущества прекращаются.</w:t>
      </w:r>
    </w:p>
    <w:p w14:paraId="7AFEA6C6" w14:textId="77777777" w:rsidR="00366243" w:rsidRPr="000D2F56" w:rsidRDefault="00366243" w:rsidP="0067199D">
      <w:pPr>
        <w:numPr>
          <w:ilvl w:val="0"/>
          <w:numId w:val="13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Возникновение права собственности</w:t>
      </w:r>
    </w:p>
    <w:p w14:paraId="50B7D907" w14:textId="7DAFA0AB" w:rsidR="00FD5C47" w:rsidRPr="00D71C80" w:rsidRDefault="00A259C8" w:rsidP="0067199D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bCs/>
          <w:color w:val="000000"/>
          <w:spacing w:val="-6"/>
        </w:rPr>
        <w:t xml:space="preserve">6.1. </w:t>
      </w:r>
      <w:r w:rsidR="00366243" w:rsidRPr="0051673C">
        <w:rPr>
          <w:rFonts w:eastAsia="Calibri"/>
          <w:bCs/>
          <w:color w:val="000000"/>
          <w:spacing w:val="-6"/>
        </w:rPr>
        <w:t>Стороны договорились, что государственная регистрация перехода права собственности на Недвижимое имущество, входящее в состав Имущества, производится после подписания сторонами акта приема-передачи, указанного в п.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4.1.</w:t>
      </w:r>
      <w:r w:rsidR="00366243" w:rsidRPr="002A5EEA">
        <w:rPr>
          <w:rFonts w:eastAsia="Calibri"/>
          <w:color w:val="000000"/>
          <w:spacing w:val="-6"/>
        </w:rPr>
        <w:t> </w:t>
      </w:r>
      <w:r w:rsidR="00366243" w:rsidRPr="002A5EEA">
        <w:rPr>
          <w:rFonts w:eastAsia="Calibri"/>
          <w:bCs/>
          <w:color w:val="000000"/>
          <w:spacing w:val="-6"/>
        </w:rPr>
        <w:t>Договора</w:t>
      </w:r>
    </w:p>
    <w:p w14:paraId="3B7BFD64" w14:textId="2334C786" w:rsidR="00366243" w:rsidRPr="0051673C" w:rsidRDefault="00A259C8" w:rsidP="0067199D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bCs/>
          <w:color w:val="000000"/>
          <w:spacing w:val="-6"/>
        </w:rPr>
        <w:t xml:space="preserve">6.2. </w:t>
      </w:r>
      <w:r w:rsidR="00366243" w:rsidRPr="0051673C">
        <w:rPr>
          <w:rFonts w:eastAsia="Calibri"/>
          <w:bCs/>
          <w:color w:val="000000"/>
          <w:spacing w:val="-6"/>
        </w:rPr>
        <w:t xml:space="preserve">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недвижимости. </w:t>
      </w:r>
    </w:p>
    <w:p w14:paraId="1EB4C889" w14:textId="2EC7AF22" w:rsidR="00366243" w:rsidRPr="0051673C" w:rsidRDefault="00A259C8" w:rsidP="0067199D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bCs/>
          <w:color w:val="000000"/>
          <w:spacing w:val="-6"/>
        </w:rPr>
        <w:t xml:space="preserve">6.3. </w:t>
      </w:r>
      <w:r w:rsidR="00366243" w:rsidRPr="0051673C">
        <w:rPr>
          <w:rFonts w:eastAsia="Calibri"/>
          <w:bCs/>
          <w:color w:val="000000"/>
          <w:spacing w:val="-6"/>
        </w:rPr>
        <w:t>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недвижимости.</w:t>
      </w:r>
    </w:p>
    <w:p w14:paraId="187DF621" w14:textId="77777777" w:rsidR="00366243" w:rsidRPr="002A5EEA" w:rsidRDefault="00366243" w:rsidP="0067199D">
      <w:pPr>
        <w:numPr>
          <w:ilvl w:val="1"/>
          <w:numId w:val="13"/>
        </w:numPr>
        <w:spacing w:before="120"/>
        <w:ind w:left="0" w:firstLine="709"/>
        <w:jc w:val="both"/>
        <w:rPr>
          <w:rFonts w:eastAsia="Calibri"/>
          <w:bCs/>
          <w:color w:val="000000"/>
          <w:spacing w:val="-6"/>
        </w:rPr>
      </w:pPr>
      <w:r w:rsidRPr="0051673C">
        <w:rPr>
          <w:rFonts w:eastAsia="Calibri"/>
          <w:bCs/>
          <w:color w:val="000000"/>
          <w:spacing w:val="-6"/>
        </w:rPr>
        <w:t>Право собственности на Движимое имущество, входящее в состав Имущества, возникает у Покупателя с момента подписания сторонами акта приема-передачи, указанного в п.</w:t>
      </w:r>
      <w:r w:rsidRPr="002A5EEA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bCs/>
          <w:color w:val="000000"/>
          <w:spacing w:val="-6"/>
        </w:rPr>
        <w:t>4.1.</w:t>
      </w:r>
      <w:r w:rsidRPr="002A5EEA">
        <w:rPr>
          <w:rFonts w:eastAsia="Calibri"/>
          <w:color w:val="000000"/>
          <w:spacing w:val="-6"/>
        </w:rPr>
        <w:t> </w:t>
      </w:r>
      <w:r w:rsidRPr="002A5EEA">
        <w:rPr>
          <w:rFonts w:eastAsia="Calibri"/>
          <w:bCs/>
          <w:color w:val="000000"/>
          <w:spacing w:val="-6"/>
        </w:rPr>
        <w:t>Договора.</w:t>
      </w:r>
      <w:r w:rsidRPr="002A5EEA">
        <w:rPr>
          <w:rFonts w:eastAsia="Calibri"/>
          <w:bCs/>
          <w:color w:val="000000"/>
          <w:spacing w:val="-6"/>
          <w:vertAlign w:val="superscript"/>
        </w:rPr>
        <w:t xml:space="preserve"> </w:t>
      </w:r>
    </w:p>
    <w:p w14:paraId="335818F8" w14:textId="77777777" w:rsidR="00366243" w:rsidRPr="0051673C" w:rsidRDefault="00366243" w:rsidP="0067199D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bCs/>
          <w:color w:val="000000"/>
          <w:spacing w:val="-6"/>
        </w:rPr>
      </w:pPr>
      <w:r w:rsidRPr="0051673C">
        <w:rPr>
          <w:rFonts w:eastAsia="Calibri"/>
          <w:bCs/>
          <w:color w:val="000000"/>
          <w:spacing w:val="-6"/>
        </w:rPr>
        <w:t xml:space="preserve">Все расходы по государственной регистрации перехода права собственности и иных прав на Имущество несет Покупатель. </w:t>
      </w:r>
    </w:p>
    <w:p w14:paraId="55C2B8C9" w14:textId="77777777" w:rsidR="00366243" w:rsidRPr="0051673C" w:rsidRDefault="00366243" w:rsidP="0067199D">
      <w:pPr>
        <w:numPr>
          <w:ilvl w:val="1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имущество, в том числе доверенность на физических лиц, указанных Покупателем</w:t>
      </w:r>
      <w:r w:rsidRPr="002A5EEA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>(в случае необходимости).</w:t>
      </w:r>
    </w:p>
    <w:p w14:paraId="3532092E" w14:textId="77777777" w:rsidR="00C156E9" w:rsidRDefault="00366243" w:rsidP="0067199D">
      <w:pPr>
        <w:pStyle w:val="af6"/>
        <w:numPr>
          <w:ilvl w:val="1"/>
          <w:numId w:val="13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481B46">
        <w:rPr>
          <w:rFonts w:eastAsia="Calibri"/>
          <w:color w:val="000000"/>
          <w:spacing w:val="-6"/>
        </w:rPr>
        <w:t xml:space="preserve">Покупатель обязан в течение 10 (десяти) календарных дней с даты подписания Сторонами </w:t>
      </w:r>
      <w:r w:rsidRPr="00481B46">
        <w:rPr>
          <w:rFonts w:eastAsia="Calibri"/>
          <w:bCs/>
          <w:color w:val="000000"/>
          <w:spacing w:val="-6"/>
        </w:rPr>
        <w:t>акта приема-передачи, указанного в п.</w:t>
      </w:r>
      <w:r w:rsidRPr="00481B46">
        <w:rPr>
          <w:rFonts w:eastAsia="Calibri"/>
          <w:color w:val="000000"/>
          <w:spacing w:val="-6"/>
        </w:rPr>
        <w:t> </w:t>
      </w:r>
      <w:r w:rsidRPr="00481B46">
        <w:rPr>
          <w:rFonts w:eastAsia="Calibri"/>
          <w:bCs/>
          <w:color w:val="000000"/>
          <w:spacing w:val="-6"/>
        </w:rPr>
        <w:t>4.1.</w:t>
      </w:r>
      <w:r w:rsidRPr="00481B46">
        <w:rPr>
          <w:rFonts w:eastAsia="Calibri"/>
          <w:color w:val="000000"/>
          <w:spacing w:val="-6"/>
        </w:rPr>
        <w:t> </w:t>
      </w:r>
      <w:r w:rsidRPr="00481B46">
        <w:rPr>
          <w:rFonts w:eastAsia="Calibri"/>
          <w:bCs/>
          <w:color w:val="000000"/>
          <w:spacing w:val="-6"/>
        </w:rPr>
        <w:t>Договора</w:t>
      </w:r>
      <w:r w:rsidRPr="00481B46">
        <w:rPr>
          <w:rFonts w:eastAsia="Calibri"/>
          <w:color w:val="000000"/>
          <w:spacing w:val="-6"/>
        </w:rPr>
        <w:t>, направить в орган регистрации прав на недвижимое имущество и сделок с ним</w:t>
      </w:r>
      <w:r w:rsidR="00C156E9">
        <w:rPr>
          <w:rFonts w:eastAsia="Calibri"/>
          <w:color w:val="000000"/>
          <w:spacing w:val="-6"/>
        </w:rPr>
        <w:t>:</w:t>
      </w:r>
    </w:p>
    <w:p w14:paraId="5EE80043" w14:textId="77777777" w:rsidR="00C156E9" w:rsidRDefault="00C156E9" w:rsidP="004B3483">
      <w:pPr>
        <w:pStyle w:val="af6"/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-</w:t>
      </w:r>
      <w:r w:rsidR="00366243" w:rsidRPr="00481B46">
        <w:rPr>
          <w:rFonts w:eastAsia="Calibri"/>
          <w:color w:val="000000"/>
          <w:spacing w:val="-6"/>
        </w:rPr>
        <w:t xml:space="preserve"> документы, необходимые для государственной регистрации перехода права собственности и иных прав на Недвижимое имущество</w:t>
      </w:r>
      <w:r>
        <w:rPr>
          <w:rFonts w:eastAsia="Calibri"/>
          <w:color w:val="000000"/>
          <w:spacing w:val="-6"/>
        </w:rPr>
        <w:t>;</w:t>
      </w:r>
    </w:p>
    <w:p w14:paraId="2A37D6EE" w14:textId="777AAF81" w:rsidR="00366243" w:rsidRPr="00481B46" w:rsidRDefault="00C156E9" w:rsidP="004B3483">
      <w:pPr>
        <w:pStyle w:val="af6"/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- </w:t>
      </w:r>
      <w:r w:rsidRPr="00481B46">
        <w:rPr>
          <w:rFonts w:eastAsia="Calibri"/>
          <w:color w:val="000000"/>
          <w:spacing w:val="-6"/>
        </w:rPr>
        <w:t>документы, необходимые для государственной регистрации</w:t>
      </w:r>
      <w:r>
        <w:rPr>
          <w:rFonts w:eastAsia="Calibri"/>
          <w:color w:val="000000"/>
          <w:spacing w:val="-6"/>
        </w:rPr>
        <w:t xml:space="preserve"> залога</w:t>
      </w:r>
      <w:r w:rsidR="002B4012">
        <w:rPr>
          <w:rFonts w:eastAsia="Calibri"/>
          <w:color w:val="000000"/>
          <w:spacing w:val="-6"/>
        </w:rPr>
        <w:t xml:space="preserve"> </w:t>
      </w:r>
      <w:r w:rsidR="00DF1771">
        <w:rPr>
          <w:rFonts w:eastAsia="Calibri"/>
          <w:color w:val="000000"/>
          <w:spacing w:val="-6"/>
        </w:rPr>
        <w:t>Недвижимого и</w:t>
      </w:r>
      <w:r w:rsidR="00B50EE5">
        <w:rPr>
          <w:rFonts w:eastAsia="Calibri"/>
          <w:color w:val="000000"/>
          <w:spacing w:val="-6"/>
        </w:rPr>
        <w:t>мущества</w:t>
      </w:r>
      <w:r w:rsidR="00366243" w:rsidRPr="00481B46">
        <w:rPr>
          <w:rFonts w:eastAsia="Calibri"/>
          <w:color w:val="000000"/>
          <w:spacing w:val="-6"/>
        </w:rPr>
        <w:t>.</w:t>
      </w:r>
    </w:p>
    <w:p w14:paraId="3B3D2F1E" w14:textId="77777777" w:rsidR="00366243" w:rsidRPr="000D2F56" w:rsidRDefault="00366243" w:rsidP="0067199D">
      <w:pPr>
        <w:numPr>
          <w:ilvl w:val="0"/>
          <w:numId w:val="13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Обстоятельства непреодолимой силы</w:t>
      </w:r>
    </w:p>
    <w:p w14:paraId="354576C1" w14:textId="3B5876DA" w:rsidR="00366243" w:rsidRPr="0051673C" w:rsidRDefault="00A259C8" w:rsidP="0067199D">
      <w:pPr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7.1. </w:t>
      </w:r>
      <w:r w:rsidR="00366243" w:rsidRPr="0051673C">
        <w:rPr>
          <w:rFonts w:eastAsia="Calibri"/>
          <w:color w:val="000000"/>
          <w:spacing w:val="-6"/>
        </w:rPr>
        <w:t>Ни одна из Сторон не несет ответственности перед другой Стороной за неисполнение или ненадлежащее исполнение обязательств по Договору, обусловленное действием обстоятельств непреодолимой силы, то есть чрезвычайных и непредотвратимых при данных условиях обстоятельств, то есть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44E99052" w14:textId="2F0CD5E4" w:rsidR="00366243" w:rsidRPr="0051673C" w:rsidRDefault="00A259C8" w:rsidP="0067199D">
      <w:pPr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7.2. </w:t>
      </w:r>
      <w:r w:rsidR="00366243" w:rsidRPr="0051673C">
        <w:rPr>
          <w:rFonts w:eastAsia="Calibri"/>
          <w:color w:val="000000"/>
          <w:spacing w:val="-6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4F527B32" w14:textId="55A405FD" w:rsidR="00366243" w:rsidRPr="0051673C" w:rsidRDefault="00A259C8" w:rsidP="0067199D">
      <w:pPr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7.3. </w:t>
      </w:r>
      <w:r w:rsidR="00366243" w:rsidRPr="0051673C">
        <w:rPr>
          <w:rFonts w:eastAsia="Calibri"/>
          <w:color w:val="000000"/>
          <w:spacing w:val="-6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 известить другую Сторону о таких обстоятельствах и их влиянии на исполнение обязательств по Договору.</w:t>
      </w:r>
    </w:p>
    <w:p w14:paraId="2A4D0C1A" w14:textId="77777777" w:rsidR="00366243" w:rsidRPr="000D2F56" w:rsidRDefault="00366243" w:rsidP="0067199D">
      <w:pPr>
        <w:numPr>
          <w:ilvl w:val="1"/>
          <w:numId w:val="13"/>
        </w:numPr>
        <w:spacing w:before="120"/>
        <w:ind w:left="0" w:firstLine="709"/>
        <w:jc w:val="both"/>
        <w:rPr>
          <w:rFonts w:eastAsia="Calibri"/>
          <w:color w:val="000000"/>
          <w:spacing w:val="-6"/>
        </w:rPr>
      </w:pPr>
      <w:r w:rsidRPr="0051673C">
        <w:rPr>
          <w:rFonts w:eastAsia="Calibri"/>
          <w:color w:val="000000"/>
          <w:spacing w:val="-6"/>
        </w:rPr>
        <w:t>Если обстоятельства непреодолимой силы действуют на протяжении 3</w:t>
      </w:r>
      <w:r w:rsidRPr="000D2F56">
        <w:rPr>
          <w:rFonts w:eastAsia="Calibri"/>
          <w:color w:val="000000"/>
          <w:spacing w:val="-6"/>
        </w:rPr>
        <w:t> </w:t>
      </w:r>
      <w:r w:rsidRPr="0051673C">
        <w:rPr>
          <w:rFonts w:eastAsia="Calibri"/>
          <w:color w:val="000000"/>
          <w:spacing w:val="-6"/>
        </w:rPr>
        <w:t xml:space="preserve">(трех) последовательных месяцев, Договор, может быть, расторгнут по соглашению </w:t>
      </w:r>
      <w:r w:rsidRPr="000D2F56">
        <w:rPr>
          <w:rFonts w:eastAsia="Calibri"/>
          <w:color w:val="000000"/>
          <w:spacing w:val="-6"/>
        </w:rPr>
        <w:t>Сторон.</w:t>
      </w:r>
    </w:p>
    <w:p w14:paraId="68D5FA3D" w14:textId="77777777" w:rsidR="00366243" w:rsidRPr="000D2F56" w:rsidRDefault="00366243" w:rsidP="0067199D">
      <w:pPr>
        <w:numPr>
          <w:ilvl w:val="0"/>
          <w:numId w:val="13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Разрешение споров</w:t>
      </w:r>
    </w:p>
    <w:p w14:paraId="73EDEA39" w14:textId="0C93B2F7" w:rsidR="00366243" w:rsidRPr="0051673C" w:rsidRDefault="00A259C8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8.1. </w:t>
      </w:r>
      <w:r w:rsidR="00366243" w:rsidRPr="0051673C">
        <w:rPr>
          <w:rFonts w:eastAsia="Calibri"/>
          <w:color w:val="000000"/>
          <w:spacing w:val="-6"/>
        </w:rPr>
        <w:t>Сторона, нарушившая свои обязательства по Договору</w:t>
      </w:r>
      <w:r w:rsidR="00366243">
        <w:rPr>
          <w:rFonts w:eastAsia="Calibri"/>
          <w:color w:val="000000"/>
          <w:spacing w:val="-6"/>
        </w:rPr>
        <w:t>,</w:t>
      </w:r>
      <w:r w:rsidR="00366243" w:rsidRPr="0051673C">
        <w:rPr>
          <w:rFonts w:eastAsia="Calibri"/>
          <w:color w:val="000000"/>
          <w:spacing w:val="-6"/>
        </w:rPr>
        <w:t xml:space="preserve"> должна без промедления устранить нарушения или принять меры к устранению последствий этих нарушений. </w:t>
      </w:r>
    </w:p>
    <w:p w14:paraId="093F7469" w14:textId="7FC62A07" w:rsidR="00366243" w:rsidRPr="0051673C" w:rsidRDefault="00A259C8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8.2. </w:t>
      </w:r>
      <w:r w:rsidR="00366243" w:rsidRPr="0051673C">
        <w:rPr>
          <w:rFonts w:eastAsia="Calibri"/>
          <w:color w:val="000000"/>
          <w:spacing w:val="-6"/>
        </w:rPr>
        <w:t>Все споры по Договору решаются путем переговоров.</w:t>
      </w:r>
      <w:r w:rsidR="00366243" w:rsidRPr="0051673C">
        <w:rPr>
          <w:rFonts w:eastAsia="Calibri"/>
          <w:spacing w:val="-6"/>
        </w:rPr>
        <w:t xml:space="preserve"> </w:t>
      </w:r>
      <w:r w:rsidR="00366243" w:rsidRPr="0051673C">
        <w:rPr>
          <w:rFonts w:eastAsia="Calibri"/>
          <w:color w:val="000000"/>
          <w:spacing w:val="-6"/>
        </w:rPr>
        <w:t>Сторона, которой направлена претензия, обязана рассмотреть полученную претензию и в письменной форме направить другой Стороне ответ по адресу, указанному в Договоре, в течение 10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(десяти) календарных дней со дня получения претензии.</w:t>
      </w:r>
    </w:p>
    <w:p w14:paraId="7C90BA26" w14:textId="55B3C8F1" w:rsidR="00D71C80" w:rsidRPr="00524AA2" w:rsidRDefault="00A259C8" w:rsidP="0067199D">
      <w:p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8.3. </w:t>
      </w:r>
      <w:r w:rsidR="00366243" w:rsidRPr="0051673C">
        <w:rPr>
          <w:rFonts w:eastAsia="Calibri"/>
          <w:color w:val="000000"/>
          <w:spacing w:val="-6"/>
        </w:rPr>
        <w:t>В случае не урегулирования разногласий в претензионном порядке, а также в случае неполучения ответа на претензию в течение срока, указанного в п.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8.2.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Договора, все споры, разногласия или требования, возникающие из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>«</w:t>
      </w:r>
      <w:proofErr w:type="spellStart"/>
      <w:r w:rsidR="00366243" w:rsidRPr="0051673C">
        <w:rPr>
          <w:rFonts w:eastAsia="Calibri"/>
          <w:color w:val="000000"/>
          <w:spacing w:val="-6"/>
        </w:rPr>
        <w:t>СоюзМаш</w:t>
      </w:r>
      <w:proofErr w:type="spellEnd"/>
      <w:r w:rsidR="00366243" w:rsidRPr="0051673C">
        <w:rPr>
          <w:rFonts w:eastAsia="Calibri"/>
          <w:color w:val="000000"/>
          <w:spacing w:val="-6"/>
        </w:rPr>
        <w:t xml:space="preserve"> России» в соответствии с его применимыми правилами. Арбитражное решение является окончательным. </w:t>
      </w:r>
      <w:r w:rsidR="00366243" w:rsidRPr="0067199D">
        <w:rPr>
          <w:rFonts w:eastAsia="Calibri"/>
          <w:color w:val="000000"/>
          <w:spacing w:val="-6"/>
        </w:rPr>
        <w:t>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</w:p>
    <w:p w14:paraId="56A7F291" w14:textId="77777777" w:rsidR="00366243" w:rsidRPr="000D2F56" w:rsidRDefault="00366243" w:rsidP="0067199D">
      <w:pPr>
        <w:numPr>
          <w:ilvl w:val="0"/>
          <w:numId w:val="13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Антикоррупционная оговорка</w:t>
      </w:r>
    </w:p>
    <w:p w14:paraId="041191DA" w14:textId="79484822" w:rsidR="00366243" w:rsidRPr="0051673C" w:rsidRDefault="00A259C8" w:rsidP="0067199D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bCs/>
          <w:color w:val="000000"/>
          <w:spacing w:val="-6"/>
        </w:rPr>
        <w:t xml:space="preserve">9.1. </w:t>
      </w:r>
      <w:r w:rsidR="00366243" w:rsidRPr="0051673C">
        <w:rPr>
          <w:rFonts w:eastAsia="Calibri"/>
          <w:bCs/>
          <w:color w:val="000000"/>
          <w:spacing w:val="-6"/>
        </w:rPr>
        <w:t>Стороны при исполнении своих обязательств по Договору соблюдают требования законодательства Российской</w:t>
      </w:r>
      <w:r w:rsidR="00366243" w:rsidRPr="000D2F56">
        <w:rPr>
          <w:rFonts w:eastAsia="Calibri"/>
          <w:bCs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Федерации и международных актов о противодействии коррупции и легализации</w:t>
      </w:r>
      <w:r w:rsidR="00366243" w:rsidRPr="000D2F56">
        <w:rPr>
          <w:rFonts w:eastAsia="Calibri"/>
          <w:bCs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(отмыванию) доходов, полученных преступным путем.</w:t>
      </w:r>
    </w:p>
    <w:p w14:paraId="3114FE43" w14:textId="110EEE45" w:rsidR="00366243" w:rsidRPr="000D2F56" w:rsidRDefault="00A259C8" w:rsidP="0067199D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bCs/>
          <w:color w:val="000000"/>
          <w:spacing w:val="-6"/>
        </w:rPr>
        <w:t xml:space="preserve">9.2. </w:t>
      </w:r>
      <w:r w:rsidR="00366243" w:rsidRPr="0051673C">
        <w:rPr>
          <w:rFonts w:eastAsia="Calibri"/>
          <w:bCs/>
          <w:color w:val="000000"/>
          <w:spacing w:val="-6"/>
        </w:rPr>
        <w:t>В случае возникновения у Стороны подозрений, что произошло или может произойти нарушение требований, указанных в п.</w:t>
      </w:r>
      <w:r w:rsidR="00366243" w:rsidRPr="000D2F56">
        <w:rPr>
          <w:rFonts w:eastAsia="Calibri"/>
          <w:bCs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9.1.</w:t>
      </w:r>
      <w:r w:rsidR="00366243" w:rsidRPr="000D2F56">
        <w:rPr>
          <w:rFonts w:eastAsia="Calibri"/>
          <w:bCs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</w:t>
      </w:r>
      <w:r w:rsidR="00366243" w:rsidRPr="000D2F56">
        <w:rPr>
          <w:rFonts w:eastAsia="Calibri"/>
          <w:bCs/>
          <w:color w:val="000000"/>
          <w:spacing w:val="-6"/>
        </w:rPr>
        <w:t> </w:t>
      </w:r>
      <w:r w:rsidR="00366243" w:rsidRPr="0051673C">
        <w:rPr>
          <w:rFonts w:eastAsia="Calibri"/>
          <w:bCs/>
          <w:color w:val="000000"/>
          <w:spacing w:val="-6"/>
        </w:rPr>
        <w:t>9.1.</w:t>
      </w:r>
      <w:r w:rsidR="00366243" w:rsidRPr="000D2F56">
        <w:rPr>
          <w:rFonts w:eastAsia="Calibri"/>
          <w:bCs/>
          <w:color w:val="000000"/>
          <w:spacing w:val="-6"/>
        </w:rPr>
        <w:t> Договора.</w:t>
      </w:r>
    </w:p>
    <w:p w14:paraId="0D6B0E4F" w14:textId="77777777" w:rsidR="00366243" w:rsidRPr="0051673C" w:rsidRDefault="00366243" w:rsidP="00366243">
      <w:pPr>
        <w:ind w:firstLine="709"/>
        <w:jc w:val="both"/>
        <w:rPr>
          <w:rFonts w:eastAsia="Calibri"/>
          <w:bCs/>
          <w:color w:val="000000"/>
          <w:spacing w:val="-6"/>
        </w:rPr>
      </w:pPr>
      <w:r w:rsidRPr="0051673C">
        <w:rPr>
          <w:rFonts w:eastAsia="Calibri"/>
          <w:bCs/>
          <w:color w:val="000000"/>
          <w:spacing w:val="-6"/>
        </w:rPr>
        <w:t>Сторона, направившая уведомление, имеет право приостановить исполнение обязательств по Договору до получения от другой Стороны подтверждения, что нарушение не произошло или не произойдет. Указанное подтверждение должно быть направлено в течение 10</w:t>
      </w:r>
      <w:r w:rsidRPr="000D2F56">
        <w:rPr>
          <w:rFonts w:eastAsia="Calibri"/>
          <w:bCs/>
          <w:color w:val="000000"/>
          <w:spacing w:val="-6"/>
        </w:rPr>
        <w:t> </w:t>
      </w:r>
      <w:r w:rsidRPr="0051673C">
        <w:rPr>
          <w:rFonts w:eastAsia="Calibri"/>
          <w:bCs/>
          <w:color w:val="000000"/>
          <w:spacing w:val="-6"/>
        </w:rPr>
        <w:t>(десяти) календарных дней со дня направления письменного уведомления.</w:t>
      </w:r>
    </w:p>
    <w:p w14:paraId="5F10A87E" w14:textId="77777777" w:rsidR="00366243" w:rsidRPr="0051673C" w:rsidRDefault="00366243" w:rsidP="00366243">
      <w:pPr>
        <w:ind w:firstLine="709"/>
        <w:jc w:val="both"/>
        <w:rPr>
          <w:rFonts w:eastAsia="Calibri"/>
          <w:bCs/>
          <w:color w:val="000000"/>
          <w:spacing w:val="-6"/>
        </w:rPr>
      </w:pPr>
      <w:r w:rsidRPr="0051673C">
        <w:rPr>
          <w:rFonts w:eastAsia="Calibri"/>
          <w:bCs/>
          <w:color w:val="000000"/>
          <w:spacing w:val="-6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10</w:t>
      </w:r>
      <w:r w:rsidRPr="000D2F56">
        <w:rPr>
          <w:rFonts w:eastAsia="Calibri"/>
          <w:bCs/>
          <w:color w:val="000000"/>
          <w:spacing w:val="-6"/>
        </w:rPr>
        <w:t> </w:t>
      </w:r>
      <w:r w:rsidRPr="0051673C">
        <w:rPr>
          <w:rFonts w:eastAsia="Calibri"/>
          <w:bCs/>
          <w:color w:val="000000"/>
          <w:spacing w:val="-6"/>
        </w:rPr>
        <w:t>(десяти) календарных дней со дня получения.</w:t>
      </w:r>
    </w:p>
    <w:p w14:paraId="1D1CC1AB" w14:textId="7CC212CF" w:rsidR="00366243" w:rsidRPr="0051673C" w:rsidRDefault="00A259C8" w:rsidP="00B50EE5">
      <w:pPr>
        <w:spacing w:before="120"/>
        <w:jc w:val="both"/>
        <w:rPr>
          <w:rFonts w:eastAsia="Calibri"/>
          <w:bCs/>
          <w:color w:val="000000"/>
          <w:spacing w:val="-6"/>
        </w:rPr>
      </w:pPr>
      <w:r>
        <w:rPr>
          <w:rFonts w:eastAsia="Calibri"/>
          <w:spacing w:val="-6"/>
        </w:rPr>
        <w:t xml:space="preserve">9.3. </w:t>
      </w:r>
      <w:r w:rsidR="00366243" w:rsidRPr="0051673C">
        <w:rPr>
          <w:rFonts w:eastAsia="Calibri"/>
          <w:spacing w:val="-6"/>
        </w:rPr>
        <w:t>В случае нарушения одной из Сторон обязательства воздерживаться от запрещенных в данном разделе действий и/или не направление в установленный Договором срок подтверждения, что нарушение не произошло или не произойдет, другая Сторона имеет право инициировать расторжение Договора в порядке, установленном настоящим Договором, и потребовать возмещения понесенных, в связи с этим убытков.</w:t>
      </w:r>
    </w:p>
    <w:p w14:paraId="733E7311" w14:textId="77777777" w:rsidR="00366243" w:rsidRPr="000D2F56" w:rsidRDefault="00366243" w:rsidP="00B50EE5">
      <w:pPr>
        <w:numPr>
          <w:ilvl w:val="0"/>
          <w:numId w:val="49"/>
        </w:numPr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0D2F56">
        <w:rPr>
          <w:rFonts w:eastAsia="Calibri"/>
          <w:b/>
          <w:bCs/>
          <w:color w:val="000000"/>
        </w:rPr>
        <w:t>Заключительные положения</w:t>
      </w:r>
    </w:p>
    <w:p w14:paraId="158F9288" w14:textId="7592DAA5" w:rsidR="00B50EE5" w:rsidRDefault="00A259C8" w:rsidP="0067199D">
      <w:pPr>
        <w:ind w:firstLine="708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10.1. </w:t>
      </w:r>
      <w:r w:rsidR="00B50EE5">
        <w:rPr>
          <w:rFonts w:eastAsia="Calibri"/>
          <w:color w:val="000000"/>
          <w:spacing w:val="-6"/>
        </w:rPr>
        <w:t xml:space="preserve">Покупателю известно, что </w:t>
      </w:r>
      <w:r w:rsidR="00EF3DC7">
        <w:rPr>
          <w:rFonts w:eastAsia="Calibri"/>
          <w:color w:val="000000"/>
          <w:spacing w:val="-6"/>
        </w:rPr>
        <w:t>т</w:t>
      </w:r>
      <w:r w:rsidR="00EF3DC7" w:rsidRPr="00C80DE1">
        <w:t xml:space="preserve">епловые сети с кадастровым номером: 55:36:000000:152933, протяженностью 252 м., внутриплощадочные сети водопровода с кадастровым номером: 55:36:000000:7767, протяженностью 51 м., внутриплощадочные сети канализации с кадастровым номером: 55:36:000000:7440, протяженностью 301 м., в связи с длительным сроком их неиспользования (с августа 2019 года по настоящее время) могут быть использованы </w:t>
      </w:r>
      <w:r w:rsidR="00EF3DC7">
        <w:t>Покупателем</w:t>
      </w:r>
      <w:r w:rsidR="00EF3DC7" w:rsidRPr="00C80DE1">
        <w:t xml:space="preserve"> после их капитального ремонта и заключения новых договоров с организациями по обеспечению приобретенных объектов </w:t>
      </w:r>
      <w:r w:rsidR="00EF3DC7">
        <w:t>Н</w:t>
      </w:r>
      <w:r w:rsidR="00EF3DC7" w:rsidRPr="00C80DE1">
        <w:t>едвижимого имущества отоплением, водоснабжением и водоотведением.</w:t>
      </w:r>
      <w:r w:rsidR="00EF3DC7">
        <w:t xml:space="preserve"> Все внутренние системы жизнеобеспечения корпуса №6 с кадастровым номером: 55:36:000000:7427, общей площадью 3676,6 </w:t>
      </w:r>
      <w:proofErr w:type="spellStart"/>
      <w:r w:rsidR="00EF3DC7">
        <w:t>кв.м</w:t>
      </w:r>
      <w:proofErr w:type="spellEnd"/>
      <w:r w:rsidR="00EF3DC7">
        <w:t>., производственного корпуса с кадастровым номером: 55:36:000000:7751, общей площадью 11137,7 демонтированы, срок эксплуатации грузового лифта, расположенного в производственном корпусе</w:t>
      </w:r>
      <w:r w:rsidR="0067199D">
        <w:t>,</w:t>
      </w:r>
      <w:r w:rsidR="00EF3DC7">
        <w:t xml:space="preserve"> истек</w:t>
      </w:r>
      <w:r w:rsidR="00B50EE5">
        <w:rPr>
          <w:rFonts w:eastAsia="Calibri"/>
          <w:color w:val="000000"/>
          <w:spacing w:val="-6"/>
        </w:rPr>
        <w:t xml:space="preserve">. </w:t>
      </w:r>
    </w:p>
    <w:p w14:paraId="63E7DDCD" w14:textId="64C25F91" w:rsidR="00B50EE5" w:rsidRDefault="00B50EE5" w:rsidP="00B50EE5">
      <w:pPr>
        <w:spacing w:before="120"/>
        <w:ind w:firstLine="708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Покупатель подтверждает, что он не имеет к Продавцу каких-либо имущественных претензий, связанных указанными в настоящем пункте обстоятельствами.</w:t>
      </w:r>
    </w:p>
    <w:p w14:paraId="3DD14AFD" w14:textId="662536AC" w:rsidR="00366243" w:rsidRPr="0051673C" w:rsidRDefault="00B50EE5" w:rsidP="00B50EE5">
      <w:pPr>
        <w:spacing w:before="120"/>
        <w:ind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 xml:space="preserve">10.2. </w:t>
      </w:r>
      <w:r w:rsidR="00366243" w:rsidRPr="0051673C">
        <w:rPr>
          <w:rFonts w:eastAsia="Calibri"/>
          <w:color w:val="000000"/>
          <w:spacing w:val="-6"/>
        </w:rPr>
        <w:t>Договор считается заключенным и вступает силу с даты его подписания Сторонами.</w:t>
      </w:r>
    </w:p>
    <w:p w14:paraId="21369079" w14:textId="5EBF2718" w:rsidR="00366243" w:rsidRPr="0051673C" w:rsidRDefault="00B50EE5" w:rsidP="00B50EE5">
      <w:pPr>
        <w:spacing w:before="120"/>
        <w:ind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10.3</w:t>
      </w:r>
      <w:r w:rsidR="00A259C8">
        <w:rPr>
          <w:rFonts w:eastAsia="Calibri"/>
          <w:color w:val="000000"/>
          <w:spacing w:val="-6"/>
        </w:rPr>
        <w:t xml:space="preserve">. </w:t>
      </w:r>
      <w:r w:rsidR="00366243" w:rsidRPr="0051673C">
        <w:rPr>
          <w:rFonts w:eastAsia="Calibri"/>
          <w:color w:val="000000"/>
          <w:spacing w:val="-6"/>
        </w:rPr>
        <w:t>Отношения Сторон, не урегулированные Договором, регулируются законодательством Российской</w:t>
      </w:r>
      <w:r w:rsidR="00366243" w:rsidRPr="000D2F56">
        <w:rPr>
          <w:rFonts w:eastAsia="Calibri"/>
          <w:color w:val="000000"/>
          <w:spacing w:val="-6"/>
        </w:rPr>
        <w:t> </w:t>
      </w:r>
      <w:r w:rsidR="00366243" w:rsidRPr="0051673C">
        <w:rPr>
          <w:rFonts w:eastAsia="Calibri"/>
          <w:color w:val="000000"/>
          <w:spacing w:val="-6"/>
        </w:rPr>
        <w:t xml:space="preserve">Федерации. </w:t>
      </w:r>
    </w:p>
    <w:p w14:paraId="45512D26" w14:textId="7BABD2C2" w:rsidR="00366243" w:rsidRPr="0051673C" w:rsidRDefault="00B50EE5" w:rsidP="00B50EE5">
      <w:pPr>
        <w:spacing w:before="120"/>
        <w:ind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10.4</w:t>
      </w:r>
      <w:r w:rsidR="00A259C8">
        <w:rPr>
          <w:rFonts w:eastAsia="Calibri"/>
          <w:color w:val="000000"/>
          <w:spacing w:val="-6"/>
        </w:rPr>
        <w:t xml:space="preserve">. </w:t>
      </w:r>
      <w:r w:rsidR="00366243" w:rsidRPr="0051673C">
        <w:rPr>
          <w:rFonts w:eastAsia="Calibri"/>
          <w:color w:val="000000"/>
          <w:spacing w:val="-6"/>
        </w:rPr>
        <w:t>Отношения Сторон по Договору прекращаются по исполнении ими всех обязательств по Договору.</w:t>
      </w:r>
    </w:p>
    <w:p w14:paraId="563DF7AD" w14:textId="1DDADC7C" w:rsidR="00366243" w:rsidRPr="0051673C" w:rsidRDefault="00B50EE5" w:rsidP="00B50EE5">
      <w:pPr>
        <w:spacing w:before="120"/>
        <w:ind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10.5</w:t>
      </w:r>
      <w:r w:rsidR="00A259C8">
        <w:rPr>
          <w:rFonts w:eastAsia="Calibri"/>
          <w:color w:val="000000"/>
          <w:spacing w:val="-6"/>
        </w:rPr>
        <w:t>.</w:t>
      </w:r>
      <w:r w:rsidR="0067199D">
        <w:rPr>
          <w:rFonts w:eastAsia="Calibri"/>
          <w:color w:val="000000"/>
          <w:spacing w:val="-6"/>
        </w:rPr>
        <w:t xml:space="preserve"> </w:t>
      </w:r>
      <w:r w:rsidR="00366243" w:rsidRPr="0051673C">
        <w:rPr>
          <w:rFonts w:eastAsia="Calibri"/>
          <w:color w:val="000000"/>
          <w:spacing w:val="-6"/>
        </w:rPr>
        <w:t>Изменения и дополнения к Договору считаются действительными, если они совершены в письменной форме, подписаны Сторонами.</w:t>
      </w:r>
    </w:p>
    <w:p w14:paraId="7832F3A6" w14:textId="66B162F0" w:rsidR="00366243" w:rsidRDefault="00B50EE5" w:rsidP="00B50EE5">
      <w:pPr>
        <w:spacing w:before="120"/>
        <w:ind w:firstLine="709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10.6</w:t>
      </w:r>
      <w:r w:rsidR="00A259C8">
        <w:rPr>
          <w:rFonts w:eastAsia="Calibri"/>
          <w:color w:val="000000"/>
          <w:spacing w:val="-6"/>
        </w:rPr>
        <w:t xml:space="preserve">. </w:t>
      </w:r>
      <w:r w:rsidR="00366243" w:rsidRPr="00524AA2">
        <w:rPr>
          <w:rFonts w:eastAsia="Calibri"/>
          <w:color w:val="000000"/>
          <w:spacing w:val="-6"/>
        </w:rPr>
        <w:t>Договор составлен в 3 (трех) экземплярах, имеющих равную юридическую силу, один экземпляр – Продавцу, один – Покупателю, и один экземпляр – для хранения в органе регистрации прав.</w:t>
      </w:r>
    </w:p>
    <w:p w14:paraId="02FAD484" w14:textId="26BE1B67" w:rsidR="00A259C8" w:rsidRPr="00524AA2" w:rsidRDefault="00A259C8" w:rsidP="00DB0B3F">
      <w:pPr>
        <w:spacing w:before="120"/>
        <w:ind w:firstLine="708"/>
        <w:jc w:val="both"/>
        <w:rPr>
          <w:rFonts w:eastAsia="Calibri"/>
          <w:color w:val="000000"/>
          <w:spacing w:val="-6"/>
        </w:rPr>
      </w:pPr>
      <w:r>
        <w:rPr>
          <w:rFonts w:eastAsia="Calibri"/>
          <w:color w:val="000000"/>
          <w:spacing w:val="-6"/>
        </w:rPr>
        <w:t>10.</w:t>
      </w:r>
      <w:r w:rsidR="00B50EE5">
        <w:rPr>
          <w:rFonts w:eastAsia="Calibri"/>
          <w:color w:val="000000"/>
          <w:spacing w:val="-6"/>
        </w:rPr>
        <w:t>7</w:t>
      </w:r>
      <w:r w:rsidR="00C34367">
        <w:rPr>
          <w:rFonts w:eastAsia="Calibri"/>
          <w:color w:val="000000"/>
          <w:spacing w:val="-6"/>
        </w:rPr>
        <w:t>. Приложение № 1 – Форма д</w:t>
      </w:r>
      <w:r>
        <w:rPr>
          <w:rFonts w:eastAsia="Calibri"/>
          <w:color w:val="000000"/>
          <w:spacing w:val="-6"/>
        </w:rPr>
        <w:t>оговора залога</w:t>
      </w:r>
      <w:r w:rsidR="00C34367">
        <w:rPr>
          <w:rFonts w:eastAsia="Calibri"/>
          <w:color w:val="000000"/>
          <w:spacing w:val="-6"/>
        </w:rPr>
        <w:t xml:space="preserve"> недвижимого и иного имущества</w:t>
      </w:r>
      <w:r>
        <w:rPr>
          <w:rFonts w:eastAsia="Calibri"/>
          <w:color w:val="000000"/>
          <w:spacing w:val="-6"/>
        </w:rPr>
        <w:t>.</w:t>
      </w:r>
    </w:p>
    <w:p w14:paraId="62900C47" w14:textId="77777777" w:rsidR="00366243" w:rsidRPr="0051673C" w:rsidRDefault="00366243" w:rsidP="0067199D">
      <w:pPr>
        <w:numPr>
          <w:ilvl w:val="0"/>
          <w:numId w:val="13"/>
        </w:numPr>
        <w:suppressAutoHyphens/>
        <w:spacing w:before="240" w:after="120"/>
        <w:ind w:left="0" w:firstLine="0"/>
        <w:jc w:val="center"/>
        <w:rPr>
          <w:rFonts w:eastAsia="Calibri"/>
          <w:b/>
          <w:bCs/>
          <w:color w:val="000000"/>
        </w:rPr>
      </w:pPr>
      <w:r w:rsidRPr="0051673C">
        <w:rPr>
          <w:rFonts w:eastAsia="Calibri"/>
          <w:b/>
          <w:bCs/>
          <w:color w:val="000000"/>
        </w:rPr>
        <w:t>Адреса, банковские реквизиты и подписи Сторон: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1275"/>
        <w:gridCol w:w="2423"/>
        <w:gridCol w:w="982"/>
        <w:gridCol w:w="1201"/>
        <w:gridCol w:w="2492"/>
      </w:tblGrid>
      <w:tr w:rsidR="00366243" w:rsidRPr="00322228" w14:paraId="46390CD1" w14:textId="77777777" w:rsidTr="002E2023">
        <w:tc>
          <w:tcPr>
            <w:tcW w:w="4961" w:type="dxa"/>
            <w:gridSpan w:val="3"/>
            <w:hideMark/>
          </w:tcPr>
          <w:p w14:paraId="4B33EFBC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</w:rPr>
              <w:t>Продавец:</w:t>
            </w:r>
          </w:p>
        </w:tc>
        <w:tc>
          <w:tcPr>
            <w:tcW w:w="4956" w:type="dxa"/>
            <w:gridSpan w:val="3"/>
            <w:hideMark/>
          </w:tcPr>
          <w:p w14:paraId="2280E760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</w:rPr>
              <w:t>Покупатель:</w:t>
            </w:r>
          </w:p>
        </w:tc>
      </w:tr>
      <w:tr w:rsidR="00366243" w:rsidRPr="00B130F2" w14:paraId="0C228162" w14:textId="77777777" w:rsidTr="002E2023">
        <w:tc>
          <w:tcPr>
            <w:tcW w:w="4961" w:type="dxa"/>
            <w:gridSpan w:val="3"/>
            <w:hideMark/>
          </w:tcPr>
          <w:p w14:paraId="15AD7795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</w:rPr>
              <w:t>_______________</w:t>
            </w:r>
            <w:r w:rsidRPr="00322228">
              <w:t xml:space="preserve"> </w:t>
            </w:r>
            <w:r w:rsidRPr="00322228">
              <w:rPr>
                <w:i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956" w:type="dxa"/>
            <w:gridSpan w:val="3"/>
            <w:hideMark/>
          </w:tcPr>
          <w:p w14:paraId="3AD157CF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</w:rPr>
              <w:t>_______________</w:t>
            </w:r>
            <w:r w:rsidRPr="00322228">
              <w:t xml:space="preserve"> </w:t>
            </w:r>
            <w:r w:rsidRPr="00322228">
              <w:rPr>
                <w:i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66243" w:rsidRPr="00322228" w14:paraId="1ED7E519" w14:textId="77777777" w:rsidTr="002E2023">
        <w:tc>
          <w:tcPr>
            <w:tcW w:w="993" w:type="dxa"/>
            <w:hideMark/>
          </w:tcPr>
          <w:p w14:paraId="22CA56A2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Адрес:</w:t>
            </w:r>
          </w:p>
        </w:tc>
        <w:tc>
          <w:tcPr>
            <w:tcW w:w="3968" w:type="dxa"/>
            <w:gridSpan w:val="2"/>
          </w:tcPr>
          <w:p w14:paraId="476A4A03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53A621AA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Адрес:</w:t>
            </w:r>
          </w:p>
        </w:tc>
        <w:tc>
          <w:tcPr>
            <w:tcW w:w="3963" w:type="dxa"/>
            <w:gridSpan w:val="2"/>
          </w:tcPr>
          <w:p w14:paraId="2766690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2E36E98B" w14:textId="77777777" w:rsidTr="002E2023">
        <w:tc>
          <w:tcPr>
            <w:tcW w:w="993" w:type="dxa"/>
            <w:hideMark/>
          </w:tcPr>
          <w:p w14:paraId="5B7CA25C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ОГРН:</w:t>
            </w:r>
          </w:p>
        </w:tc>
        <w:tc>
          <w:tcPr>
            <w:tcW w:w="3968" w:type="dxa"/>
            <w:gridSpan w:val="2"/>
          </w:tcPr>
          <w:p w14:paraId="576D78B0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1DBBECE7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ОГРН:</w:t>
            </w:r>
          </w:p>
        </w:tc>
        <w:tc>
          <w:tcPr>
            <w:tcW w:w="3963" w:type="dxa"/>
            <w:gridSpan w:val="2"/>
          </w:tcPr>
          <w:p w14:paraId="4D7C222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26BF51E5" w14:textId="77777777" w:rsidTr="002E2023">
        <w:tc>
          <w:tcPr>
            <w:tcW w:w="993" w:type="dxa"/>
            <w:hideMark/>
          </w:tcPr>
          <w:p w14:paraId="0BAA35E4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ИНН:</w:t>
            </w:r>
          </w:p>
        </w:tc>
        <w:tc>
          <w:tcPr>
            <w:tcW w:w="3968" w:type="dxa"/>
            <w:gridSpan w:val="2"/>
          </w:tcPr>
          <w:p w14:paraId="1BE22EB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4F27EA5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ИНН:</w:t>
            </w:r>
          </w:p>
        </w:tc>
        <w:tc>
          <w:tcPr>
            <w:tcW w:w="3963" w:type="dxa"/>
            <w:gridSpan w:val="2"/>
          </w:tcPr>
          <w:p w14:paraId="4956EC98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30892ED5" w14:textId="77777777" w:rsidTr="002E2023">
        <w:tc>
          <w:tcPr>
            <w:tcW w:w="993" w:type="dxa"/>
            <w:hideMark/>
          </w:tcPr>
          <w:p w14:paraId="14B58D65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КПП:</w:t>
            </w:r>
          </w:p>
        </w:tc>
        <w:tc>
          <w:tcPr>
            <w:tcW w:w="3968" w:type="dxa"/>
            <w:gridSpan w:val="2"/>
          </w:tcPr>
          <w:p w14:paraId="13FE0EF2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149016AF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КПП:</w:t>
            </w:r>
          </w:p>
        </w:tc>
        <w:tc>
          <w:tcPr>
            <w:tcW w:w="3963" w:type="dxa"/>
            <w:gridSpan w:val="2"/>
          </w:tcPr>
          <w:p w14:paraId="76C2F6F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161BBC72" w14:textId="77777777" w:rsidTr="002E2023">
        <w:tc>
          <w:tcPr>
            <w:tcW w:w="993" w:type="dxa"/>
            <w:hideMark/>
          </w:tcPr>
          <w:p w14:paraId="19D677C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р/с:</w:t>
            </w:r>
          </w:p>
        </w:tc>
        <w:tc>
          <w:tcPr>
            <w:tcW w:w="3968" w:type="dxa"/>
            <w:gridSpan w:val="2"/>
          </w:tcPr>
          <w:p w14:paraId="53BDAAF7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2E549CE0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р/с:</w:t>
            </w:r>
          </w:p>
        </w:tc>
        <w:tc>
          <w:tcPr>
            <w:tcW w:w="3963" w:type="dxa"/>
            <w:gridSpan w:val="2"/>
          </w:tcPr>
          <w:p w14:paraId="7F12FA5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678EB863" w14:textId="77777777" w:rsidTr="002E2023">
        <w:tc>
          <w:tcPr>
            <w:tcW w:w="993" w:type="dxa"/>
            <w:hideMark/>
          </w:tcPr>
          <w:p w14:paraId="4119223A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в</w:t>
            </w:r>
          </w:p>
        </w:tc>
        <w:tc>
          <w:tcPr>
            <w:tcW w:w="3968" w:type="dxa"/>
            <w:gridSpan w:val="2"/>
          </w:tcPr>
          <w:p w14:paraId="7C42E97A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2E03E86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в</w:t>
            </w:r>
          </w:p>
        </w:tc>
        <w:tc>
          <w:tcPr>
            <w:tcW w:w="3963" w:type="dxa"/>
            <w:gridSpan w:val="2"/>
          </w:tcPr>
          <w:p w14:paraId="66F88838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1A79D4C9" w14:textId="77777777" w:rsidTr="002E2023">
        <w:tc>
          <w:tcPr>
            <w:tcW w:w="993" w:type="dxa"/>
            <w:hideMark/>
          </w:tcPr>
          <w:p w14:paraId="6944AB51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к/с:</w:t>
            </w:r>
          </w:p>
        </w:tc>
        <w:tc>
          <w:tcPr>
            <w:tcW w:w="3968" w:type="dxa"/>
            <w:gridSpan w:val="2"/>
          </w:tcPr>
          <w:p w14:paraId="0A6D3E3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1BF853CB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к/с:</w:t>
            </w:r>
          </w:p>
        </w:tc>
        <w:tc>
          <w:tcPr>
            <w:tcW w:w="3963" w:type="dxa"/>
            <w:gridSpan w:val="2"/>
          </w:tcPr>
          <w:p w14:paraId="20B352B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38898D9C" w14:textId="77777777" w:rsidTr="002E2023">
        <w:tc>
          <w:tcPr>
            <w:tcW w:w="993" w:type="dxa"/>
            <w:hideMark/>
          </w:tcPr>
          <w:p w14:paraId="4EE4D85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БИК:</w:t>
            </w:r>
          </w:p>
        </w:tc>
        <w:tc>
          <w:tcPr>
            <w:tcW w:w="3968" w:type="dxa"/>
            <w:gridSpan w:val="2"/>
          </w:tcPr>
          <w:p w14:paraId="3C4D7493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027E10DC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БИК:</w:t>
            </w:r>
          </w:p>
        </w:tc>
        <w:tc>
          <w:tcPr>
            <w:tcW w:w="3963" w:type="dxa"/>
            <w:gridSpan w:val="2"/>
          </w:tcPr>
          <w:p w14:paraId="39597927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6444B6DA" w14:textId="77777777" w:rsidTr="002E2023">
        <w:tc>
          <w:tcPr>
            <w:tcW w:w="993" w:type="dxa"/>
            <w:hideMark/>
          </w:tcPr>
          <w:p w14:paraId="100A6C3F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Тел.:</w:t>
            </w:r>
          </w:p>
        </w:tc>
        <w:tc>
          <w:tcPr>
            <w:tcW w:w="3968" w:type="dxa"/>
            <w:gridSpan w:val="2"/>
          </w:tcPr>
          <w:p w14:paraId="7AE766C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1A5FD656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Тел.:</w:t>
            </w:r>
          </w:p>
        </w:tc>
        <w:tc>
          <w:tcPr>
            <w:tcW w:w="3963" w:type="dxa"/>
            <w:gridSpan w:val="2"/>
          </w:tcPr>
          <w:p w14:paraId="69AE717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6569E965" w14:textId="77777777" w:rsidTr="002E2023">
        <w:tc>
          <w:tcPr>
            <w:tcW w:w="993" w:type="dxa"/>
            <w:hideMark/>
          </w:tcPr>
          <w:p w14:paraId="3B27BF5C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E-</w:t>
            </w:r>
            <w:proofErr w:type="spellStart"/>
            <w:r w:rsidRPr="00322228">
              <w:t>mail</w:t>
            </w:r>
            <w:proofErr w:type="spellEnd"/>
            <w:r w:rsidRPr="00322228">
              <w:t>:</w:t>
            </w:r>
          </w:p>
        </w:tc>
        <w:tc>
          <w:tcPr>
            <w:tcW w:w="3968" w:type="dxa"/>
            <w:gridSpan w:val="2"/>
          </w:tcPr>
          <w:p w14:paraId="7EE4F10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  <w:tc>
          <w:tcPr>
            <w:tcW w:w="993" w:type="dxa"/>
            <w:hideMark/>
          </w:tcPr>
          <w:p w14:paraId="30008E9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>E-</w:t>
            </w:r>
            <w:proofErr w:type="spellStart"/>
            <w:r w:rsidRPr="00322228">
              <w:t>mail</w:t>
            </w:r>
            <w:proofErr w:type="spellEnd"/>
            <w:r w:rsidRPr="00322228">
              <w:t>:</w:t>
            </w:r>
          </w:p>
        </w:tc>
        <w:tc>
          <w:tcPr>
            <w:tcW w:w="3963" w:type="dxa"/>
            <w:gridSpan w:val="2"/>
          </w:tcPr>
          <w:p w14:paraId="206BDF80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spacing w:val="-6"/>
              </w:rPr>
              <w:t>__________</w:t>
            </w:r>
          </w:p>
        </w:tc>
      </w:tr>
      <w:tr w:rsidR="00366243" w:rsidRPr="00322228" w14:paraId="46C64EB6" w14:textId="77777777" w:rsidTr="002E2023">
        <w:tc>
          <w:tcPr>
            <w:tcW w:w="9917" w:type="dxa"/>
            <w:gridSpan w:val="6"/>
          </w:tcPr>
          <w:p w14:paraId="2B2BB4D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</w:tr>
      <w:tr w:rsidR="00366243" w:rsidRPr="00322228" w14:paraId="1A3A7793" w14:textId="77777777" w:rsidTr="002E2023">
        <w:tc>
          <w:tcPr>
            <w:tcW w:w="9917" w:type="dxa"/>
            <w:gridSpan w:val="6"/>
            <w:hideMark/>
          </w:tcPr>
          <w:p w14:paraId="40C68072" w14:textId="77777777" w:rsidR="00366243" w:rsidRPr="00322228" w:rsidRDefault="00366243" w:rsidP="002E2023">
            <w:pPr>
              <w:ind w:firstLine="0"/>
              <w:contextualSpacing/>
              <w:jc w:val="center"/>
              <w:rPr>
                <w:b/>
                <w:bCs/>
              </w:rPr>
            </w:pPr>
            <w:r w:rsidRPr="00322228">
              <w:rPr>
                <w:b/>
                <w:bCs/>
              </w:rPr>
              <w:t>ПОДПИСИ СТОРОН:</w:t>
            </w:r>
          </w:p>
        </w:tc>
      </w:tr>
      <w:tr w:rsidR="00366243" w:rsidRPr="00322228" w14:paraId="28DFCDC6" w14:textId="77777777" w:rsidTr="002E2023">
        <w:tc>
          <w:tcPr>
            <w:tcW w:w="9917" w:type="dxa"/>
            <w:gridSpan w:val="6"/>
          </w:tcPr>
          <w:p w14:paraId="5009F3E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</w:tr>
      <w:tr w:rsidR="00366243" w:rsidRPr="00322228" w14:paraId="12ADB2CC" w14:textId="77777777" w:rsidTr="002E2023">
        <w:tc>
          <w:tcPr>
            <w:tcW w:w="4961" w:type="dxa"/>
            <w:gridSpan w:val="3"/>
            <w:hideMark/>
          </w:tcPr>
          <w:p w14:paraId="2CE5F661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  <w:bCs/>
              </w:rPr>
              <w:t xml:space="preserve">От </w:t>
            </w:r>
            <w:r w:rsidRPr="00322228">
              <w:rPr>
                <w:b/>
              </w:rPr>
              <w:t>Продавца:</w:t>
            </w:r>
          </w:p>
        </w:tc>
        <w:tc>
          <w:tcPr>
            <w:tcW w:w="4956" w:type="dxa"/>
            <w:gridSpan w:val="3"/>
            <w:hideMark/>
          </w:tcPr>
          <w:p w14:paraId="0D29ABBA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rPr>
                <w:b/>
                <w:bCs/>
              </w:rPr>
              <w:t xml:space="preserve">От </w:t>
            </w:r>
            <w:r w:rsidRPr="00322228">
              <w:rPr>
                <w:b/>
              </w:rPr>
              <w:t>Покупателя:</w:t>
            </w:r>
          </w:p>
        </w:tc>
      </w:tr>
      <w:tr w:rsidR="00366243" w:rsidRPr="00322228" w14:paraId="578A37DC" w14:textId="77777777" w:rsidTr="002E2023">
        <w:tc>
          <w:tcPr>
            <w:tcW w:w="4961" w:type="dxa"/>
            <w:gridSpan w:val="3"/>
          </w:tcPr>
          <w:p w14:paraId="2CB106BD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4956" w:type="dxa"/>
            <w:gridSpan w:val="3"/>
          </w:tcPr>
          <w:p w14:paraId="1E5C5734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</w:tr>
      <w:tr w:rsidR="00366243" w:rsidRPr="00B130F2" w14:paraId="7E7EACF5" w14:textId="77777777" w:rsidTr="002E2023">
        <w:tc>
          <w:tcPr>
            <w:tcW w:w="4961" w:type="dxa"/>
            <w:gridSpan w:val="3"/>
            <w:hideMark/>
          </w:tcPr>
          <w:p w14:paraId="6C8DE82F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должность лица, подписывающего Договор)</w:t>
            </w:r>
          </w:p>
        </w:tc>
        <w:tc>
          <w:tcPr>
            <w:tcW w:w="4956" w:type="dxa"/>
            <w:gridSpan w:val="3"/>
            <w:hideMark/>
          </w:tcPr>
          <w:p w14:paraId="1B11372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должность лица, подписывающего Договор)</w:t>
            </w:r>
          </w:p>
        </w:tc>
      </w:tr>
      <w:tr w:rsidR="00366243" w:rsidRPr="00B130F2" w14:paraId="30C52108" w14:textId="77777777" w:rsidTr="002E2023">
        <w:tc>
          <w:tcPr>
            <w:tcW w:w="4961" w:type="dxa"/>
            <w:gridSpan w:val="3"/>
            <w:hideMark/>
          </w:tcPr>
          <w:p w14:paraId="5CBE3D9F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краткое наименование организации и организационно-правовой формы)</w:t>
            </w:r>
          </w:p>
        </w:tc>
        <w:tc>
          <w:tcPr>
            <w:tcW w:w="4956" w:type="dxa"/>
            <w:gridSpan w:val="3"/>
            <w:hideMark/>
          </w:tcPr>
          <w:p w14:paraId="094ED81A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краткое наименование организации и организационно-правовой формы)</w:t>
            </w:r>
          </w:p>
        </w:tc>
      </w:tr>
      <w:tr w:rsidR="00366243" w:rsidRPr="00B130F2" w14:paraId="06DA4BCF" w14:textId="77777777" w:rsidTr="002E2023">
        <w:tc>
          <w:tcPr>
            <w:tcW w:w="4961" w:type="dxa"/>
            <w:gridSpan w:val="3"/>
          </w:tcPr>
          <w:p w14:paraId="1591039B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4956" w:type="dxa"/>
            <w:gridSpan w:val="3"/>
          </w:tcPr>
          <w:p w14:paraId="774400A9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</w:tr>
      <w:tr w:rsidR="00366243" w:rsidRPr="00B130F2" w14:paraId="2F831267" w14:textId="77777777" w:rsidTr="002E2023">
        <w:tc>
          <w:tcPr>
            <w:tcW w:w="2473" w:type="dxa"/>
            <w:gridSpan w:val="2"/>
          </w:tcPr>
          <w:p w14:paraId="7F9AF3C6" w14:textId="77777777" w:rsidR="00366243" w:rsidRPr="00322228" w:rsidRDefault="00366243" w:rsidP="002E2023">
            <w:pPr>
              <w:ind w:firstLine="0"/>
              <w:contextualSpacing/>
            </w:pPr>
          </w:p>
        </w:tc>
        <w:tc>
          <w:tcPr>
            <w:tcW w:w="2488" w:type="dxa"/>
            <w:hideMark/>
          </w:tcPr>
          <w:p w14:paraId="7687003E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ФИО лица, подписывающего Договор)</w:t>
            </w:r>
          </w:p>
        </w:tc>
        <w:tc>
          <w:tcPr>
            <w:tcW w:w="2387" w:type="dxa"/>
            <w:gridSpan w:val="2"/>
          </w:tcPr>
          <w:p w14:paraId="34213A8B" w14:textId="77777777" w:rsidR="00366243" w:rsidRPr="00322228" w:rsidRDefault="00366243" w:rsidP="002E2023">
            <w:pPr>
              <w:ind w:firstLine="0"/>
              <w:contextualSpacing/>
            </w:pPr>
          </w:p>
        </w:tc>
        <w:tc>
          <w:tcPr>
            <w:tcW w:w="2569" w:type="dxa"/>
            <w:hideMark/>
          </w:tcPr>
          <w:p w14:paraId="79CFAF40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  <w:r w:rsidRPr="00322228">
              <w:t xml:space="preserve">_______________ </w:t>
            </w:r>
            <w:r w:rsidRPr="00322228">
              <w:rPr>
                <w:i/>
              </w:rPr>
              <w:t>(указать ФИО лица, подписывающего Договор)</w:t>
            </w:r>
          </w:p>
        </w:tc>
      </w:tr>
      <w:tr w:rsidR="00366243" w:rsidRPr="00322228" w14:paraId="40D73C2B" w14:textId="77777777" w:rsidTr="002E2023">
        <w:tc>
          <w:tcPr>
            <w:tcW w:w="2473" w:type="dxa"/>
            <w:gridSpan w:val="2"/>
            <w:hideMark/>
          </w:tcPr>
          <w:p w14:paraId="5265BF7A" w14:textId="77777777" w:rsidR="00366243" w:rsidRPr="00322228" w:rsidRDefault="00366243" w:rsidP="002E2023">
            <w:pPr>
              <w:ind w:firstLine="0"/>
              <w:contextualSpacing/>
            </w:pPr>
            <w:proofErr w:type="spellStart"/>
            <w:r w:rsidRPr="00322228">
              <w:t>м.п</w:t>
            </w:r>
            <w:proofErr w:type="spellEnd"/>
            <w:r w:rsidRPr="00322228">
              <w:t>.</w:t>
            </w:r>
          </w:p>
        </w:tc>
        <w:tc>
          <w:tcPr>
            <w:tcW w:w="2488" w:type="dxa"/>
          </w:tcPr>
          <w:p w14:paraId="246F7ECB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  <w:tc>
          <w:tcPr>
            <w:tcW w:w="2387" w:type="dxa"/>
            <w:gridSpan w:val="2"/>
            <w:hideMark/>
          </w:tcPr>
          <w:p w14:paraId="645FF28F" w14:textId="77777777" w:rsidR="00366243" w:rsidRPr="00322228" w:rsidRDefault="00366243" w:rsidP="002E2023">
            <w:pPr>
              <w:ind w:firstLine="0"/>
              <w:contextualSpacing/>
            </w:pPr>
            <w:proofErr w:type="spellStart"/>
            <w:r w:rsidRPr="00322228">
              <w:t>м.п</w:t>
            </w:r>
            <w:proofErr w:type="spellEnd"/>
            <w:r w:rsidRPr="00322228">
              <w:t>.</w:t>
            </w:r>
          </w:p>
        </w:tc>
        <w:tc>
          <w:tcPr>
            <w:tcW w:w="2569" w:type="dxa"/>
          </w:tcPr>
          <w:p w14:paraId="4FE9365C" w14:textId="77777777" w:rsidR="00366243" w:rsidRPr="00322228" w:rsidRDefault="00366243" w:rsidP="002E2023">
            <w:pPr>
              <w:ind w:firstLine="0"/>
              <w:contextualSpacing/>
              <w:rPr>
                <w:b/>
                <w:bCs/>
              </w:rPr>
            </w:pPr>
          </w:p>
        </w:tc>
      </w:tr>
    </w:tbl>
    <w:p w14:paraId="1C2C01CF" w14:textId="77777777" w:rsidR="00366243" w:rsidRDefault="00366243" w:rsidP="00366243">
      <w:pPr>
        <w:rPr>
          <w:rFonts w:eastAsia="MS Mincho"/>
        </w:rPr>
      </w:pPr>
      <w:r w:rsidRPr="000D2F56">
        <w:rPr>
          <w:rFonts w:eastAsia="MS Mincho"/>
        </w:rPr>
        <w:br w:type="page"/>
      </w:r>
    </w:p>
    <w:p w14:paraId="0B3FAB1E" w14:textId="77777777" w:rsidR="008D32D7" w:rsidRDefault="008D32D7" w:rsidP="00A63C70">
      <w:pPr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Приложение № 1 к Договору купли-</w:t>
      </w:r>
    </w:p>
    <w:p w14:paraId="7B855156" w14:textId="674FE5D7" w:rsidR="00B9457D" w:rsidRDefault="008D32D7" w:rsidP="00A63C70">
      <w:pPr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продажи от __________ № ________</w:t>
      </w:r>
    </w:p>
    <w:p w14:paraId="448E4FEC" w14:textId="77777777" w:rsidR="00B9457D" w:rsidRDefault="00B9457D" w:rsidP="00B9457D">
      <w:pPr>
        <w:ind w:firstLine="709"/>
        <w:contextualSpacing/>
        <w:jc w:val="center"/>
        <w:rPr>
          <w:color w:val="000000"/>
        </w:rPr>
      </w:pPr>
    </w:p>
    <w:bookmarkEnd w:id="40"/>
    <w:bookmarkEnd w:id="41"/>
    <w:p w14:paraId="30F79E59" w14:textId="77777777" w:rsidR="006059B3" w:rsidRDefault="006059B3" w:rsidP="006059B3">
      <w:pPr>
        <w:tabs>
          <w:tab w:val="left" w:pos="8364"/>
        </w:tabs>
        <w:autoSpaceDE w:val="0"/>
        <w:autoSpaceDN w:val="0"/>
        <w:adjustRightInd w:val="0"/>
        <w:ind w:firstLine="709"/>
        <w:contextualSpacing/>
        <w:jc w:val="center"/>
        <w:rPr>
          <w:rFonts w:ascii="Proxima Nova ExCn Rg" w:hAnsi="Proxima Nova ExCn Rg"/>
          <w:sz w:val="28"/>
          <w:szCs w:val="28"/>
        </w:rPr>
      </w:pPr>
    </w:p>
    <w:p w14:paraId="268296C6" w14:textId="263B0CB1" w:rsidR="006059B3" w:rsidRPr="00F7473E" w:rsidRDefault="006059B3" w:rsidP="006059B3">
      <w:pPr>
        <w:tabs>
          <w:tab w:val="left" w:pos="8364"/>
        </w:tabs>
        <w:autoSpaceDE w:val="0"/>
        <w:autoSpaceDN w:val="0"/>
        <w:adjustRightInd w:val="0"/>
        <w:ind w:firstLine="709"/>
        <w:contextualSpacing/>
        <w:jc w:val="center"/>
        <w:rPr>
          <w:rFonts w:ascii="Proxima Nova ExCn Rg" w:hAnsi="Proxima Nova ExCn Rg"/>
          <w:b/>
          <w:sz w:val="28"/>
          <w:szCs w:val="28"/>
        </w:rPr>
      </w:pPr>
      <w:r w:rsidRPr="00F7473E">
        <w:rPr>
          <w:rFonts w:ascii="Proxima Nova ExCn Rg" w:hAnsi="Proxima Nova ExCn Rg"/>
          <w:b/>
          <w:sz w:val="28"/>
          <w:szCs w:val="28"/>
        </w:rPr>
        <w:t xml:space="preserve">ДОГОВОР ЗАЛОГА НЕДВИЖИМОГО </w:t>
      </w:r>
      <w:r w:rsidR="00DF1771">
        <w:rPr>
          <w:rFonts w:ascii="Proxima Nova ExCn Rg" w:hAnsi="Proxima Nova ExCn Rg"/>
          <w:b/>
          <w:sz w:val="28"/>
          <w:szCs w:val="28"/>
        </w:rPr>
        <w:t xml:space="preserve">И ИНОГО </w:t>
      </w:r>
      <w:r w:rsidRPr="00F7473E">
        <w:rPr>
          <w:rFonts w:ascii="Proxima Nova ExCn Rg" w:hAnsi="Proxima Nova ExCn Rg"/>
          <w:b/>
          <w:sz w:val="28"/>
          <w:szCs w:val="28"/>
        </w:rPr>
        <w:t xml:space="preserve">ИМУЩЕСТВА </w:t>
      </w:r>
    </w:p>
    <w:p w14:paraId="7ADEE69E" w14:textId="38769300" w:rsidR="006059B3" w:rsidRDefault="006059B3" w:rsidP="006059B3">
      <w:pPr>
        <w:tabs>
          <w:tab w:val="left" w:pos="8364"/>
        </w:tabs>
        <w:autoSpaceDE w:val="0"/>
        <w:autoSpaceDN w:val="0"/>
        <w:adjustRightInd w:val="0"/>
        <w:ind w:firstLine="709"/>
        <w:contextualSpacing/>
        <w:jc w:val="center"/>
        <w:rPr>
          <w:rFonts w:ascii="Proxima Nova ExCn Rg" w:hAnsi="Proxima Nova ExCn Rg"/>
          <w:b/>
          <w:sz w:val="28"/>
          <w:szCs w:val="28"/>
        </w:rPr>
      </w:pPr>
      <w:r w:rsidRPr="00F7473E">
        <w:rPr>
          <w:rFonts w:ascii="Proxima Nova ExCn Rg" w:hAnsi="Proxima Nova ExCn Rg"/>
          <w:b/>
          <w:sz w:val="28"/>
          <w:szCs w:val="28"/>
        </w:rPr>
        <w:t xml:space="preserve"> № _______________</w:t>
      </w:r>
    </w:p>
    <w:p w14:paraId="7D651675" w14:textId="6862FEA5" w:rsidR="006059B3" w:rsidRPr="00A458C5" w:rsidRDefault="006059B3" w:rsidP="006059B3">
      <w:pPr>
        <w:autoSpaceDE w:val="0"/>
        <w:autoSpaceDN w:val="0"/>
        <w:adjustRightInd w:val="0"/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г.</w:t>
      </w:r>
      <w:r w:rsidR="00DB0B3F">
        <w:rPr>
          <w:rFonts w:ascii="Proxima Nova ExCn Rg" w:hAnsi="Proxima Nova ExCn Rg"/>
          <w:sz w:val="28"/>
          <w:szCs w:val="28"/>
        </w:rPr>
        <w:t xml:space="preserve"> _____________</w:t>
      </w:r>
      <w:r>
        <w:rPr>
          <w:rFonts w:ascii="Proxima Nova ExCn Rg" w:hAnsi="Proxima Nova ExCn Rg"/>
          <w:sz w:val="28"/>
          <w:szCs w:val="28"/>
        </w:rPr>
        <w:t xml:space="preserve">                                                                                                        </w:t>
      </w:r>
      <w:proofErr w:type="gramStart"/>
      <w:r>
        <w:rPr>
          <w:rFonts w:ascii="Proxima Nova ExCn Rg" w:hAnsi="Proxima Nova ExCn Rg"/>
          <w:sz w:val="28"/>
          <w:szCs w:val="28"/>
        </w:rPr>
        <w:t xml:space="preserve">   «</w:t>
      </w:r>
      <w:proofErr w:type="gramEnd"/>
      <w:r>
        <w:rPr>
          <w:rFonts w:ascii="Proxima Nova ExCn Rg" w:hAnsi="Proxima Nova ExCn Rg"/>
          <w:sz w:val="28"/>
          <w:szCs w:val="28"/>
        </w:rPr>
        <w:t>____» ____________ _______ г.</w:t>
      </w:r>
    </w:p>
    <w:p w14:paraId="2A1B8DAD" w14:textId="73274DD5" w:rsidR="006059B3" w:rsidRDefault="006059B3" w:rsidP="006059B3">
      <w:pPr>
        <w:autoSpaceDE w:val="0"/>
        <w:autoSpaceDN w:val="0"/>
        <w:adjustRightInd w:val="0"/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6059B3">
        <w:rPr>
          <w:rFonts w:ascii="Proxima Nova ExCn Rg" w:hAnsi="Proxima Nova ExCn Rg"/>
          <w:b/>
          <w:sz w:val="28"/>
          <w:szCs w:val="28"/>
        </w:rPr>
        <w:t>Акционерное общество «Омский научно-исследовательский институт приборостроения» (АО «ОНИИП»),</w:t>
      </w:r>
      <w:r w:rsidRPr="00A458C5">
        <w:rPr>
          <w:rFonts w:ascii="Proxima Nova ExCn Rg" w:hAnsi="Proxima Nova ExCn Rg"/>
          <w:sz w:val="28"/>
          <w:szCs w:val="28"/>
        </w:rPr>
        <w:t xml:space="preserve"> именуемое в дальнейшем </w:t>
      </w:r>
      <w:r w:rsidRPr="00A458C5">
        <w:rPr>
          <w:rFonts w:ascii="Proxima Nova ExCn Rg" w:hAnsi="Proxima Nova ExCn Rg"/>
          <w:b/>
          <w:sz w:val="28"/>
          <w:szCs w:val="28"/>
        </w:rPr>
        <w:t>«Залогодержатель»,</w:t>
      </w:r>
      <w:r w:rsidRPr="00A458C5">
        <w:rPr>
          <w:rFonts w:ascii="Proxima Nova ExCn Rg" w:hAnsi="Proxima Nova ExCn Rg"/>
          <w:sz w:val="28"/>
          <w:szCs w:val="28"/>
        </w:rPr>
        <w:t xml:space="preserve"> в лице </w:t>
      </w:r>
      <w:r>
        <w:rPr>
          <w:rFonts w:ascii="Proxima Nova ExCn Rg" w:hAnsi="Proxima Nova ExCn Rg"/>
          <w:sz w:val="28"/>
          <w:szCs w:val="28"/>
        </w:rPr>
        <w:t>______________________________ ______________________________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 </w:t>
      </w:r>
      <w:r w:rsidRPr="00352852">
        <w:rPr>
          <w:rFonts w:ascii="Proxima Nova ExCn Rg" w:eastAsia="Calibri" w:hAnsi="Proxima Nova ExCn Rg"/>
          <w:i/>
          <w:sz w:val="20"/>
          <w:szCs w:val="28"/>
        </w:rPr>
        <w:t>(указать должность и/или ФИО лица, подписывающего Договор)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, действующего на основании </w:t>
      </w:r>
      <w:r>
        <w:rPr>
          <w:rFonts w:ascii="Proxima Nova ExCn Rg" w:hAnsi="Proxima Nova ExCn Rg"/>
          <w:sz w:val="28"/>
          <w:szCs w:val="28"/>
        </w:rPr>
        <w:t>_______________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 </w:t>
      </w:r>
      <w:r w:rsidRPr="00352852">
        <w:rPr>
          <w:rFonts w:ascii="Proxima Nova ExCn Rg" w:eastAsia="Calibri" w:hAnsi="Proxima Nova ExCn Rg"/>
          <w:i/>
          <w:sz w:val="20"/>
          <w:szCs w:val="28"/>
        </w:rPr>
        <w:t>(указать документ, на основании которого действует лицо - Устав, доверенность, договор и т.п.)</w:t>
      </w:r>
      <w:r w:rsidRPr="00A458C5">
        <w:rPr>
          <w:rFonts w:ascii="Proxima Nova ExCn Rg" w:hAnsi="Proxima Nova ExCn Rg"/>
          <w:sz w:val="28"/>
          <w:szCs w:val="28"/>
        </w:rPr>
        <w:t>, с одной стороны,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A458C5">
        <w:rPr>
          <w:rFonts w:ascii="Proxima Nova ExCn Rg" w:hAnsi="Proxima Nova ExCn Rg"/>
          <w:sz w:val="28"/>
          <w:szCs w:val="28"/>
        </w:rPr>
        <w:t>и</w:t>
      </w:r>
    </w:p>
    <w:p w14:paraId="7E16F365" w14:textId="596FAD3B" w:rsidR="006059B3" w:rsidRPr="00A458C5" w:rsidRDefault="006059B3" w:rsidP="006059B3">
      <w:pPr>
        <w:autoSpaceDE w:val="0"/>
        <w:autoSpaceDN w:val="0"/>
        <w:adjustRightInd w:val="0"/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352852">
        <w:rPr>
          <w:rFonts w:ascii="Proxima Nova ExCn Rg" w:hAnsi="Proxima Nova ExCn Rg"/>
          <w:b/>
          <w:sz w:val="28"/>
          <w:szCs w:val="28"/>
        </w:rPr>
        <w:t>______________________________</w:t>
      </w:r>
      <w:r w:rsidRPr="00352852">
        <w:rPr>
          <w:rFonts w:ascii="Proxima Nova ExCn Rg" w:eastAsia="Calibri" w:hAnsi="Proxima Nova ExCn Rg"/>
          <w:b/>
          <w:sz w:val="28"/>
          <w:szCs w:val="28"/>
        </w:rPr>
        <w:t xml:space="preserve"> «</w:t>
      </w:r>
      <w:r w:rsidRPr="00352852">
        <w:rPr>
          <w:rFonts w:ascii="Proxima Nova ExCn Rg" w:hAnsi="Proxima Nova ExCn Rg"/>
          <w:b/>
          <w:sz w:val="28"/>
          <w:szCs w:val="28"/>
        </w:rPr>
        <w:t>______________________________</w:t>
      </w:r>
      <w:r w:rsidRPr="00352852">
        <w:rPr>
          <w:rFonts w:ascii="Proxima Nova ExCn Rg" w:eastAsia="Calibri" w:hAnsi="Proxima Nova ExCn Rg"/>
          <w:b/>
          <w:sz w:val="28"/>
          <w:szCs w:val="28"/>
        </w:rPr>
        <w:t>» (</w:t>
      </w:r>
      <w:r w:rsidRPr="00352852">
        <w:rPr>
          <w:rFonts w:ascii="Proxima Nova ExCn Rg" w:hAnsi="Proxima Nova ExCn Rg"/>
          <w:b/>
          <w:sz w:val="28"/>
          <w:szCs w:val="28"/>
        </w:rPr>
        <w:t>___</w:t>
      </w:r>
      <w:r>
        <w:rPr>
          <w:rFonts w:ascii="Proxima Nova ExCn Rg" w:hAnsi="Proxima Nova ExCn Rg"/>
          <w:b/>
          <w:sz w:val="28"/>
          <w:szCs w:val="28"/>
        </w:rPr>
        <w:t>__</w:t>
      </w:r>
      <w:r w:rsidRPr="00352852">
        <w:rPr>
          <w:rFonts w:ascii="Proxima Nova ExCn Rg" w:eastAsia="Calibri" w:hAnsi="Proxima Nova ExCn Rg"/>
          <w:b/>
          <w:sz w:val="28"/>
          <w:szCs w:val="28"/>
        </w:rPr>
        <w:t xml:space="preserve"> «</w:t>
      </w:r>
      <w:r w:rsidRPr="00352852">
        <w:rPr>
          <w:rFonts w:ascii="Proxima Nova ExCn Rg" w:hAnsi="Proxima Nova ExCn Rg"/>
          <w:b/>
          <w:sz w:val="28"/>
          <w:szCs w:val="28"/>
        </w:rPr>
        <w:t>______________________________</w:t>
      </w:r>
      <w:r w:rsidRPr="00352852">
        <w:rPr>
          <w:rFonts w:ascii="Proxima Nova ExCn Rg" w:eastAsia="Calibri" w:hAnsi="Proxima Nova ExCn Rg"/>
          <w:b/>
          <w:sz w:val="28"/>
          <w:szCs w:val="28"/>
        </w:rPr>
        <w:t xml:space="preserve">») </w:t>
      </w:r>
      <w:r w:rsidRPr="00352852">
        <w:rPr>
          <w:rFonts w:ascii="Proxima Nova ExCn Rg" w:eastAsia="Calibri" w:hAnsi="Proxima Nova ExCn Rg"/>
          <w:i/>
          <w:sz w:val="20"/>
          <w:szCs w:val="28"/>
        </w:rPr>
        <w:t>(указать полное и краткое наименование организации и организационно-правовой формы)</w:t>
      </w:r>
      <w:r w:rsidRPr="00A458C5">
        <w:rPr>
          <w:rFonts w:ascii="Proxima Nova ExCn Rg" w:hAnsi="Proxima Nova ExCn Rg"/>
          <w:color w:val="000000" w:themeColor="text1"/>
          <w:sz w:val="28"/>
          <w:szCs w:val="28"/>
        </w:rPr>
        <w:t>,</w:t>
      </w:r>
      <w:r w:rsidRPr="00A458C5">
        <w:rPr>
          <w:rFonts w:ascii="Proxima Nova ExCn Rg" w:hAnsi="Proxima Nova ExCn Rg"/>
          <w:b/>
          <w:color w:val="000000" w:themeColor="text1"/>
          <w:sz w:val="28"/>
          <w:szCs w:val="28"/>
        </w:rPr>
        <w:t xml:space="preserve"> </w:t>
      </w:r>
      <w:r w:rsidRPr="00A458C5">
        <w:rPr>
          <w:rFonts w:ascii="Proxima Nova ExCn Rg" w:hAnsi="Proxima Nova ExCn Rg"/>
          <w:color w:val="000000" w:themeColor="text1"/>
          <w:sz w:val="28"/>
          <w:szCs w:val="28"/>
        </w:rPr>
        <w:t xml:space="preserve">именуемое в дальнейшем </w:t>
      </w:r>
      <w:r w:rsidRPr="008C2A2A">
        <w:rPr>
          <w:rFonts w:ascii="Proxima Nova ExCn Rg" w:hAnsi="Proxima Nova ExCn Rg"/>
          <w:b/>
          <w:color w:val="000000" w:themeColor="text1"/>
          <w:sz w:val="28"/>
          <w:szCs w:val="28"/>
        </w:rPr>
        <w:t>«Залогодатель»</w:t>
      </w:r>
      <w:r w:rsidRPr="00A458C5">
        <w:rPr>
          <w:rFonts w:ascii="Proxima Nova ExCn Rg" w:hAnsi="Proxima Nova ExCn Rg"/>
          <w:color w:val="000000" w:themeColor="text1"/>
          <w:sz w:val="28"/>
          <w:szCs w:val="28"/>
        </w:rPr>
        <w:t xml:space="preserve">, в лице </w:t>
      </w:r>
      <w:bookmarkStart w:id="42" w:name="_Hlt19507020"/>
      <w:bookmarkEnd w:id="42"/>
      <w:r>
        <w:rPr>
          <w:rFonts w:ascii="Proxima Nova ExCn Rg" w:hAnsi="Proxima Nova ExCn Rg"/>
          <w:sz w:val="28"/>
          <w:szCs w:val="28"/>
        </w:rPr>
        <w:t>______________________________ ______________________________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 </w:t>
      </w:r>
      <w:r w:rsidRPr="00352852">
        <w:rPr>
          <w:rFonts w:ascii="Proxima Nova ExCn Rg" w:eastAsia="Calibri" w:hAnsi="Proxima Nova ExCn Rg"/>
          <w:i/>
          <w:sz w:val="20"/>
          <w:szCs w:val="28"/>
        </w:rPr>
        <w:t>(указать должность и/или ФИО лица, подписывающего Договор)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, действующего на основании </w:t>
      </w:r>
      <w:r>
        <w:rPr>
          <w:rFonts w:ascii="Proxima Nova ExCn Rg" w:hAnsi="Proxima Nova ExCn Rg"/>
          <w:sz w:val="28"/>
          <w:szCs w:val="28"/>
        </w:rPr>
        <w:t>_______________</w:t>
      </w:r>
      <w:r w:rsidRPr="00352852">
        <w:rPr>
          <w:rFonts w:ascii="Proxima Nova ExCn Rg" w:eastAsia="Calibri" w:hAnsi="Proxima Nova ExCn Rg"/>
          <w:sz w:val="28"/>
          <w:szCs w:val="28"/>
        </w:rPr>
        <w:t xml:space="preserve"> </w:t>
      </w:r>
      <w:r w:rsidRPr="00352852">
        <w:rPr>
          <w:rFonts w:ascii="Proxima Nova ExCn Rg" w:eastAsia="Calibri" w:hAnsi="Proxima Nova ExCn Rg"/>
          <w:i/>
          <w:sz w:val="20"/>
          <w:szCs w:val="28"/>
        </w:rPr>
        <w:t>(указать документ, на основании которого действует лицо - Устав, доверенность, договор и т.п.)</w:t>
      </w:r>
      <w:r w:rsidRPr="00A458C5">
        <w:rPr>
          <w:rFonts w:ascii="Proxima Nova ExCn Rg" w:hAnsi="Proxima Nova ExCn Rg"/>
          <w:color w:val="000000" w:themeColor="text1"/>
          <w:sz w:val="28"/>
          <w:szCs w:val="28"/>
        </w:rPr>
        <w:t>,</w:t>
      </w:r>
      <w:r w:rsidRPr="00A458C5">
        <w:rPr>
          <w:rFonts w:ascii="Proxima Nova ExCn Rg" w:hAnsi="Proxima Nova ExCn Rg"/>
          <w:sz w:val="28"/>
          <w:szCs w:val="28"/>
        </w:rPr>
        <w:t xml:space="preserve"> </w:t>
      </w:r>
      <w:r w:rsidRPr="004B3FA4">
        <w:rPr>
          <w:rFonts w:ascii="Proxima Nova ExCn Rg" w:hAnsi="Proxima Nova ExCn Rg"/>
          <w:sz w:val="28"/>
          <w:szCs w:val="28"/>
        </w:rPr>
        <w:t>с другой стороны, совместно в дальнейшем именуемые «Стороны»,</w:t>
      </w:r>
      <w:r>
        <w:rPr>
          <w:rFonts w:ascii="Proxima Nova ExCn Rg" w:hAnsi="Proxima Nova ExCn Rg"/>
          <w:sz w:val="28"/>
          <w:szCs w:val="28"/>
        </w:rPr>
        <w:t xml:space="preserve"> а по отдельности «Сторона»,</w:t>
      </w:r>
      <w:r w:rsidRPr="004B3FA4">
        <w:rPr>
          <w:rFonts w:ascii="Proxima Nova ExCn Rg" w:hAnsi="Proxima Nova ExCn Rg"/>
          <w:sz w:val="28"/>
          <w:szCs w:val="28"/>
        </w:rPr>
        <w:t xml:space="preserve"> заключили настоящий </w:t>
      </w:r>
      <w:r>
        <w:rPr>
          <w:rFonts w:ascii="Proxima Nova ExCn Rg" w:hAnsi="Proxima Nova ExCn Rg"/>
          <w:sz w:val="28"/>
          <w:szCs w:val="28"/>
        </w:rPr>
        <w:t>д</w:t>
      </w:r>
      <w:r w:rsidRPr="004B3FA4">
        <w:rPr>
          <w:rFonts w:ascii="Proxima Nova ExCn Rg" w:hAnsi="Proxima Nova ExCn Rg"/>
          <w:sz w:val="28"/>
          <w:szCs w:val="28"/>
        </w:rPr>
        <w:t>оговор залог</w:t>
      </w:r>
      <w:r>
        <w:rPr>
          <w:rFonts w:ascii="Proxima Nova ExCn Rg" w:hAnsi="Proxima Nova ExCn Rg"/>
          <w:sz w:val="28"/>
          <w:szCs w:val="28"/>
        </w:rPr>
        <w:t>а</w:t>
      </w:r>
      <w:r w:rsidRPr="004B3FA4">
        <w:rPr>
          <w:rFonts w:ascii="Proxima Nova ExCn Rg" w:hAnsi="Proxima Nova ExCn Rg"/>
          <w:sz w:val="28"/>
          <w:szCs w:val="28"/>
        </w:rPr>
        <w:t xml:space="preserve"> недвижимого </w:t>
      </w:r>
      <w:r w:rsidR="00DF1771">
        <w:rPr>
          <w:rFonts w:ascii="Proxima Nova ExCn Rg" w:hAnsi="Proxima Nova ExCn Rg"/>
          <w:sz w:val="28"/>
          <w:szCs w:val="28"/>
        </w:rPr>
        <w:t xml:space="preserve">и иного </w:t>
      </w:r>
      <w:r w:rsidRPr="004B3FA4">
        <w:rPr>
          <w:rFonts w:ascii="Proxima Nova ExCn Rg" w:hAnsi="Proxima Nova ExCn Rg"/>
          <w:sz w:val="28"/>
          <w:szCs w:val="28"/>
        </w:rPr>
        <w:t>имущества</w:t>
      </w:r>
      <w:r>
        <w:rPr>
          <w:rFonts w:ascii="Proxima Nova ExCn Rg" w:hAnsi="Proxima Nova ExCn Rg"/>
          <w:sz w:val="28"/>
          <w:szCs w:val="28"/>
        </w:rPr>
        <w:t>, именуемый в дальнейшем</w:t>
      </w:r>
      <w:r w:rsidRPr="004B3FA4">
        <w:rPr>
          <w:rFonts w:ascii="Proxima Nova ExCn Rg" w:hAnsi="Proxima Nova ExCn Rg"/>
          <w:sz w:val="28"/>
          <w:szCs w:val="28"/>
        </w:rPr>
        <w:t xml:space="preserve"> «Договор»</w:t>
      </w:r>
      <w:r>
        <w:rPr>
          <w:rFonts w:ascii="Proxima Nova ExCn Rg" w:hAnsi="Proxima Nova ExCn Rg"/>
          <w:sz w:val="28"/>
          <w:szCs w:val="28"/>
        </w:rPr>
        <w:t>,</w:t>
      </w:r>
      <w:r w:rsidRPr="004B3FA4">
        <w:rPr>
          <w:rFonts w:ascii="Proxima Nova ExCn Rg" w:hAnsi="Proxima Nova ExCn Rg"/>
          <w:sz w:val="28"/>
          <w:szCs w:val="28"/>
        </w:rPr>
        <w:t xml:space="preserve"> о нижеследующем</w:t>
      </w:r>
      <w:r w:rsidRPr="00A458C5">
        <w:rPr>
          <w:rFonts w:ascii="Proxima Nova ExCn Rg" w:hAnsi="Proxima Nova ExCn Rg"/>
          <w:sz w:val="28"/>
          <w:szCs w:val="28"/>
        </w:rPr>
        <w:t>:</w:t>
      </w:r>
    </w:p>
    <w:p w14:paraId="518469D1" w14:textId="77777777" w:rsidR="006059B3" w:rsidRPr="00A458C5" w:rsidRDefault="006059B3" w:rsidP="006059B3">
      <w:pPr>
        <w:pStyle w:val="af6"/>
        <w:numPr>
          <w:ilvl w:val="0"/>
          <w:numId w:val="51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A458C5">
        <w:rPr>
          <w:rFonts w:ascii="Proxima Nova ExCn Rg" w:hAnsi="Proxima Nova ExCn Rg"/>
          <w:b/>
          <w:sz w:val="28"/>
          <w:szCs w:val="28"/>
        </w:rPr>
        <w:t>ПРЕДМЕТ ДОГОВОРА.</w:t>
      </w:r>
    </w:p>
    <w:p w14:paraId="5FDC6824" w14:textId="77777777" w:rsidR="006059B3" w:rsidRPr="00A458C5" w:rsidRDefault="006059B3" w:rsidP="006059B3">
      <w:pPr>
        <w:pStyle w:val="af6"/>
        <w:numPr>
          <w:ilvl w:val="1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A458C5">
        <w:rPr>
          <w:rFonts w:ascii="Proxima Nova ExCn Rg" w:hAnsi="Proxima Nova ExCn Rg"/>
          <w:sz w:val="28"/>
          <w:szCs w:val="28"/>
        </w:rPr>
        <w:t>Предметом Договора является передача в залог Залогодержателю принадлежащего Залогодателю на праве собственности недвижимого имущества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A458C5">
        <w:rPr>
          <w:rFonts w:ascii="Proxima Nova ExCn Rg" w:hAnsi="Proxima Nova ExCn Rg"/>
          <w:sz w:val="28"/>
          <w:szCs w:val="28"/>
        </w:rPr>
        <w:t xml:space="preserve">(далее </w:t>
      </w:r>
      <w:r>
        <w:rPr>
          <w:rFonts w:ascii="Proxima Nova ExCn Rg" w:hAnsi="Proxima Nova ExCn Rg"/>
          <w:sz w:val="28"/>
          <w:szCs w:val="28"/>
        </w:rPr>
        <w:t>–</w:t>
      </w:r>
      <w:r w:rsidRPr="00A458C5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</w:rPr>
        <w:t>«</w:t>
      </w:r>
      <w:r w:rsidRPr="00A458C5">
        <w:rPr>
          <w:rFonts w:ascii="Proxima Nova ExCn Rg" w:hAnsi="Proxima Nova ExCn Rg"/>
          <w:sz w:val="28"/>
          <w:szCs w:val="28"/>
        </w:rPr>
        <w:t>Предмет залога</w:t>
      </w:r>
      <w:r>
        <w:rPr>
          <w:rFonts w:ascii="Proxima Nova ExCn Rg" w:hAnsi="Proxima Nova ExCn Rg"/>
          <w:sz w:val="28"/>
          <w:szCs w:val="28"/>
        </w:rPr>
        <w:t>»</w:t>
      </w:r>
      <w:r w:rsidRPr="00A458C5">
        <w:rPr>
          <w:rFonts w:ascii="Proxima Nova ExCn Rg" w:hAnsi="Proxima Nova ExCn Rg"/>
          <w:sz w:val="28"/>
          <w:szCs w:val="28"/>
        </w:rPr>
        <w:t>):</w:t>
      </w:r>
    </w:p>
    <w:p w14:paraId="651E9EC2" w14:textId="7A92581F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1.1.1. Земельный участок.  кадастровый номер: 55:36:040103:3547. </w:t>
      </w:r>
    </w:p>
    <w:p w14:paraId="62BD590F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Местоположение: Местоположение установлено относительно ориентира, расположенного за пределами участка. Ориентир здание производственного корпуса №1. Участок находится примерно в 38м, по направлению на запад от ориентира. Почтовый адрес ориентира: Омская область, г. Омск, Центральный АО, ул. Чернышевского, д. 2.</w:t>
      </w:r>
    </w:p>
    <w:p w14:paraId="150E737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Площадь, м2: 92 +/- 3.</w:t>
      </w:r>
    </w:p>
    <w:p w14:paraId="667035A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Категория земель: Земли населенных пунктов.</w:t>
      </w:r>
    </w:p>
    <w:p w14:paraId="79C6516E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Виды разрешенного использования: 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482ED109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55:36:040103:3547-55/092/2019-2 20.08.2019 08:11:31.</w:t>
      </w:r>
    </w:p>
    <w:p w14:paraId="47162BA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38954FEE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КУВИ-001/2022-73083512.</w:t>
      </w:r>
    </w:p>
    <w:p w14:paraId="45ADFB5F" w14:textId="7B1B1D6F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1.1.2. Земельный участок. Кадастровый номер: 55:36:040103:3548. </w:t>
      </w:r>
    </w:p>
    <w:p w14:paraId="3E915862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Местоположение: Местоположение установлено относительно ориентира, расположенного в границах участка. Ориентир административное здание корпуса №6. Почтовый адрес ориентира: Омская область, г. Омск, Центральный АО, ул. Чернышевского, д. 2.</w:t>
      </w:r>
    </w:p>
    <w:p w14:paraId="68F87E84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Площадь, м2: 8140 +/- 32.</w:t>
      </w:r>
    </w:p>
    <w:p w14:paraId="201A82C5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Категория земель: Земли населенных пунктов.</w:t>
      </w:r>
    </w:p>
    <w:p w14:paraId="341779DD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Виды разрешенного использования: Для производственных целей,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заготовок.</w:t>
      </w:r>
    </w:p>
    <w:p w14:paraId="03AAD2E7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Правообладатель (правообладатели): Акционерное общество «Омский научно-исследовательский институт приборостроения», ИНН: 5506218498.</w:t>
      </w:r>
    </w:p>
    <w:p w14:paraId="4B69A38F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55:36:040103:3548-55/092/2019-7 20.08.2019 08:11:31.</w:t>
      </w:r>
    </w:p>
    <w:p w14:paraId="2EB49545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60CF364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Правообладатель (правообладатели): Золотов Олег Борисович.</w:t>
      </w:r>
    </w:p>
    <w:p w14:paraId="086152AE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Сервитут (право) 55:36:040103:3548-55/001/2017-4 21.06.2017 09:36:51.</w:t>
      </w:r>
    </w:p>
    <w:p w14:paraId="18AD826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536F7A4F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Вид: Частный сервитут.</w:t>
      </w:r>
    </w:p>
    <w:p w14:paraId="76B415F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Дата государственной регистрации: 21.06.2017 09:24:08.</w:t>
      </w:r>
    </w:p>
    <w:p w14:paraId="75BAB84E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Номер государственной регистрации: 55:36:040103:3548-55/001/2017-2.</w:t>
      </w:r>
    </w:p>
    <w:p w14:paraId="173D8EF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</w:p>
    <w:p w14:paraId="2FA31CC2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Срок, на который установлено ограничение прав и обременение объекта недвижимости: Срок действия с 21.06.2017 по 31.10.2065.</w:t>
      </w:r>
    </w:p>
    <w:p w14:paraId="1F9315B2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Лицо, в пользу которого установлено ограничение прав и обременение объекта недвижимости: Золотов Олег Борисович.</w:t>
      </w:r>
    </w:p>
    <w:p w14:paraId="68B4119F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Основание государственной регистрации: Соглашение №1 об установлении частного сервитута от 02.11.2016 в редакции дополнительного соглашения, выдан 02.11.2016.</w:t>
      </w:r>
    </w:p>
    <w:p w14:paraId="5F14F74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Дополнительное соглашение к соглашению №1 об установлении частного сервитута от 02 ноября 2016 года, №2, выдан 01.03.2017.</w:t>
      </w:r>
    </w:p>
    <w:p w14:paraId="4260061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Дополнительное соглашение к соглашению об установлении частного сервитута от 02.11.2016, № №3, выдан 29.01.2018.</w:t>
      </w:r>
    </w:p>
    <w:p w14:paraId="78D64DE9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КУВИ-001/2022-73083380.</w:t>
      </w:r>
    </w:p>
    <w:p w14:paraId="1F30F2D4" w14:textId="2E1E1231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1.1.3. Здание. Кадастровый номер: 55:36:000000:7751. Местоположение: Омская область, г. Омск, Чернышевского, д. 2.</w:t>
      </w:r>
    </w:p>
    <w:p w14:paraId="33E0669D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Площадь, м2: 11 137,70.</w:t>
      </w:r>
    </w:p>
    <w:p w14:paraId="42CD6655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Назначение: Нежилое.</w:t>
      </w:r>
    </w:p>
    <w:p w14:paraId="5CDBA7CA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Наименование: Производственный корпус.</w:t>
      </w:r>
    </w:p>
    <w:p w14:paraId="71C0D33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55:36:000000:7751-55/092/2019-4 20.08.2019 08:11:31.</w:t>
      </w:r>
    </w:p>
    <w:p w14:paraId="0D73AEDD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2A080BA9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КУВИ-001/2022-73083315.</w:t>
      </w:r>
    </w:p>
    <w:p w14:paraId="43A81E4B" w14:textId="132AB1F8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1.1.4. Здание. Кадастровый номер: 55:36:000000:7427. Местоположение: Омская область, г. Омск, Чернышевского, д. 2.</w:t>
      </w:r>
    </w:p>
    <w:p w14:paraId="239F04F4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Площадь, м2: 3 676,6.</w:t>
      </w:r>
    </w:p>
    <w:p w14:paraId="268DD91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Назначение: нежилое.</w:t>
      </w:r>
    </w:p>
    <w:p w14:paraId="2ACDEFAB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Наименование: Корпус №6.</w:t>
      </w:r>
    </w:p>
    <w:p w14:paraId="39704252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55:36:000000:7427-55/092/2019-3 20.08.2019 08:11:31.</w:t>
      </w:r>
    </w:p>
    <w:p w14:paraId="22AD1D68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664DDB8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КУВИ-001/2022-73083112.</w:t>
      </w:r>
    </w:p>
    <w:p w14:paraId="1F52C009" w14:textId="77840400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1.1.5. Сооружение. Кадастровый номер: 55:36:000000:7432. </w:t>
      </w:r>
    </w:p>
    <w:p w14:paraId="449DD656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Адрес: Омская область, г. Омск, Чернышевского, д. 2.</w:t>
      </w:r>
    </w:p>
    <w:p w14:paraId="76347C80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Основная характеристика (для сооружения): площадь застройки 1,6 в квадратных метрах. Глубина: 60 в метрах. Назначение: Специальная скважина. Наименование: Специальная скважина.</w:t>
      </w:r>
    </w:p>
    <w:p w14:paraId="569943D8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55:36:000000:7432-55/092/2019-2 20.08.2019 08:11:31.</w:t>
      </w:r>
    </w:p>
    <w:p w14:paraId="50CC8D5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5257DEB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объекте недвижимости от 23.05.2022г.</w:t>
      </w:r>
    </w:p>
    <w:p w14:paraId="367E9ADF" w14:textId="630E72CE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1.1.6. Сооружение. Кадастровый номер: 55:36:000000:152933. Местоположение: Омская область, г. Омск, Чернышевского, д. 2, от котельной до территории завода им. Козицкого. </w:t>
      </w:r>
    </w:p>
    <w:p w14:paraId="3208379A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Основная характеристика (для сооружения): протяженность 252 в метрах.</w:t>
      </w:r>
    </w:p>
    <w:p w14:paraId="0049D994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Назначение: Теплосети и ГВС. Наименование: Тепловые сети.</w:t>
      </w:r>
    </w:p>
    <w:p w14:paraId="2C2CB2F2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55:36:000000:152933-55/092/2019-2. 20.08.2019 08:11:31.</w:t>
      </w:r>
    </w:p>
    <w:p w14:paraId="49D9BFE3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41A344C0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КУВИ-001/2022-73082807.</w:t>
      </w:r>
    </w:p>
    <w:p w14:paraId="76127015" w14:textId="15923810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1.1.7. Сооружение. Кадастровый номер: 55:36:000000:7767. Адрес: Омская область, г. Омск, ул. Чернышевского д. 2, от гор. Сети с ул. Чернышевского по территории завода им. Козицкого.</w:t>
      </w:r>
    </w:p>
    <w:p w14:paraId="3C62DB74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Основная характеристика (для сооружения): протяженность 51 в метрах. </w:t>
      </w:r>
    </w:p>
    <w:p w14:paraId="3789B48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Назначение: Сети водопровода. </w:t>
      </w:r>
    </w:p>
    <w:p w14:paraId="38DE77A7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Наименование: Внутриплощадочные сети водопровода.</w:t>
      </w:r>
    </w:p>
    <w:p w14:paraId="49A123C0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55:36:000000:7767-55/092/2019-2. 20.08.2019 08:11:31.</w:t>
      </w:r>
    </w:p>
    <w:p w14:paraId="45E54DA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08E19FE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КУВИ-001/2022-73082682.</w:t>
      </w:r>
    </w:p>
    <w:p w14:paraId="49499C6B" w14:textId="6E26A481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1.1.8. Сооружение. Кадастровый номер: 55:36:000000:7440. Адрес: Омская область, г. Омск, Чернышевского, д. 2, на территории ФГУП «Омский приборостроительный ордена Трудового Красного знамени завод им. Н.Г. Козицкого».</w:t>
      </w:r>
    </w:p>
    <w:p w14:paraId="2802A41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Основная характеристика (для сооружения): протяженность 301 в метрах.</w:t>
      </w:r>
    </w:p>
    <w:p w14:paraId="085CE8EF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Назначение: Сети водопровода и канализации.</w:t>
      </w:r>
    </w:p>
    <w:p w14:paraId="6F60DA9C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Наименование: Внутриплощадочные сети канализации.</w:t>
      </w:r>
    </w:p>
    <w:p w14:paraId="71AF7EF1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Вид, номер, дата и время государственной регистрации права: собственность 55:36:000000:7440-55/092/2019-2. 20.08.2019 08:11:31.</w:t>
      </w:r>
    </w:p>
    <w:p w14:paraId="74A5CF85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Ограничения прав и обременение объекта недвижимости: не зарегистрировано.</w:t>
      </w:r>
    </w:p>
    <w:p w14:paraId="181717C8" w14:textId="77777777" w:rsidR="00231BE5" w:rsidRPr="0067199D" w:rsidRDefault="00231BE5" w:rsidP="00231BE5">
      <w:pPr>
        <w:keepLines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Сведения указаны в соответствии с выпиской из Единого государственного реестра недвижимости об основных характеристиках и зарегистрированных правах на объект недвижимости от 16.05.2022 № КУВИ-001/2022-73082558.</w:t>
      </w:r>
    </w:p>
    <w:p w14:paraId="6F392962" w14:textId="07FA14D6" w:rsidR="00231BE5" w:rsidRPr="0067199D" w:rsidRDefault="00231BE5" w:rsidP="004B3483">
      <w:pPr>
        <w:pStyle w:val="af6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1.1.9. Сооружение – забор. Адрес: Омская область, г. Омск, Чернышевского, д. 2.</w:t>
      </w:r>
    </w:p>
    <w:p w14:paraId="7EF57ABA" w14:textId="77777777" w:rsidR="00231BE5" w:rsidRPr="0067199D" w:rsidRDefault="00231BE5" w:rsidP="004B3483">
      <w:pPr>
        <w:pStyle w:val="af6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Протяженностью 198 м, инв. № 610041.</w:t>
      </w:r>
    </w:p>
    <w:p w14:paraId="3CA223E1" w14:textId="77777777" w:rsidR="00231BE5" w:rsidRPr="0067199D" w:rsidRDefault="00231BE5" w:rsidP="00231BE5">
      <w:pPr>
        <w:pStyle w:val="af6"/>
        <w:autoSpaceDE w:val="0"/>
        <w:autoSpaceDN w:val="0"/>
        <w:adjustRightInd w:val="0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1B21AEB2" w14:textId="6506B2F2" w:rsidR="006059B3" w:rsidRPr="00813D52" w:rsidRDefault="00813D52" w:rsidP="00813D52">
      <w:pPr>
        <w:pStyle w:val="af6"/>
        <w:numPr>
          <w:ilvl w:val="1"/>
          <w:numId w:val="51"/>
        </w:numPr>
        <w:autoSpaceDE w:val="0"/>
        <w:autoSpaceDN w:val="0"/>
        <w:adjustRightInd w:val="0"/>
        <w:ind w:left="1276" w:hanging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 </w:t>
      </w:r>
      <w:r w:rsidR="006059B3" w:rsidRPr="00813D52">
        <w:rPr>
          <w:rFonts w:ascii="Proxima Nova ExCn Rg" w:hAnsi="Proxima Nova ExCn Rg"/>
          <w:sz w:val="28"/>
          <w:szCs w:val="28"/>
        </w:rPr>
        <w:t>Предмет залога принадлежит Залогодателю на праве собственности:</w:t>
      </w:r>
    </w:p>
    <w:p w14:paraId="32E37FD4" w14:textId="77777777" w:rsidR="006059B3" w:rsidRPr="0067199D" w:rsidRDefault="006059B3" w:rsidP="00813D52">
      <w:pPr>
        <w:pStyle w:val="af6"/>
        <w:numPr>
          <w:ilvl w:val="1"/>
          <w:numId w:val="51"/>
        </w:numPr>
        <w:autoSpaceDE w:val="0"/>
        <w:autoSpaceDN w:val="0"/>
        <w:adjustRightInd w:val="0"/>
        <w:ind w:left="1276" w:hanging="567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Стороны установили, что:</w:t>
      </w:r>
    </w:p>
    <w:p w14:paraId="52AABE40" w14:textId="5502FB64" w:rsidR="006059B3" w:rsidRPr="0067199D" w:rsidRDefault="006059B3" w:rsidP="005D45E0">
      <w:pPr>
        <w:pStyle w:val="af6"/>
        <w:numPr>
          <w:ilvl w:val="1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Залоговая стоимость Предмета залога</w:t>
      </w:r>
      <w:r w:rsidRPr="0067199D">
        <w:rPr>
          <w:rFonts w:ascii="Proxima Nova ExCn Rg" w:hAnsi="Proxima Nova ExCn Rg"/>
          <w:color w:val="000000" w:themeColor="text1"/>
          <w:sz w:val="28"/>
          <w:szCs w:val="28"/>
        </w:rPr>
        <w:t xml:space="preserve"> оценивается Сторонами в </w:t>
      </w:r>
      <w:r w:rsidRPr="0067199D">
        <w:rPr>
          <w:rFonts w:ascii="Proxima Nova ExCn Rg" w:hAnsi="Proxima Nova ExCn Rg"/>
          <w:sz w:val="28"/>
          <w:szCs w:val="28"/>
        </w:rPr>
        <w:t xml:space="preserve">_______________ (______________________________) рублей __ </w:t>
      </w:r>
      <w:r w:rsidRPr="0067199D">
        <w:rPr>
          <w:rFonts w:ascii="Proxima Nova ExCn Rg" w:hAnsi="Proxima Nova ExCn Rg"/>
          <w:i/>
          <w:sz w:val="28"/>
          <w:szCs w:val="28"/>
        </w:rPr>
        <w:t>копеек</w:t>
      </w:r>
      <w:r w:rsidRPr="0067199D">
        <w:rPr>
          <w:rFonts w:ascii="Proxima Nova ExCn Rg" w:hAnsi="Proxima Nova ExCn Rg"/>
          <w:i/>
          <w:color w:val="000000" w:themeColor="text1"/>
          <w:sz w:val="28"/>
          <w:szCs w:val="28"/>
        </w:rPr>
        <w:t xml:space="preserve"> </w:t>
      </w:r>
      <w:r w:rsidR="004905EC" w:rsidRPr="0067199D">
        <w:rPr>
          <w:rFonts w:ascii="Proxima Nova ExCn Rg" w:hAnsi="Proxima Nova ExCn Rg"/>
          <w:i/>
          <w:color w:val="000000" w:themeColor="text1"/>
          <w:sz w:val="28"/>
          <w:szCs w:val="28"/>
        </w:rPr>
        <w:t>(указывается цена Имущества, у</w:t>
      </w:r>
      <w:r w:rsidR="004905EC" w:rsidRPr="0067199D">
        <w:rPr>
          <w:rFonts w:ascii="Proxima Nova ExCn Rg" w:eastAsia="Calibri" w:hAnsi="Proxima Nova ExCn Rg"/>
          <w:i/>
          <w:color w:val="000000"/>
          <w:spacing w:val="-6"/>
          <w:sz w:val="28"/>
          <w:szCs w:val="28"/>
        </w:rPr>
        <w:t>становленная по итогам Конкурса</w:t>
      </w:r>
      <w:r w:rsidR="004905EC" w:rsidRPr="0067199D">
        <w:rPr>
          <w:rFonts w:ascii="Proxima Nova ExCn Rg" w:hAnsi="Proxima Nova ExCn Rg"/>
          <w:i/>
          <w:color w:val="000000" w:themeColor="text1"/>
          <w:sz w:val="28"/>
          <w:szCs w:val="28"/>
        </w:rPr>
        <w:t>)</w:t>
      </w:r>
      <w:r w:rsidR="004905EC" w:rsidRPr="0067199D">
        <w:rPr>
          <w:rFonts w:ascii="Proxima Nova ExCn Rg" w:hAnsi="Proxima Nova ExCn Rg"/>
          <w:color w:val="000000" w:themeColor="text1"/>
          <w:sz w:val="28"/>
          <w:szCs w:val="28"/>
        </w:rPr>
        <w:t xml:space="preserve"> </w:t>
      </w:r>
      <w:r w:rsidRPr="0067199D">
        <w:rPr>
          <w:rFonts w:ascii="Proxima Nova ExCn Rg" w:hAnsi="Proxima Nova ExCn Rg"/>
          <w:sz w:val="28"/>
          <w:szCs w:val="28"/>
        </w:rPr>
        <w:t>Последующий залог Предмета залога без письменного согласия Залогодержателя не допускается.</w:t>
      </w:r>
    </w:p>
    <w:p w14:paraId="7B518EB0" w14:textId="77777777" w:rsidR="006059B3" w:rsidRPr="0067199D" w:rsidRDefault="006059B3" w:rsidP="00813D52">
      <w:pPr>
        <w:pStyle w:val="af6"/>
        <w:numPr>
          <w:ilvl w:val="1"/>
          <w:numId w:val="51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Предмет залога остается во владении Залогодателя. Залогодатель в полной мере сохраняет права владения и пользования в отношении Предмета залога с учетом ограничений, установленных настоящим Договором и учредительными документами Залогодателя. Все риски, связанные с сохранностью Предмета залога, лежат исключительно на Залогодателе.</w:t>
      </w:r>
    </w:p>
    <w:p w14:paraId="02DBF64B" w14:textId="77777777" w:rsidR="006059B3" w:rsidRPr="0067199D" w:rsidRDefault="006059B3" w:rsidP="006059B3">
      <w:pPr>
        <w:pStyle w:val="af6"/>
        <w:numPr>
          <w:ilvl w:val="0"/>
          <w:numId w:val="51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67199D">
        <w:rPr>
          <w:rFonts w:ascii="Proxima Nova ExCn Rg" w:hAnsi="Proxima Nova ExCn Rg"/>
          <w:b/>
          <w:sz w:val="28"/>
          <w:szCs w:val="28"/>
        </w:rPr>
        <w:t>ОБЯЗАТЕЛЬСТВА, ИСПОЛНЕНИЕ КОТОРЫХ ОБЕСПЕЧЕНО ЗАЛОГОМ.</w:t>
      </w:r>
    </w:p>
    <w:p w14:paraId="4B845491" w14:textId="36F6ADAB" w:rsidR="006059B3" w:rsidRPr="0067199D" w:rsidRDefault="006059B3" w:rsidP="006059B3">
      <w:pPr>
        <w:pStyle w:val="af6"/>
        <w:numPr>
          <w:ilvl w:val="1"/>
          <w:numId w:val="51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Залогом обеспечиваются требования Залогодержателя по Договору </w:t>
      </w:r>
      <w:r w:rsidR="004905EC" w:rsidRPr="0067199D">
        <w:rPr>
          <w:rFonts w:ascii="Proxima Nova ExCn Rg" w:hAnsi="Proxima Nova ExCn Rg"/>
          <w:sz w:val="28"/>
          <w:szCs w:val="28"/>
        </w:rPr>
        <w:t xml:space="preserve">купли-продажи </w:t>
      </w:r>
      <w:r w:rsidRPr="0067199D">
        <w:rPr>
          <w:rFonts w:ascii="Proxima Nova ExCn Rg" w:hAnsi="Proxima Nova ExCn Rg"/>
          <w:sz w:val="28"/>
          <w:szCs w:val="28"/>
        </w:rPr>
        <w:t>№ _______________ от _</w:t>
      </w:r>
      <w:proofErr w:type="gramStart"/>
      <w:r w:rsidRPr="0067199D">
        <w:rPr>
          <w:rFonts w:ascii="Proxima Nova ExCn Rg" w:hAnsi="Proxima Nova ExCn Rg"/>
          <w:sz w:val="28"/>
          <w:szCs w:val="28"/>
        </w:rPr>
        <w:t>_._</w:t>
      </w:r>
      <w:proofErr w:type="gramEnd"/>
      <w:r w:rsidRPr="0067199D">
        <w:rPr>
          <w:rFonts w:ascii="Proxima Nova ExCn Rg" w:hAnsi="Proxima Nova ExCn Rg"/>
          <w:sz w:val="28"/>
          <w:szCs w:val="28"/>
        </w:rPr>
        <w:t>_.____ (далее – «Основной договор»), заключенному между</w:t>
      </w:r>
      <w:r w:rsidR="00014077" w:rsidRPr="0067199D">
        <w:rPr>
          <w:rFonts w:ascii="Proxima Nova ExCn Rg" w:hAnsi="Proxima Nova ExCn Rg"/>
          <w:sz w:val="28"/>
          <w:szCs w:val="28"/>
        </w:rPr>
        <w:t>»</w:t>
      </w:r>
      <w:r w:rsidR="00014077" w:rsidRPr="0067199D">
        <w:rPr>
          <w:rFonts w:ascii="Proxima Nova ExCn Rg" w:hAnsi="Proxima Nova ExCn Rg"/>
          <w:i/>
          <w:sz w:val="28"/>
          <w:szCs w:val="28"/>
        </w:rPr>
        <w:t xml:space="preserve"> </w:t>
      </w:r>
      <w:r w:rsidR="004905EC" w:rsidRPr="0067199D">
        <w:rPr>
          <w:rFonts w:ascii="Proxima Nova ExCn Rg" w:hAnsi="Proxima Nova ExCn Rg"/>
          <w:sz w:val="28"/>
          <w:szCs w:val="28"/>
        </w:rPr>
        <w:t>АО «ОНИИП» (Продавец)</w:t>
      </w:r>
      <w:r w:rsidRPr="0067199D">
        <w:rPr>
          <w:rFonts w:ascii="Proxima Nova ExCn Rg" w:hAnsi="Proxima Nova ExCn Rg"/>
          <w:sz w:val="28"/>
          <w:szCs w:val="28"/>
        </w:rPr>
        <w:t xml:space="preserve"> и _______ «_____________» </w:t>
      </w:r>
      <w:r w:rsidRPr="0067199D">
        <w:rPr>
          <w:rFonts w:ascii="Proxima Nova ExCn Rg" w:hAnsi="Proxima Nova ExCn Rg"/>
          <w:i/>
          <w:sz w:val="28"/>
          <w:szCs w:val="28"/>
        </w:rPr>
        <w:t xml:space="preserve">(указать </w:t>
      </w:r>
      <w:r w:rsidRPr="0067199D">
        <w:rPr>
          <w:rFonts w:ascii="Proxima Nova ExCn Rg" w:eastAsia="Calibri" w:hAnsi="Proxima Nova ExCn Rg"/>
          <w:i/>
          <w:sz w:val="28"/>
          <w:szCs w:val="28"/>
        </w:rPr>
        <w:t>краткое наименование и организационно-правовую форму</w:t>
      </w:r>
      <w:r w:rsidRPr="0067199D">
        <w:rPr>
          <w:rFonts w:ascii="Proxima Nova ExCn Rg" w:hAnsi="Proxima Nova ExCn Rg"/>
          <w:i/>
          <w:sz w:val="28"/>
          <w:szCs w:val="28"/>
        </w:rPr>
        <w:t xml:space="preserve"> </w:t>
      </w:r>
      <w:r w:rsidR="004905EC" w:rsidRPr="0067199D">
        <w:rPr>
          <w:rFonts w:ascii="Proxima Nova ExCn Rg" w:hAnsi="Proxima Nova ExCn Rg"/>
          <w:i/>
          <w:sz w:val="28"/>
          <w:szCs w:val="28"/>
        </w:rPr>
        <w:t>Покупателя</w:t>
      </w:r>
      <w:r w:rsidRPr="0067199D">
        <w:rPr>
          <w:rFonts w:ascii="Proxima Nova ExCn Rg" w:hAnsi="Proxima Nova ExCn Rg"/>
          <w:i/>
          <w:sz w:val="28"/>
          <w:szCs w:val="28"/>
        </w:rPr>
        <w:t xml:space="preserve">) </w:t>
      </w:r>
      <w:r w:rsidRPr="0067199D">
        <w:rPr>
          <w:rFonts w:ascii="Proxima Nova ExCn Rg" w:hAnsi="Proxima Nova ExCn Rg"/>
          <w:sz w:val="28"/>
          <w:szCs w:val="28"/>
        </w:rPr>
        <w:t>, в том объеме, в каком они существуют к моменту их удовлетворения за счет Предмета залога, в том числе, но не исключительно:</w:t>
      </w:r>
    </w:p>
    <w:p w14:paraId="61434B2F" w14:textId="6F10F13F" w:rsidR="004905EC" w:rsidRPr="0067199D" w:rsidRDefault="004905EC" w:rsidP="0067199D">
      <w:pPr>
        <w:pStyle w:val="af6"/>
        <w:tabs>
          <w:tab w:val="left" w:pos="851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2.1.1. по предоставлению</w:t>
      </w:r>
      <w:r w:rsidR="00014077" w:rsidRPr="0067199D">
        <w:rPr>
          <w:rFonts w:ascii="Proxima Nova ExCn Rg" w:eastAsia="Proxima Nova" w:hAnsi="Proxima Nova ExCn Rg"/>
          <w:iCs/>
          <w:sz w:val="28"/>
          <w:szCs w:val="28"/>
        </w:rPr>
        <w:t xml:space="preserve"> 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 xml:space="preserve">концепции развития имущественного комплекса в формате технопарка с привязкой к объектам недвижимости в течение двух месяцев с даты заключения Договора. </w:t>
      </w:r>
    </w:p>
    <w:p w14:paraId="6DA8452E" w14:textId="34C57DD2" w:rsidR="004905EC" w:rsidRPr="0067199D" w:rsidRDefault="004905EC" w:rsidP="0067199D">
      <w:pPr>
        <w:pStyle w:val="af6"/>
        <w:tabs>
          <w:tab w:val="left" w:pos="851"/>
          <w:tab w:val="left" w:pos="1134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2.1.2. по осуществлению ремонта первой очереди (этап) имущественного комплекса создаваемого технопарка площадью не менее 1 000 кв. м в рамках заявленной концепции в течение двенадцати месяцев с даты заключения Договора с учетом следующих требований:</w:t>
      </w:r>
    </w:p>
    <w:p w14:paraId="6B72E042" w14:textId="75D61EDC" w:rsidR="004905EC" w:rsidRPr="0067199D" w:rsidRDefault="004905EC" w:rsidP="0067199D">
      <w:pPr>
        <w:tabs>
          <w:tab w:val="left" w:pos="709"/>
          <w:tab w:val="left" w:pos="993"/>
        </w:tabs>
        <w:ind w:firstLine="708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2.1.2.1.</w:t>
      </w:r>
      <w:r w:rsidR="00014077" w:rsidRPr="0067199D">
        <w:rPr>
          <w:rFonts w:ascii="Proxima Nova ExCn Rg" w:eastAsia="Proxima Nova" w:hAnsi="Proxima Nova ExCn Rg"/>
          <w:iCs/>
          <w:sz w:val="28"/>
          <w:szCs w:val="28"/>
        </w:rPr>
        <w:t xml:space="preserve"> планировочные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 xml:space="preserve"> решения в части перечня обязательных помещений должны включать в себя размещение одного объекта технологической инфраструктуры технопарка, включающего в себя </w:t>
      </w:r>
      <w:proofErr w:type="spellStart"/>
      <w:r w:rsidRPr="0067199D">
        <w:rPr>
          <w:rFonts w:ascii="Proxima Nova ExCn Rg" w:eastAsia="Proxima Nova" w:hAnsi="Proxima Nova ExCn Rg"/>
          <w:iCs/>
          <w:sz w:val="28"/>
          <w:szCs w:val="28"/>
        </w:rPr>
        <w:t>конгрессно</w:t>
      </w:r>
      <w:proofErr w:type="spellEnd"/>
      <w:r w:rsidRPr="0067199D">
        <w:rPr>
          <w:rFonts w:ascii="Proxima Nova ExCn Rg" w:eastAsia="Proxima Nova" w:hAnsi="Proxima Nova ExCn Rg"/>
          <w:iCs/>
          <w:sz w:val="28"/>
          <w:szCs w:val="28"/>
        </w:rPr>
        <w:t>-выставочный зал, который должен отвечать требованиям ГОСТ Р 56425-2021 «Технопарки. Требования».</w:t>
      </w:r>
    </w:p>
    <w:p w14:paraId="31122935" w14:textId="6DA74C32" w:rsidR="004905EC" w:rsidRPr="0067199D" w:rsidRDefault="004905EC" w:rsidP="0067199D">
      <w:pPr>
        <w:tabs>
          <w:tab w:val="left" w:pos="709"/>
          <w:tab w:val="left" w:pos="1134"/>
        </w:tabs>
        <w:ind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014077" w:rsidRPr="0067199D">
        <w:rPr>
          <w:rFonts w:ascii="Proxima Nova ExCn Rg" w:eastAsia="Proxima Nova" w:hAnsi="Proxima Nova ExCn Rg"/>
          <w:iCs/>
          <w:sz w:val="28"/>
          <w:szCs w:val="28"/>
        </w:rPr>
        <w:t>1.2.2.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 xml:space="preserve"> Обеспечить выполнение требований СанПиН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20C39904" w14:textId="3FFB3C99" w:rsidR="004905EC" w:rsidRPr="0067199D" w:rsidRDefault="00014077" w:rsidP="0067199D">
      <w:pPr>
        <w:pStyle w:val="af6"/>
        <w:tabs>
          <w:tab w:val="left" w:pos="709"/>
          <w:tab w:val="left" w:pos="1134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2.1.2.3.</w:t>
      </w:r>
      <w:r w:rsidR="004905EC" w:rsidRPr="0067199D">
        <w:rPr>
          <w:rFonts w:ascii="Proxima Nova ExCn Rg" w:eastAsia="Proxima Nova" w:hAnsi="Proxima Nova ExCn Rg"/>
          <w:iCs/>
          <w:sz w:val="28"/>
          <w:szCs w:val="28"/>
        </w:rPr>
        <w:t xml:space="preserve"> Все помещения должны быть оборудованы необходимыми инженерными системами.</w:t>
      </w:r>
    </w:p>
    <w:p w14:paraId="01C76770" w14:textId="6D159693" w:rsidR="00014077" w:rsidRPr="0067199D" w:rsidRDefault="00014077" w:rsidP="00014077">
      <w:pPr>
        <w:pStyle w:val="af6"/>
        <w:tabs>
          <w:tab w:val="left" w:pos="851"/>
        </w:tabs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ab/>
      </w:r>
      <w:r w:rsidRPr="0067199D">
        <w:rPr>
          <w:rFonts w:ascii="Proxima Nova ExCn Rg" w:hAnsi="Proxima Nova ExCn Rg"/>
          <w:sz w:val="28"/>
          <w:szCs w:val="28"/>
        </w:rPr>
        <w:t>2.</w:t>
      </w:r>
      <w:r w:rsidR="005D5F30">
        <w:rPr>
          <w:rFonts w:ascii="Proxima Nova ExCn Rg" w:hAnsi="Proxima Nova ExCn Rg"/>
          <w:sz w:val="28"/>
          <w:szCs w:val="28"/>
        </w:rPr>
        <w:t>2</w:t>
      </w:r>
      <w:r w:rsidRPr="0067199D">
        <w:rPr>
          <w:rFonts w:ascii="Proxima Nova ExCn Rg" w:hAnsi="Proxima Nova ExCn Rg"/>
          <w:sz w:val="28"/>
          <w:szCs w:val="28"/>
        </w:rPr>
        <w:t xml:space="preserve">. 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Залогодатель ознакомлен со всеми условиями Основного договора и согласен отвечать за исполнение всех обязательств ________ «________________» </w:t>
      </w:r>
      <w:r w:rsidR="006059B3" w:rsidRPr="0067199D">
        <w:rPr>
          <w:rFonts w:ascii="Proxima Nova ExCn Rg" w:hAnsi="Proxima Nova ExCn Rg"/>
          <w:i/>
          <w:sz w:val="28"/>
          <w:szCs w:val="28"/>
        </w:rPr>
        <w:t xml:space="preserve">(указать </w:t>
      </w:r>
      <w:r w:rsidRPr="0067199D">
        <w:rPr>
          <w:rFonts w:ascii="Proxima Nova ExCn Rg" w:hAnsi="Proxima Nova ExCn Rg"/>
          <w:i/>
          <w:sz w:val="28"/>
          <w:szCs w:val="28"/>
        </w:rPr>
        <w:t xml:space="preserve">Покупателя </w:t>
      </w:r>
      <w:r w:rsidR="006059B3" w:rsidRPr="0067199D">
        <w:rPr>
          <w:rFonts w:ascii="Proxima Nova ExCn Rg" w:hAnsi="Proxima Nova ExCn Rg"/>
          <w:i/>
          <w:sz w:val="28"/>
          <w:szCs w:val="28"/>
        </w:rPr>
        <w:t>по Основному договору)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 по Основному договору Предметом залога, в том числе по следующим условиям: </w:t>
      </w:r>
    </w:p>
    <w:p w14:paraId="25EE4EC1" w14:textId="25374F7F" w:rsidR="00014077" w:rsidRPr="0067199D" w:rsidRDefault="00014077" w:rsidP="00014077">
      <w:pPr>
        <w:pStyle w:val="af6"/>
        <w:tabs>
          <w:tab w:val="left" w:pos="851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5D5F30">
        <w:rPr>
          <w:rFonts w:ascii="Proxima Nova ExCn Rg" w:eastAsia="Proxima Nova" w:hAnsi="Proxima Nova ExCn Rg"/>
          <w:iCs/>
          <w:sz w:val="28"/>
          <w:szCs w:val="28"/>
        </w:rPr>
        <w:t>2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 xml:space="preserve">.1. предоставление концепции развития имущественного комплекса в формате технопарка с привязкой к объектам недвижимости в течение двух месяцев с даты заключения Договора. </w:t>
      </w:r>
    </w:p>
    <w:p w14:paraId="424FFA62" w14:textId="2A8F0A50" w:rsidR="00014077" w:rsidRPr="0067199D" w:rsidRDefault="00014077" w:rsidP="00014077">
      <w:pPr>
        <w:pStyle w:val="af6"/>
        <w:tabs>
          <w:tab w:val="left" w:pos="851"/>
          <w:tab w:val="left" w:pos="1134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5D5F30">
        <w:rPr>
          <w:rFonts w:ascii="Proxima Nova ExCn Rg" w:eastAsia="Proxima Nova" w:hAnsi="Proxima Nova ExCn Rg"/>
          <w:iCs/>
          <w:sz w:val="28"/>
          <w:szCs w:val="28"/>
        </w:rPr>
        <w:t>2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>.2. осуществление ремонта первой очереди (этап) имущественного комплекса создаваемого технопарка площадью не менее 1 000 кв. м в рамках заявленной концепции в течение двенадцати месяцев с даты заключения Договора с учетом следующих требований:</w:t>
      </w:r>
    </w:p>
    <w:p w14:paraId="11456B41" w14:textId="19D8B390" w:rsidR="00014077" w:rsidRPr="0067199D" w:rsidRDefault="00014077" w:rsidP="00014077">
      <w:pPr>
        <w:tabs>
          <w:tab w:val="left" w:pos="709"/>
          <w:tab w:val="left" w:pos="993"/>
        </w:tabs>
        <w:ind w:firstLine="708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5D5F30">
        <w:rPr>
          <w:rFonts w:ascii="Proxima Nova ExCn Rg" w:eastAsia="Proxima Nova" w:hAnsi="Proxima Nova ExCn Rg"/>
          <w:iCs/>
          <w:sz w:val="28"/>
          <w:szCs w:val="28"/>
        </w:rPr>
        <w:t>2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 xml:space="preserve">.2.1. планировочные решения в части перечня обязательных помещений должны включать в себя размещение одного объекта технологической инфраструктуры технопарка, включающего в себя </w:t>
      </w:r>
      <w:proofErr w:type="spellStart"/>
      <w:r w:rsidRPr="0067199D">
        <w:rPr>
          <w:rFonts w:ascii="Proxima Nova ExCn Rg" w:eastAsia="Proxima Nova" w:hAnsi="Proxima Nova ExCn Rg"/>
          <w:iCs/>
          <w:sz w:val="28"/>
          <w:szCs w:val="28"/>
        </w:rPr>
        <w:t>конгрессно</w:t>
      </w:r>
      <w:proofErr w:type="spellEnd"/>
      <w:r w:rsidRPr="0067199D">
        <w:rPr>
          <w:rFonts w:ascii="Proxima Nova ExCn Rg" w:eastAsia="Proxima Nova" w:hAnsi="Proxima Nova ExCn Rg"/>
          <w:iCs/>
          <w:sz w:val="28"/>
          <w:szCs w:val="28"/>
        </w:rPr>
        <w:t>-выставочный зал, который должен отвечать требованиям ГОСТ Р 56425-2021 «Технопарки. Требования».</w:t>
      </w:r>
    </w:p>
    <w:p w14:paraId="2F305470" w14:textId="64658B2B" w:rsidR="00014077" w:rsidRPr="0067199D" w:rsidRDefault="00014077" w:rsidP="00014077">
      <w:pPr>
        <w:tabs>
          <w:tab w:val="left" w:pos="709"/>
          <w:tab w:val="left" w:pos="1134"/>
        </w:tabs>
        <w:ind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5D5F30">
        <w:rPr>
          <w:rFonts w:ascii="Proxima Nova ExCn Rg" w:eastAsia="Proxima Nova" w:hAnsi="Proxima Nova ExCn Rg"/>
          <w:iCs/>
          <w:sz w:val="28"/>
          <w:szCs w:val="28"/>
        </w:rPr>
        <w:t>2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>.2.2. Обеспечить выполнение требований СанПиН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C240C86" w14:textId="5375AAAB" w:rsidR="00014077" w:rsidRPr="0067199D" w:rsidRDefault="00014077" w:rsidP="00014077">
      <w:pPr>
        <w:pStyle w:val="af6"/>
        <w:tabs>
          <w:tab w:val="left" w:pos="709"/>
          <w:tab w:val="left" w:pos="1134"/>
        </w:tabs>
        <w:ind w:left="0" w:firstLine="709"/>
        <w:jc w:val="both"/>
        <w:rPr>
          <w:rFonts w:ascii="Proxima Nova ExCn Rg" w:eastAsia="Proxima Nova" w:hAnsi="Proxima Nova ExCn Rg"/>
          <w:iCs/>
          <w:sz w:val="28"/>
          <w:szCs w:val="28"/>
        </w:rPr>
      </w:pPr>
      <w:r w:rsidRPr="0067199D">
        <w:rPr>
          <w:rFonts w:ascii="Proxima Nova ExCn Rg" w:eastAsia="Proxima Nova" w:hAnsi="Proxima Nova ExCn Rg"/>
          <w:iCs/>
          <w:sz w:val="28"/>
          <w:szCs w:val="28"/>
        </w:rPr>
        <w:t>2.</w:t>
      </w:r>
      <w:r w:rsidR="005D5F30">
        <w:rPr>
          <w:rFonts w:ascii="Proxima Nova ExCn Rg" w:eastAsia="Proxima Nova" w:hAnsi="Proxima Nova ExCn Rg"/>
          <w:iCs/>
          <w:sz w:val="28"/>
          <w:szCs w:val="28"/>
        </w:rPr>
        <w:t>2</w:t>
      </w:r>
      <w:r w:rsidRPr="0067199D">
        <w:rPr>
          <w:rFonts w:ascii="Proxima Nova ExCn Rg" w:eastAsia="Proxima Nova" w:hAnsi="Proxima Nova ExCn Rg"/>
          <w:iCs/>
          <w:sz w:val="28"/>
          <w:szCs w:val="28"/>
        </w:rPr>
        <w:t>.2.3. Все помещения должны быть оборудованы необходимыми инженерными системами.</w:t>
      </w:r>
    </w:p>
    <w:p w14:paraId="25091ED5" w14:textId="64215249" w:rsidR="006059B3" w:rsidRPr="0067199D" w:rsidRDefault="006059B3" w:rsidP="005D5F30">
      <w:pPr>
        <w:pStyle w:val="af6"/>
        <w:ind w:left="709"/>
        <w:jc w:val="both"/>
        <w:rPr>
          <w:rFonts w:ascii="Proxima Nova ExCn Rg" w:hAnsi="Proxima Nova ExCn Rg"/>
          <w:sz w:val="28"/>
          <w:szCs w:val="28"/>
        </w:rPr>
      </w:pPr>
    </w:p>
    <w:p w14:paraId="69F09749" w14:textId="5C41C1D2" w:rsidR="006059B3" w:rsidRPr="005D5F30" w:rsidRDefault="006059B3" w:rsidP="005D5F30">
      <w:pPr>
        <w:pStyle w:val="af6"/>
        <w:numPr>
          <w:ilvl w:val="0"/>
          <w:numId w:val="51"/>
        </w:numPr>
        <w:autoSpaceDE w:val="0"/>
        <w:autoSpaceDN w:val="0"/>
        <w:adjustRightInd w:val="0"/>
        <w:spacing w:before="240" w:after="24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5D5F30">
        <w:rPr>
          <w:rFonts w:ascii="Proxima Nova ExCn Rg" w:hAnsi="Proxima Nova ExCn Rg"/>
          <w:b/>
          <w:sz w:val="28"/>
          <w:szCs w:val="28"/>
        </w:rPr>
        <w:t>ПРАВА И ОБЯЗАННОСТИ СТОРОН.</w:t>
      </w:r>
    </w:p>
    <w:p w14:paraId="4DE8B76A" w14:textId="071DC25E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3.1. </w:t>
      </w:r>
      <w:r w:rsidR="006059B3" w:rsidRPr="0067199D">
        <w:rPr>
          <w:rFonts w:ascii="Proxima Nova ExCn Rg" w:hAnsi="Proxima Nova ExCn Rg"/>
          <w:sz w:val="28"/>
          <w:szCs w:val="28"/>
        </w:rPr>
        <w:t>Залогодатель обязан:</w:t>
      </w:r>
    </w:p>
    <w:p w14:paraId="73D14CEC" w14:textId="13887AC0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3.1.1. </w:t>
      </w:r>
      <w:r w:rsidR="006059B3" w:rsidRPr="0067199D">
        <w:rPr>
          <w:rFonts w:ascii="Proxima Nova ExCn Rg" w:hAnsi="Proxima Nova ExCn Rg"/>
          <w:sz w:val="28"/>
          <w:szCs w:val="28"/>
        </w:rPr>
        <w:t>Не совершать действий, влекущих прекращение права залога или уменьшение стоимости заложенного имущества.</w:t>
      </w:r>
    </w:p>
    <w:p w14:paraId="3F80FDC2" w14:textId="5628B101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3.1.2. </w:t>
      </w:r>
      <w:r w:rsidR="006059B3" w:rsidRPr="0067199D">
        <w:rPr>
          <w:rFonts w:ascii="Proxima Nova ExCn Rg" w:hAnsi="Proxima Nova ExCn Rg"/>
          <w:sz w:val="28"/>
          <w:szCs w:val="28"/>
        </w:rPr>
        <w:t>Принимать меры, необходимые для защиты Предмета залога от посягательств третьих лиц.</w:t>
      </w:r>
    </w:p>
    <w:p w14:paraId="5293D76A" w14:textId="09AE7118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3.1.3. </w:t>
      </w:r>
      <w:r w:rsidR="006059B3" w:rsidRPr="0067199D">
        <w:rPr>
          <w:rFonts w:ascii="Proxima Nova ExCn Rg" w:hAnsi="Proxima Nova ExCn Rg"/>
          <w:sz w:val="28"/>
          <w:szCs w:val="28"/>
        </w:rPr>
        <w:t>Не препятствовать Залогодержателю производить осмотр Предмета залога в период действия настоящего Договора.</w:t>
      </w:r>
    </w:p>
    <w:p w14:paraId="0CBBD27B" w14:textId="6B707F48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 xml:space="preserve">3.1.4. </w:t>
      </w:r>
      <w:r w:rsidR="006059B3" w:rsidRPr="0067199D">
        <w:rPr>
          <w:rFonts w:ascii="Proxima Nova ExCn Rg" w:hAnsi="Proxima Nova ExCn Rg"/>
          <w:sz w:val="28"/>
          <w:szCs w:val="28"/>
        </w:rPr>
        <w:t>Гарантировать Залогодержателю, что переданный Предмет залога не будет перезаложен до момента исполнения обеспеченного залогом обязательства в полном объеме без письменного согласия Залогодержателя.</w:t>
      </w:r>
    </w:p>
    <w:p w14:paraId="1C866B6A" w14:textId="77777777" w:rsidR="006059B3" w:rsidRPr="00A458C5" w:rsidRDefault="006059B3" w:rsidP="00EF3DC7">
      <w:pPr>
        <w:autoSpaceDE w:val="0"/>
        <w:autoSpaceDN w:val="0"/>
        <w:adjustRightInd w:val="0"/>
        <w:ind w:firstLine="600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67199D">
        <w:rPr>
          <w:rFonts w:ascii="Proxima Nova ExCn Rg" w:hAnsi="Proxima Nova ExCn Rg"/>
          <w:sz w:val="28"/>
          <w:szCs w:val="28"/>
        </w:rPr>
        <w:t>Залогодатель не вправе без письменного согласия З</w:t>
      </w:r>
      <w:r w:rsidRPr="00A458C5">
        <w:rPr>
          <w:rFonts w:ascii="Proxima Nova ExCn Rg" w:hAnsi="Proxima Nova ExCn Rg"/>
          <w:sz w:val="28"/>
          <w:szCs w:val="28"/>
        </w:rPr>
        <w:t xml:space="preserve">алогодержателя распоряжаться Предметом залога, в </w:t>
      </w:r>
      <w:proofErr w:type="spellStart"/>
      <w:r w:rsidRPr="00A458C5">
        <w:rPr>
          <w:rFonts w:ascii="Proxima Nova ExCn Rg" w:hAnsi="Proxima Nova ExCn Rg"/>
          <w:sz w:val="28"/>
          <w:szCs w:val="28"/>
        </w:rPr>
        <w:t>т.ч</w:t>
      </w:r>
      <w:proofErr w:type="spellEnd"/>
      <w:r w:rsidRPr="00A458C5">
        <w:rPr>
          <w:rFonts w:ascii="Proxima Nova ExCn Rg" w:hAnsi="Proxima Nova ExCn Rg"/>
          <w:sz w:val="28"/>
          <w:szCs w:val="28"/>
        </w:rPr>
        <w:t>., но не исключительно: отчуждать и передавать Предмет залога в аренду, лизинг, доверительное управление до полного выполнения Заемщиком обязательств по Основному договору.</w:t>
      </w:r>
    </w:p>
    <w:p w14:paraId="6BD373DB" w14:textId="40B7AED2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3.1.5. </w:t>
      </w:r>
      <w:r w:rsidR="006059B3" w:rsidRPr="0067199D">
        <w:rPr>
          <w:rFonts w:ascii="Proxima Nova ExCn Rg" w:hAnsi="Proxima Nova ExCn Rg"/>
          <w:sz w:val="28"/>
          <w:szCs w:val="28"/>
        </w:rPr>
        <w:t>Немедленно сообщать Залогодержателю сведения об изменениях, происшедших с Предметом залога, о посягательствах третьих лиц на Предмет залога, о возникновении угрозы утраты или повреждения Предмета залога.</w:t>
      </w:r>
    </w:p>
    <w:p w14:paraId="2A109B29" w14:textId="4AD640F5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3.1.6. </w:t>
      </w:r>
      <w:r w:rsidR="006059B3" w:rsidRPr="0067199D">
        <w:rPr>
          <w:rFonts w:ascii="Proxima Nova ExCn Rg" w:hAnsi="Proxima Nova ExCn Rg"/>
          <w:sz w:val="28"/>
          <w:szCs w:val="28"/>
        </w:rPr>
        <w:t>Принимать все меры, необходимые для обеспечения сохранности Предмета залога, включая его текущий и капитальный ремонт.</w:t>
      </w:r>
    </w:p>
    <w:p w14:paraId="5A1D3E72" w14:textId="2D4D35ED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3.1.7. </w:t>
      </w:r>
      <w:r w:rsidR="006059B3" w:rsidRPr="0067199D">
        <w:rPr>
          <w:rFonts w:ascii="Proxima Nova ExCn Rg" w:hAnsi="Proxima Nova ExCn Rg"/>
          <w:sz w:val="28"/>
          <w:szCs w:val="28"/>
        </w:rPr>
        <w:t>Нести риск случайной гибели или случайного повреждения Предмета залога.</w:t>
      </w:r>
    </w:p>
    <w:p w14:paraId="2EF1915A" w14:textId="2EB01FD8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3.1.8. 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Немедленно уведомлять Залогодержателя об утрате, порче или повреждении Предмета залога или о возникновении угрозы утраты, порчи или повреждения Предмета залога. В случае утраты Предмета залога (или его части), Залогодатель обязан в срок до 10 (Десяти) рабочих дней с момента уведомления восстановить Предмет залога или заменить его другим равноценным имуществом, по согласованию с Залогодержателем. </w:t>
      </w:r>
    </w:p>
    <w:p w14:paraId="0461FFCB" w14:textId="669AFFF5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3.1.9. </w:t>
      </w:r>
      <w:r w:rsidR="006059B3" w:rsidRPr="0067199D">
        <w:rPr>
          <w:rFonts w:ascii="Proxima Nova ExCn Rg" w:hAnsi="Proxima Nova ExCn Rg"/>
          <w:sz w:val="28"/>
          <w:szCs w:val="28"/>
        </w:rPr>
        <w:t>В течение 10 (десяти) рабочих дней с даты подписания Договора Сторонами представить полный комплект документов, необходимых для государственной регистрации ипотеки в Управление Федеральной службы по государственной регистрации, кадастра и картографии.</w:t>
      </w:r>
    </w:p>
    <w:p w14:paraId="3E9EB6E8" w14:textId="1F0BCBD7" w:rsidR="006059B3" w:rsidRPr="0067199D" w:rsidRDefault="006456A8" w:rsidP="0067199D">
      <w:pPr>
        <w:autoSpaceDE w:val="0"/>
        <w:autoSpaceDN w:val="0"/>
        <w:adjustRightInd w:val="0"/>
        <w:ind w:firstLine="60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3.1.10. </w:t>
      </w:r>
      <w:r w:rsidR="006059B3" w:rsidRPr="0067199D">
        <w:rPr>
          <w:rFonts w:ascii="Proxima Nova ExCn Rg" w:hAnsi="Proxima Nova ExCn Rg"/>
          <w:sz w:val="28"/>
          <w:szCs w:val="28"/>
        </w:rPr>
        <w:t>В течение 10 (десяти) рабочих дней после государственной регистрации ипотеки предоставить Залогодержателю выписку из Единого государственного реестра недвижимости с записью об обременении права.</w:t>
      </w:r>
    </w:p>
    <w:p w14:paraId="69DBC9E8" w14:textId="2D6662A6" w:rsidR="006059B3" w:rsidRPr="00A458C5" w:rsidRDefault="0031437E" w:rsidP="0067199D">
      <w:pPr>
        <w:pStyle w:val="13"/>
        <w:widowControl/>
        <w:ind w:firstLine="600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  <w:r>
        <w:rPr>
          <w:rFonts w:ascii="Proxima Nova ExCn Rg" w:hAnsi="Proxima Nova ExCn Rg"/>
          <w:color w:val="000000"/>
          <w:sz w:val="28"/>
          <w:szCs w:val="28"/>
        </w:rPr>
        <w:t xml:space="preserve">3.1.11. </w:t>
      </w:r>
      <w:r w:rsidR="006059B3" w:rsidRPr="00A458C5">
        <w:rPr>
          <w:rFonts w:ascii="Proxima Nova ExCn Rg" w:hAnsi="Proxima Nova ExCn Rg"/>
          <w:color w:val="000000"/>
          <w:sz w:val="28"/>
          <w:szCs w:val="28"/>
        </w:rPr>
        <w:t xml:space="preserve">Застраховать Предмет залога в течение </w:t>
      </w:r>
      <w:r w:rsidR="006456A8">
        <w:rPr>
          <w:rFonts w:ascii="Proxima Nova ExCn Rg" w:hAnsi="Proxima Nova ExCn Rg"/>
          <w:color w:val="000000"/>
          <w:sz w:val="28"/>
          <w:szCs w:val="28"/>
        </w:rPr>
        <w:t>30</w:t>
      </w:r>
      <w:r w:rsidR="006059B3" w:rsidRPr="00A458C5">
        <w:rPr>
          <w:rFonts w:ascii="Proxima Nova ExCn Rg" w:hAnsi="Proxima Nova ExCn Rg"/>
          <w:color w:val="000000"/>
          <w:sz w:val="28"/>
          <w:szCs w:val="28"/>
        </w:rPr>
        <w:t xml:space="preserve"> (</w:t>
      </w:r>
      <w:r w:rsidR="006456A8">
        <w:rPr>
          <w:rFonts w:ascii="Proxima Nova ExCn Rg" w:hAnsi="Proxima Nova ExCn Rg"/>
          <w:sz w:val="28"/>
          <w:szCs w:val="28"/>
        </w:rPr>
        <w:t>тридцати</w:t>
      </w:r>
      <w:r w:rsidR="006059B3" w:rsidRPr="00A458C5">
        <w:rPr>
          <w:rFonts w:ascii="Proxima Nova ExCn Rg" w:hAnsi="Proxima Nova ExCn Rg"/>
          <w:color w:val="000000"/>
          <w:sz w:val="28"/>
          <w:szCs w:val="28"/>
        </w:rPr>
        <w:t>) календарных дней с даты заключения настоящего Договора в страховой компании, согласованной с Залогодержателем</w:t>
      </w:r>
      <w:r w:rsidR="006059B3">
        <w:rPr>
          <w:rFonts w:ascii="Proxima Nova ExCn Rg" w:hAnsi="Proxima Nova ExCn Rg"/>
          <w:color w:val="000000"/>
          <w:sz w:val="28"/>
          <w:szCs w:val="28"/>
        </w:rPr>
        <w:t xml:space="preserve"> от рисков повреждения и утраты Предмета залога</w:t>
      </w:r>
      <w:r w:rsidR="006059B3" w:rsidRPr="00A458C5">
        <w:rPr>
          <w:rFonts w:ascii="Proxima Nova ExCn Rg" w:hAnsi="Proxima Nova ExCn Rg"/>
          <w:color w:val="000000"/>
          <w:sz w:val="28"/>
          <w:szCs w:val="28"/>
        </w:rPr>
        <w:t>. В договоре страхования Предмета залога в обязательном порядке должны быть предусмотрены следующие условия:</w:t>
      </w:r>
    </w:p>
    <w:p w14:paraId="2FDDAB24" w14:textId="6C58E59C" w:rsidR="006059B3" w:rsidRPr="00A458C5" w:rsidRDefault="006059B3" w:rsidP="00EF3DC7">
      <w:pPr>
        <w:pStyle w:val="13"/>
        <w:widowControl/>
        <w:numPr>
          <w:ilvl w:val="0"/>
          <w:numId w:val="56"/>
        </w:numPr>
        <w:ind w:left="0" w:firstLine="600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срок договора страхования </w:t>
      </w:r>
      <w:r>
        <w:rPr>
          <w:rFonts w:ascii="Proxima Nova ExCn Rg" w:hAnsi="Proxima Nova ExCn Rg"/>
          <w:color w:val="000000"/>
          <w:sz w:val="28"/>
          <w:szCs w:val="28"/>
        </w:rPr>
        <w:t>–</w:t>
      </w: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 не менее срока исполнения обязательств </w:t>
      </w:r>
      <w:r w:rsidR="006456A8">
        <w:rPr>
          <w:rFonts w:ascii="Proxima Nova ExCn Rg" w:hAnsi="Proxima Nova ExCn Rg"/>
          <w:color w:val="000000"/>
          <w:sz w:val="28"/>
          <w:szCs w:val="28"/>
        </w:rPr>
        <w:t>Покупателя</w:t>
      </w: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, предусмотренных Основным </w:t>
      </w:r>
      <w:r w:rsidRPr="00A458C5">
        <w:rPr>
          <w:rFonts w:ascii="Proxima Nova ExCn Rg" w:hAnsi="Proxima Nova ExCn Rg"/>
          <w:sz w:val="28"/>
          <w:szCs w:val="28"/>
        </w:rPr>
        <w:t xml:space="preserve">договором, </w:t>
      </w:r>
      <w:r w:rsidRPr="00A458C5">
        <w:rPr>
          <w:rFonts w:ascii="Proxima Nova ExCn Rg" w:hAnsi="Proxima Nova ExCn Rg"/>
          <w:color w:val="000000"/>
          <w:sz w:val="28"/>
          <w:szCs w:val="28"/>
        </w:rPr>
        <w:t>плюс один месяц;</w:t>
      </w:r>
    </w:p>
    <w:p w14:paraId="65FB4018" w14:textId="77777777" w:rsidR="006059B3" w:rsidRPr="00A458C5" w:rsidRDefault="006059B3" w:rsidP="006059B3">
      <w:pPr>
        <w:pStyle w:val="13"/>
        <w:widowControl/>
        <w:numPr>
          <w:ilvl w:val="0"/>
          <w:numId w:val="56"/>
        </w:numPr>
        <w:ind w:left="0" w:firstLine="709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сумма договора страхования </w:t>
      </w:r>
      <w:r>
        <w:rPr>
          <w:rFonts w:ascii="Proxima Nova ExCn Rg" w:hAnsi="Proxima Nova ExCn Rg"/>
          <w:color w:val="000000"/>
          <w:sz w:val="28"/>
          <w:szCs w:val="28"/>
        </w:rPr>
        <w:t>–</w:t>
      </w: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 не менее стоимости Предмета залога, указанной в п.</w:t>
      </w:r>
      <w:r>
        <w:rPr>
          <w:rFonts w:ascii="Proxima Nova ExCn Rg" w:hAnsi="Proxima Nova ExCn Rg"/>
          <w:color w:val="000000"/>
          <w:sz w:val="28"/>
          <w:szCs w:val="28"/>
        </w:rPr>
        <w:t xml:space="preserve"> </w:t>
      </w:r>
      <w:r w:rsidRPr="00A458C5">
        <w:rPr>
          <w:rFonts w:ascii="Proxima Nova ExCn Rg" w:hAnsi="Proxima Nova ExCn Rg"/>
          <w:color w:val="000000"/>
          <w:sz w:val="28"/>
          <w:szCs w:val="28"/>
        </w:rPr>
        <w:t>1.3</w:t>
      </w:r>
      <w:r>
        <w:rPr>
          <w:rFonts w:ascii="Proxima Nova ExCn Rg" w:hAnsi="Proxima Nova ExCn Rg"/>
          <w:color w:val="000000"/>
          <w:sz w:val="28"/>
          <w:szCs w:val="28"/>
        </w:rPr>
        <w:t>. настоящего</w:t>
      </w: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 Договора;</w:t>
      </w:r>
    </w:p>
    <w:p w14:paraId="72D6C583" w14:textId="296D8AD5" w:rsidR="006059B3" w:rsidRPr="00A458C5" w:rsidRDefault="006059B3" w:rsidP="006059B3">
      <w:pPr>
        <w:pStyle w:val="13"/>
        <w:widowControl/>
        <w:numPr>
          <w:ilvl w:val="0"/>
          <w:numId w:val="56"/>
        </w:numPr>
        <w:ind w:left="0" w:firstLine="709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выгодоприобретатель по договору страхования </w:t>
      </w:r>
      <w:r>
        <w:rPr>
          <w:rFonts w:ascii="Proxima Nova ExCn Rg" w:hAnsi="Proxima Nova ExCn Rg"/>
          <w:color w:val="000000"/>
          <w:sz w:val="28"/>
          <w:szCs w:val="28"/>
        </w:rPr>
        <w:t>–</w:t>
      </w: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 Залогодержатель</w:t>
      </w:r>
      <w:r w:rsidR="006456A8">
        <w:rPr>
          <w:rFonts w:ascii="Proxima Nova ExCn Rg" w:hAnsi="Proxima Nova ExCn Rg"/>
          <w:color w:val="000000"/>
          <w:sz w:val="28"/>
          <w:szCs w:val="28"/>
        </w:rPr>
        <w:t>.</w:t>
      </w:r>
    </w:p>
    <w:p w14:paraId="346428E7" w14:textId="1F114BF1" w:rsidR="006059B3" w:rsidRPr="00A458C5" w:rsidRDefault="006059B3" w:rsidP="0067199D">
      <w:pPr>
        <w:pStyle w:val="13"/>
        <w:widowControl/>
        <w:ind w:left="709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</w:p>
    <w:p w14:paraId="0181F891" w14:textId="77777777" w:rsidR="006059B3" w:rsidRPr="00A458C5" w:rsidRDefault="006059B3" w:rsidP="006059B3">
      <w:pPr>
        <w:pStyle w:val="13"/>
        <w:ind w:firstLine="709"/>
        <w:contextualSpacing/>
        <w:rPr>
          <w:rFonts w:ascii="Proxima Nova ExCn Rg" w:hAnsi="Proxima Nova ExCn Rg"/>
          <w:sz w:val="28"/>
          <w:szCs w:val="28"/>
        </w:rPr>
      </w:pPr>
      <w:r w:rsidRPr="00A458C5">
        <w:rPr>
          <w:rFonts w:ascii="Proxima Nova ExCn Rg" w:hAnsi="Proxima Nova ExCn Rg"/>
          <w:color w:val="000000"/>
          <w:sz w:val="28"/>
          <w:szCs w:val="28"/>
        </w:rPr>
        <w:t>Оригиналы страхового полиса, договора страхования, правил страхования и платежные документы, подтверждающие уплату Залогодателем страховой премии, подлежат передаче Залогодержателю не позднее 2 (</w:t>
      </w:r>
      <w:r>
        <w:rPr>
          <w:rFonts w:ascii="Proxima Nova ExCn Rg" w:hAnsi="Proxima Nova ExCn Rg"/>
          <w:color w:val="000000"/>
          <w:sz w:val="28"/>
          <w:szCs w:val="28"/>
        </w:rPr>
        <w:t>д</w:t>
      </w:r>
      <w:r w:rsidRPr="00A458C5">
        <w:rPr>
          <w:rFonts w:ascii="Proxima Nova ExCn Rg" w:hAnsi="Proxima Nova ExCn Rg"/>
          <w:color w:val="000000"/>
          <w:sz w:val="28"/>
          <w:szCs w:val="28"/>
        </w:rPr>
        <w:t>вух) рабочих дней с момента оформления страхового полиса (договора страхования).</w:t>
      </w:r>
    </w:p>
    <w:p w14:paraId="72299390" w14:textId="77777777" w:rsidR="006059B3" w:rsidRPr="00A458C5" w:rsidRDefault="006059B3" w:rsidP="006059B3">
      <w:pPr>
        <w:autoSpaceDE w:val="0"/>
        <w:autoSpaceDN w:val="0"/>
        <w:adjustRightInd w:val="0"/>
        <w:ind w:firstLine="709"/>
        <w:contextualSpacing/>
        <w:jc w:val="both"/>
        <w:rPr>
          <w:rFonts w:ascii="Proxima Nova ExCn Rg" w:hAnsi="Proxima Nova ExCn Rg"/>
          <w:color w:val="000000"/>
          <w:sz w:val="28"/>
          <w:szCs w:val="28"/>
        </w:rPr>
      </w:pPr>
      <w:r w:rsidRPr="00A458C5">
        <w:rPr>
          <w:rFonts w:ascii="Proxima Nova ExCn Rg" w:hAnsi="Proxima Nova ExCn Rg"/>
          <w:color w:val="000000"/>
          <w:sz w:val="28"/>
          <w:szCs w:val="28"/>
        </w:rPr>
        <w:t xml:space="preserve">Залогодатель обязуется не изменять и не расторгать без письменного согласования с Залогодержателем договора страхования. </w:t>
      </w:r>
    </w:p>
    <w:p w14:paraId="400EE0B1" w14:textId="0C7A6567" w:rsidR="006059B3" w:rsidRPr="00A458C5" w:rsidRDefault="006059B3" w:rsidP="006059B3">
      <w:pPr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A458C5">
        <w:rPr>
          <w:rFonts w:ascii="Proxima Nova ExCn Rg" w:hAnsi="Proxima Nova ExCn Rg"/>
          <w:sz w:val="28"/>
          <w:szCs w:val="28"/>
          <w:lang w:eastAsia="zh-CN"/>
        </w:rPr>
        <w:t>В случае, если по каким-либо причинам обязательства, предусмотренные Основным договором</w:t>
      </w:r>
      <w:r>
        <w:rPr>
          <w:rFonts w:ascii="Proxima Nova ExCn Rg" w:hAnsi="Proxima Nova ExCn Rg"/>
          <w:sz w:val="28"/>
          <w:szCs w:val="28"/>
          <w:lang w:eastAsia="zh-CN"/>
        </w:rPr>
        <w:t>,</w:t>
      </w:r>
      <w:r w:rsidRPr="00A458C5">
        <w:rPr>
          <w:rFonts w:ascii="Proxima Nova ExCn Rg" w:hAnsi="Proxima Nova ExCn Rg"/>
          <w:sz w:val="28"/>
          <w:szCs w:val="28"/>
          <w:lang w:eastAsia="zh-CN"/>
        </w:rPr>
        <w:t xml:space="preserve"> не могут быть исполнены </w:t>
      </w:r>
      <w:r>
        <w:rPr>
          <w:rFonts w:ascii="Proxima Nova ExCn Rg" w:hAnsi="Proxima Nova ExCn Rg"/>
          <w:sz w:val="28"/>
          <w:szCs w:val="28"/>
          <w:lang w:eastAsia="zh-CN"/>
        </w:rPr>
        <w:t xml:space="preserve">________ «_____________» </w:t>
      </w:r>
      <w:r w:rsidRPr="006C0B2D">
        <w:rPr>
          <w:rFonts w:ascii="Proxima Nova ExCn Rg" w:hAnsi="Proxima Nova ExCn Rg"/>
          <w:i/>
          <w:sz w:val="20"/>
          <w:szCs w:val="20"/>
        </w:rPr>
        <w:t xml:space="preserve">(указать </w:t>
      </w:r>
      <w:r w:rsidR="006456A8">
        <w:rPr>
          <w:rFonts w:ascii="Proxima Nova ExCn Rg" w:hAnsi="Proxima Nova ExCn Rg"/>
          <w:i/>
          <w:sz w:val="20"/>
          <w:szCs w:val="20"/>
        </w:rPr>
        <w:t xml:space="preserve">Покупателя </w:t>
      </w:r>
      <w:r w:rsidRPr="006C0B2D">
        <w:rPr>
          <w:rFonts w:ascii="Proxima Nova ExCn Rg" w:hAnsi="Proxima Nova ExCn Rg"/>
          <w:i/>
          <w:sz w:val="20"/>
          <w:szCs w:val="20"/>
        </w:rPr>
        <w:t>по Основному договору)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A458C5">
        <w:rPr>
          <w:rFonts w:ascii="Proxima Nova ExCn Rg" w:hAnsi="Proxima Nova ExCn Rg"/>
          <w:sz w:val="28"/>
          <w:szCs w:val="28"/>
          <w:lang w:eastAsia="zh-CN"/>
        </w:rPr>
        <w:t xml:space="preserve">в сроки, предусмотренные Основным договором, Залогодатель обязан </w:t>
      </w:r>
      <w:r w:rsidRPr="00A458C5">
        <w:rPr>
          <w:rFonts w:ascii="Proxima Nova ExCn Rg" w:hAnsi="Proxima Nova ExCn Rg"/>
          <w:sz w:val="28"/>
          <w:szCs w:val="28"/>
        </w:rPr>
        <w:t>не позднее 5 (</w:t>
      </w:r>
      <w:r>
        <w:rPr>
          <w:rFonts w:ascii="Proxima Nova ExCn Rg" w:hAnsi="Proxima Nova ExCn Rg"/>
          <w:sz w:val="28"/>
          <w:szCs w:val="28"/>
        </w:rPr>
        <w:t>п</w:t>
      </w:r>
      <w:r w:rsidRPr="00A458C5">
        <w:rPr>
          <w:rFonts w:ascii="Proxima Nova ExCn Rg" w:hAnsi="Proxima Nova ExCn Rg"/>
          <w:sz w:val="28"/>
          <w:szCs w:val="28"/>
        </w:rPr>
        <w:t>яти) рабочих дней до окончания срока исполнения обязательств по Основному договору:</w:t>
      </w:r>
    </w:p>
    <w:p w14:paraId="15CEC28A" w14:textId="77777777" w:rsidR="006059B3" w:rsidRPr="00DE3324" w:rsidRDefault="006059B3" w:rsidP="006059B3">
      <w:pPr>
        <w:pStyle w:val="af6"/>
        <w:numPr>
          <w:ilvl w:val="0"/>
          <w:numId w:val="57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DE3324">
        <w:rPr>
          <w:rFonts w:ascii="Proxima Nova ExCn Rg" w:hAnsi="Proxima Nova ExCn Rg"/>
          <w:sz w:val="28"/>
          <w:szCs w:val="28"/>
        </w:rPr>
        <w:t xml:space="preserve">заключить новый договор страхования </w:t>
      </w:r>
      <w:r w:rsidRPr="00DE3324">
        <w:rPr>
          <w:rFonts w:ascii="Proxima Nova ExCn Rg" w:hAnsi="Proxima Nova ExCn Rg"/>
          <w:sz w:val="28"/>
          <w:szCs w:val="28"/>
          <w:lang w:eastAsia="zh-CN"/>
        </w:rPr>
        <w:t>Предмета залога</w:t>
      </w:r>
      <w:r w:rsidRPr="00DE3324">
        <w:rPr>
          <w:rFonts w:ascii="Proxima Nova ExCn Rg" w:hAnsi="Proxima Nova ExCn Rg"/>
          <w:sz w:val="28"/>
          <w:szCs w:val="28"/>
        </w:rPr>
        <w:t xml:space="preserve"> </w:t>
      </w:r>
      <w:r w:rsidRPr="00DE3324">
        <w:rPr>
          <w:rFonts w:ascii="Proxima Nova ExCn Rg" w:hAnsi="Proxima Nova ExCn Rg"/>
          <w:sz w:val="28"/>
          <w:szCs w:val="28"/>
          <w:lang w:eastAsia="zh-CN"/>
        </w:rPr>
        <w:t>на новый срок, на тех же условиях и в том же размере, указанном в настоящем пункте Договора,</w:t>
      </w:r>
      <w:r w:rsidRPr="00DE3324">
        <w:rPr>
          <w:rFonts w:ascii="Proxima Nova ExCn Rg" w:hAnsi="Proxima Nova ExCn Rg"/>
          <w:sz w:val="28"/>
          <w:szCs w:val="28"/>
        </w:rPr>
        <w:t xml:space="preserve"> либо</w:t>
      </w:r>
    </w:p>
    <w:p w14:paraId="3809F29D" w14:textId="77777777" w:rsidR="006059B3" w:rsidRPr="00DE3324" w:rsidRDefault="006059B3" w:rsidP="006059B3">
      <w:pPr>
        <w:pStyle w:val="af6"/>
        <w:numPr>
          <w:ilvl w:val="0"/>
          <w:numId w:val="57"/>
        </w:numPr>
        <w:ind w:left="0" w:firstLine="709"/>
        <w:jc w:val="both"/>
        <w:rPr>
          <w:rFonts w:ascii="Proxima Nova ExCn Rg" w:hAnsi="Proxima Nova ExCn Rg"/>
          <w:sz w:val="28"/>
          <w:szCs w:val="28"/>
          <w:lang w:eastAsia="zh-CN"/>
        </w:rPr>
      </w:pPr>
      <w:r w:rsidRPr="00DE3324">
        <w:rPr>
          <w:rFonts w:ascii="Proxima Nova ExCn Rg" w:hAnsi="Proxima Nova ExCn Rg"/>
          <w:sz w:val="28"/>
          <w:szCs w:val="28"/>
        </w:rPr>
        <w:t>продлить срок ранее заключенного договора страхования</w:t>
      </w:r>
      <w:r w:rsidRPr="00DE3324">
        <w:rPr>
          <w:rFonts w:ascii="Proxima Nova ExCn Rg" w:hAnsi="Proxima Nova ExCn Rg"/>
          <w:sz w:val="28"/>
          <w:szCs w:val="28"/>
          <w:lang w:eastAsia="zh-CN"/>
        </w:rPr>
        <w:t xml:space="preserve"> Предмета залога на новый срок, на тех же условиях и в том же размере, указанном в настоящем пункте Договора,</w:t>
      </w:r>
    </w:p>
    <w:p w14:paraId="70AD39A3" w14:textId="4E90D65E" w:rsidR="006059B3" w:rsidRDefault="006059B3" w:rsidP="006059B3">
      <w:pPr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A458C5">
        <w:rPr>
          <w:rFonts w:ascii="Proxima Nova ExCn Rg" w:hAnsi="Proxima Nova ExCn Rg"/>
          <w:sz w:val="28"/>
          <w:szCs w:val="28"/>
          <w:lang w:eastAsia="zh-CN"/>
        </w:rPr>
        <w:t xml:space="preserve">и предоставить Залогодержателю в порядке, предусмотренном настоящим пунктом Договора, оригиналы нового страхового полиса, </w:t>
      </w:r>
      <w:r w:rsidRPr="00A458C5">
        <w:rPr>
          <w:rFonts w:ascii="Proxima Nova ExCn Rg" w:hAnsi="Proxima Nova ExCn Rg"/>
          <w:sz w:val="28"/>
          <w:szCs w:val="28"/>
        </w:rPr>
        <w:t>договора страхования</w:t>
      </w:r>
      <w:r w:rsidRPr="00A458C5">
        <w:rPr>
          <w:rFonts w:ascii="Proxima Nova ExCn Rg" w:hAnsi="Proxima Nova ExCn Rg"/>
          <w:sz w:val="28"/>
          <w:szCs w:val="28"/>
          <w:lang w:eastAsia="zh-CN"/>
        </w:rPr>
        <w:t xml:space="preserve"> и </w:t>
      </w:r>
      <w:r w:rsidRPr="00A458C5">
        <w:rPr>
          <w:rFonts w:ascii="Proxima Nova ExCn Rg" w:hAnsi="Proxima Nova ExCn Rg"/>
          <w:sz w:val="28"/>
          <w:szCs w:val="28"/>
        </w:rPr>
        <w:t>платежных документов, подтверждающих уплату Залогодателем страховой премии.</w:t>
      </w:r>
    </w:p>
    <w:p w14:paraId="408922CB" w14:textId="24366F86" w:rsidR="006059B3" w:rsidRPr="0067199D" w:rsidRDefault="0031437E" w:rsidP="0067199D">
      <w:pPr>
        <w:widowControl w:val="0"/>
        <w:shd w:val="clear" w:color="auto" w:fill="FFFFFF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3.1.12. </w:t>
      </w:r>
      <w:r w:rsidR="006059B3" w:rsidRPr="0067199D">
        <w:rPr>
          <w:rFonts w:ascii="Proxima Nova ExCn Rg" w:hAnsi="Proxima Nova ExCn Rg"/>
          <w:sz w:val="28"/>
          <w:szCs w:val="28"/>
        </w:rPr>
        <w:t>Представлять ежеквартально, не позднее 5 (Пяти) рабочих дней после окончания календарного месяца, следующего за отчетным периодом (квартал, полугодие, 9 месяцев), а по окончании отчетного года - не позднее 5 (Пяти) рабочих дней с даты окончания периода, установленного законодательством РФ для предоставления бухгалтерской (финансовой) отчетности в налоговые органы, бухгалтерскую (финансовую) отчетность по форме КНД 0710099 (Бухгалтерский баланс (форма по ОКУД 0710001), отчет о финансовых результатах (форма по ОКУД 0710002)), либо Упрощенную бухгалтерскую отчетность по форме КНД 0710096, сформированную в Программном комплексе «Налогоплательщик ЮЛ» в соответствии с требованиями Порядка представления налоговой и бухгалтерской отчетности в электронном виде через Интернет-сайт ФНС России, либо в электронном виде в машиночитаемой форме формата .</w:t>
      </w:r>
      <w:proofErr w:type="spellStart"/>
      <w:r w:rsidR="006059B3" w:rsidRPr="0067199D">
        <w:rPr>
          <w:rFonts w:ascii="Proxima Nova ExCn Rg" w:hAnsi="Proxima Nova ExCn Rg"/>
          <w:sz w:val="28"/>
          <w:szCs w:val="28"/>
        </w:rPr>
        <w:t>xml</w:t>
      </w:r>
      <w:proofErr w:type="spellEnd"/>
      <w:r w:rsidR="006059B3" w:rsidRPr="0067199D">
        <w:rPr>
          <w:rFonts w:ascii="Proxima Nova ExCn Rg" w:hAnsi="Proxima Nova ExCn Rg"/>
          <w:sz w:val="28"/>
          <w:szCs w:val="28"/>
        </w:rPr>
        <w:t xml:space="preserve"> / </w:t>
      </w:r>
      <w:proofErr w:type="spellStart"/>
      <w:r w:rsidR="006059B3" w:rsidRPr="0067199D">
        <w:rPr>
          <w:rFonts w:ascii="Proxima Nova ExCn Rg" w:hAnsi="Proxima Nova ExCn Rg"/>
          <w:sz w:val="28"/>
          <w:szCs w:val="28"/>
        </w:rPr>
        <w:t>excel</w:t>
      </w:r>
      <w:proofErr w:type="spellEnd"/>
      <w:r w:rsidR="006059B3" w:rsidRPr="0067199D">
        <w:rPr>
          <w:rFonts w:ascii="Proxima Nova ExCn Rg" w:hAnsi="Proxima Nova ExCn Rg"/>
          <w:sz w:val="28"/>
          <w:szCs w:val="28"/>
        </w:rPr>
        <w:t>, с квитанцией о приеме декларации в электронном виде и протоколом входного контроля.</w:t>
      </w:r>
    </w:p>
    <w:p w14:paraId="680893E5" w14:textId="77777777" w:rsidR="006059B3" w:rsidRPr="00F35BD0" w:rsidRDefault="006059B3" w:rsidP="006059B3">
      <w:pPr>
        <w:widowControl w:val="0"/>
        <w:shd w:val="clear" w:color="auto" w:fill="FFFFFF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F35BD0">
        <w:rPr>
          <w:rFonts w:ascii="Proxima Nova ExCn Rg" w:hAnsi="Proxima Nova ExCn Rg"/>
          <w:sz w:val="28"/>
          <w:szCs w:val="28"/>
        </w:rPr>
        <w:t>В случае, если Залогодатель не формирует бухгалтерскую (финансовую) отчетность в Программном комплексе «Налогоплательщик ЮЛ» либо в электронном виде в машиночитаемой форме формата .</w:t>
      </w:r>
      <w:proofErr w:type="spellStart"/>
      <w:r w:rsidRPr="00F35BD0">
        <w:rPr>
          <w:rFonts w:ascii="Proxima Nova ExCn Rg" w:hAnsi="Proxima Nova ExCn Rg"/>
          <w:sz w:val="28"/>
          <w:szCs w:val="28"/>
        </w:rPr>
        <w:t>xml</w:t>
      </w:r>
      <w:proofErr w:type="spellEnd"/>
      <w:r w:rsidRPr="00F35BD0">
        <w:rPr>
          <w:rFonts w:ascii="Proxima Nova ExCn Rg" w:hAnsi="Proxima Nova ExCn Rg"/>
          <w:sz w:val="28"/>
          <w:szCs w:val="28"/>
        </w:rPr>
        <w:t xml:space="preserve"> / </w:t>
      </w:r>
      <w:proofErr w:type="spellStart"/>
      <w:r w:rsidRPr="00F35BD0">
        <w:rPr>
          <w:rFonts w:ascii="Proxima Nova ExCn Rg" w:hAnsi="Proxima Nova ExCn Rg"/>
          <w:sz w:val="28"/>
          <w:szCs w:val="28"/>
        </w:rPr>
        <w:t>excel</w:t>
      </w:r>
      <w:proofErr w:type="spellEnd"/>
      <w:r w:rsidRPr="00F35BD0">
        <w:rPr>
          <w:rFonts w:ascii="Proxima Nova ExCn Rg" w:hAnsi="Proxima Nova ExCn Rg"/>
          <w:sz w:val="28"/>
          <w:szCs w:val="28"/>
        </w:rPr>
        <w:t>, Залогодатель представляет Залогодержателю в указанные в настоящем пункте сроки  скан-копии годовой бухгалтерской (финансовой) отчетности со штампом налогового органа о приеме документов или с отметкой (квитанцией) почтовой организации о приеме (если отчетность была направлена в налоговый орган в виде почтового отправления с описью вложения), и/или копии промежуточной ежеквартальной бухгалтерской (финансовой) отчетности.</w:t>
      </w:r>
    </w:p>
    <w:p w14:paraId="2C1EA357" w14:textId="77777777" w:rsidR="006059B3" w:rsidRPr="00F35BD0" w:rsidRDefault="006059B3" w:rsidP="006059B3">
      <w:pPr>
        <w:widowControl w:val="0"/>
        <w:shd w:val="clear" w:color="auto" w:fill="FFFFFF"/>
        <w:ind w:firstLine="709"/>
        <w:jc w:val="both"/>
        <w:rPr>
          <w:rFonts w:ascii="Proxima Nova ExCn Rg" w:hAnsi="Proxima Nova ExCn Rg"/>
          <w:sz w:val="28"/>
          <w:szCs w:val="28"/>
        </w:rPr>
      </w:pPr>
      <w:r w:rsidRPr="00F35BD0">
        <w:rPr>
          <w:rFonts w:ascii="Proxima Nova ExCn Rg" w:hAnsi="Proxima Nova ExCn Rg"/>
          <w:sz w:val="28"/>
          <w:szCs w:val="28"/>
        </w:rPr>
        <w:t>К годовой отчетности должны быть приложены пояснительная записка и аудиторское заключение (или его итоговая часть).</w:t>
      </w:r>
    </w:p>
    <w:p w14:paraId="2E6D10B5" w14:textId="559A91EE" w:rsidR="006059B3" w:rsidRPr="005D5F30" w:rsidRDefault="006059B3" w:rsidP="00B01475">
      <w:pPr>
        <w:pStyle w:val="af6"/>
        <w:numPr>
          <w:ilvl w:val="1"/>
          <w:numId w:val="65"/>
        </w:numPr>
        <w:autoSpaceDE w:val="0"/>
        <w:autoSpaceDN w:val="0"/>
        <w:adjustRightInd w:val="0"/>
        <w:ind w:left="1276" w:hanging="567"/>
        <w:jc w:val="both"/>
        <w:rPr>
          <w:rFonts w:ascii="Proxima Nova ExCn Rg" w:hAnsi="Proxima Nova ExCn Rg"/>
          <w:sz w:val="28"/>
          <w:szCs w:val="28"/>
        </w:rPr>
      </w:pPr>
      <w:r w:rsidRPr="005D5F30">
        <w:rPr>
          <w:rFonts w:ascii="Proxima Nova ExCn Rg" w:hAnsi="Proxima Nova ExCn Rg"/>
          <w:sz w:val="28"/>
          <w:szCs w:val="28"/>
        </w:rPr>
        <w:t>Залогодатель вправе:</w:t>
      </w:r>
    </w:p>
    <w:p w14:paraId="2926A9E6" w14:textId="05C11753" w:rsidR="006059B3" w:rsidRPr="0067199D" w:rsidRDefault="0031437E" w:rsidP="00562F50">
      <w:pPr>
        <w:autoSpaceDE w:val="0"/>
        <w:autoSpaceDN w:val="0"/>
        <w:adjustRightInd w:val="0"/>
        <w:ind w:firstLine="708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3.2.1. </w:t>
      </w:r>
      <w:r w:rsidR="006059B3" w:rsidRPr="0067199D">
        <w:rPr>
          <w:rFonts w:ascii="Proxima Nova ExCn Rg" w:hAnsi="Proxima Nova ExCn Rg"/>
          <w:sz w:val="28"/>
          <w:szCs w:val="28"/>
        </w:rPr>
        <w:t>Владеть и пользоваться Предметом залога в соответствии с его прямым назначением и получать доходы от использования Предмета залога, обеспечивая его сохранность;</w:t>
      </w:r>
    </w:p>
    <w:p w14:paraId="4B50B498" w14:textId="257CA599" w:rsidR="006059B3" w:rsidRPr="002F3444" w:rsidRDefault="006059B3" w:rsidP="005D5F30">
      <w:pPr>
        <w:pStyle w:val="af6"/>
        <w:numPr>
          <w:ilvl w:val="2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2F3444">
        <w:rPr>
          <w:rFonts w:ascii="Proxima Nova ExCn Rg" w:hAnsi="Proxima Nova ExCn Rg"/>
          <w:sz w:val="28"/>
          <w:szCs w:val="28"/>
        </w:rPr>
        <w:t xml:space="preserve">В любое время до момента реализации Предмета залога прекратить обращение взыскания на заложенное имущество </w:t>
      </w:r>
      <w:proofErr w:type="gramStart"/>
      <w:r w:rsidRPr="002F3444">
        <w:rPr>
          <w:rFonts w:ascii="Proxima Nova ExCn Rg" w:hAnsi="Proxima Nova ExCn Rg"/>
          <w:sz w:val="28"/>
          <w:szCs w:val="28"/>
        </w:rPr>
        <w:t>посредством исполнения</w:t>
      </w:r>
      <w:proofErr w:type="gramEnd"/>
      <w:r w:rsidRPr="002F3444">
        <w:rPr>
          <w:rFonts w:ascii="Proxima Nova ExCn Rg" w:hAnsi="Proxima Nova ExCn Rg"/>
          <w:sz w:val="28"/>
          <w:szCs w:val="28"/>
        </w:rPr>
        <w:t xml:space="preserve"> обеспеченного залогом обязательства</w:t>
      </w:r>
      <w:r>
        <w:rPr>
          <w:rFonts w:ascii="Proxima Nova ExCn Rg" w:hAnsi="Proxima Nova ExCn Rg"/>
          <w:sz w:val="28"/>
          <w:szCs w:val="28"/>
        </w:rPr>
        <w:t>;</w:t>
      </w:r>
    </w:p>
    <w:p w14:paraId="722D1577" w14:textId="77777777" w:rsidR="006059B3" w:rsidRPr="002F3444" w:rsidRDefault="006059B3" w:rsidP="005D5F30">
      <w:pPr>
        <w:pStyle w:val="af6"/>
        <w:numPr>
          <w:ilvl w:val="1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2F3444">
        <w:rPr>
          <w:rFonts w:ascii="Proxima Nova ExCn Rg" w:hAnsi="Proxima Nova ExCn Rg"/>
          <w:sz w:val="28"/>
          <w:szCs w:val="28"/>
        </w:rPr>
        <w:t>Залогодержатель вправе:</w:t>
      </w:r>
    </w:p>
    <w:p w14:paraId="469D65CC" w14:textId="6AE23FCF" w:rsidR="006059B3" w:rsidRPr="0067199D" w:rsidRDefault="0031437E" w:rsidP="0067199D">
      <w:pPr>
        <w:autoSpaceDE w:val="0"/>
        <w:autoSpaceDN w:val="0"/>
        <w:adjustRightInd w:val="0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3.3.1. </w:t>
      </w:r>
      <w:r w:rsidR="006059B3" w:rsidRPr="0067199D">
        <w:rPr>
          <w:rFonts w:ascii="Proxima Nova ExCn Rg" w:hAnsi="Proxima Nova ExCn Rg"/>
          <w:sz w:val="28"/>
          <w:szCs w:val="28"/>
        </w:rPr>
        <w:t>Проверять по документам и фактически наличие, состояние и условия использования Предмета залога;</w:t>
      </w:r>
    </w:p>
    <w:p w14:paraId="1F572EC9" w14:textId="77777777" w:rsidR="006059B3" w:rsidRPr="002F3444" w:rsidRDefault="006059B3" w:rsidP="005D5F30">
      <w:pPr>
        <w:pStyle w:val="af6"/>
        <w:numPr>
          <w:ilvl w:val="2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2F3444">
        <w:rPr>
          <w:rFonts w:ascii="Proxima Nova ExCn Rg" w:hAnsi="Proxima Nova ExCn Rg"/>
          <w:sz w:val="28"/>
          <w:szCs w:val="28"/>
        </w:rPr>
        <w:t>Требовать от Залогодателя принятия мер, предусмотренных законодательством Российской Федерации, необходимых</w:t>
      </w:r>
      <w:r>
        <w:rPr>
          <w:rFonts w:ascii="Proxima Nova ExCn Rg" w:hAnsi="Proxima Nova ExCn Rg"/>
          <w:sz w:val="28"/>
          <w:szCs w:val="28"/>
        </w:rPr>
        <w:t xml:space="preserve"> для сохранения Предмета залога;</w:t>
      </w:r>
    </w:p>
    <w:p w14:paraId="6EAA892B" w14:textId="77777777" w:rsidR="006059B3" w:rsidRPr="002F3444" w:rsidRDefault="006059B3" w:rsidP="005D5F30">
      <w:pPr>
        <w:pStyle w:val="af6"/>
        <w:numPr>
          <w:ilvl w:val="2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2F3444">
        <w:rPr>
          <w:rFonts w:ascii="Proxima Nova ExCn Rg" w:hAnsi="Proxima Nova ExCn Rg"/>
          <w:sz w:val="28"/>
          <w:szCs w:val="28"/>
        </w:rPr>
        <w:t>Обратить взыскание на Предмет залога до наступления срока исполнения, обеспеченного залогом обязательства в случаях, предусмотренных законодательством Российской Федерации</w:t>
      </w:r>
      <w:r>
        <w:rPr>
          <w:rFonts w:ascii="Proxima Nova ExCn Rg" w:hAnsi="Proxima Nova ExCn Rg"/>
          <w:sz w:val="28"/>
          <w:szCs w:val="28"/>
        </w:rPr>
        <w:t>;</w:t>
      </w:r>
    </w:p>
    <w:p w14:paraId="1F5D20A6" w14:textId="77777777" w:rsidR="006059B3" w:rsidRPr="002F3444" w:rsidRDefault="006059B3" w:rsidP="005D5F30">
      <w:pPr>
        <w:pStyle w:val="af6"/>
        <w:numPr>
          <w:ilvl w:val="2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2F3444">
        <w:rPr>
          <w:rFonts w:ascii="Proxima Nova ExCn Rg" w:hAnsi="Proxima Nova ExCn Rg"/>
          <w:sz w:val="28"/>
          <w:szCs w:val="28"/>
        </w:rPr>
        <w:t>Выступать в качестве третьего лица в деле, в котором рассматривается иск об имуществе, являющемся Предметом залога по Договору.</w:t>
      </w:r>
    </w:p>
    <w:p w14:paraId="52BA34AE" w14:textId="77777777" w:rsidR="006059B3" w:rsidRPr="00A458C5" w:rsidRDefault="006059B3" w:rsidP="005D5F30">
      <w:pPr>
        <w:pStyle w:val="af6"/>
        <w:numPr>
          <w:ilvl w:val="0"/>
          <w:numId w:val="65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A458C5">
        <w:rPr>
          <w:rFonts w:ascii="Proxima Nova ExCn Rg" w:hAnsi="Proxima Nova ExCn Rg"/>
          <w:b/>
          <w:sz w:val="28"/>
          <w:szCs w:val="28"/>
        </w:rPr>
        <w:t>ОБРАЩЕНИЕ ВЗЫСКАНИЯ НА ПРЕДМЕТ ЗАЛОГА</w:t>
      </w:r>
      <w:r>
        <w:rPr>
          <w:rFonts w:ascii="Proxima Nova ExCn Rg" w:hAnsi="Proxima Nova ExCn Rg"/>
          <w:b/>
          <w:sz w:val="28"/>
          <w:szCs w:val="28"/>
        </w:rPr>
        <w:t>.</w:t>
      </w:r>
    </w:p>
    <w:p w14:paraId="4C83CFC7" w14:textId="293CDCDC" w:rsidR="006059B3" w:rsidRPr="007F1DCC" w:rsidRDefault="006059B3" w:rsidP="005D5F30">
      <w:pPr>
        <w:pStyle w:val="af6"/>
        <w:numPr>
          <w:ilvl w:val="1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 w:cs="Proxima Nova ExCn Rg"/>
          <w:sz w:val="28"/>
          <w:szCs w:val="28"/>
        </w:rPr>
      </w:pPr>
      <w:r w:rsidRPr="007F1DCC">
        <w:rPr>
          <w:rFonts w:ascii="Proxima Nova ExCn Rg" w:hAnsi="Proxima Nova ExCn Rg"/>
          <w:sz w:val="28"/>
          <w:szCs w:val="28"/>
        </w:rPr>
        <w:t>Залогодержатель вправе обратить взыскание на Предмет залога в случае неисполнения</w:t>
      </w:r>
      <w:r>
        <w:rPr>
          <w:rFonts w:ascii="Proxima Nova ExCn Rg" w:hAnsi="Proxima Nova ExCn Rg"/>
          <w:sz w:val="28"/>
          <w:szCs w:val="28"/>
        </w:rPr>
        <w:t>/ненадлежащего исполнения</w:t>
      </w:r>
      <w:r w:rsidRPr="007F1DCC">
        <w:rPr>
          <w:rFonts w:ascii="Proxima Nova ExCn Rg" w:hAnsi="Proxima Nova ExCn Rg"/>
          <w:sz w:val="28"/>
          <w:szCs w:val="28"/>
        </w:rPr>
        <w:t xml:space="preserve"> </w:t>
      </w:r>
      <w:r>
        <w:rPr>
          <w:rFonts w:ascii="Proxima Nova ExCn Rg" w:hAnsi="Proxima Nova ExCn Rg"/>
          <w:sz w:val="28"/>
          <w:szCs w:val="28"/>
          <w:lang w:eastAsia="zh-CN"/>
        </w:rPr>
        <w:t xml:space="preserve">________ «_____________» </w:t>
      </w:r>
      <w:r w:rsidRPr="006C0B2D">
        <w:rPr>
          <w:rFonts w:ascii="Proxima Nova ExCn Rg" w:hAnsi="Proxima Nova ExCn Rg"/>
          <w:i/>
          <w:sz w:val="20"/>
          <w:szCs w:val="20"/>
        </w:rPr>
        <w:t xml:space="preserve">(указать </w:t>
      </w:r>
      <w:r w:rsidR="0031437E">
        <w:rPr>
          <w:rFonts w:ascii="Proxima Nova ExCn Rg" w:hAnsi="Proxima Nova ExCn Rg"/>
          <w:i/>
          <w:sz w:val="20"/>
          <w:szCs w:val="20"/>
        </w:rPr>
        <w:t>Покупателя</w:t>
      </w:r>
      <w:r w:rsidR="0031437E" w:rsidRPr="006C0B2D">
        <w:rPr>
          <w:rFonts w:ascii="Proxima Nova ExCn Rg" w:hAnsi="Proxima Nova ExCn Rg"/>
          <w:i/>
          <w:sz w:val="20"/>
          <w:szCs w:val="20"/>
        </w:rPr>
        <w:t xml:space="preserve"> </w:t>
      </w:r>
      <w:r w:rsidRPr="006C0B2D">
        <w:rPr>
          <w:rFonts w:ascii="Proxima Nova ExCn Rg" w:hAnsi="Proxima Nova ExCn Rg"/>
          <w:i/>
          <w:sz w:val="20"/>
          <w:szCs w:val="20"/>
        </w:rPr>
        <w:t>по Основному договору)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7F1DCC">
        <w:rPr>
          <w:rFonts w:ascii="Proxima Nova ExCn Rg" w:hAnsi="Proxima Nova ExCn Rg"/>
          <w:sz w:val="28"/>
          <w:szCs w:val="28"/>
        </w:rPr>
        <w:t xml:space="preserve">обязательств, определенных условиями Основного договора, по истечении </w:t>
      </w:r>
      <w:r w:rsidR="00317A49">
        <w:rPr>
          <w:rFonts w:ascii="Proxima Nova ExCn Rg" w:hAnsi="Proxima Nova ExCn Rg"/>
          <w:sz w:val="28"/>
          <w:szCs w:val="28"/>
        </w:rPr>
        <w:t xml:space="preserve">10 </w:t>
      </w:r>
      <w:r w:rsidR="00317A49" w:rsidRPr="007F1DCC">
        <w:rPr>
          <w:rFonts w:ascii="Proxima Nova ExCn Rg" w:hAnsi="Proxima Nova ExCn Rg"/>
          <w:sz w:val="28"/>
          <w:szCs w:val="28"/>
        </w:rPr>
        <w:t>(</w:t>
      </w:r>
      <w:r w:rsidR="00317A49">
        <w:rPr>
          <w:rFonts w:ascii="Proxima Nova ExCn Rg" w:hAnsi="Proxima Nova ExCn Rg"/>
          <w:sz w:val="28"/>
          <w:szCs w:val="28"/>
        </w:rPr>
        <w:t>десяти</w:t>
      </w:r>
      <w:r w:rsidR="00317A49" w:rsidRPr="007F1DCC">
        <w:rPr>
          <w:rFonts w:ascii="Proxima Nova ExCn Rg" w:hAnsi="Proxima Nova ExCn Rg"/>
          <w:sz w:val="28"/>
          <w:szCs w:val="28"/>
        </w:rPr>
        <w:t xml:space="preserve">) </w:t>
      </w:r>
      <w:r w:rsidR="00317A49">
        <w:rPr>
          <w:rFonts w:ascii="Proxima Nova ExCn Rg" w:hAnsi="Proxima Nova ExCn Rg"/>
          <w:sz w:val="28"/>
          <w:szCs w:val="28"/>
        </w:rPr>
        <w:t xml:space="preserve">календарных </w:t>
      </w:r>
      <w:r w:rsidRPr="007F1DCC">
        <w:rPr>
          <w:rFonts w:ascii="Proxima Nova ExCn Rg" w:hAnsi="Proxima Nova ExCn Rg"/>
          <w:sz w:val="28"/>
          <w:szCs w:val="28"/>
        </w:rPr>
        <w:t xml:space="preserve">дней </w:t>
      </w:r>
      <w:proofErr w:type="gramStart"/>
      <w:r w:rsidRPr="007F1DCC">
        <w:rPr>
          <w:rFonts w:ascii="Proxima Nova ExCn Rg" w:hAnsi="Proxima Nova ExCn Rg"/>
          <w:sz w:val="28"/>
          <w:szCs w:val="28"/>
        </w:rPr>
        <w:t>после наступления</w:t>
      </w:r>
      <w:proofErr w:type="gramEnd"/>
      <w:r w:rsidRPr="007F1DCC">
        <w:rPr>
          <w:rFonts w:ascii="Proxima Nova ExCn Rg" w:hAnsi="Proxima Nova ExCn Rg"/>
          <w:sz w:val="28"/>
          <w:szCs w:val="28"/>
        </w:rPr>
        <w:t xml:space="preserve"> установленного Основным договором срока исполнения указанных</w:t>
      </w:r>
      <w:r w:rsidR="004972D3">
        <w:rPr>
          <w:rFonts w:ascii="Proxima Nova ExCn Rg" w:hAnsi="Proxima Nova ExCn Rg"/>
          <w:sz w:val="28"/>
          <w:szCs w:val="28"/>
        </w:rPr>
        <w:t xml:space="preserve"> в п.2.1. Договора</w:t>
      </w:r>
      <w:r w:rsidRPr="007F1DCC">
        <w:rPr>
          <w:rFonts w:ascii="Proxima Nova ExCn Rg" w:hAnsi="Proxima Nova ExCn Rg"/>
          <w:sz w:val="28"/>
          <w:szCs w:val="28"/>
        </w:rPr>
        <w:t xml:space="preserve"> обязательств. </w:t>
      </w:r>
    </w:p>
    <w:p w14:paraId="261EEF79" w14:textId="4EF909D9" w:rsidR="006059B3" w:rsidRPr="0067199D" w:rsidRDefault="0031437E" w:rsidP="0067199D">
      <w:pPr>
        <w:autoSpaceDE w:val="0"/>
        <w:autoSpaceDN w:val="0"/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4.3. </w:t>
      </w:r>
      <w:r w:rsidR="006059B3" w:rsidRPr="0067199D">
        <w:rPr>
          <w:rFonts w:ascii="Proxima Nova ExCn Rg" w:hAnsi="Proxima Nova ExCn Rg"/>
          <w:sz w:val="28"/>
          <w:szCs w:val="28"/>
        </w:rPr>
        <w:t>Предмет залога обеспечивает требования Залогодержателя по Основному договору в том объеме, в каком они существуют к моменту их удовлетворения за счет Предмета залога</w:t>
      </w:r>
      <w:r w:rsidR="00C34367">
        <w:rPr>
          <w:rFonts w:ascii="Proxima Nova ExCn Rg" w:hAnsi="Proxima Nova ExCn Rg"/>
          <w:sz w:val="28"/>
          <w:szCs w:val="28"/>
        </w:rPr>
        <w:t>.</w:t>
      </w:r>
    </w:p>
    <w:p w14:paraId="176FB425" w14:textId="77777777" w:rsidR="006059B3" w:rsidRPr="00C14FE5" w:rsidRDefault="006059B3" w:rsidP="005D5F30">
      <w:pPr>
        <w:pStyle w:val="ConsNormal"/>
        <w:widowControl/>
        <w:numPr>
          <w:ilvl w:val="0"/>
          <w:numId w:val="65"/>
        </w:numPr>
        <w:spacing w:before="240" w:after="240"/>
        <w:ind w:left="0" w:right="0" w:firstLine="709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C14FE5">
        <w:rPr>
          <w:rFonts w:ascii="Proxima Nova ExCn Rg" w:hAnsi="Proxima Nova ExCn Rg"/>
          <w:b/>
          <w:sz w:val="28"/>
          <w:szCs w:val="28"/>
        </w:rPr>
        <w:t>ОСОБЫЕ У</w:t>
      </w:r>
      <w:r>
        <w:rPr>
          <w:rFonts w:ascii="Proxima Nova ExCn Rg" w:hAnsi="Proxima Nova ExCn Rg"/>
          <w:b/>
          <w:sz w:val="28"/>
          <w:szCs w:val="28"/>
        </w:rPr>
        <w:t>С</w:t>
      </w:r>
      <w:r w:rsidRPr="00C14FE5">
        <w:rPr>
          <w:rFonts w:ascii="Proxima Nova ExCn Rg" w:hAnsi="Proxima Nova ExCn Rg"/>
          <w:b/>
          <w:sz w:val="28"/>
          <w:szCs w:val="28"/>
        </w:rPr>
        <w:t>ЛОВИЯ.</w:t>
      </w:r>
    </w:p>
    <w:p w14:paraId="335E9B80" w14:textId="17BFD68F" w:rsidR="006059B3" w:rsidRPr="0067199D" w:rsidRDefault="0031437E" w:rsidP="0067199D">
      <w:pPr>
        <w:autoSpaceDE w:val="0"/>
        <w:autoSpaceDN w:val="0"/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5.1. </w:t>
      </w:r>
      <w:r w:rsidR="006059B3" w:rsidRPr="0067199D">
        <w:rPr>
          <w:rFonts w:ascii="Proxima Nova ExCn Rg" w:hAnsi="Proxima Nova ExCn Rg"/>
          <w:sz w:val="28"/>
          <w:szCs w:val="28"/>
        </w:rPr>
        <w:t>В случае частичного исполнения Заемщиком обеспеченных залогом обязательств, залог сохраняется в первоначальном объеме в течение всего срока действия настоящего Договора.</w:t>
      </w:r>
    </w:p>
    <w:p w14:paraId="4F804FD8" w14:textId="77777777" w:rsidR="006059B3" w:rsidRPr="00C14FE5" w:rsidRDefault="006059B3" w:rsidP="005D5F30">
      <w:pPr>
        <w:pStyle w:val="af6"/>
        <w:numPr>
          <w:ilvl w:val="1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C14FE5">
        <w:rPr>
          <w:rFonts w:ascii="Proxima Nova ExCn Rg" w:hAnsi="Proxima Nova ExCn Rg"/>
          <w:sz w:val="28"/>
          <w:szCs w:val="28"/>
        </w:rPr>
        <w:t>Залог сохраняет свою силу в случаях, когда в установленном порядке и в соответствии с условиями Основного договора происходит уступка Залогодержателем обеспеченного залогом требования третьему лицу, при этом:</w:t>
      </w:r>
    </w:p>
    <w:p w14:paraId="08840337" w14:textId="77777777" w:rsidR="006059B3" w:rsidRPr="00C14FE5" w:rsidRDefault="006059B3" w:rsidP="006059B3">
      <w:pPr>
        <w:pStyle w:val="af6"/>
        <w:numPr>
          <w:ilvl w:val="0"/>
          <w:numId w:val="59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C14FE5">
        <w:rPr>
          <w:rFonts w:ascii="Proxima Nova ExCn Rg" w:hAnsi="Proxima Nova ExCn Rg"/>
          <w:sz w:val="28"/>
          <w:szCs w:val="28"/>
        </w:rPr>
        <w:t>Залогодержатель вправе без согласия Залогодателя передать свои права по Договору с соблюдением правил о передаче прав кредитора путем совершения уступки требования;</w:t>
      </w:r>
    </w:p>
    <w:p w14:paraId="4B7BFE1E" w14:textId="77777777" w:rsidR="006059B3" w:rsidRPr="00C14FE5" w:rsidRDefault="006059B3" w:rsidP="006059B3">
      <w:pPr>
        <w:pStyle w:val="af6"/>
        <w:numPr>
          <w:ilvl w:val="0"/>
          <w:numId w:val="59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C14FE5">
        <w:rPr>
          <w:rFonts w:ascii="Proxima Nova ExCn Rg" w:hAnsi="Proxima Nova ExCn Rg"/>
          <w:sz w:val="28"/>
          <w:szCs w:val="28"/>
        </w:rPr>
        <w:t>Залогодатель не имеет права переуступать или передавать полностью, или частично свои права по Договору без письменного согласия Залогодержателя.</w:t>
      </w:r>
    </w:p>
    <w:p w14:paraId="6ED09405" w14:textId="77777777" w:rsidR="006059B3" w:rsidRPr="00C14FE5" w:rsidRDefault="006059B3" w:rsidP="005D5F30">
      <w:pPr>
        <w:pStyle w:val="af6"/>
        <w:numPr>
          <w:ilvl w:val="1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C14FE5">
        <w:rPr>
          <w:rFonts w:ascii="Proxima Nova ExCn Rg" w:hAnsi="Proxima Nova ExCn Rg"/>
          <w:sz w:val="28"/>
          <w:szCs w:val="28"/>
        </w:rPr>
        <w:t>Залогодатель обязан до заключения Договора предоставить Залогодержателю протокол уполномоченного органа Залогодателя об одобрении сделки по заключению Договора.</w:t>
      </w:r>
    </w:p>
    <w:p w14:paraId="52CB7CD3" w14:textId="77777777" w:rsidR="006059B3" w:rsidRPr="00297DCF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6E5129">
        <w:rPr>
          <w:rFonts w:ascii="Proxima Nova ExCn Rg" w:hAnsi="Proxima Nova ExCn Rg"/>
          <w:b/>
          <w:bCs/>
          <w:sz w:val="28"/>
          <w:szCs w:val="28"/>
        </w:rPr>
        <w:t>ОТВЕТСТВЕННОСТЬ СТОРОН</w:t>
      </w:r>
      <w:r>
        <w:rPr>
          <w:rFonts w:ascii="Proxima Nova ExCn Rg" w:hAnsi="Proxima Nova ExCn Rg"/>
          <w:b/>
          <w:bCs/>
          <w:sz w:val="28"/>
          <w:szCs w:val="28"/>
        </w:rPr>
        <w:t>.</w:t>
      </w:r>
    </w:p>
    <w:p w14:paraId="638091FA" w14:textId="6234DE07" w:rsidR="006059B3" w:rsidRPr="003E4898" w:rsidRDefault="0031437E" w:rsidP="0067199D">
      <w:pPr>
        <w:pStyle w:val="ConsNormal"/>
        <w:widowControl/>
        <w:ind w:right="0" w:firstLine="567"/>
        <w:contextualSpacing/>
        <w:jc w:val="both"/>
        <w:rPr>
          <w:rFonts w:ascii="Proxima Nova ExCn Rg" w:hAnsi="Proxima Nova ExCn Rg"/>
          <w:b/>
          <w:sz w:val="28"/>
          <w:szCs w:val="28"/>
        </w:rPr>
      </w:pPr>
      <w:r>
        <w:rPr>
          <w:rFonts w:ascii="Proxima Nova ExCn Rg" w:eastAsia="MS Mincho" w:hAnsi="Proxima Nova ExCn Rg"/>
          <w:sz w:val="28"/>
          <w:szCs w:val="28"/>
          <w:lang w:eastAsia="x-none"/>
        </w:rPr>
        <w:t xml:space="preserve">6.1. </w:t>
      </w:r>
      <w:r w:rsidR="006059B3" w:rsidRPr="005F5AEF">
        <w:rPr>
          <w:rFonts w:ascii="Proxima Nova ExCn Rg" w:eastAsia="MS Mincho" w:hAnsi="Proxima Nova ExCn Rg"/>
          <w:sz w:val="28"/>
          <w:szCs w:val="28"/>
          <w:lang w:val="x-none" w:eastAsia="x-none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14:paraId="566D102A" w14:textId="77777777" w:rsidR="006059B3" w:rsidRPr="00AC7BBE" w:rsidRDefault="006059B3" w:rsidP="005D5F30">
      <w:pPr>
        <w:pStyle w:val="ConsNormal"/>
        <w:widowControl/>
        <w:numPr>
          <w:ilvl w:val="1"/>
          <w:numId w:val="65"/>
        </w:numPr>
        <w:ind w:left="0" w:right="0" w:firstLine="567"/>
        <w:contextualSpacing/>
        <w:jc w:val="both"/>
        <w:rPr>
          <w:rFonts w:ascii="Proxima Nova ExCn Rg" w:hAnsi="Proxima Nova ExCn Rg"/>
          <w:b/>
          <w:sz w:val="28"/>
          <w:szCs w:val="28"/>
        </w:rPr>
      </w:pPr>
      <w:r w:rsidRPr="00DE3324">
        <w:rPr>
          <w:rFonts w:ascii="Proxima Nova ExCn Rg" w:hAnsi="Proxima Nova ExCn Rg"/>
          <w:sz w:val="28"/>
          <w:szCs w:val="28"/>
        </w:rPr>
        <w:t>В случае неисполнения/ненадлежащего исполнения Залогодателем любого из принятых на себя обязательств по Договору, Залогодатель обязан не позднее 5 (</w:t>
      </w:r>
      <w:r>
        <w:rPr>
          <w:rFonts w:ascii="Proxima Nova ExCn Rg" w:hAnsi="Proxima Nova ExCn Rg"/>
          <w:sz w:val="28"/>
          <w:szCs w:val="28"/>
        </w:rPr>
        <w:t>п</w:t>
      </w:r>
      <w:r w:rsidRPr="00DE3324">
        <w:rPr>
          <w:rFonts w:ascii="Proxima Nova ExCn Rg" w:hAnsi="Proxima Nova ExCn Rg"/>
          <w:sz w:val="28"/>
          <w:szCs w:val="28"/>
        </w:rPr>
        <w:t xml:space="preserve">яти) рабочих дней после получения письменного требования Залогодержателя выплатить пени в размере 0,1% (Ноль целых одна десятая) процента от </w:t>
      </w:r>
      <w:r w:rsidRPr="00DE3324">
        <w:rPr>
          <w:rFonts w:ascii="Proxima Nova ExCn Rg" w:hAnsi="Proxima Nova ExCn Rg"/>
          <w:color w:val="000000"/>
          <w:sz w:val="28"/>
          <w:szCs w:val="28"/>
        </w:rPr>
        <w:t>стоимости Предмета залога (п.</w:t>
      </w:r>
      <w:r>
        <w:rPr>
          <w:rFonts w:ascii="Proxima Nova ExCn Rg" w:hAnsi="Proxima Nova ExCn Rg"/>
          <w:color w:val="000000"/>
          <w:sz w:val="28"/>
          <w:szCs w:val="28"/>
        </w:rPr>
        <w:t xml:space="preserve"> </w:t>
      </w:r>
      <w:r w:rsidRPr="00DE3324">
        <w:rPr>
          <w:rFonts w:ascii="Proxima Nova ExCn Rg" w:hAnsi="Proxima Nova ExCn Rg"/>
          <w:color w:val="000000"/>
          <w:sz w:val="28"/>
          <w:szCs w:val="28"/>
        </w:rPr>
        <w:t xml:space="preserve">1.3. </w:t>
      </w:r>
      <w:r>
        <w:rPr>
          <w:rFonts w:ascii="Proxima Nova ExCn Rg" w:hAnsi="Proxima Nova ExCn Rg"/>
          <w:color w:val="000000"/>
          <w:sz w:val="28"/>
          <w:szCs w:val="28"/>
        </w:rPr>
        <w:t xml:space="preserve">настоящего </w:t>
      </w:r>
      <w:r w:rsidRPr="00DE3324">
        <w:rPr>
          <w:rFonts w:ascii="Proxima Nova ExCn Rg" w:hAnsi="Proxima Nova ExCn Rg"/>
          <w:color w:val="000000"/>
          <w:sz w:val="28"/>
          <w:szCs w:val="28"/>
        </w:rPr>
        <w:t xml:space="preserve">Договора) </w:t>
      </w:r>
      <w:r w:rsidRPr="00DE3324">
        <w:rPr>
          <w:rFonts w:ascii="Proxima Nova ExCn Rg" w:hAnsi="Proxima Nova ExCn Rg"/>
          <w:sz w:val="28"/>
          <w:szCs w:val="28"/>
        </w:rPr>
        <w:t>за каждый день просрочки до даты исполнения соответствующего обязательства</w:t>
      </w:r>
      <w:r>
        <w:rPr>
          <w:rFonts w:ascii="Proxima Nova ExCn Rg" w:hAnsi="Proxima Nova ExCn Rg"/>
          <w:sz w:val="28"/>
          <w:szCs w:val="28"/>
        </w:rPr>
        <w:t>.</w:t>
      </w:r>
    </w:p>
    <w:p w14:paraId="31120E20" w14:textId="54DADDD3" w:rsidR="006059B3" w:rsidRPr="003E4898" w:rsidRDefault="0031437E" w:rsidP="0067199D">
      <w:pPr>
        <w:pStyle w:val="af6"/>
        <w:widowControl w:val="0"/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Proxima Nova ExCn Rg" w:hAnsi="Proxima Nova ExCn Rg"/>
          <w:b/>
          <w:bCs/>
          <w:sz w:val="28"/>
          <w:szCs w:val="28"/>
        </w:rPr>
      </w:pPr>
      <w:r>
        <w:rPr>
          <w:rFonts w:ascii="Proxima Nova ExCn Rg" w:hAnsi="Proxima Nova ExCn Rg"/>
          <w:bCs/>
          <w:sz w:val="28"/>
          <w:szCs w:val="28"/>
        </w:rPr>
        <w:t xml:space="preserve">6.3. </w:t>
      </w:r>
      <w:r w:rsidR="006059B3" w:rsidRPr="003E4898">
        <w:rPr>
          <w:rFonts w:ascii="Proxima Nova ExCn Rg" w:hAnsi="Proxima Nova ExCn Rg"/>
          <w:bCs/>
          <w:sz w:val="28"/>
          <w:szCs w:val="28"/>
        </w:rPr>
        <w:t>В случае, если данные Залогодателем заверения об обстоятельствах, имеющих значение для заключения Договора, его исполнения и прекращения</w:t>
      </w:r>
      <w:r w:rsidR="006059B3">
        <w:rPr>
          <w:rFonts w:ascii="Proxima Nova ExCn Rg" w:hAnsi="Proxima Nova ExCn Rg"/>
          <w:bCs/>
          <w:sz w:val="28"/>
          <w:szCs w:val="28"/>
        </w:rPr>
        <w:t xml:space="preserve"> (ст.9 Договора)</w:t>
      </w:r>
      <w:r w:rsidR="006059B3" w:rsidRPr="003E4898">
        <w:rPr>
          <w:rFonts w:ascii="Proxima Nova ExCn Rg" w:hAnsi="Proxima Nova ExCn Rg"/>
          <w:bCs/>
          <w:sz w:val="28"/>
          <w:szCs w:val="28"/>
        </w:rPr>
        <w:t xml:space="preserve">, являются или в процессе исполнения Договора станут недостоверными, Залогодатель обязан уплатить Залогодержателю штраф в размере 10% (Десяти) процентов от </w:t>
      </w:r>
      <w:r w:rsidR="006059B3" w:rsidRPr="003E4898">
        <w:rPr>
          <w:rFonts w:ascii="Proxima Nova ExCn Rg" w:hAnsi="Proxima Nova ExCn Rg"/>
          <w:sz w:val="28"/>
          <w:szCs w:val="28"/>
        </w:rPr>
        <w:t xml:space="preserve">стоимости Предмета залога </w:t>
      </w:r>
      <w:r w:rsidR="006059B3" w:rsidRPr="003E4898">
        <w:rPr>
          <w:rFonts w:ascii="Proxima Nova ExCn Rg" w:hAnsi="Proxima Nova ExCn Rg"/>
          <w:bCs/>
          <w:sz w:val="28"/>
          <w:szCs w:val="28"/>
        </w:rPr>
        <w:t>(п. 1.</w:t>
      </w:r>
      <w:r w:rsidR="006059B3">
        <w:rPr>
          <w:rFonts w:ascii="Proxima Nova ExCn Rg" w:hAnsi="Proxima Nova ExCn Rg"/>
          <w:bCs/>
          <w:sz w:val="28"/>
          <w:szCs w:val="28"/>
        </w:rPr>
        <w:t>3</w:t>
      </w:r>
      <w:r w:rsidR="006059B3" w:rsidRPr="003E4898">
        <w:rPr>
          <w:rFonts w:ascii="Proxima Nova ExCn Rg" w:hAnsi="Proxima Nova ExCn Rg"/>
          <w:bCs/>
          <w:sz w:val="28"/>
          <w:szCs w:val="28"/>
        </w:rPr>
        <w:t>. настоящего Договора), а также возместить Заказчику убытки, согласно действующему законодательству Российской Федерации.</w:t>
      </w:r>
    </w:p>
    <w:p w14:paraId="1CB4A690" w14:textId="77777777" w:rsidR="006059B3" w:rsidRPr="00297DCF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ПОРЯДОК РАЗРЕШЕНИЯ СПОРОВ</w:t>
      </w:r>
      <w:r>
        <w:rPr>
          <w:rFonts w:ascii="Proxima Nova ExCn Rg" w:hAnsi="Proxima Nova ExCn Rg"/>
          <w:b/>
          <w:sz w:val="28"/>
          <w:szCs w:val="28"/>
        </w:rPr>
        <w:t>.</w:t>
      </w:r>
    </w:p>
    <w:p w14:paraId="596699FC" w14:textId="583600B2" w:rsidR="006059B3" w:rsidRPr="0067199D" w:rsidRDefault="0031437E" w:rsidP="0067199D">
      <w:pPr>
        <w:ind w:firstLine="567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7.1. 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путем переговоров. </w:t>
      </w:r>
    </w:p>
    <w:p w14:paraId="502E30D0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Если в ходе переговоров между Сторонами соглашение не будет достигнуто, заинтересованная Сторона направляет претензию в письменной форме, по</w:t>
      </w:r>
      <w:r>
        <w:rPr>
          <w:rFonts w:ascii="Proxima Nova ExCn Rg" w:hAnsi="Proxima Nova ExCn Rg"/>
          <w:sz w:val="28"/>
          <w:szCs w:val="28"/>
        </w:rPr>
        <w:t>дписанную уполномоченным лицом.</w:t>
      </w:r>
    </w:p>
    <w:p w14:paraId="1713745B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Претензия направляется любым из следующих способов:</w:t>
      </w:r>
    </w:p>
    <w:p w14:paraId="606383E6" w14:textId="77777777" w:rsidR="006059B3" w:rsidRPr="006E5129" w:rsidRDefault="006059B3" w:rsidP="006059B3">
      <w:pPr>
        <w:pStyle w:val="af6"/>
        <w:numPr>
          <w:ilvl w:val="0"/>
          <w:numId w:val="61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заказным письмом с уведомлением о вручении;</w:t>
      </w:r>
    </w:p>
    <w:p w14:paraId="64C7FB46" w14:textId="77777777" w:rsidR="006059B3" w:rsidRPr="006E5129" w:rsidRDefault="006059B3" w:rsidP="006059B3">
      <w:pPr>
        <w:pStyle w:val="af6"/>
        <w:numPr>
          <w:ilvl w:val="0"/>
          <w:numId w:val="61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 xml:space="preserve">курьерской доставкой или нарочным. </w:t>
      </w:r>
    </w:p>
    <w:p w14:paraId="66FF9BC5" w14:textId="77777777" w:rsidR="006059B3" w:rsidRPr="006E5129" w:rsidRDefault="006059B3" w:rsidP="006059B3">
      <w:pPr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Факт вручения претензии подтверждается распиской Стороны, которой она вручается. Расписка должна содержать наименование документа и дату его получения, а также фамилию, инициалы, должность и подпись лица, получившего претензию.</w:t>
      </w:r>
    </w:p>
    <w:p w14:paraId="7707D19E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Претензия влечет гражданско-правовые последствия для Стороны ее получившей с момента доставки способом, указанным в п.</w:t>
      </w:r>
      <w:r>
        <w:rPr>
          <w:rFonts w:ascii="Proxima Nova ExCn Rg" w:hAnsi="Proxima Nova ExCn Rg"/>
          <w:sz w:val="28"/>
          <w:szCs w:val="28"/>
        </w:rPr>
        <w:t xml:space="preserve"> 7</w:t>
      </w:r>
      <w:r w:rsidRPr="006E5129">
        <w:rPr>
          <w:rFonts w:ascii="Proxima Nova ExCn Rg" w:hAnsi="Proxima Nova ExCn Rg"/>
          <w:sz w:val="28"/>
          <w:szCs w:val="28"/>
        </w:rPr>
        <w:t>.3. настоящего Договора.</w:t>
      </w:r>
    </w:p>
    <w:p w14:paraId="0201A0AD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Претензия считается также доставленной, если она:</w:t>
      </w:r>
    </w:p>
    <w:p w14:paraId="137DAD25" w14:textId="77777777" w:rsidR="006059B3" w:rsidRPr="006E5129" w:rsidRDefault="006059B3" w:rsidP="006059B3">
      <w:pPr>
        <w:pStyle w:val="af6"/>
        <w:numPr>
          <w:ilvl w:val="0"/>
          <w:numId w:val="62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доставлена по адресу, указанному в Договоре и/или в ЕГРЮЛ;</w:t>
      </w:r>
    </w:p>
    <w:p w14:paraId="576822EF" w14:textId="77777777" w:rsidR="006059B3" w:rsidRPr="006E5129" w:rsidRDefault="006059B3" w:rsidP="006059B3">
      <w:pPr>
        <w:pStyle w:val="af6"/>
        <w:numPr>
          <w:ilvl w:val="0"/>
          <w:numId w:val="62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 xml:space="preserve">Сторона отказалась от получения претензии или иным способом бездействовала препятствовала или уклонялась от получения претензии. </w:t>
      </w:r>
    </w:p>
    <w:p w14:paraId="51110809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 xml:space="preserve">К претензии должны быть приложены документы, обосновывающие предъявленные заинтересованной Стороной требования. Указанные документы представляются в форме надлежащим образом заверенных копий. </w:t>
      </w:r>
    </w:p>
    <w:p w14:paraId="156E199D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Сторона, которой направлена претензия, обязана рассмотреть полученную претензию и в письменной форме обязана направить другой Стороне ответ по адресу, у</w:t>
      </w:r>
      <w:r>
        <w:rPr>
          <w:rFonts w:ascii="Proxima Nova ExCn Rg" w:hAnsi="Proxima Nova ExCn Rg"/>
          <w:sz w:val="28"/>
          <w:szCs w:val="28"/>
        </w:rPr>
        <w:t>казанному в Договоре в течение 1</w:t>
      </w:r>
      <w:r w:rsidRPr="006E5129">
        <w:rPr>
          <w:rFonts w:ascii="Proxima Nova ExCn Rg" w:hAnsi="Proxima Nova ExCn Rg"/>
          <w:sz w:val="28"/>
          <w:szCs w:val="28"/>
        </w:rPr>
        <w:t>0 (</w:t>
      </w:r>
      <w:r>
        <w:rPr>
          <w:rFonts w:ascii="Proxima Nova ExCn Rg" w:hAnsi="Proxima Nova ExCn Rg"/>
          <w:sz w:val="28"/>
          <w:szCs w:val="28"/>
        </w:rPr>
        <w:t>десяти</w:t>
      </w:r>
      <w:r w:rsidRPr="006E5129">
        <w:rPr>
          <w:rFonts w:ascii="Proxima Nova ExCn Rg" w:hAnsi="Proxima Nova ExCn Rg"/>
          <w:sz w:val="28"/>
          <w:szCs w:val="28"/>
        </w:rPr>
        <w:t>) календарных дней со дня получения претензии.</w:t>
      </w:r>
    </w:p>
    <w:p w14:paraId="3BD9556E" w14:textId="77777777" w:rsidR="006059B3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b/>
          <w:bCs/>
          <w:sz w:val="28"/>
          <w:szCs w:val="28"/>
        </w:rPr>
      </w:pPr>
      <w:r>
        <w:rPr>
          <w:rFonts w:ascii="Proxima Nova ExCn Rg" w:hAnsi="Proxima Nova ExCn Rg" w:cs="Arial"/>
          <w:sz w:val="28"/>
          <w:szCs w:val="28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срока, </w:t>
      </w:r>
      <w:r w:rsidRPr="0031437E">
        <w:rPr>
          <w:rFonts w:ascii="Proxima Nova ExCn Rg" w:hAnsi="Proxima Nova ExCn Rg" w:cs="Arial"/>
          <w:sz w:val="28"/>
          <w:szCs w:val="28"/>
        </w:rPr>
        <w:t xml:space="preserve">указанного в </w:t>
      </w:r>
      <w:hyperlink r:id="rId18" w:anchor="Par5" w:history="1">
        <w:r w:rsidRPr="0067199D">
          <w:rPr>
            <w:rStyle w:val="aa"/>
            <w:rFonts w:ascii="Proxima Nova ExCn Rg" w:hAnsi="Proxima Nova ExCn Rg"/>
            <w:color w:val="auto"/>
            <w:sz w:val="28"/>
            <w:szCs w:val="28"/>
            <w:u w:val="none"/>
          </w:rPr>
          <w:t>п. 7.7.</w:t>
        </w:r>
      </w:hyperlink>
      <w:r w:rsidRPr="0031437E">
        <w:rPr>
          <w:rFonts w:ascii="Proxima Nova ExCn Rg" w:hAnsi="Proxima Nova ExCn Rg"/>
          <w:sz w:val="28"/>
          <w:szCs w:val="28"/>
        </w:rPr>
        <w:t xml:space="preserve"> Договора</w:t>
      </w:r>
      <w:r>
        <w:rPr>
          <w:rFonts w:ascii="Proxima Nova ExCn Rg" w:hAnsi="Proxima Nova ExCn Rg" w:cs="Arial"/>
          <w:sz w:val="28"/>
          <w:szCs w:val="28"/>
        </w:rPr>
        <w:t>, все споры, разногласия или требования, возникающие из настоящего Договора или в связи с ним, в том числе касающиеся его исполнения, нарушения, изменения, прекращения или недействительности, разрешаются путем арбитража, администрируемого Арбитражным учреждением при ОООР «</w:t>
      </w:r>
      <w:proofErr w:type="spellStart"/>
      <w:r>
        <w:rPr>
          <w:rFonts w:ascii="Proxima Nova ExCn Rg" w:hAnsi="Proxima Nova ExCn Rg" w:cs="Arial"/>
          <w:sz w:val="28"/>
          <w:szCs w:val="28"/>
        </w:rPr>
        <w:t>СоюзМаш</w:t>
      </w:r>
      <w:proofErr w:type="spellEnd"/>
      <w:r>
        <w:rPr>
          <w:rFonts w:ascii="Proxima Nova ExCn Rg" w:hAnsi="Proxima Nova ExCn Rg" w:cs="Arial"/>
          <w:sz w:val="28"/>
          <w:szCs w:val="28"/>
        </w:rPr>
        <w:t xml:space="preserve"> России» в соответствии с его применимыми правилами. Арбитражное решение является окончательным.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характера. Исключается подача в компетентный суд заявления об удовлетворении отвода в случае, если заявление об отводе не было удовлетворено председателем арбитражного учреждения или комитетом по назначениям.</w:t>
      </w:r>
      <w:r>
        <w:rPr>
          <w:rStyle w:val="aff"/>
          <w:rFonts w:ascii="Proxima Nova ExCn Rg" w:hAnsi="Proxima Nova ExCn Rg" w:cs="Arial"/>
          <w:sz w:val="28"/>
          <w:szCs w:val="28"/>
        </w:rPr>
        <w:footnoteReference w:id="4"/>
      </w:r>
      <w:r>
        <w:rPr>
          <w:rFonts w:ascii="Proxima Nova ExCn Rg" w:hAnsi="Proxima Nova ExCn Rg" w:cs="Arial"/>
          <w:sz w:val="28"/>
          <w:szCs w:val="28"/>
        </w:rPr>
        <w:t xml:space="preserve"> </w:t>
      </w:r>
    </w:p>
    <w:p w14:paraId="1BAF3C0C" w14:textId="77777777" w:rsidR="006059B3" w:rsidRPr="00A458C5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ОБСТОЯТЕЛЬСТВА НЕПРЕОДОЛИМОЙ СИЛЫ (ФОРС-МАЖОР).</w:t>
      </w:r>
    </w:p>
    <w:p w14:paraId="2C9F5F18" w14:textId="745DEC17" w:rsidR="006059B3" w:rsidRPr="0067199D" w:rsidRDefault="0031437E" w:rsidP="006719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8.1. </w:t>
      </w:r>
      <w:r w:rsidR="006059B3" w:rsidRPr="0067199D">
        <w:rPr>
          <w:rFonts w:ascii="Proxima Nova ExCn Rg" w:hAnsi="Proxima Nova ExCn Rg"/>
          <w:sz w:val="28"/>
          <w:szCs w:val="28"/>
        </w:rPr>
        <w:t>Стороны освобождаются от ответственности за неисполнение или ненадлежащее исполнение обязательств по Договору вследствие непреодолимой силы, то есть чрезвычайных и непреодолимых при данных условиях обстоятельств, под которыми понимаются гражданские волнения, эпидемии, блокада, землетрясения, наводнения, пожары и другие стихийные бедствия.</w:t>
      </w:r>
    </w:p>
    <w:p w14:paraId="790FE12D" w14:textId="77777777" w:rsidR="006059B3" w:rsidRPr="006E5129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Сторона, для которой создалась невозможность исполнения обязательств по Договору в соответствии с п.</w:t>
      </w:r>
      <w:r>
        <w:rPr>
          <w:rFonts w:ascii="Proxima Nova ExCn Rg" w:hAnsi="Proxima Nova ExCn Rg"/>
          <w:sz w:val="28"/>
          <w:szCs w:val="28"/>
        </w:rPr>
        <w:t xml:space="preserve"> 8</w:t>
      </w:r>
      <w:r w:rsidRPr="006E5129">
        <w:rPr>
          <w:rFonts w:ascii="Proxima Nova ExCn Rg" w:hAnsi="Proxima Nova ExCn Rg"/>
          <w:sz w:val="28"/>
          <w:szCs w:val="28"/>
        </w:rPr>
        <w:t>.1.</w:t>
      </w:r>
      <w:r>
        <w:rPr>
          <w:rFonts w:ascii="Proxima Nova ExCn Rg" w:hAnsi="Proxima Nova ExCn Rg"/>
          <w:sz w:val="28"/>
          <w:szCs w:val="28"/>
        </w:rPr>
        <w:t xml:space="preserve"> настоящего</w:t>
      </w:r>
      <w:r w:rsidRPr="006E5129">
        <w:rPr>
          <w:rFonts w:ascii="Proxima Nova ExCn Rg" w:hAnsi="Proxima Nova ExCn Rg"/>
          <w:sz w:val="28"/>
          <w:szCs w:val="28"/>
        </w:rPr>
        <w:t xml:space="preserve"> Договора, в течение 3 (</w:t>
      </w:r>
      <w:r>
        <w:rPr>
          <w:rFonts w:ascii="Proxima Nova ExCn Rg" w:hAnsi="Proxima Nova ExCn Rg"/>
          <w:sz w:val="28"/>
          <w:szCs w:val="28"/>
        </w:rPr>
        <w:t>т</w:t>
      </w:r>
      <w:r w:rsidRPr="006E5129">
        <w:rPr>
          <w:rFonts w:ascii="Proxima Nova ExCn Rg" w:hAnsi="Proxima Nova ExCn Rg"/>
          <w:sz w:val="28"/>
          <w:szCs w:val="28"/>
        </w:rPr>
        <w:t>рех) календарных дней с момента их наступления или прекращения должна известить об этом в письменном виде другую Сторону. Извещение должно содержать условия о характере обстоятельств, а также о предполагаемом сроке их действия и прекращения.</w:t>
      </w:r>
    </w:p>
    <w:p w14:paraId="713E63CC" w14:textId="77777777" w:rsidR="006059B3" w:rsidRPr="006E5129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Не</w:t>
      </w:r>
      <w:r>
        <w:rPr>
          <w:rFonts w:ascii="Proxima Nova ExCn Rg" w:hAnsi="Proxima Nova ExCn Rg"/>
          <w:sz w:val="28"/>
          <w:szCs w:val="28"/>
        </w:rPr>
        <w:t xml:space="preserve"> </w:t>
      </w:r>
      <w:r w:rsidRPr="006E5129">
        <w:rPr>
          <w:rFonts w:ascii="Proxima Nova ExCn Rg" w:hAnsi="Proxima Nova ExCn Rg"/>
          <w:sz w:val="28"/>
          <w:szCs w:val="28"/>
        </w:rPr>
        <w:t>извещение или несвоевременное извещение другой Стороны Стороной, для которой создалось невозможность исполнения обязательств по Договору, о наступлении обстоятельств непреодолимой силы, влечёт за собой утрату права ссылаться на эти обстоятельства.</w:t>
      </w:r>
    </w:p>
    <w:p w14:paraId="01876B0B" w14:textId="77777777" w:rsidR="006059B3" w:rsidRPr="006E5129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В случае своевременного извещения Стороной о наступлении обстоятельств, указанных в п.</w:t>
      </w:r>
      <w:r>
        <w:rPr>
          <w:rFonts w:ascii="Proxima Nova ExCn Rg" w:hAnsi="Proxima Nova ExCn Rg"/>
          <w:sz w:val="28"/>
          <w:szCs w:val="28"/>
        </w:rPr>
        <w:t xml:space="preserve"> 8</w:t>
      </w:r>
      <w:r w:rsidRPr="006E5129">
        <w:rPr>
          <w:rFonts w:ascii="Proxima Nova ExCn Rg" w:hAnsi="Proxima Nova ExCn Rg"/>
          <w:sz w:val="28"/>
          <w:szCs w:val="28"/>
        </w:rPr>
        <w:t>.1</w:t>
      </w:r>
      <w:r>
        <w:rPr>
          <w:rFonts w:ascii="Proxima Nova ExCn Rg" w:hAnsi="Proxima Nova ExCn Rg"/>
          <w:sz w:val="28"/>
          <w:szCs w:val="28"/>
        </w:rPr>
        <w:t>. настоящего</w:t>
      </w:r>
      <w:r w:rsidRPr="006E5129">
        <w:rPr>
          <w:rFonts w:ascii="Proxima Nova ExCn Rg" w:hAnsi="Proxima Nova ExCn Rg"/>
          <w:sz w:val="28"/>
          <w:szCs w:val="28"/>
        </w:rPr>
        <w:t xml:space="preserve"> Договора, другой Стороны, срок исполнения обязательств по Договору приостанавливается на время, в течение которого действуют данные обстоятельства.</w:t>
      </w:r>
    </w:p>
    <w:p w14:paraId="4322480F" w14:textId="77777777" w:rsidR="006059B3" w:rsidRPr="00A458C5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В случае если наступившие обстоятельства продолжают действовать более 2 (</w:t>
      </w:r>
      <w:r>
        <w:rPr>
          <w:rFonts w:ascii="Proxima Nova ExCn Rg" w:hAnsi="Proxima Nova ExCn Rg"/>
          <w:sz w:val="28"/>
          <w:szCs w:val="28"/>
        </w:rPr>
        <w:t>д</w:t>
      </w:r>
      <w:r w:rsidRPr="006E5129">
        <w:rPr>
          <w:rFonts w:ascii="Proxima Nova ExCn Rg" w:hAnsi="Proxima Nova ExCn Rg"/>
          <w:sz w:val="28"/>
          <w:szCs w:val="28"/>
        </w:rPr>
        <w:t>вух) месяцев, Стороны проводят переговоры для выявления приемлемых альтернативных способов исполнения обязательств по Договору.</w:t>
      </w:r>
    </w:p>
    <w:p w14:paraId="153330BC" w14:textId="77777777" w:rsidR="006059B3" w:rsidRPr="00271093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ЗАВЕРЕНИЯ ОБ ОБСТОЯТЕЛЬСТВАХ</w:t>
      </w:r>
      <w:r>
        <w:rPr>
          <w:rFonts w:ascii="Proxima Nova ExCn Rg" w:hAnsi="Proxima Nova ExCn Rg"/>
          <w:b/>
          <w:sz w:val="28"/>
          <w:szCs w:val="28"/>
        </w:rPr>
        <w:t>.</w:t>
      </w:r>
    </w:p>
    <w:p w14:paraId="67E14D99" w14:textId="586A8021" w:rsidR="006059B3" w:rsidRPr="0067199D" w:rsidRDefault="0031437E" w:rsidP="0067199D">
      <w:pPr>
        <w:adjustRightInd w:val="0"/>
        <w:ind w:firstLine="709"/>
        <w:jc w:val="both"/>
        <w:rPr>
          <w:rFonts w:ascii="Proxima Nova ExCn Rg" w:hAnsi="Proxima Nova ExCn Rg"/>
          <w:bCs/>
          <w:sz w:val="28"/>
          <w:szCs w:val="28"/>
        </w:rPr>
      </w:pPr>
      <w:r>
        <w:rPr>
          <w:rFonts w:ascii="Proxima Nova ExCn Rg" w:hAnsi="Proxima Nova ExCn Rg"/>
          <w:bCs/>
          <w:sz w:val="28"/>
          <w:szCs w:val="28"/>
        </w:rPr>
        <w:t xml:space="preserve">9.1. </w:t>
      </w:r>
      <w:r w:rsidR="006059B3" w:rsidRPr="0067199D">
        <w:rPr>
          <w:rFonts w:ascii="Proxima Nova ExCn Rg" w:hAnsi="Proxima Nova ExCn Rg"/>
          <w:bCs/>
          <w:sz w:val="28"/>
          <w:szCs w:val="28"/>
        </w:rPr>
        <w:t>Залогодатель дает Залогодержателю следующие заверения об обстоятельствах, имеющих значение для заключения, исполнения и прекращения Договора:</w:t>
      </w:r>
    </w:p>
    <w:p w14:paraId="496AD45A" w14:textId="3DA1E183" w:rsidR="006059B3" w:rsidRPr="0067199D" w:rsidRDefault="0031437E" w:rsidP="0067199D">
      <w:pPr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9.1.1. </w:t>
      </w:r>
      <w:r w:rsidR="006059B3" w:rsidRPr="0067199D">
        <w:rPr>
          <w:rFonts w:ascii="Proxima Nova ExCn Rg" w:hAnsi="Proxima Nova ExCn Rg"/>
          <w:sz w:val="28"/>
          <w:szCs w:val="28"/>
        </w:rPr>
        <w:t>Залогодатель правомочен заключать Договор.</w:t>
      </w:r>
    </w:p>
    <w:p w14:paraId="22615E82" w14:textId="44E4DF7C" w:rsidR="006059B3" w:rsidRPr="0067199D" w:rsidRDefault="0031437E" w:rsidP="0067199D">
      <w:pPr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9.1.2. </w:t>
      </w:r>
      <w:r w:rsidR="006059B3" w:rsidRPr="0067199D">
        <w:rPr>
          <w:rFonts w:ascii="Proxima Nova ExCn Rg" w:hAnsi="Proxima Nova ExCn Rg"/>
          <w:sz w:val="28"/>
          <w:szCs w:val="28"/>
        </w:rPr>
        <w:t>Залогодателем соблюден порядок согласования (одобрения) Договора в соответствии с требованиями законодательства и учредительных документов Залогодателя.</w:t>
      </w:r>
    </w:p>
    <w:p w14:paraId="0C736497" w14:textId="22DFB82B" w:rsidR="006059B3" w:rsidRPr="0067199D" w:rsidRDefault="0031437E" w:rsidP="0067199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roxima Nova ExCn Rg" w:hAnsi="Proxima Nova ExCn Rg"/>
          <w:b/>
          <w:bCs/>
          <w:sz w:val="28"/>
          <w:szCs w:val="28"/>
        </w:rPr>
      </w:pPr>
      <w:bookmarkStart w:id="43" w:name="Par3"/>
      <w:bookmarkStart w:id="44" w:name="Par4"/>
      <w:bookmarkEnd w:id="43"/>
      <w:bookmarkEnd w:id="44"/>
      <w:r>
        <w:rPr>
          <w:rFonts w:ascii="Proxima Nova ExCn Rg" w:hAnsi="Proxima Nova ExCn Rg"/>
          <w:sz w:val="28"/>
          <w:szCs w:val="28"/>
        </w:rPr>
        <w:t xml:space="preserve">9.1.3. </w:t>
      </w:r>
      <w:r w:rsidR="006059B3" w:rsidRPr="0067199D">
        <w:rPr>
          <w:rFonts w:ascii="Proxima Nova ExCn Rg" w:hAnsi="Proxima Nova ExCn Rg"/>
          <w:sz w:val="28"/>
          <w:szCs w:val="28"/>
        </w:rPr>
        <w:t>В отношении Залогодателя отсутствует информация в Реестре недобросовестных поставщиков (подрядчиков, исполнителей), в том числе информация об учредителях, о членах коллегиального исполнительного органа, лице, исполняющем функции единоличного исполнительного органа Залогодателя, предусмотренном Федеральным законом от 18.07.2011 № 223-ФЗ «О закупках товаров, работ, услуг отдельными видами юридических лиц» и/или в реестре недобросовестных поставщиков, предусмотренном Федеральным законом от 05.04.2013 № 44-ФЗ «О контрактной системе в сфере закупок товаров, работ, услуг для обеспечения государственных и муниципальных нужд».</w:t>
      </w:r>
    </w:p>
    <w:p w14:paraId="41E6B3A5" w14:textId="081BA3BC" w:rsidR="006059B3" w:rsidRPr="0067199D" w:rsidRDefault="0031437E" w:rsidP="0067199D">
      <w:pPr>
        <w:autoSpaceDE w:val="0"/>
        <w:autoSpaceDN w:val="0"/>
        <w:adjustRightInd w:val="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9.1.4. </w:t>
      </w:r>
      <w:r w:rsidR="006059B3" w:rsidRPr="0067199D">
        <w:rPr>
          <w:rFonts w:ascii="Proxima Nova ExCn Rg" w:hAnsi="Proxima Nova ExCn Rg"/>
          <w:sz w:val="28"/>
          <w:szCs w:val="28"/>
        </w:rPr>
        <w:t>Залогодатель действует в соответствии с полномочиями, установленными его учредительными документами.</w:t>
      </w:r>
    </w:p>
    <w:p w14:paraId="4A86A306" w14:textId="1778856F" w:rsidR="006059B3" w:rsidRPr="0067199D" w:rsidRDefault="00632451" w:rsidP="0067199D">
      <w:pPr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9.1.5. 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Залогодатель является законным обладателем прав на Предмет залога. На момент заключения Договора Предмет залога не отчужден, не заложен, свободен от притязаний и посягательств со стороны третьих лиц, в споре, под арестом не состоит. </w:t>
      </w:r>
    </w:p>
    <w:p w14:paraId="2A28EE1B" w14:textId="46E342A3" w:rsidR="006059B3" w:rsidRPr="0067199D" w:rsidRDefault="00632451" w:rsidP="0067199D">
      <w:pPr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9.1.6. </w:t>
      </w:r>
      <w:r w:rsidR="006059B3" w:rsidRPr="0067199D">
        <w:rPr>
          <w:rFonts w:ascii="Proxima Nova ExCn Rg" w:hAnsi="Proxima Nova ExCn Rg"/>
          <w:sz w:val="28"/>
          <w:szCs w:val="28"/>
        </w:rPr>
        <w:t>Предмет залога не имеет каких-либо свойств, в результате проявления которых может произойти его утрата, порча или повреждение.</w:t>
      </w:r>
    </w:p>
    <w:p w14:paraId="7F433BE0" w14:textId="77777777" w:rsidR="006059B3" w:rsidRPr="006213CA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b/>
          <w:bCs/>
          <w:sz w:val="28"/>
          <w:szCs w:val="28"/>
        </w:rPr>
      </w:pPr>
      <w:r w:rsidRPr="006213CA">
        <w:rPr>
          <w:rFonts w:ascii="Proxima Nova ExCn Rg" w:hAnsi="Proxima Nova ExCn Rg"/>
          <w:bCs/>
          <w:sz w:val="28"/>
          <w:szCs w:val="28"/>
        </w:rPr>
        <w:t>В случае, если данные Залогодателем настоящие заверения об обстоятельствах, имеющих значение для заключения Договора, его исполнения и прекращения являются или в процессе исполнения Договора станут недостоверными, Залогодержатель</w:t>
      </w:r>
      <w:r w:rsidRPr="006213CA">
        <w:rPr>
          <w:rFonts w:ascii="Proxima Nova ExCn Rg" w:hAnsi="Proxima Nova ExCn Rg"/>
          <w:sz w:val="28"/>
          <w:szCs w:val="28"/>
        </w:rPr>
        <w:t xml:space="preserve"> имеет право в одностороннем внесудебном порядке отказаться от исполнения Договора. В этом случае</w:t>
      </w:r>
      <w:r w:rsidRPr="006213CA">
        <w:rPr>
          <w:rFonts w:ascii="Proxima Nova ExCn Rg" w:hAnsi="Proxima Nova ExCn Rg"/>
          <w:bCs/>
          <w:sz w:val="28"/>
          <w:szCs w:val="28"/>
        </w:rPr>
        <w:t xml:space="preserve"> Залогодатель обязан </w:t>
      </w:r>
      <w:r w:rsidRPr="006213CA">
        <w:rPr>
          <w:rFonts w:ascii="Proxima Nova ExCn Rg" w:hAnsi="Proxima Nova ExCn Rg"/>
          <w:sz w:val="28"/>
          <w:szCs w:val="28"/>
        </w:rPr>
        <w:t xml:space="preserve">в течение 5 (Пяти) календарных дней с момента получения от </w:t>
      </w:r>
      <w:r w:rsidRPr="006213CA">
        <w:rPr>
          <w:rFonts w:ascii="Proxima Nova ExCn Rg" w:hAnsi="Proxima Nova ExCn Rg"/>
          <w:bCs/>
          <w:sz w:val="28"/>
          <w:szCs w:val="28"/>
        </w:rPr>
        <w:t>Залогодержателя</w:t>
      </w:r>
      <w:r w:rsidRPr="006213CA">
        <w:rPr>
          <w:rFonts w:ascii="Proxima Nova ExCn Rg" w:hAnsi="Proxima Nova ExCn Rg"/>
          <w:sz w:val="28"/>
          <w:szCs w:val="28"/>
        </w:rPr>
        <w:t xml:space="preserve"> соответствующего уведомления об одностороннем внесудебном отказе от исполнения Договора выплатить </w:t>
      </w:r>
      <w:r w:rsidRPr="006213CA">
        <w:rPr>
          <w:rFonts w:ascii="Proxima Nova ExCn Rg" w:hAnsi="Proxima Nova ExCn Rg"/>
          <w:bCs/>
          <w:sz w:val="28"/>
          <w:szCs w:val="28"/>
        </w:rPr>
        <w:t xml:space="preserve">штраф в размере 10 (Десяти) процентов от </w:t>
      </w:r>
      <w:r w:rsidRPr="006213CA">
        <w:rPr>
          <w:rFonts w:ascii="Proxima Nova ExCn Rg" w:hAnsi="Proxima Nova ExCn Rg"/>
          <w:color w:val="000000"/>
          <w:sz w:val="28"/>
          <w:szCs w:val="28"/>
        </w:rPr>
        <w:t>стоимости Предмета залога (п. 1.3. Договора)</w:t>
      </w:r>
      <w:r w:rsidRPr="006213CA">
        <w:rPr>
          <w:rFonts w:ascii="Proxima Nova ExCn Rg" w:hAnsi="Proxima Nova ExCn Rg"/>
          <w:bCs/>
          <w:sz w:val="28"/>
          <w:szCs w:val="28"/>
        </w:rPr>
        <w:t>, а также возместить Залогодержателю убытки, согласно действующему законодательству РФ.</w:t>
      </w:r>
    </w:p>
    <w:p w14:paraId="515CF7CF" w14:textId="77777777" w:rsidR="006059B3" w:rsidRPr="00271093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КОНФИДЕНЦИАЛЬНОСТЬ</w:t>
      </w:r>
      <w:r>
        <w:rPr>
          <w:rFonts w:ascii="Proxima Nova ExCn Rg" w:hAnsi="Proxima Nova ExCn Rg"/>
          <w:b/>
          <w:sz w:val="28"/>
          <w:szCs w:val="28"/>
        </w:rPr>
        <w:t>.</w:t>
      </w:r>
    </w:p>
    <w:p w14:paraId="769BAEB7" w14:textId="0A5210E5" w:rsidR="006059B3" w:rsidRPr="00A26604" w:rsidRDefault="000C1D77" w:rsidP="0067199D">
      <w:pPr>
        <w:pStyle w:val="ConsNormal"/>
        <w:widowControl/>
        <w:ind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10.1. </w:t>
      </w:r>
      <w:r w:rsidR="006059B3" w:rsidRPr="00A26604">
        <w:rPr>
          <w:rFonts w:ascii="Proxima Nova ExCn Rg" w:hAnsi="Proxima Nova ExCn Rg"/>
          <w:sz w:val="28"/>
          <w:szCs w:val="28"/>
        </w:rPr>
        <w:t xml:space="preserve">Стороны настоящим подтверждают, что информация, которой они обмениваются в рамках подготовки, а также </w:t>
      </w:r>
      <w:r w:rsidR="006059B3">
        <w:rPr>
          <w:rFonts w:ascii="Proxima Nova ExCn Rg" w:hAnsi="Proxima Nova ExCn Rg"/>
          <w:sz w:val="28"/>
          <w:szCs w:val="28"/>
        </w:rPr>
        <w:t>после заключения настоящего Договора</w:t>
      </w:r>
      <w:r w:rsidR="006059B3" w:rsidRPr="00A26604">
        <w:rPr>
          <w:rFonts w:ascii="Proxima Nova ExCn Rg" w:hAnsi="Proxima Nova ExCn Rg"/>
          <w:sz w:val="28"/>
          <w:szCs w:val="28"/>
        </w:rPr>
        <w:t>, является ценной для Сторон и не подлежит разглашению</w:t>
      </w:r>
      <w:r w:rsidR="006059B3">
        <w:rPr>
          <w:rFonts w:ascii="Proxima Nova ExCn Rg" w:hAnsi="Proxima Nova ExCn Rg"/>
          <w:sz w:val="28"/>
          <w:szCs w:val="28"/>
        </w:rPr>
        <w:t>,</w:t>
      </w:r>
      <w:r w:rsidR="006059B3" w:rsidRPr="00A26604">
        <w:rPr>
          <w:rFonts w:ascii="Proxima Nova ExCn Rg" w:hAnsi="Proxima Nova ExCn Rg"/>
          <w:sz w:val="28"/>
          <w:szCs w:val="28"/>
        </w:rPr>
        <w:t xml:space="preserve"> имеет действительную и потенциальную коммерческую ценность в силу ее неизвестности третьим лицам, к ней нет свободного доступа на законном основании.</w:t>
      </w:r>
    </w:p>
    <w:p w14:paraId="4D8A9F9C" w14:textId="77777777" w:rsidR="006059B3" w:rsidRPr="006E5129" w:rsidRDefault="006059B3" w:rsidP="005D5F30">
      <w:pPr>
        <w:pStyle w:val="ConsNormal"/>
        <w:widowControl/>
        <w:numPr>
          <w:ilvl w:val="1"/>
          <w:numId w:val="65"/>
        </w:numPr>
        <w:ind w:left="0"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В течение 5 (пяти) лет с дат</w:t>
      </w:r>
      <w:r>
        <w:rPr>
          <w:rFonts w:ascii="Proxima Nova ExCn Rg" w:hAnsi="Proxima Nova ExCn Rg"/>
          <w:sz w:val="28"/>
          <w:szCs w:val="28"/>
        </w:rPr>
        <w:t>ы вступления в силу настоящего Д</w:t>
      </w:r>
      <w:r w:rsidRPr="006E5129">
        <w:rPr>
          <w:rFonts w:ascii="Proxima Nova ExCn Rg" w:hAnsi="Proxima Nova ExCn Rg"/>
          <w:sz w:val="28"/>
          <w:szCs w:val="28"/>
        </w:rPr>
        <w:t xml:space="preserve">оговора Стороны обязуются хранить в тайне любую информацию и данные, полученные каждой из сторон в рамках выполнения настоящего </w:t>
      </w:r>
      <w:r>
        <w:rPr>
          <w:rFonts w:ascii="Proxima Nova ExCn Rg" w:hAnsi="Proxima Nova ExCn Rg"/>
          <w:sz w:val="28"/>
          <w:szCs w:val="28"/>
        </w:rPr>
        <w:t>Д</w:t>
      </w:r>
      <w:r w:rsidRPr="006E5129">
        <w:rPr>
          <w:rFonts w:ascii="Proxima Nova ExCn Rg" w:hAnsi="Proxima Nova ExCn Rg"/>
          <w:sz w:val="28"/>
          <w:szCs w:val="28"/>
        </w:rPr>
        <w:t>оговора, добровольно не открывать и не разглашать, в общем или в частности, факты или инфо</w:t>
      </w:r>
      <w:r>
        <w:rPr>
          <w:rFonts w:ascii="Proxima Nova ExCn Rg" w:hAnsi="Proxima Nova ExCn Rg"/>
          <w:sz w:val="28"/>
          <w:szCs w:val="28"/>
        </w:rPr>
        <w:t>рмацию, относящиеся к предмету Д</w:t>
      </w:r>
      <w:r w:rsidRPr="006E5129">
        <w:rPr>
          <w:rFonts w:ascii="Proxima Nova ExCn Rg" w:hAnsi="Proxima Nova ExCn Rg"/>
          <w:sz w:val="28"/>
          <w:szCs w:val="28"/>
        </w:rPr>
        <w:t>оговора, какой-либо третьей стороне без письм</w:t>
      </w:r>
      <w:r>
        <w:rPr>
          <w:rFonts w:ascii="Proxima Nova ExCn Rg" w:hAnsi="Proxima Nova ExCn Rg"/>
          <w:sz w:val="28"/>
          <w:szCs w:val="28"/>
        </w:rPr>
        <w:t>енного согласия второй Стороны Д</w:t>
      </w:r>
      <w:r w:rsidRPr="006E5129">
        <w:rPr>
          <w:rFonts w:ascii="Proxima Nova ExCn Rg" w:hAnsi="Proxima Nova ExCn Rg"/>
          <w:sz w:val="28"/>
          <w:szCs w:val="28"/>
        </w:rPr>
        <w:t>оговора. При этом принимаемые меры должны быть не мене</w:t>
      </w:r>
      <w:r>
        <w:rPr>
          <w:rFonts w:ascii="Proxima Nova ExCn Rg" w:hAnsi="Proxima Nova ExCn Rg"/>
          <w:sz w:val="28"/>
          <w:szCs w:val="28"/>
        </w:rPr>
        <w:t>е существенны, чем те, которые С</w:t>
      </w:r>
      <w:r w:rsidRPr="006E5129">
        <w:rPr>
          <w:rFonts w:ascii="Proxima Nova ExCn Rg" w:hAnsi="Proxima Nova ExCn Rg"/>
          <w:sz w:val="28"/>
          <w:szCs w:val="28"/>
        </w:rPr>
        <w:t>торона принимает для сохранения своей собственной информации подобного рода. Со Стороны, нарушившей указанные требования, могут быть взысканы убытки другой Стороной в судебном порядке.</w:t>
      </w:r>
    </w:p>
    <w:p w14:paraId="5A1A0AB2" w14:textId="05A3C2D4" w:rsidR="006059B3" w:rsidRPr="00A26604" w:rsidRDefault="0067199D" w:rsidP="005D5F30">
      <w:pPr>
        <w:pStyle w:val="ConsNormal"/>
        <w:widowControl/>
        <w:numPr>
          <w:ilvl w:val="1"/>
          <w:numId w:val="65"/>
        </w:numPr>
        <w:ind w:left="0"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О</w:t>
      </w:r>
      <w:r w:rsidR="006059B3" w:rsidRPr="00A26604">
        <w:rPr>
          <w:rFonts w:ascii="Proxima Nova ExCn Rg" w:hAnsi="Proxima Nova ExCn Rg"/>
          <w:sz w:val="28"/>
          <w:szCs w:val="28"/>
        </w:rPr>
        <w:t>бязательство Сторон о соблюдении условий настоящей статьи Договора не затрагивает случаи предоставления информации органам власти в порядке, установленном законодательством Российской Федерации.</w:t>
      </w:r>
    </w:p>
    <w:p w14:paraId="34194580" w14:textId="77777777" w:rsidR="006059B3" w:rsidRPr="00A26604" w:rsidRDefault="006059B3" w:rsidP="005D5F30">
      <w:pPr>
        <w:pStyle w:val="ConsNormal"/>
        <w:widowControl/>
        <w:numPr>
          <w:ilvl w:val="1"/>
          <w:numId w:val="65"/>
        </w:numPr>
        <w:ind w:left="0"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A26604">
        <w:rPr>
          <w:rFonts w:ascii="Proxima Nova ExCn Rg" w:hAnsi="Proxima Nova ExCn Rg"/>
          <w:sz w:val="28"/>
          <w:szCs w:val="28"/>
        </w:rPr>
        <w:t>Обязательства Сторон, предусмотренные настоящей статьей Договора, принятые Сторонами по настоящему Договору, не распространяются на общедоступную информацию, а также на информацию, которая станет известна третьим лицам не по вине Сторон.</w:t>
      </w:r>
    </w:p>
    <w:p w14:paraId="488C1C7C" w14:textId="77777777" w:rsidR="006059B3" w:rsidRPr="00A26604" w:rsidRDefault="006059B3" w:rsidP="005D5F30">
      <w:pPr>
        <w:pStyle w:val="ConsNormal"/>
        <w:widowControl/>
        <w:numPr>
          <w:ilvl w:val="1"/>
          <w:numId w:val="65"/>
        </w:numPr>
        <w:ind w:left="0"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 w:rsidRPr="00A26604">
        <w:rPr>
          <w:rFonts w:ascii="Proxima Nova ExCn Rg" w:hAnsi="Proxima Nova ExCn Rg"/>
          <w:sz w:val="28"/>
          <w:szCs w:val="28"/>
        </w:rPr>
        <w:t>В дополнение к настоящему Договору Сторонами может быть подписано соглашение о конфиденциальности.</w:t>
      </w:r>
    </w:p>
    <w:p w14:paraId="422DAAD9" w14:textId="77777777" w:rsidR="006059B3" w:rsidRPr="00A458C5" w:rsidRDefault="006059B3" w:rsidP="005D5F30">
      <w:pPr>
        <w:pStyle w:val="af6"/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bCs/>
          <w:sz w:val="28"/>
          <w:szCs w:val="28"/>
        </w:rPr>
      </w:pPr>
      <w:r w:rsidRPr="00A458C5">
        <w:rPr>
          <w:rFonts w:ascii="Proxima Nova ExCn Rg" w:hAnsi="Proxima Nova ExCn Rg"/>
          <w:b/>
          <w:bCs/>
          <w:sz w:val="28"/>
          <w:szCs w:val="28"/>
        </w:rPr>
        <w:t>АНТИКОРРУПЦИОННАЯ ОГОВОРКА</w:t>
      </w:r>
      <w:r>
        <w:rPr>
          <w:rFonts w:ascii="Proxima Nova ExCn Rg" w:hAnsi="Proxima Nova ExCn Rg"/>
          <w:b/>
          <w:bCs/>
          <w:sz w:val="28"/>
          <w:szCs w:val="28"/>
        </w:rPr>
        <w:t>.</w:t>
      </w:r>
    </w:p>
    <w:p w14:paraId="6D000C96" w14:textId="48F4ABFA" w:rsidR="006059B3" w:rsidRPr="0067199D" w:rsidRDefault="000C1D77" w:rsidP="0067199D">
      <w:pPr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11.1. </w:t>
      </w:r>
      <w:r w:rsidR="006059B3" w:rsidRPr="0067199D">
        <w:rPr>
          <w:rFonts w:ascii="Proxima Nova ExCn Rg" w:hAnsi="Proxima Nova ExCn Rg"/>
          <w:sz w:val="28"/>
          <w:szCs w:val="28"/>
        </w:rPr>
        <w:t>При исполнении своих обязательств по настоящему Договору Стороны соблюдают требования законодательства Российской Федерации и международных актов о противодействии коррупции.</w:t>
      </w:r>
    </w:p>
    <w:p w14:paraId="35EFDAD1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В случае возникновения у Стороны подозрений, что произошло или может произойти нарушение требований, указанных в п.</w:t>
      </w:r>
      <w:r>
        <w:rPr>
          <w:rFonts w:ascii="Proxima Nova ExCn Rg" w:hAnsi="Proxima Nova ExCn Rg"/>
          <w:sz w:val="28"/>
          <w:szCs w:val="28"/>
        </w:rPr>
        <w:t xml:space="preserve"> 11</w:t>
      </w:r>
      <w:r w:rsidRPr="006E5129">
        <w:rPr>
          <w:rFonts w:ascii="Proxima Nova ExCn Rg" w:hAnsi="Proxima Nova ExCn Rg"/>
          <w:sz w:val="28"/>
          <w:szCs w:val="28"/>
        </w:rPr>
        <w:t>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требований, указанных в п.</w:t>
      </w:r>
      <w:r>
        <w:rPr>
          <w:rFonts w:ascii="Proxima Nova ExCn Rg" w:hAnsi="Proxima Nova ExCn Rg"/>
          <w:sz w:val="28"/>
          <w:szCs w:val="28"/>
        </w:rPr>
        <w:t xml:space="preserve"> 11</w:t>
      </w:r>
      <w:r w:rsidRPr="006E5129">
        <w:rPr>
          <w:rFonts w:ascii="Proxima Nova ExCn Rg" w:hAnsi="Proxima Nova ExCn Rg"/>
          <w:sz w:val="28"/>
          <w:szCs w:val="28"/>
        </w:rPr>
        <w:t>.1. настоящего Договора.</w:t>
      </w:r>
    </w:p>
    <w:p w14:paraId="4DAA555F" w14:textId="77777777" w:rsidR="006059B3" w:rsidRPr="00A458C5" w:rsidRDefault="006059B3" w:rsidP="005D5F30">
      <w:pPr>
        <w:pStyle w:val="af6"/>
        <w:widowControl w:val="0"/>
        <w:numPr>
          <w:ilvl w:val="1"/>
          <w:numId w:val="6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bCs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Сторона, получившая вышеуказанное уведомление, обязана рассмотреть уведомление и сообщить другой Стороне об итогах его рассмотрения в течение 20 (двадцати) рабочих дней со дня получения.</w:t>
      </w:r>
    </w:p>
    <w:p w14:paraId="1A9A085D" w14:textId="77777777" w:rsidR="006059B3" w:rsidRPr="00271093" w:rsidRDefault="006059B3" w:rsidP="005D5F30">
      <w:pPr>
        <w:pStyle w:val="af6"/>
        <w:numPr>
          <w:ilvl w:val="0"/>
          <w:numId w:val="65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СРОК ДЕЙСТВИЯ, ПОРЯДОК ИЗМЕНЕНИЯ И РАСТОРЖЕНИЯ ДОГОВОРА.</w:t>
      </w:r>
    </w:p>
    <w:p w14:paraId="223F8C03" w14:textId="7675E7C6" w:rsidR="006059B3" w:rsidRPr="0067199D" w:rsidRDefault="00EF3DC7" w:rsidP="006639A7">
      <w:pPr>
        <w:autoSpaceDE w:val="0"/>
        <w:autoSpaceDN w:val="0"/>
        <w:adjustRightInd w:val="0"/>
        <w:ind w:firstLine="708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12.1. 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Договор вступает в силу с момента его подписания Сторонами и действует до полного исполнения </w:t>
      </w:r>
      <w:r w:rsidR="006059B3" w:rsidRPr="0067199D">
        <w:rPr>
          <w:rFonts w:ascii="Proxima Nova ExCn Rg" w:hAnsi="Proxima Nova ExCn Rg"/>
          <w:sz w:val="28"/>
          <w:szCs w:val="28"/>
          <w:lang w:eastAsia="zh-CN"/>
        </w:rPr>
        <w:t xml:space="preserve">________ «_____________» </w:t>
      </w:r>
      <w:r w:rsidR="006059B3" w:rsidRPr="0067199D">
        <w:rPr>
          <w:rFonts w:ascii="Proxima Nova ExCn Rg" w:hAnsi="Proxima Nova ExCn Rg"/>
          <w:i/>
          <w:sz w:val="20"/>
          <w:szCs w:val="20"/>
        </w:rPr>
        <w:t xml:space="preserve">(указать </w:t>
      </w:r>
      <w:proofErr w:type="gramStart"/>
      <w:r w:rsidR="000C1D77" w:rsidRPr="0067199D">
        <w:rPr>
          <w:rFonts w:ascii="Proxima Nova ExCn Rg" w:hAnsi="Proxima Nova ExCn Rg"/>
          <w:i/>
          <w:sz w:val="20"/>
          <w:szCs w:val="20"/>
        </w:rPr>
        <w:t xml:space="preserve">Покупателя  </w:t>
      </w:r>
      <w:r w:rsidR="006059B3" w:rsidRPr="0067199D">
        <w:rPr>
          <w:rFonts w:ascii="Proxima Nova ExCn Rg" w:hAnsi="Proxima Nova ExCn Rg"/>
          <w:i/>
          <w:sz w:val="20"/>
          <w:szCs w:val="20"/>
        </w:rPr>
        <w:t>по</w:t>
      </w:r>
      <w:proofErr w:type="gramEnd"/>
      <w:r w:rsidR="006059B3" w:rsidRPr="0067199D">
        <w:rPr>
          <w:rFonts w:ascii="Proxima Nova ExCn Rg" w:hAnsi="Proxima Nova ExCn Rg"/>
          <w:i/>
          <w:sz w:val="20"/>
          <w:szCs w:val="20"/>
        </w:rPr>
        <w:t xml:space="preserve"> Основному договору)</w:t>
      </w:r>
      <w:r w:rsidR="006059B3" w:rsidRPr="0067199D">
        <w:rPr>
          <w:rFonts w:ascii="Proxima Nova ExCn Rg" w:hAnsi="Proxima Nova ExCn Rg"/>
          <w:sz w:val="28"/>
          <w:szCs w:val="28"/>
        </w:rPr>
        <w:t xml:space="preserve"> своих обязательств по Основному договору</w:t>
      </w:r>
      <w:r w:rsidR="004972D3">
        <w:rPr>
          <w:rFonts w:ascii="Proxima Nova ExCn Rg" w:hAnsi="Proxima Nova ExCn Rg"/>
          <w:sz w:val="28"/>
          <w:szCs w:val="28"/>
        </w:rPr>
        <w:t>, указанных в п.2.</w:t>
      </w:r>
      <w:bookmarkStart w:id="45" w:name="_GoBack"/>
      <w:bookmarkEnd w:id="45"/>
      <w:r w:rsidR="004972D3">
        <w:rPr>
          <w:rFonts w:ascii="Proxima Nova ExCn Rg" w:hAnsi="Proxima Nova ExCn Rg"/>
          <w:sz w:val="28"/>
          <w:szCs w:val="28"/>
        </w:rPr>
        <w:t>1. настоящего Договора</w:t>
      </w:r>
      <w:r w:rsidR="006059B3" w:rsidRPr="0067199D">
        <w:rPr>
          <w:rFonts w:ascii="Proxima Nova ExCn Rg" w:hAnsi="Proxima Nova ExCn Rg"/>
          <w:sz w:val="28"/>
          <w:szCs w:val="28"/>
        </w:rPr>
        <w:t>.</w:t>
      </w:r>
    </w:p>
    <w:p w14:paraId="7AEB19B7" w14:textId="3A297AF0" w:rsidR="006059B3" w:rsidRPr="00D771A0" w:rsidRDefault="006059B3" w:rsidP="005D5F30">
      <w:pPr>
        <w:pStyle w:val="af6"/>
        <w:numPr>
          <w:ilvl w:val="1"/>
          <w:numId w:val="65"/>
        </w:numPr>
        <w:autoSpaceDE w:val="0"/>
        <w:autoSpaceDN w:val="0"/>
        <w:adjustRightInd w:val="0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D771A0">
        <w:rPr>
          <w:rFonts w:ascii="Proxima Nova ExCn Rg" w:hAnsi="Proxima Nova ExCn Rg"/>
          <w:sz w:val="28"/>
          <w:szCs w:val="28"/>
        </w:rPr>
        <w:t xml:space="preserve">Расходы, связанные с государственной регистрацией </w:t>
      </w:r>
      <w:r>
        <w:rPr>
          <w:rFonts w:ascii="Proxima Nova ExCn Rg" w:hAnsi="Proxima Nova ExCn Rg"/>
          <w:sz w:val="28"/>
          <w:szCs w:val="28"/>
        </w:rPr>
        <w:t>ипотеки</w:t>
      </w:r>
      <w:r w:rsidRPr="00D771A0">
        <w:rPr>
          <w:rFonts w:ascii="Proxima Nova ExCn Rg" w:hAnsi="Proxima Nova ExCn Rg"/>
          <w:sz w:val="28"/>
          <w:szCs w:val="28"/>
        </w:rPr>
        <w:t>, внесением изменений и дополнений в регистрационную запись об ипотеке, нес</w:t>
      </w:r>
      <w:r w:rsidR="00EF3DC7">
        <w:rPr>
          <w:rFonts w:ascii="Proxima Nova ExCn Rg" w:hAnsi="Proxima Nova ExCn Rg"/>
          <w:sz w:val="28"/>
          <w:szCs w:val="28"/>
        </w:rPr>
        <w:t>е</w:t>
      </w:r>
      <w:r w:rsidRPr="00D771A0">
        <w:rPr>
          <w:rFonts w:ascii="Proxima Nova ExCn Rg" w:hAnsi="Proxima Nova ExCn Rg"/>
          <w:sz w:val="28"/>
          <w:szCs w:val="28"/>
        </w:rPr>
        <w:t xml:space="preserve">т </w:t>
      </w:r>
      <w:r w:rsidR="00EF3DC7">
        <w:rPr>
          <w:rFonts w:ascii="Proxima Nova ExCn Rg" w:hAnsi="Proxima Nova ExCn Rg"/>
          <w:sz w:val="28"/>
          <w:szCs w:val="28"/>
        </w:rPr>
        <w:t>Залогодатель</w:t>
      </w:r>
      <w:r w:rsidRPr="00D771A0">
        <w:rPr>
          <w:rFonts w:ascii="Proxima Nova ExCn Rg" w:hAnsi="Proxima Nova ExCn Rg"/>
          <w:sz w:val="28"/>
          <w:szCs w:val="28"/>
        </w:rPr>
        <w:t>.</w:t>
      </w:r>
    </w:p>
    <w:p w14:paraId="2FF0CD40" w14:textId="28E30124" w:rsidR="004972D3" w:rsidRPr="0067199D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54734F">
        <w:rPr>
          <w:rFonts w:ascii="Proxima Nova ExCn Rg" w:hAnsi="Proxima Nova ExCn Rg"/>
          <w:sz w:val="28"/>
          <w:szCs w:val="28"/>
        </w:rPr>
        <w:t xml:space="preserve">В течение </w:t>
      </w:r>
      <w:r w:rsidR="004972D3">
        <w:rPr>
          <w:rFonts w:ascii="Proxima Nova ExCn Rg" w:hAnsi="Proxima Nova ExCn Rg"/>
          <w:sz w:val="28"/>
          <w:szCs w:val="28"/>
        </w:rPr>
        <w:t>10</w:t>
      </w:r>
      <w:r w:rsidR="004972D3" w:rsidRPr="0054734F">
        <w:rPr>
          <w:rFonts w:ascii="Proxima Nova ExCn Rg" w:hAnsi="Proxima Nova ExCn Rg"/>
          <w:sz w:val="28"/>
          <w:szCs w:val="28"/>
        </w:rPr>
        <w:t xml:space="preserve"> </w:t>
      </w:r>
      <w:r w:rsidRPr="0054734F">
        <w:rPr>
          <w:rFonts w:ascii="Proxima Nova ExCn Rg" w:hAnsi="Proxima Nova ExCn Rg"/>
          <w:sz w:val="28"/>
          <w:szCs w:val="28"/>
        </w:rPr>
        <w:t>(</w:t>
      </w:r>
      <w:r w:rsidR="004972D3">
        <w:rPr>
          <w:rFonts w:ascii="Proxima Nova ExCn Rg" w:hAnsi="Proxima Nova ExCn Rg"/>
          <w:sz w:val="28"/>
          <w:szCs w:val="28"/>
        </w:rPr>
        <w:t>десяти</w:t>
      </w:r>
      <w:r w:rsidRPr="0054734F">
        <w:rPr>
          <w:rFonts w:ascii="Proxima Nova ExCn Rg" w:hAnsi="Proxima Nova ExCn Rg"/>
          <w:sz w:val="28"/>
          <w:szCs w:val="28"/>
        </w:rPr>
        <w:t xml:space="preserve">) рабочих дней после полного исполнения обязательств </w:t>
      </w:r>
      <w:r>
        <w:rPr>
          <w:rFonts w:ascii="Proxima Nova ExCn Rg" w:hAnsi="Proxima Nova ExCn Rg"/>
          <w:sz w:val="28"/>
          <w:szCs w:val="28"/>
          <w:lang w:eastAsia="zh-CN"/>
        </w:rPr>
        <w:t xml:space="preserve">________ «_____________» </w:t>
      </w:r>
      <w:r w:rsidRPr="006C0B2D">
        <w:rPr>
          <w:rFonts w:ascii="Proxima Nova ExCn Rg" w:hAnsi="Proxima Nova ExCn Rg"/>
          <w:i/>
          <w:sz w:val="20"/>
          <w:szCs w:val="20"/>
        </w:rPr>
        <w:t xml:space="preserve">(указать </w:t>
      </w:r>
      <w:r w:rsidR="00EF3DC7">
        <w:rPr>
          <w:rFonts w:ascii="Proxima Nova ExCn Rg" w:hAnsi="Proxima Nova ExCn Rg"/>
          <w:i/>
          <w:sz w:val="20"/>
          <w:szCs w:val="20"/>
        </w:rPr>
        <w:t>Покупателя</w:t>
      </w:r>
      <w:r w:rsidR="00EF3DC7" w:rsidRPr="006C0B2D">
        <w:rPr>
          <w:rFonts w:ascii="Proxima Nova ExCn Rg" w:hAnsi="Proxima Nova ExCn Rg"/>
          <w:i/>
          <w:sz w:val="20"/>
          <w:szCs w:val="20"/>
        </w:rPr>
        <w:t xml:space="preserve"> </w:t>
      </w:r>
      <w:r w:rsidRPr="006C0B2D">
        <w:rPr>
          <w:rFonts w:ascii="Proxima Nova ExCn Rg" w:hAnsi="Proxima Nova ExCn Rg"/>
          <w:i/>
          <w:sz w:val="20"/>
          <w:szCs w:val="20"/>
        </w:rPr>
        <w:t>по Основному договору)</w:t>
      </w:r>
      <w:r w:rsidRPr="0054734F">
        <w:rPr>
          <w:rFonts w:ascii="Proxima Nova ExCn Rg" w:hAnsi="Proxima Nova ExCn Rg"/>
          <w:sz w:val="28"/>
          <w:szCs w:val="28"/>
        </w:rPr>
        <w:t xml:space="preserve"> по Основному договору</w:t>
      </w:r>
      <w:r w:rsidR="004972D3">
        <w:rPr>
          <w:rFonts w:ascii="Proxima Nova ExCn Rg" w:hAnsi="Proxima Nova ExCn Rg"/>
          <w:sz w:val="28"/>
          <w:szCs w:val="28"/>
        </w:rPr>
        <w:t>, указанных в п. 2.1. настоящего Договора,</w:t>
      </w:r>
      <w:r w:rsidRPr="0054734F">
        <w:rPr>
          <w:rFonts w:ascii="Proxima Nova ExCn Rg" w:hAnsi="Proxima Nova ExCn Rg"/>
          <w:sz w:val="28"/>
          <w:szCs w:val="28"/>
        </w:rPr>
        <w:t xml:space="preserve"> Стороны подают совместное заявление в Федеральную службу государственной регистрации, кадастра и картографии о погашении регистрационной записи об ипотеке.</w:t>
      </w:r>
      <w:r w:rsidR="004972D3" w:rsidRPr="004972D3">
        <w:rPr>
          <w:rFonts w:eastAsia="Proxima Nova"/>
          <w:iCs/>
          <w:highlight w:val="yellow"/>
        </w:rPr>
        <w:t xml:space="preserve"> </w:t>
      </w:r>
    </w:p>
    <w:p w14:paraId="76880A09" w14:textId="0BDD7609" w:rsidR="004B68A8" w:rsidRDefault="004B68A8" w:rsidP="0067199D">
      <w:pPr>
        <w:pStyle w:val="af6"/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Документом, подтверждающим исполнение </w:t>
      </w:r>
      <w:r w:rsidR="004972D3" w:rsidRPr="0067199D">
        <w:rPr>
          <w:rFonts w:ascii="Proxima Nova ExCn Rg" w:hAnsi="Proxima Nova ExCn Rg"/>
          <w:sz w:val="28"/>
          <w:szCs w:val="28"/>
        </w:rPr>
        <w:t>Покупател</w:t>
      </w:r>
      <w:r>
        <w:rPr>
          <w:rFonts w:ascii="Proxima Nova ExCn Rg" w:hAnsi="Proxima Nova ExCn Rg"/>
          <w:sz w:val="28"/>
          <w:szCs w:val="28"/>
        </w:rPr>
        <w:t>ем</w:t>
      </w:r>
      <w:r w:rsidR="002D3068" w:rsidRPr="0067199D">
        <w:rPr>
          <w:rFonts w:ascii="Proxima Nova ExCn Rg" w:hAnsi="Proxima Nova ExCn Rg"/>
          <w:sz w:val="28"/>
          <w:szCs w:val="28"/>
        </w:rPr>
        <w:t xml:space="preserve"> обязательств, предусмотренны</w:t>
      </w:r>
      <w:r>
        <w:rPr>
          <w:rFonts w:ascii="Proxima Nova ExCn Rg" w:hAnsi="Proxima Nova ExCn Rg"/>
          <w:sz w:val="28"/>
          <w:szCs w:val="28"/>
        </w:rPr>
        <w:t>х</w:t>
      </w:r>
      <w:r w:rsidR="002D3068" w:rsidRPr="0067199D">
        <w:rPr>
          <w:rFonts w:ascii="Proxima Nova ExCn Rg" w:hAnsi="Proxima Nova ExCn Rg"/>
          <w:sz w:val="28"/>
          <w:szCs w:val="28"/>
        </w:rPr>
        <w:t xml:space="preserve"> Основным Договором и указанны</w:t>
      </w:r>
      <w:r>
        <w:rPr>
          <w:rFonts w:ascii="Proxima Nova ExCn Rg" w:hAnsi="Proxima Nova ExCn Rg"/>
          <w:sz w:val="28"/>
          <w:szCs w:val="28"/>
        </w:rPr>
        <w:t>х</w:t>
      </w:r>
      <w:r w:rsidR="002D3068" w:rsidRPr="0067199D">
        <w:rPr>
          <w:rFonts w:ascii="Proxima Nova ExCn Rg" w:hAnsi="Proxima Nova ExCn Rg"/>
          <w:sz w:val="28"/>
          <w:szCs w:val="28"/>
        </w:rPr>
        <w:t xml:space="preserve"> в п. 2.1 настоящего </w:t>
      </w:r>
      <w:r>
        <w:rPr>
          <w:rFonts w:ascii="Proxima Nova ExCn Rg" w:hAnsi="Proxima Nova ExCn Rg"/>
          <w:sz w:val="28"/>
          <w:szCs w:val="28"/>
        </w:rPr>
        <w:t xml:space="preserve">является </w:t>
      </w:r>
      <w:r w:rsidR="002D3068" w:rsidRPr="0067199D">
        <w:rPr>
          <w:rFonts w:ascii="Proxima Nova ExCn Rg" w:hAnsi="Proxima Nova ExCn Rg"/>
          <w:sz w:val="28"/>
          <w:szCs w:val="28"/>
        </w:rPr>
        <w:t>акт</w:t>
      </w:r>
      <w:r>
        <w:rPr>
          <w:rFonts w:ascii="Proxima Nova ExCn Rg" w:hAnsi="Proxima Nova ExCn Rg"/>
          <w:sz w:val="28"/>
          <w:szCs w:val="28"/>
        </w:rPr>
        <w:t xml:space="preserve">, подписываемый Сторонами по </w:t>
      </w:r>
      <w:r w:rsidR="002D3068" w:rsidRPr="0067199D">
        <w:rPr>
          <w:rFonts w:ascii="Proxima Nova ExCn Rg" w:hAnsi="Proxima Nova ExCn Rg"/>
          <w:sz w:val="28"/>
          <w:szCs w:val="28"/>
        </w:rPr>
        <w:t xml:space="preserve">Основному договору. </w:t>
      </w:r>
    </w:p>
    <w:p w14:paraId="336B6E03" w14:textId="15D0638E" w:rsidR="006059B3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54734F">
        <w:rPr>
          <w:rFonts w:ascii="Proxima Nova ExCn Rg" w:hAnsi="Proxima Nova ExCn Rg"/>
          <w:sz w:val="28"/>
          <w:szCs w:val="28"/>
        </w:rPr>
        <w:t>Все изменения и дополнения к настоящему Договору должны быть оформлены в</w:t>
      </w:r>
      <w:r w:rsidRPr="001F3B10">
        <w:rPr>
          <w:rFonts w:ascii="Proxima Nova ExCn Rg" w:hAnsi="Proxima Nova ExCn Rg"/>
          <w:sz w:val="28"/>
          <w:szCs w:val="28"/>
        </w:rPr>
        <w:t xml:space="preserve"> письменной форме и подписаны уполномоченными представителями Сторон.</w:t>
      </w:r>
    </w:p>
    <w:p w14:paraId="3B683EF5" w14:textId="77777777" w:rsidR="006059B3" w:rsidRPr="0054734F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 w:rsidRPr="0054734F">
        <w:rPr>
          <w:rFonts w:ascii="Proxima Nova ExCn Rg" w:hAnsi="Proxima Nova ExCn Rg"/>
          <w:sz w:val="28"/>
          <w:szCs w:val="28"/>
        </w:rPr>
        <w:t>Договор может быть досрочно расторгнут по соглашению Сторон или по основаниям и в порядке, предусмотренном действующим законодательством Российской Федерации.</w:t>
      </w:r>
    </w:p>
    <w:p w14:paraId="29441CFD" w14:textId="77777777" w:rsidR="006059B3" w:rsidRPr="00A458C5" w:rsidRDefault="006059B3" w:rsidP="005D5F30">
      <w:pPr>
        <w:pStyle w:val="af6"/>
        <w:numPr>
          <w:ilvl w:val="0"/>
          <w:numId w:val="65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A458C5">
        <w:rPr>
          <w:rFonts w:ascii="Proxima Nova ExCn Rg" w:hAnsi="Proxima Nova ExCn Rg"/>
          <w:b/>
          <w:sz w:val="28"/>
          <w:szCs w:val="28"/>
        </w:rPr>
        <w:t>ЗАКЛЮЧИТЕЛЬНЫЕ ПОЛОЖЕНИЯ</w:t>
      </w:r>
      <w:r>
        <w:rPr>
          <w:rFonts w:ascii="Proxima Nova ExCn Rg" w:hAnsi="Proxima Nova ExCn Rg"/>
          <w:b/>
          <w:sz w:val="28"/>
          <w:szCs w:val="28"/>
        </w:rPr>
        <w:t>.</w:t>
      </w:r>
    </w:p>
    <w:p w14:paraId="3518E389" w14:textId="56E5A5C4" w:rsidR="006059B3" w:rsidRPr="0067199D" w:rsidRDefault="004B68A8" w:rsidP="0067199D">
      <w:pPr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ab/>
      </w:r>
      <w:r w:rsidR="00EF3DC7">
        <w:rPr>
          <w:rFonts w:ascii="Proxima Nova ExCn Rg" w:hAnsi="Proxima Nova ExCn Rg"/>
          <w:sz w:val="28"/>
          <w:szCs w:val="28"/>
        </w:rPr>
        <w:t xml:space="preserve">13.1. </w:t>
      </w:r>
      <w:r w:rsidR="006059B3" w:rsidRPr="0067199D">
        <w:rPr>
          <w:rFonts w:ascii="Proxima Nova ExCn Rg" w:hAnsi="Proxima Nova ExCn Rg"/>
          <w:sz w:val="28"/>
          <w:szCs w:val="28"/>
        </w:rPr>
        <w:t>Настоящий Договор составлен в 4 (четырех) идентичных экземплярах, имеющих равную юридическую силу, 2 (два) экземпляра для Залогодателя, 1 (один) экземпляр для Залогодержателя и один экземпляр для Федеральной службы государственной регистрации, кадастра и картографии.</w:t>
      </w:r>
    </w:p>
    <w:p w14:paraId="16DDDF81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Все документы, относящиеся к Договору, в том числе Приложения к Договору, Акты, Дополнительные соглашения и иные, оформляемые Сторонами в процессе исполнения Договора, имеют юридическую силу только в случае их подписания уполномоченными представителями Сторон</w:t>
      </w:r>
      <w:r w:rsidRPr="006E5129">
        <w:rPr>
          <w:rFonts w:ascii="Proxima Nova ExCn Rg" w:hAnsi="Proxima Nova ExCn Rg"/>
          <w:sz w:val="28"/>
          <w:szCs w:val="28"/>
        </w:rPr>
        <w:t>.</w:t>
      </w:r>
    </w:p>
    <w:p w14:paraId="58D41E72" w14:textId="77777777" w:rsidR="006059B3" w:rsidRPr="006E5129" w:rsidRDefault="006059B3" w:rsidP="005D5F30">
      <w:pPr>
        <w:pStyle w:val="ConsNormal"/>
        <w:widowControl/>
        <w:numPr>
          <w:ilvl w:val="1"/>
          <w:numId w:val="65"/>
        </w:numPr>
        <w:ind w:left="0" w:right="0"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 случае реорганизации (с момента заключения Договора) Стороны, изменения места нахождения, почтового или иного адреса Стороны, ее наименования, платежных (банковских) и иных указанных в настоящем Договоре реквизитов, она должна незамедлительно дать письменное уведомление об этом другой Стороне и принять на себя все риски неисполнения этой обязанности</w:t>
      </w:r>
      <w:r w:rsidRPr="006E5129">
        <w:rPr>
          <w:rFonts w:ascii="Proxima Nova ExCn Rg" w:hAnsi="Proxima Nova ExCn Rg"/>
          <w:bCs/>
          <w:color w:val="000000"/>
          <w:sz w:val="28"/>
          <w:szCs w:val="28"/>
        </w:rPr>
        <w:t>.</w:t>
      </w:r>
    </w:p>
    <w:p w14:paraId="5CA0D94C" w14:textId="77777777" w:rsidR="006059B3" w:rsidRPr="006E5129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Все уведомления, запросы, извещения, требования и иные сообщения по вопросам, связанным и вытекающим из настоящего Договора, за исключением случая, указанного в п.3.1.12. Договора, должны быть совершены в письменной форме и доставлены по адресу, указанному в Разделе 14 настоящего Договора, одним из следующих способов</w:t>
      </w:r>
      <w:r w:rsidRPr="006E5129">
        <w:rPr>
          <w:rFonts w:ascii="Proxima Nova ExCn Rg" w:hAnsi="Proxima Nova ExCn Rg"/>
          <w:sz w:val="28"/>
          <w:szCs w:val="28"/>
        </w:rPr>
        <w:t>:</w:t>
      </w:r>
    </w:p>
    <w:p w14:paraId="21BD294E" w14:textId="77777777" w:rsidR="006059B3" w:rsidRPr="006E5129" w:rsidRDefault="006059B3" w:rsidP="006059B3">
      <w:pPr>
        <w:pStyle w:val="af6"/>
        <w:numPr>
          <w:ilvl w:val="0"/>
          <w:numId w:val="60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Заказным письмом с уведомлением о вручении адресату</w:t>
      </w:r>
      <w:r w:rsidRPr="006E5129">
        <w:rPr>
          <w:rFonts w:ascii="Proxima Nova ExCn Rg" w:hAnsi="Proxima Nova ExCn Rg"/>
          <w:sz w:val="28"/>
          <w:szCs w:val="28"/>
        </w:rPr>
        <w:t>;</w:t>
      </w:r>
    </w:p>
    <w:p w14:paraId="70E65001" w14:textId="77777777" w:rsidR="006059B3" w:rsidRPr="006E5129" w:rsidRDefault="006059B3" w:rsidP="006059B3">
      <w:pPr>
        <w:pStyle w:val="af6"/>
        <w:numPr>
          <w:ilvl w:val="0"/>
          <w:numId w:val="60"/>
        </w:numPr>
        <w:ind w:left="0"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Курьерской доставкой или нарочным</w:t>
      </w:r>
      <w:r w:rsidRPr="006E5129">
        <w:rPr>
          <w:rFonts w:ascii="Proxima Nova ExCn Rg" w:hAnsi="Proxima Nova ExCn Rg"/>
          <w:sz w:val="28"/>
          <w:szCs w:val="28"/>
        </w:rPr>
        <w:t>.</w:t>
      </w:r>
    </w:p>
    <w:p w14:paraId="4E9818D2" w14:textId="77777777" w:rsidR="006059B3" w:rsidRPr="006E5129" w:rsidRDefault="006059B3" w:rsidP="006059B3">
      <w:pPr>
        <w:shd w:val="clear" w:color="auto" w:fill="FFFFFF"/>
        <w:tabs>
          <w:tab w:val="left" w:pos="1276"/>
        </w:tabs>
        <w:ind w:firstLine="709"/>
        <w:contextualSpacing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>Любое уведомление, сообщение или другая информация считаются переданными в день их получения адресатом, за исключением случая, указанного в п.3.1.12. Договора, при этом они будут считаться полученными также в случаях, если их вручение оказалось невозможным в связи с отсутствием получателя по указанному адресу, либо адрес оказался неверным, либо несуществующим</w:t>
      </w:r>
      <w:r w:rsidRPr="006E5129">
        <w:rPr>
          <w:rFonts w:ascii="Proxima Nova ExCn Rg" w:hAnsi="Proxima Nova ExCn Rg"/>
          <w:sz w:val="28"/>
          <w:szCs w:val="28"/>
        </w:rPr>
        <w:t>.</w:t>
      </w:r>
    </w:p>
    <w:p w14:paraId="3BFCFDD7" w14:textId="1B65573B" w:rsidR="006059B3" w:rsidRDefault="006059B3" w:rsidP="005D5F30">
      <w:pPr>
        <w:pStyle w:val="af6"/>
        <w:numPr>
          <w:ilvl w:val="1"/>
          <w:numId w:val="65"/>
        </w:numPr>
        <w:ind w:left="0" w:firstLine="709"/>
        <w:jc w:val="both"/>
        <w:rPr>
          <w:rFonts w:ascii="Proxima Nova ExCn Rg" w:hAnsi="Proxima Nova ExCn Rg"/>
          <w:bCs/>
          <w:sz w:val="28"/>
          <w:szCs w:val="28"/>
        </w:rPr>
      </w:pPr>
      <w:r w:rsidRPr="006E5129">
        <w:rPr>
          <w:rFonts w:ascii="Proxima Nova ExCn Rg" w:hAnsi="Proxima Nova ExCn Rg"/>
          <w:sz w:val="28"/>
          <w:szCs w:val="28"/>
        </w:rPr>
        <w:t>Вопросы, не урегулированные настоящим Договором, регламентируются нормами действующего законодательства Российской Федерации</w:t>
      </w:r>
      <w:r w:rsidRPr="00A458C5">
        <w:rPr>
          <w:rFonts w:ascii="Proxima Nova ExCn Rg" w:hAnsi="Proxima Nova ExCn Rg"/>
          <w:bCs/>
          <w:sz w:val="28"/>
          <w:szCs w:val="28"/>
        </w:rPr>
        <w:t>.</w:t>
      </w:r>
    </w:p>
    <w:p w14:paraId="73A2FADE" w14:textId="77777777" w:rsidR="006059B3" w:rsidRDefault="006059B3" w:rsidP="005D5F30">
      <w:pPr>
        <w:pStyle w:val="af6"/>
        <w:numPr>
          <w:ilvl w:val="0"/>
          <w:numId w:val="65"/>
        </w:numPr>
        <w:autoSpaceDE w:val="0"/>
        <w:autoSpaceDN w:val="0"/>
        <w:adjustRightInd w:val="0"/>
        <w:spacing w:before="240" w:after="240"/>
        <w:ind w:left="0" w:firstLine="709"/>
        <w:contextualSpacing w:val="0"/>
        <w:jc w:val="center"/>
        <w:outlineLvl w:val="0"/>
        <w:rPr>
          <w:rFonts w:ascii="Proxima Nova ExCn Rg" w:hAnsi="Proxima Nova ExCn Rg"/>
          <w:b/>
          <w:sz w:val="28"/>
          <w:szCs w:val="28"/>
        </w:rPr>
      </w:pPr>
      <w:r w:rsidRPr="006E5129">
        <w:rPr>
          <w:rFonts w:ascii="Proxima Nova ExCn Rg" w:hAnsi="Proxima Nova ExCn Rg"/>
          <w:b/>
          <w:sz w:val="28"/>
          <w:szCs w:val="28"/>
        </w:rPr>
        <w:t>АДРЕСА, БАНКОВСКИЕ РЕКВИЗИТЫ И ПОДПИСИ СТОРОН</w:t>
      </w:r>
      <w:r>
        <w:rPr>
          <w:rFonts w:ascii="Proxima Nova ExCn Rg" w:hAnsi="Proxima Nova ExCn Rg"/>
          <w:b/>
          <w:sz w:val="28"/>
          <w:szCs w:val="28"/>
        </w:rPr>
        <w:t>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1274"/>
        <w:gridCol w:w="1954"/>
        <w:gridCol w:w="1503"/>
        <w:gridCol w:w="1220"/>
        <w:gridCol w:w="1901"/>
      </w:tblGrid>
      <w:tr w:rsidR="006059B3" w14:paraId="1695C1FF" w14:textId="77777777" w:rsidTr="006059B3">
        <w:tc>
          <w:tcPr>
            <w:tcW w:w="4814" w:type="dxa"/>
            <w:gridSpan w:val="3"/>
          </w:tcPr>
          <w:p w14:paraId="4E7F07B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sz w:val="28"/>
                <w:szCs w:val="28"/>
              </w:rPr>
              <w:t>ЗАЛОГОДЕРЖАТЕЛЬ</w:t>
            </w:r>
            <w:r w:rsidRPr="009D2897">
              <w:rPr>
                <w:rFonts w:ascii="Proxima Nova ExCn Rg" w:hAnsi="Proxima Nova ExCn Rg"/>
                <w:b/>
                <w:sz w:val="28"/>
                <w:szCs w:val="28"/>
              </w:rPr>
              <w:t>:</w:t>
            </w:r>
          </w:p>
        </w:tc>
        <w:tc>
          <w:tcPr>
            <w:tcW w:w="4814" w:type="dxa"/>
            <w:gridSpan w:val="3"/>
          </w:tcPr>
          <w:p w14:paraId="7A57D510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sz w:val="28"/>
                <w:szCs w:val="28"/>
              </w:rPr>
              <w:t>ЗАЛОГОДАТЕЛЬ</w:t>
            </w:r>
            <w:r w:rsidRPr="009D2897">
              <w:rPr>
                <w:rFonts w:ascii="Proxima Nova ExCn Rg" w:hAnsi="Proxima Nova ExCn Rg"/>
                <w:b/>
                <w:sz w:val="28"/>
                <w:szCs w:val="28"/>
              </w:rPr>
              <w:t>:</w:t>
            </w:r>
          </w:p>
        </w:tc>
      </w:tr>
      <w:tr w:rsidR="006059B3" w14:paraId="25E84118" w14:textId="77777777" w:rsidTr="006059B3">
        <w:tc>
          <w:tcPr>
            <w:tcW w:w="4814" w:type="dxa"/>
            <w:gridSpan w:val="3"/>
          </w:tcPr>
          <w:p w14:paraId="0A401ECB" w14:textId="126719C2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bCs/>
                <w:sz w:val="28"/>
                <w:szCs w:val="28"/>
              </w:rPr>
              <w:t>АО «ОНИИП»</w:t>
            </w:r>
          </w:p>
        </w:tc>
        <w:tc>
          <w:tcPr>
            <w:tcW w:w="4814" w:type="dxa"/>
            <w:gridSpan w:val="3"/>
          </w:tcPr>
          <w:p w14:paraId="58EA0C5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4E3C298F" w14:textId="77777777" w:rsidTr="006059B3">
        <w:tc>
          <w:tcPr>
            <w:tcW w:w="846" w:type="dxa"/>
          </w:tcPr>
          <w:p w14:paraId="5A16073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Адрес:</w:t>
            </w:r>
          </w:p>
        </w:tc>
        <w:tc>
          <w:tcPr>
            <w:tcW w:w="3968" w:type="dxa"/>
            <w:gridSpan w:val="2"/>
          </w:tcPr>
          <w:p w14:paraId="1A20A0F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0CC6D49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Адрес:</w:t>
            </w:r>
          </w:p>
        </w:tc>
        <w:tc>
          <w:tcPr>
            <w:tcW w:w="3963" w:type="dxa"/>
            <w:gridSpan w:val="2"/>
          </w:tcPr>
          <w:p w14:paraId="6D897AE2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344226E0" w14:textId="77777777" w:rsidTr="006059B3">
        <w:tc>
          <w:tcPr>
            <w:tcW w:w="846" w:type="dxa"/>
          </w:tcPr>
          <w:p w14:paraId="75133DB8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ОГРН:</w:t>
            </w:r>
          </w:p>
        </w:tc>
        <w:tc>
          <w:tcPr>
            <w:tcW w:w="3968" w:type="dxa"/>
            <w:gridSpan w:val="2"/>
          </w:tcPr>
          <w:p w14:paraId="7E33B5D3" w14:textId="1853E598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20D354C4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ОГРН:</w:t>
            </w:r>
          </w:p>
        </w:tc>
        <w:tc>
          <w:tcPr>
            <w:tcW w:w="3963" w:type="dxa"/>
            <w:gridSpan w:val="2"/>
          </w:tcPr>
          <w:p w14:paraId="6667B972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5C6066E8" w14:textId="77777777" w:rsidTr="006059B3">
        <w:tc>
          <w:tcPr>
            <w:tcW w:w="846" w:type="dxa"/>
          </w:tcPr>
          <w:p w14:paraId="68DA3EC2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ИНН:</w:t>
            </w:r>
          </w:p>
        </w:tc>
        <w:tc>
          <w:tcPr>
            <w:tcW w:w="3968" w:type="dxa"/>
            <w:gridSpan w:val="2"/>
          </w:tcPr>
          <w:p w14:paraId="17A67B16" w14:textId="659BC1F2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8CCAFF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ИНН:</w:t>
            </w:r>
          </w:p>
        </w:tc>
        <w:tc>
          <w:tcPr>
            <w:tcW w:w="3963" w:type="dxa"/>
            <w:gridSpan w:val="2"/>
          </w:tcPr>
          <w:p w14:paraId="0F8780AF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5C11719A" w14:textId="77777777" w:rsidTr="006059B3">
        <w:tc>
          <w:tcPr>
            <w:tcW w:w="846" w:type="dxa"/>
          </w:tcPr>
          <w:p w14:paraId="7958A7FF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КПП:</w:t>
            </w:r>
          </w:p>
        </w:tc>
        <w:tc>
          <w:tcPr>
            <w:tcW w:w="3968" w:type="dxa"/>
            <w:gridSpan w:val="2"/>
          </w:tcPr>
          <w:p w14:paraId="5931DA0C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6886D44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КПП:</w:t>
            </w:r>
          </w:p>
        </w:tc>
        <w:tc>
          <w:tcPr>
            <w:tcW w:w="3963" w:type="dxa"/>
            <w:gridSpan w:val="2"/>
          </w:tcPr>
          <w:p w14:paraId="178B74E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0F088697" w14:textId="77777777" w:rsidTr="006059B3">
        <w:tc>
          <w:tcPr>
            <w:tcW w:w="846" w:type="dxa"/>
          </w:tcPr>
          <w:p w14:paraId="2440020E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р/с:</w:t>
            </w:r>
          </w:p>
        </w:tc>
        <w:tc>
          <w:tcPr>
            <w:tcW w:w="3968" w:type="dxa"/>
            <w:gridSpan w:val="2"/>
          </w:tcPr>
          <w:p w14:paraId="469B9626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9DBF915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р/с:</w:t>
            </w:r>
          </w:p>
        </w:tc>
        <w:tc>
          <w:tcPr>
            <w:tcW w:w="3963" w:type="dxa"/>
            <w:gridSpan w:val="2"/>
          </w:tcPr>
          <w:p w14:paraId="66EF8D31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12EE9AF0" w14:textId="77777777" w:rsidTr="006059B3">
        <w:tc>
          <w:tcPr>
            <w:tcW w:w="846" w:type="dxa"/>
          </w:tcPr>
          <w:p w14:paraId="55201703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в</w:t>
            </w:r>
          </w:p>
        </w:tc>
        <w:tc>
          <w:tcPr>
            <w:tcW w:w="3968" w:type="dxa"/>
            <w:gridSpan w:val="2"/>
          </w:tcPr>
          <w:p w14:paraId="4B1FA4D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18044C70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в</w:t>
            </w:r>
          </w:p>
        </w:tc>
        <w:tc>
          <w:tcPr>
            <w:tcW w:w="3963" w:type="dxa"/>
            <w:gridSpan w:val="2"/>
          </w:tcPr>
          <w:p w14:paraId="77F52739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36223AC3" w14:textId="77777777" w:rsidTr="006059B3">
        <w:tc>
          <w:tcPr>
            <w:tcW w:w="846" w:type="dxa"/>
          </w:tcPr>
          <w:p w14:paraId="66BAABF2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к/с:</w:t>
            </w:r>
          </w:p>
        </w:tc>
        <w:tc>
          <w:tcPr>
            <w:tcW w:w="3968" w:type="dxa"/>
            <w:gridSpan w:val="2"/>
          </w:tcPr>
          <w:p w14:paraId="22635D0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58F5720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к/с:</w:t>
            </w:r>
          </w:p>
        </w:tc>
        <w:tc>
          <w:tcPr>
            <w:tcW w:w="3963" w:type="dxa"/>
            <w:gridSpan w:val="2"/>
          </w:tcPr>
          <w:p w14:paraId="5B250449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4C36B4AB" w14:textId="77777777" w:rsidTr="006059B3">
        <w:tc>
          <w:tcPr>
            <w:tcW w:w="846" w:type="dxa"/>
          </w:tcPr>
          <w:p w14:paraId="5A35274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БИК:</w:t>
            </w:r>
          </w:p>
        </w:tc>
        <w:tc>
          <w:tcPr>
            <w:tcW w:w="3968" w:type="dxa"/>
            <w:gridSpan w:val="2"/>
          </w:tcPr>
          <w:p w14:paraId="4431945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3D1549AA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БИК:</w:t>
            </w:r>
          </w:p>
        </w:tc>
        <w:tc>
          <w:tcPr>
            <w:tcW w:w="3963" w:type="dxa"/>
            <w:gridSpan w:val="2"/>
          </w:tcPr>
          <w:p w14:paraId="74B7DA18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10213104" w14:textId="77777777" w:rsidTr="006059B3">
        <w:tc>
          <w:tcPr>
            <w:tcW w:w="846" w:type="dxa"/>
          </w:tcPr>
          <w:p w14:paraId="69BDD7F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Тел.:</w:t>
            </w:r>
          </w:p>
        </w:tc>
        <w:tc>
          <w:tcPr>
            <w:tcW w:w="3968" w:type="dxa"/>
            <w:gridSpan w:val="2"/>
          </w:tcPr>
          <w:p w14:paraId="33130263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7B4F59C4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</w:rPr>
              <w:t>Тел.:</w:t>
            </w:r>
          </w:p>
        </w:tc>
        <w:tc>
          <w:tcPr>
            <w:tcW w:w="3963" w:type="dxa"/>
            <w:gridSpan w:val="2"/>
          </w:tcPr>
          <w:p w14:paraId="2E33B12F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1EFFDFC3" w14:textId="77777777" w:rsidTr="006059B3">
        <w:tc>
          <w:tcPr>
            <w:tcW w:w="846" w:type="dxa"/>
          </w:tcPr>
          <w:p w14:paraId="6462313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  <w:lang w:val="en-US"/>
              </w:rPr>
              <w:t>E</w:t>
            </w:r>
            <w:r w:rsidRPr="00FE7B02">
              <w:rPr>
                <w:rFonts w:ascii="Proxima Nova ExCn Rg" w:hAnsi="Proxima Nova ExCn Rg"/>
                <w:sz w:val="28"/>
                <w:szCs w:val="28"/>
              </w:rPr>
              <w:t>-</w:t>
            </w:r>
            <w:r w:rsidRPr="009D2897">
              <w:rPr>
                <w:rFonts w:ascii="Proxima Nova ExCn Rg" w:hAnsi="Proxima Nova ExCn Rg"/>
                <w:sz w:val="28"/>
                <w:szCs w:val="28"/>
                <w:lang w:val="en-US"/>
              </w:rPr>
              <w:t>mail</w:t>
            </w:r>
            <w:r w:rsidRPr="009D2897">
              <w:rPr>
                <w:rFonts w:ascii="Proxima Nova ExCn Rg" w:hAnsi="Proxima Nova ExCn Rg"/>
                <w:sz w:val="28"/>
                <w:szCs w:val="28"/>
              </w:rPr>
              <w:t>:</w:t>
            </w:r>
          </w:p>
        </w:tc>
        <w:tc>
          <w:tcPr>
            <w:tcW w:w="3968" w:type="dxa"/>
            <w:gridSpan w:val="2"/>
          </w:tcPr>
          <w:p w14:paraId="260788EA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14:paraId="0A1C42BE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 w:rsidRPr="009D2897">
              <w:rPr>
                <w:rFonts w:ascii="Proxima Nova ExCn Rg" w:hAnsi="Proxima Nova ExCn Rg"/>
                <w:sz w:val="28"/>
                <w:szCs w:val="28"/>
                <w:lang w:val="en-US"/>
              </w:rPr>
              <w:t>E</w:t>
            </w:r>
            <w:r w:rsidRPr="00FE7B02">
              <w:rPr>
                <w:rFonts w:ascii="Proxima Nova ExCn Rg" w:hAnsi="Proxima Nova ExCn Rg"/>
                <w:sz w:val="28"/>
                <w:szCs w:val="28"/>
              </w:rPr>
              <w:t>-</w:t>
            </w:r>
            <w:r w:rsidRPr="009D2897">
              <w:rPr>
                <w:rFonts w:ascii="Proxima Nova ExCn Rg" w:hAnsi="Proxima Nova ExCn Rg"/>
                <w:sz w:val="28"/>
                <w:szCs w:val="28"/>
                <w:lang w:val="en-US"/>
              </w:rPr>
              <w:t>mail</w:t>
            </w:r>
            <w:r w:rsidRPr="009D2897">
              <w:rPr>
                <w:rFonts w:ascii="Proxima Nova ExCn Rg" w:hAnsi="Proxima Nova ExCn Rg"/>
                <w:sz w:val="28"/>
                <w:szCs w:val="28"/>
              </w:rPr>
              <w:t>:</w:t>
            </w:r>
          </w:p>
        </w:tc>
        <w:tc>
          <w:tcPr>
            <w:tcW w:w="3963" w:type="dxa"/>
            <w:gridSpan w:val="2"/>
          </w:tcPr>
          <w:p w14:paraId="79391C4E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555A2044" w14:textId="77777777" w:rsidTr="006059B3">
        <w:tc>
          <w:tcPr>
            <w:tcW w:w="9628" w:type="dxa"/>
            <w:gridSpan w:val="6"/>
          </w:tcPr>
          <w:p w14:paraId="59380664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4ACFAEA2" w14:textId="77777777" w:rsidTr="006059B3">
        <w:tc>
          <w:tcPr>
            <w:tcW w:w="9628" w:type="dxa"/>
            <w:gridSpan w:val="6"/>
          </w:tcPr>
          <w:p w14:paraId="7D94A6CB" w14:textId="77777777" w:rsidR="006059B3" w:rsidRDefault="006059B3" w:rsidP="006059B3">
            <w:pPr>
              <w:widowControl w:val="0"/>
              <w:contextualSpacing/>
              <w:jc w:val="center"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bCs/>
                <w:sz w:val="28"/>
                <w:szCs w:val="28"/>
              </w:rPr>
              <w:t>ПОДПИСИ СТОРОН:</w:t>
            </w:r>
          </w:p>
        </w:tc>
      </w:tr>
      <w:tr w:rsidR="006059B3" w14:paraId="5EFA7E2D" w14:textId="77777777" w:rsidTr="006059B3">
        <w:tc>
          <w:tcPr>
            <w:tcW w:w="9628" w:type="dxa"/>
            <w:gridSpan w:val="6"/>
          </w:tcPr>
          <w:p w14:paraId="1C6B647B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0E12181A" w14:textId="77777777" w:rsidTr="006059B3">
        <w:tc>
          <w:tcPr>
            <w:tcW w:w="4814" w:type="dxa"/>
            <w:gridSpan w:val="3"/>
          </w:tcPr>
          <w:p w14:paraId="4AC766BA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bCs/>
                <w:sz w:val="28"/>
                <w:szCs w:val="28"/>
              </w:rPr>
              <w:t>ОТ ЗАЛОГОДЕРЖАТЕЛЯ:</w:t>
            </w:r>
          </w:p>
        </w:tc>
        <w:tc>
          <w:tcPr>
            <w:tcW w:w="4814" w:type="dxa"/>
            <w:gridSpan w:val="3"/>
          </w:tcPr>
          <w:p w14:paraId="5EBCDA5D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  <w:r>
              <w:rPr>
                <w:rFonts w:ascii="Proxima Nova ExCn Rg" w:hAnsi="Proxima Nova ExCn Rg"/>
                <w:b/>
                <w:bCs/>
                <w:sz w:val="28"/>
                <w:szCs w:val="28"/>
              </w:rPr>
              <w:t>ОТ ЗАЛОГОДАТЕЛЯ:</w:t>
            </w:r>
          </w:p>
        </w:tc>
      </w:tr>
      <w:tr w:rsidR="006059B3" w14:paraId="734332C6" w14:textId="77777777" w:rsidTr="006059B3">
        <w:tc>
          <w:tcPr>
            <w:tcW w:w="4814" w:type="dxa"/>
            <w:gridSpan w:val="3"/>
          </w:tcPr>
          <w:p w14:paraId="673349A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3"/>
          </w:tcPr>
          <w:p w14:paraId="359D6BF4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14F6B583" w14:textId="77777777" w:rsidTr="006059B3">
        <w:tc>
          <w:tcPr>
            <w:tcW w:w="4814" w:type="dxa"/>
            <w:gridSpan w:val="3"/>
          </w:tcPr>
          <w:p w14:paraId="73FFCC8A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3"/>
          </w:tcPr>
          <w:p w14:paraId="3756B8A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265DDE08" w14:textId="77777777" w:rsidTr="006059B3">
        <w:tc>
          <w:tcPr>
            <w:tcW w:w="4814" w:type="dxa"/>
            <w:gridSpan w:val="3"/>
          </w:tcPr>
          <w:p w14:paraId="579E2A12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4814" w:type="dxa"/>
            <w:gridSpan w:val="3"/>
          </w:tcPr>
          <w:p w14:paraId="69C0D951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3A1D6A0D" w14:textId="77777777" w:rsidTr="006059B3">
        <w:tc>
          <w:tcPr>
            <w:tcW w:w="2407" w:type="dxa"/>
            <w:gridSpan w:val="2"/>
          </w:tcPr>
          <w:p w14:paraId="7A1B9811" w14:textId="77777777" w:rsidR="006059B3" w:rsidRPr="009D2897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0FA5C91A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14:paraId="6620A6E9" w14:textId="77777777" w:rsidR="006059B3" w:rsidRPr="009D2897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sz w:val="28"/>
                <w:szCs w:val="28"/>
                <w:lang w:val="en-US"/>
              </w:rPr>
            </w:pPr>
          </w:p>
        </w:tc>
        <w:tc>
          <w:tcPr>
            <w:tcW w:w="2407" w:type="dxa"/>
          </w:tcPr>
          <w:p w14:paraId="0DB028E4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  <w:tr w:rsidR="006059B3" w14:paraId="3CB2048A" w14:textId="77777777" w:rsidTr="006059B3">
        <w:tc>
          <w:tcPr>
            <w:tcW w:w="2407" w:type="dxa"/>
            <w:gridSpan w:val="2"/>
          </w:tcPr>
          <w:p w14:paraId="157A498B" w14:textId="77777777" w:rsidR="006059B3" w:rsidRPr="00DB421D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sz w:val="28"/>
                <w:szCs w:val="28"/>
              </w:rPr>
            </w:pP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м.п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14:paraId="0F6424A7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gridSpan w:val="2"/>
          </w:tcPr>
          <w:p w14:paraId="0FDED544" w14:textId="77777777" w:rsidR="006059B3" w:rsidRPr="00DB421D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sz w:val="28"/>
                <w:szCs w:val="28"/>
              </w:rPr>
            </w:pPr>
            <w:proofErr w:type="spellStart"/>
            <w:r>
              <w:rPr>
                <w:rFonts w:ascii="Proxima Nova ExCn Rg" w:hAnsi="Proxima Nova ExCn Rg"/>
                <w:sz w:val="28"/>
                <w:szCs w:val="28"/>
              </w:rPr>
              <w:t>м.п</w:t>
            </w:r>
            <w:proofErr w:type="spellEnd"/>
            <w:r>
              <w:rPr>
                <w:rFonts w:ascii="Proxima Nova ExCn Rg" w:hAnsi="Proxima Nova ExCn Rg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14:paraId="72A846D3" w14:textId="77777777" w:rsidR="006059B3" w:rsidRDefault="006059B3" w:rsidP="006059B3">
            <w:pPr>
              <w:widowControl w:val="0"/>
              <w:contextualSpacing/>
              <w:outlineLvl w:val="0"/>
              <w:rPr>
                <w:rFonts w:ascii="Proxima Nova ExCn Rg" w:hAnsi="Proxima Nova ExCn Rg"/>
                <w:b/>
                <w:bCs/>
                <w:sz w:val="28"/>
                <w:szCs w:val="28"/>
              </w:rPr>
            </w:pPr>
          </w:p>
        </w:tc>
      </w:tr>
    </w:tbl>
    <w:p w14:paraId="1464ED97" w14:textId="77777777" w:rsidR="006059B3" w:rsidRPr="000321B8" w:rsidRDefault="006059B3" w:rsidP="006059B3">
      <w:pPr>
        <w:autoSpaceDE w:val="0"/>
        <w:autoSpaceDN w:val="0"/>
        <w:adjustRightInd w:val="0"/>
        <w:ind w:firstLine="709"/>
        <w:contextualSpacing/>
        <w:rPr>
          <w:rFonts w:ascii="Proxima Nova ExCn Rg" w:hAnsi="Proxima Nova ExCn Rg"/>
          <w:b/>
          <w:sz w:val="28"/>
          <w:szCs w:val="28"/>
        </w:rPr>
      </w:pPr>
    </w:p>
    <w:p w14:paraId="040E6F50" w14:textId="14D2116F" w:rsidR="006059B3" w:rsidRDefault="006059B3" w:rsidP="00E83B5D">
      <w:pPr>
        <w:jc w:val="center"/>
      </w:pPr>
    </w:p>
    <w:p w14:paraId="59F39AC7" w14:textId="2EB8AE6F" w:rsidR="006059B3" w:rsidRDefault="006059B3" w:rsidP="00E83B5D">
      <w:pPr>
        <w:jc w:val="center"/>
      </w:pPr>
    </w:p>
    <w:p w14:paraId="7E089FA7" w14:textId="0E74C66B" w:rsidR="006059B3" w:rsidRDefault="006059B3" w:rsidP="00E83B5D">
      <w:pPr>
        <w:jc w:val="center"/>
      </w:pPr>
    </w:p>
    <w:p w14:paraId="30ECBCDB" w14:textId="7E54B32F" w:rsidR="0067199D" w:rsidRDefault="0067199D" w:rsidP="00E83B5D">
      <w:pPr>
        <w:jc w:val="center"/>
      </w:pPr>
      <w:r>
        <w:br w:type="page"/>
      </w:r>
    </w:p>
    <w:p w14:paraId="7C794AFC" w14:textId="30788953" w:rsidR="00E83B5D" w:rsidRPr="000457F6" w:rsidRDefault="00E83B5D" w:rsidP="00C156E9">
      <w:pPr>
        <w:tabs>
          <w:tab w:val="left" w:pos="1620"/>
        </w:tabs>
        <w:jc w:val="center"/>
        <w:outlineLvl w:val="0"/>
      </w:pPr>
      <w:r>
        <w:rPr>
          <w:b/>
        </w:rPr>
        <w:t>РАЗДЕЛ Х</w:t>
      </w:r>
      <w:r w:rsidRPr="00DB0FB1">
        <w:rPr>
          <w:b/>
        </w:rPr>
        <w:t>.</w:t>
      </w:r>
      <w:r w:rsidR="00875E37">
        <w:rPr>
          <w:b/>
        </w:rPr>
        <w:t xml:space="preserve"> </w:t>
      </w:r>
      <w:r w:rsidR="00C156E9">
        <w:rPr>
          <w:b/>
        </w:rPr>
        <w:t>ВЫПИСКИ</w:t>
      </w:r>
      <w:r w:rsidR="00C156E9" w:rsidRPr="008A647E">
        <w:rPr>
          <w:b/>
        </w:rPr>
        <w:t xml:space="preserve"> ИЗ ЕДИНОГО ГОСУДАРСТВЕННОГО РЕЕСТРА </w:t>
      </w:r>
      <w:r w:rsidR="00C156E9" w:rsidRPr="00DB0FB1">
        <w:rPr>
          <w:b/>
        </w:rPr>
        <w:t xml:space="preserve">НЕДВИЖИМОСТИ </w:t>
      </w:r>
      <w:r w:rsidR="00C156E9">
        <w:rPr>
          <w:b/>
        </w:rPr>
        <w:t xml:space="preserve">ОБ ОСНОВНЫХ ХАРАКТЕРИСТИКАХ И ЗАРЕГИСТРИРОВАННЫХ ПРАВАХ НА </w:t>
      </w:r>
      <w:r w:rsidR="00C156E9" w:rsidRPr="00DB0FB1">
        <w:rPr>
          <w:b/>
        </w:rPr>
        <w:t xml:space="preserve">ОБЪЕКТЫ НЕДВИЖИМОСТИ, ЯВЛЯЮЩИЕСЯ ПРЕДМЕТОМ ПРОДАЖИ </w:t>
      </w:r>
      <w:r w:rsidR="00C156E9" w:rsidRPr="00814614">
        <w:rPr>
          <w:b/>
        </w:rPr>
        <w:t>(ПРИЛАГА</w:t>
      </w:r>
      <w:r w:rsidR="00C156E9">
        <w:rPr>
          <w:b/>
        </w:rPr>
        <w:t>Ю</w:t>
      </w:r>
      <w:r w:rsidR="00C156E9" w:rsidRPr="00814614">
        <w:rPr>
          <w:b/>
        </w:rPr>
        <w:t>ТСЯ К</w:t>
      </w:r>
      <w:r w:rsidR="00C156E9">
        <w:rPr>
          <w:b/>
        </w:rPr>
        <w:t xml:space="preserve"> КОНКУРСНОЙ</w:t>
      </w:r>
      <w:r w:rsidR="00C156E9" w:rsidRPr="00814614">
        <w:rPr>
          <w:b/>
        </w:rPr>
        <w:t xml:space="preserve"> ДОКУМЕНТАЦИИ ОДЕЛЬНЫМ ФАЙЛОМ)</w:t>
      </w:r>
    </w:p>
    <w:p w14:paraId="3304AC30" w14:textId="77777777" w:rsidR="000457F6" w:rsidRPr="000457F6" w:rsidRDefault="000457F6" w:rsidP="000457F6"/>
    <w:p w14:paraId="554E8A93" w14:textId="77777777" w:rsidR="000457F6" w:rsidRPr="000457F6" w:rsidRDefault="000457F6" w:rsidP="000457F6"/>
    <w:p w14:paraId="4126FAC6" w14:textId="77777777" w:rsidR="000457F6" w:rsidRPr="000457F6" w:rsidRDefault="000457F6" w:rsidP="000457F6"/>
    <w:p w14:paraId="0F6F61D0" w14:textId="77777777" w:rsidR="000457F6" w:rsidRPr="000457F6" w:rsidRDefault="000457F6" w:rsidP="000457F6"/>
    <w:p w14:paraId="3F0820E9" w14:textId="77777777" w:rsidR="000457F6" w:rsidRPr="000457F6" w:rsidRDefault="000457F6" w:rsidP="000457F6"/>
    <w:p w14:paraId="35E354E6" w14:textId="77777777" w:rsidR="000457F6" w:rsidRPr="000457F6" w:rsidRDefault="000457F6" w:rsidP="000457F6"/>
    <w:p w14:paraId="6D3CD59E" w14:textId="77777777" w:rsidR="000457F6" w:rsidRPr="000457F6" w:rsidRDefault="000457F6" w:rsidP="000457F6"/>
    <w:p w14:paraId="51DBF4F9" w14:textId="77777777" w:rsidR="000457F6" w:rsidRPr="000457F6" w:rsidRDefault="000457F6" w:rsidP="000457F6"/>
    <w:p w14:paraId="7E51E7EB" w14:textId="77777777" w:rsidR="000457F6" w:rsidRPr="000457F6" w:rsidRDefault="000457F6" w:rsidP="000457F6"/>
    <w:p w14:paraId="273B1F0E" w14:textId="77777777" w:rsidR="000457F6" w:rsidRPr="000457F6" w:rsidRDefault="000457F6" w:rsidP="000457F6"/>
    <w:p w14:paraId="22231928" w14:textId="77777777" w:rsidR="000457F6" w:rsidRPr="000457F6" w:rsidRDefault="000457F6" w:rsidP="000457F6"/>
    <w:p w14:paraId="3788C86E" w14:textId="77777777" w:rsidR="000457F6" w:rsidRPr="000457F6" w:rsidRDefault="000457F6" w:rsidP="000457F6"/>
    <w:p w14:paraId="157E06F2" w14:textId="77777777" w:rsidR="000457F6" w:rsidRPr="000457F6" w:rsidRDefault="000457F6" w:rsidP="000457F6"/>
    <w:p w14:paraId="1EDD235E" w14:textId="77777777" w:rsidR="000457F6" w:rsidRPr="000457F6" w:rsidRDefault="000457F6" w:rsidP="000457F6"/>
    <w:p w14:paraId="24A2A27E" w14:textId="77777777" w:rsidR="000457F6" w:rsidRPr="000457F6" w:rsidRDefault="000457F6" w:rsidP="000457F6"/>
    <w:p w14:paraId="0E409158" w14:textId="77777777" w:rsidR="000457F6" w:rsidRPr="000457F6" w:rsidRDefault="000457F6" w:rsidP="000457F6"/>
    <w:p w14:paraId="5E14A114" w14:textId="77777777" w:rsidR="000457F6" w:rsidRPr="000457F6" w:rsidRDefault="000457F6" w:rsidP="000457F6"/>
    <w:p w14:paraId="58745A60" w14:textId="77777777" w:rsidR="000457F6" w:rsidRPr="000457F6" w:rsidRDefault="000457F6" w:rsidP="000457F6"/>
    <w:p w14:paraId="02BBF41D" w14:textId="77777777" w:rsidR="000457F6" w:rsidRPr="000457F6" w:rsidRDefault="000457F6" w:rsidP="000457F6"/>
    <w:p w14:paraId="7F90AAD6" w14:textId="77777777" w:rsidR="000457F6" w:rsidRPr="000457F6" w:rsidRDefault="000457F6" w:rsidP="000457F6"/>
    <w:p w14:paraId="6BF6DDAF" w14:textId="77777777" w:rsidR="000457F6" w:rsidRPr="000457F6" w:rsidRDefault="000457F6" w:rsidP="000457F6"/>
    <w:p w14:paraId="78A382C6" w14:textId="77777777" w:rsidR="000457F6" w:rsidRPr="000457F6" w:rsidRDefault="000457F6" w:rsidP="000457F6"/>
    <w:p w14:paraId="33DCDE0A" w14:textId="77777777" w:rsidR="000457F6" w:rsidRPr="000457F6" w:rsidRDefault="000457F6" w:rsidP="000457F6"/>
    <w:p w14:paraId="3B3F0611" w14:textId="77777777" w:rsidR="000457F6" w:rsidRPr="000457F6" w:rsidRDefault="000457F6" w:rsidP="000457F6"/>
    <w:p w14:paraId="293FE46E" w14:textId="371F6985" w:rsidR="00E25DEE" w:rsidRDefault="00E25DEE" w:rsidP="000457F6">
      <w:pPr>
        <w:tabs>
          <w:tab w:val="left" w:pos="2970"/>
        </w:tabs>
        <w:ind w:firstLine="709"/>
        <w:contextualSpacing/>
        <w:rPr>
          <w:color w:val="000000"/>
          <w:spacing w:val="-10"/>
        </w:rPr>
      </w:pPr>
    </w:p>
    <w:sectPr w:rsidR="00E25DEE" w:rsidSect="00AC7B0C">
      <w:footerReference w:type="default" r:id="rId19"/>
      <w:pgSz w:w="11906" w:h="16838"/>
      <w:pgMar w:top="1134" w:right="850" w:bottom="568" w:left="1701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42C43" w14:textId="77777777" w:rsidR="000E1099" w:rsidRDefault="000E1099" w:rsidP="00393DBC">
      <w:r>
        <w:separator/>
      </w:r>
    </w:p>
  </w:endnote>
  <w:endnote w:type="continuationSeparator" w:id="0">
    <w:p w14:paraId="0B17B600" w14:textId="77777777" w:rsidR="000E1099" w:rsidRDefault="000E1099" w:rsidP="0039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8409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05E7D1B" w14:textId="79CC2376" w:rsidR="000E1099" w:rsidRPr="00AC7B0C" w:rsidRDefault="000E1099" w:rsidP="00393DBC">
        <w:pPr>
          <w:pStyle w:val="af2"/>
          <w:ind w:firstLine="0"/>
          <w:jc w:val="center"/>
          <w:rPr>
            <w:sz w:val="22"/>
            <w:szCs w:val="22"/>
          </w:rPr>
        </w:pPr>
        <w:r w:rsidRPr="00AC7B0C">
          <w:rPr>
            <w:sz w:val="22"/>
            <w:szCs w:val="22"/>
          </w:rPr>
          <w:fldChar w:fldCharType="begin"/>
        </w:r>
        <w:r w:rsidRPr="00AC7B0C">
          <w:rPr>
            <w:sz w:val="22"/>
            <w:szCs w:val="22"/>
          </w:rPr>
          <w:instrText>PAGE   \* MERGEFORMAT</w:instrText>
        </w:r>
        <w:r w:rsidRPr="00AC7B0C">
          <w:rPr>
            <w:sz w:val="22"/>
            <w:szCs w:val="22"/>
          </w:rPr>
          <w:fldChar w:fldCharType="separate"/>
        </w:r>
        <w:r w:rsidR="006639A7">
          <w:rPr>
            <w:noProof/>
            <w:sz w:val="22"/>
            <w:szCs w:val="22"/>
          </w:rPr>
          <w:t>57</w:t>
        </w:r>
        <w:r w:rsidRPr="00AC7B0C">
          <w:rPr>
            <w:sz w:val="22"/>
            <w:szCs w:val="22"/>
          </w:rPr>
          <w:fldChar w:fldCharType="end"/>
        </w:r>
      </w:p>
    </w:sdtContent>
  </w:sdt>
  <w:p w14:paraId="53F25C5C" w14:textId="77777777" w:rsidR="000E1099" w:rsidRDefault="000E1099">
    <w:pPr>
      <w:pStyle w:val="af2"/>
    </w:pPr>
  </w:p>
  <w:p w14:paraId="166B0E1C" w14:textId="77777777" w:rsidR="000E1099" w:rsidRDefault="000E10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EE9A" w14:textId="77777777" w:rsidR="000E1099" w:rsidRDefault="000E1099" w:rsidP="00393DBC">
      <w:r>
        <w:separator/>
      </w:r>
    </w:p>
  </w:footnote>
  <w:footnote w:type="continuationSeparator" w:id="0">
    <w:p w14:paraId="6DAD06E6" w14:textId="77777777" w:rsidR="000E1099" w:rsidRDefault="000E1099" w:rsidP="00393DBC">
      <w:r>
        <w:continuationSeparator/>
      </w:r>
    </w:p>
  </w:footnote>
  <w:footnote w:id="1">
    <w:p w14:paraId="1BAADBD2" w14:textId="77777777" w:rsidR="000E1099" w:rsidRDefault="000E1099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  <w:footnote w:id="2">
    <w:p w14:paraId="727BAC07" w14:textId="77777777" w:rsidR="000E1099" w:rsidRDefault="000E1099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  <w:footnote w:id="3">
    <w:p w14:paraId="20B85E8F" w14:textId="77777777" w:rsidR="000E1099" w:rsidRDefault="000E1099" w:rsidP="00853D9D">
      <w:pPr>
        <w:pStyle w:val="afd"/>
      </w:pPr>
      <w:r>
        <w:rPr>
          <w:rStyle w:val="aff"/>
        </w:rPr>
        <w:footnoteRef/>
      </w:r>
      <w:r>
        <w:t xml:space="preserve"> Применяется только к физическим лицам и индивидуальным предпринимателям. </w:t>
      </w:r>
    </w:p>
  </w:footnote>
  <w:footnote w:id="4">
    <w:p w14:paraId="633BC862" w14:textId="77777777" w:rsidR="000E1099" w:rsidRPr="006222A0" w:rsidRDefault="000E1099" w:rsidP="006059B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roxima Nova ExCn Rg" w:hAnsi="Proxima Nova ExCn Rg"/>
          <w:i/>
          <w:sz w:val="20"/>
          <w:szCs w:val="20"/>
        </w:rPr>
      </w:pPr>
      <w:r>
        <w:rPr>
          <w:rStyle w:val="aff"/>
        </w:rPr>
        <w:footnoteRef/>
      </w:r>
      <w:r>
        <w:t xml:space="preserve"> </w:t>
      </w:r>
      <w:r w:rsidRPr="006222A0">
        <w:rPr>
          <w:rFonts w:ascii="Proxima Nova ExCn Rg" w:hAnsi="Proxima Nova ExCn Rg"/>
          <w:i/>
          <w:sz w:val="20"/>
          <w:szCs w:val="20"/>
        </w:rPr>
        <w:t>В случае, если рассмотрение споров, разногласий или требований, возникающих из настоящего Договора или в связи с ним, отнесено законодательством Российской Федерации к исключительной подсудности судов, п.</w:t>
      </w:r>
      <w:r>
        <w:rPr>
          <w:rFonts w:ascii="Proxima Nova ExCn Rg" w:hAnsi="Proxima Nova ExCn Rg"/>
          <w:i/>
          <w:sz w:val="20"/>
          <w:szCs w:val="20"/>
        </w:rPr>
        <w:t xml:space="preserve"> 7</w:t>
      </w:r>
      <w:r w:rsidRPr="006222A0">
        <w:rPr>
          <w:rFonts w:ascii="Proxima Nova ExCn Rg" w:hAnsi="Proxima Nova ExCn Rg"/>
          <w:i/>
          <w:sz w:val="20"/>
          <w:szCs w:val="20"/>
        </w:rPr>
        <w:t>.8. Договора необходимо изложить в следующей редакции: «</w:t>
      </w:r>
      <w:r>
        <w:rPr>
          <w:rFonts w:ascii="Proxima Nova ExCn Rg" w:hAnsi="Proxima Nova ExCn Rg"/>
          <w:i/>
          <w:sz w:val="20"/>
          <w:szCs w:val="20"/>
        </w:rPr>
        <w:t xml:space="preserve">7.8. </w:t>
      </w:r>
      <w:r w:rsidRPr="006222A0">
        <w:rPr>
          <w:rFonts w:ascii="Proxima Nova ExCn Rg" w:hAnsi="Proxima Nova ExCn Rg"/>
          <w:i/>
          <w:sz w:val="20"/>
          <w:szCs w:val="20"/>
        </w:rPr>
        <w:t>В случае не</w:t>
      </w:r>
      <w:r>
        <w:rPr>
          <w:rFonts w:ascii="Proxima Nova ExCn Rg" w:hAnsi="Proxima Nova ExCn Rg"/>
          <w:i/>
          <w:sz w:val="20"/>
          <w:szCs w:val="20"/>
        </w:rPr>
        <w:t xml:space="preserve"> </w:t>
      </w:r>
      <w:r w:rsidRPr="006222A0">
        <w:rPr>
          <w:rFonts w:ascii="Proxima Nova ExCn Rg" w:hAnsi="Proxima Nova ExCn Rg"/>
          <w:i/>
          <w:sz w:val="20"/>
          <w:szCs w:val="20"/>
        </w:rPr>
        <w:t>урегулирования разногласий в претензионном порядке, а также в случае неполучения ответа на претензию в течение срока, указанного в п.</w:t>
      </w:r>
      <w:r>
        <w:rPr>
          <w:rFonts w:ascii="Proxima Nova ExCn Rg" w:hAnsi="Proxima Nova ExCn Rg"/>
          <w:i/>
          <w:sz w:val="20"/>
          <w:szCs w:val="20"/>
        </w:rPr>
        <w:t xml:space="preserve"> 7</w:t>
      </w:r>
      <w:r w:rsidRPr="006222A0">
        <w:rPr>
          <w:rFonts w:ascii="Proxima Nova ExCn Rg" w:hAnsi="Proxima Nova ExCn Rg"/>
          <w:i/>
          <w:sz w:val="20"/>
          <w:szCs w:val="20"/>
        </w:rPr>
        <w:t>.7. настоящего Договора, с</w:t>
      </w:r>
      <w:r>
        <w:rPr>
          <w:rFonts w:ascii="Proxima Nova ExCn Rg" w:hAnsi="Proxima Nova ExCn Rg"/>
          <w:i/>
          <w:sz w:val="20"/>
          <w:szCs w:val="20"/>
        </w:rPr>
        <w:t>пор передается на рассмотрение</w:t>
      </w:r>
      <w:r w:rsidRPr="006222A0">
        <w:rPr>
          <w:rFonts w:ascii="Proxima Nova ExCn Rg" w:hAnsi="Proxima Nova ExCn Rg"/>
          <w:i/>
          <w:sz w:val="20"/>
          <w:szCs w:val="20"/>
        </w:rPr>
        <w:t xml:space="preserve"> </w:t>
      </w:r>
      <w:r>
        <w:rPr>
          <w:rFonts w:ascii="Proxima Nova ExCn Rg" w:hAnsi="Proxima Nova ExCn Rg"/>
          <w:i/>
          <w:sz w:val="20"/>
          <w:szCs w:val="20"/>
        </w:rPr>
        <w:t xml:space="preserve">Арбитражного </w:t>
      </w:r>
      <w:r w:rsidRPr="006222A0">
        <w:rPr>
          <w:rFonts w:ascii="Proxima Nova ExCn Rg" w:hAnsi="Proxima Nova ExCn Rg"/>
          <w:i/>
          <w:sz w:val="20"/>
          <w:szCs w:val="20"/>
        </w:rPr>
        <w:t>суд</w:t>
      </w:r>
      <w:r>
        <w:rPr>
          <w:rFonts w:ascii="Proxima Nova ExCn Rg" w:hAnsi="Proxima Nova ExCn Rg"/>
          <w:i/>
          <w:sz w:val="20"/>
          <w:szCs w:val="20"/>
        </w:rPr>
        <w:t>а</w:t>
      </w:r>
      <w:r w:rsidRPr="006222A0">
        <w:rPr>
          <w:rFonts w:ascii="Proxima Nova ExCn Rg" w:hAnsi="Proxima Nova ExCn Rg"/>
          <w:i/>
          <w:sz w:val="20"/>
          <w:szCs w:val="20"/>
        </w:rPr>
        <w:t xml:space="preserve"> </w:t>
      </w:r>
      <w:r>
        <w:rPr>
          <w:rFonts w:ascii="Proxima Nova ExCn Rg" w:hAnsi="Proxima Nova ExCn Rg"/>
          <w:i/>
          <w:sz w:val="20"/>
          <w:szCs w:val="20"/>
        </w:rPr>
        <w:t>в соответствии с Арбитражным процессуальным кодексом Российской Федерации</w:t>
      </w:r>
      <w:r w:rsidRPr="006222A0">
        <w:rPr>
          <w:rFonts w:ascii="Proxima Nova ExCn Rg" w:hAnsi="Proxima Nova ExCn Rg"/>
          <w:i/>
          <w:sz w:val="20"/>
          <w:szCs w:val="20"/>
        </w:rPr>
        <w:t>.».</w:t>
      </w:r>
    </w:p>
    <w:p w14:paraId="07833125" w14:textId="77777777" w:rsidR="000E1099" w:rsidRDefault="000E1099" w:rsidP="006059B3">
      <w:pPr>
        <w:pStyle w:val="afd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FDE"/>
    <w:multiLevelType w:val="multilevel"/>
    <w:tmpl w:val="7020E7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 w15:restartNumberingAfterBreak="0">
    <w:nsid w:val="019F5D2C"/>
    <w:multiLevelType w:val="hybridMultilevel"/>
    <w:tmpl w:val="62FA779C"/>
    <w:lvl w:ilvl="0" w:tplc="A6EE9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E639F"/>
    <w:multiLevelType w:val="multilevel"/>
    <w:tmpl w:val="28746A7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3" w15:restartNumberingAfterBreak="0">
    <w:nsid w:val="04B94A48"/>
    <w:multiLevelType w:val="hybridMultilevel"/>
    <w:tmpl w:val="4B044FF4"/>
    <w:lvl w:ilvl="0" w:tplc="B3960E44">
      <w:start w:val="1"/>
      <w:numFmt w:val="upperRoman"/>
      <w:lvlText w:val="РАЗДЕЛ %1."/>
      <w:lvlJc w:val="left"/>
      <w:pPr>
        <w:tabs>
          <w:tab w:val="num" w:pos="757"/>
        </w:tabs>
        <w:ind w:left="0" w:firstLine="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3637E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A4425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473D5"/>
    <w:multiLevelType w:val="hybridMultilevel"/>
    <w:tmpl w:val="05B43B60"/>
    <w:lvl w:ilvl="0" w:tplc="ED0209B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BB08E2"/>
    <w:multiLevelType w:val="multilevel"/>
    <w:tmpl w:val="09AE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20" w:hanging="2160"/>
      </w:pPr>
      <w:rPr>
        <w:rFonts w:hint="default"/>
      </w:rPr>
    </w:lvl>
  </w:abstractNum>
  <w:abstractNum w:abstractNumId="6" w15:restartNumberingAfterBreak="0">
    <w:nsid w:val="06092BD4"/>
    <w:multiLevelType w:val="multilevel"/>
    <w:tmpl w:val="395AC4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color w:val="auto"/>
      </w:rPr>
    </w:lvl>
  </w:abstractNum>
  <w:abstractNum w:abstractNumId="7" w15:restartNumberingAfterBreak="0">
    <w:nsid w:val="0A811B87"/>
    <w:multiLevelType w:val="hybridMultilevel"/>
    <w:tmpl w:val="8304CADC"/>
    <w:lvl w:ilvl="0" w:tplc="E3FCDB36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0CC74D9B"/>
    <w:multiLevelType w:val="hybridMultilevel"/>
    <w:tmpl w:val="FD5072C6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D95687"/>
    <w:multiLevelType w:val="hybridMultilevel"/>
    <w:tmpl w:val="A4C825E2"/>
    <w:lvl w:ilvl="0" w:tplc="5E22A5A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9C094F"/>
    <w:multiLevelType w:val="multilevel"/>
    <w:tmpl w:val="57CC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 w15:restartNumberingAfterBreak="0">
    <w:nsid w:val="14873FF9"/>
    <w:multiLevelType w:val="hybridMultilevel"/>
    <w:tmpl w:val="CB2E379E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153E"/>
    <w:multiLevelType w:val="multilevel"/>
    <w:tmpl w:val="9B7E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016B54"/>
    <w:multiLevelType w:val="hybridMultilevel"/>
    <w:tmpl w:val="837A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E460C"/>
    <w:multiLevelType w:val="multilevel"/>
    <w:tmpl w:val="E23802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6B73115"/>
    <w:multiLevelType w:val="hybridMultilevel"/>
    <w:tmpl w:val="4498E620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25C40"/>
    <w:multiLevelType w:val="hybridMultilevel"/>
    <w:tmpl w:val="88BAB594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5DC34A4"/>
    <w:multiLevelType w:val="multilevel"/>
    <w:tmpl w:val="4DB8F3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8" w15:restartNumberingAfterBreak="0">
    <w:nsid w:val="281B4BC5"/>
    <w:multiLevelType w:val="hybridMultilevel"/>
    <w:tmpl w:val="323811D2"/>
    <w:lvl w:ilvl="0" w:tplc="B1E663A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34CA8"/>
    <w:multiLevelType w:val="hybridMultilevel"/>
    <w:tmpl w:val="BAF84F2A"/>
    <w:lvl w:ilvl="0" w:tplc="FAF4F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A0A0430"/>
    <w:multiLevelType w:val="hybridMultilevel"/>
    <w:tmpl w:val="C7C2FF5A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CDB000B"/>
    <w:multiLevelType w:val="multilevel"/>
    <w:tmpl w:val="623046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7" w:hanging="6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3" w15:restartNumberingAfterBreak="0">
    <w:nsid w:val="2E401C0B"/>
    <w:multiLevelType w:val="hybridMultilevel"/>
    <w:tmpl w:val="FD4E4554"/>
    <w:lvl w:ilvl="0" w:tplc="3F26F8B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BA778D"/>
    <w:multiLevelType w:val="hybridMultilevel"/>
    <w:tmpl w:val="51F8F684"/>
    <w:lvl w:ilvl="0" w:tplc="5E22A5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830F02"/>
    <w:multiLevelType w:val="hybridMultilevel"/>
    <w:tmpl w:val="C9D6C746"/>
    <w:lvl w:ilvl="0" w:tplc="5E22A5A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 w15:restartNumberingAfterBreak="0">
    <w:nsid w:val="354D0E3B"/>
    <w:multiLevelType w:val="singleLevel"/>
    <w:tmpl w:val="EFB69D6C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7FD187A"/>
    <w:multiLevelType w:val="multilevel"/>
    <w:tmpl w:val="54E06FE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9DB3C9A"/>
    <w:multiLevelType w:val="hybridMultilevel"/>
    <w:tmpl w:val="36C8FED4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118AA"/>
    <w:multiLevelType w:val="multilevel"/>
    <w:tmpl w:val="54E06FE2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BA55860"/>
    <w:multiLevelType w:val="multilevel"/>
    <w:tmpl w:val="47EC88E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1800"/>
      </w:pPr>
      <w:rPr>
        <w:rFonts w:hint="default"/>
      </w:rPr>
    </w:lvl>
  </w:abstractNum>
  <w:abstractNum w:abstractNumId="32" w15:restartNumberingAfterBreak="0">
    <w:nsid w:val="3C0B399A"/>
    <w:multiLevelType w:val="multilevel"/>
    <w:tmpl w:val="24728C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3DBE5EAD"/>
    <w:multiLevelType w:val="multilevel"/>
    <w:tmpl w:val="D7B6225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4" w:hanging="1800"/>
      </w:pPr>
      <w:rPr>
        <w:rFonts w:hint="default"/>
      </w:rPr>
    </w:lvl>
  </w:abstractNum>
  <w:abstractNum w:abstractNumId="34" w15:restartNumberingAfterBreak="0">
    <w:nsid w:val="42F73781"/>
    <w:multiLevelType w:val="multilevel"/>
    <w:tmpl w:val="AF96A6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93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5" w15:restartNumberingAfterBreak="0">
    <w:nsid w:val="439438D9"/>
    <w:multiLevelType w:val="singleLevel"/>
    <w:tmpl w:val="3698CF7C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445E047D"/>
    <w:multiLevelType w:val="multilevel"/>
    <w:tmpl w:val="58702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2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04" w:hanging="111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478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37" w15:restartNumberingAfterBreak="0">
    <w:nsid w:val="49E765D9"/>
    <w:multiLevelType w:val="multilevel"/>
    <w:tmpl w:val="736ED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54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8" w15:restartNumberingAfterBreak="0">
    <w:nsid w:val="4A364134"/>
    <w:multiLevelType w:val="multilevel"/>
    <w:tmpl w:val="47588E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45" w:hanging="825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545" w:hanging="82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45" w:hanging="82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9" w15:restartNumberingAfterBreak="0">
    <w:nsid w:val="4A560A88"/>
    <w:multiLevelType w:val="multilevel"/>
    <w:tmpl w:val="F05C829E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4AB71B11"/>
    <w:multiLevelType w:val="hybridMultilevel"/>
    <w:tmpl w:val="30CC834C"/>
    <w:lvl w:ilvl="0" w:tplc="6A9AF844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4AE61095"/>
    <w:multiLevelType w:val="hybridMultilevel"/>
    <w:tmpl w:val="4546156A"/>
    <w:lvl w:ilvl="0" w:tplc="62BE74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E05642F"/>
    <w:multiLevelType w:val="hybridMultilevel"/>
    <w:tmpl w:val="D4543B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4E6F49E7"/>
    <w:multiLevelType w:val="multilevel"/>
    <w:tmpl w:val="DFBCD4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44" w15:restartNumberingAfterBreak="0">
    <w:nsid w:val="4EC3496A"/>
    <w:multiLevelType w:val="multilevel"/>
    <w:tmpl w:val="3A10C0B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45" w15:restartNumberingAfterBreak="0">
    <w:nsid w:val="51085C20"/>
    <w:multiLevelType w:val="hybridMultilevel"/>
    <w:tmpl w:val="946431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7069E1"/>
    <w:multiLevelType w:val="multilevel"/>
    <w:tmpl w:val="4F827D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47" w15:restartNumberingAfterBreak="0">
    <w:nsid w:val="559F021A"/>
    <w:multiLevelType w:val="multilevel"/>
    <w:tmpl w:val="84868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8" w15:restartNumberingAfterBreak="0">
    <w:nsid w:val="5E133A97"/>
    <w:multiLevelType w:val="multilevel"/>
    <w:tmpl w:val="D28CE5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9" w15:restartNumberingAfterBreak="0">
    <w:nsid w:val="5FC724B2"/>
    <w:multiLevelType w:val="multilevel"/>
    <w:tmpl w:val="186E972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99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16" w:hanging="1800"/>
      </w:pPr>
      <w:rPr>
        <w:rFonts w:hint="default"/>
      </w:rPr>
    </w:lvl>
  </w:abstractNum>
  <w:abstractNum w:abstractNumId="50" w15:restartNumberingAfterBreak="0">
    <w:nsid w:val="62023D60"/>
    <w:multiLevelType w:val="hybridMultilevel"/>
    <w:tmpl w:val="BB761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A27EBA"/>
    <w:multiLevelType w:val="hybridMultilevel"/>
    <w:tmpl w:val="D5BC41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961E01"/>
    <w:multiLevelType w:val="hybridMultilevel"/>
    <w:tmpl w:val="4CCA48CA"/>
    <w:lvl w:ilvl="0" w:tplc="24985DC2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3" w15:restartNumberingAfterBreak="0">
    <w:nsid w:val="64BB1B58"/>
    <w:multiLevelType w:val="singleLevel"/>
    <w:tmpl w:val="469C33F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 w15:restartNumberingAfterBreak="0">
    <w:nsid w:val="68AB3D76"/>
    <w:multiLevelType w:val="multilevel"/>
    <w:tmpl w:val="2320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D5BE9"/>
    <w:multiLevelType w:val="hybridMultilevel"/>
    <w:tmpl w:val="87F07C7E"/>
    <w:lvl w:ilvl="0" w:tplc="A6EE92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6C23491C"/>
    <w:multiLevelType w:val="multilevel"/>
    <w:tmpl w:val="DFFC66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57" w15:restartNumberingAfterBreak="0">
    <w:nsid w:val="749D04EB"/>
    <w:multiLevelType w:val="hybridMultilevel"/>
    <w:tmpl w:val="7D1E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6E2C3E"/>
    <w:multiLevelType w:val="hybridMultilevel"/>
    <w:tmpl w:val="80361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77742B"/>
    <w:multiLevelType w:val="hybridMultilevel"/>
    <w:tmpl w:val="B2B8B474"/>
    <w:lvl w:ilvl="0" w:tplc="5E22A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979A2"/>
    <w:multiLevelType w:val="multilevel"/>
    <w:tmpl w:val="FE50D288"/>
    <w:lvl w:ilvl="0">
      <w:start w:val="1"/>
      <w:numFmt w:val="decimal"/>
      <w:lvlText w:val="%1."/>
      <w:lvlJc w:val="left"/>
      <w:pPr>
        <w:ind w:left="67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9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1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3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5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7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9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1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38" w:hanging="180"/>
      </w:pPr>
      <w:rPr>
        <w:vertAlign w:val="baseline"/>
      </w:rPr>
    </w:lvl>
  </w:abstractNum>
  <w:abstractNum w:abstractNumId="61" w15:restartNumberingAfterBreak="0">
    <w:nsid w:val="79260402"/>
    <w:multiLevelType w:val="multilevel"/>
    <w:tmpl w:val="C84C7F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62" w15:restartNumberingAfterBreak="0">
    <w:nsid w:val="7BEC5A73"/>
    <w:multiLevelType w:val="hybridMultilevel"/>
    <w:tmpl w:val="3DE6F690"/>
    <w:lvl w:ilvl="0" w:tplc="2E42FE30">
      <w:start w:val="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3" w15:restartNumberingAfterBreak="0">
    <w:nsid w:val="7EAF4C84"/>
    <w:multiLevelType w:val="multilevel"/>
    <w:tmpl w:val="6E264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3"/>
  </w:num>
  <w:num w:numId="2">
    <w:abstractNumId w:val="42"/>
  </w:num>
  <w:num w:numId="3">
    <w:abstractNumId w:val="20"/>
  </w:num>
  <w:num w:numId="4">
    <w:abstractNumId w:val="7"/>
  </w:num>
  <w:num w:numId="5">
    <w:abstractNumId w:val="5"/>
  </w:num>
  <w:num w:numId="6">
    <w:abstractNumId w:val="12"/>
  </w:num>
  <w:num w:numId="7">
    <w:abstractNumId w:val="52"/>
  </w:num>
  <w:num w:numId="8">
    <w:abstractNumId w:val="38"/>
  </w:num>
  <w:num w:numId="9">
    <w:abstractNumId w:val="62"/>
  </w:num>
  <w:num w:numId="10">
    <w:abstractNumId w:val="46"/>
  </w:num>
  <w:num w:numId="11">
    <w:abstractNumId w:val="58"/>
  </w:num>
  <w:num w:numId="12">
    <w:abstractNumId w:val="18"/>
  </w:num>
  <w:num w:numId="13">
    <w:abstractNumId w:val="14"/>
  </w:num>
  <w:num w:numId="14">
    <w:abstractNumId w:val="22"/>
  </w:num>
  <w:num w:numId="15">
    <w:abstractNumId w:val="55"/>
  </w:num>
  <w:num w:numId="16">
    <w:abstractNumId w:val="49"/>
  </w:num>
  <w:num w:numId="17">
    <w:abstractNumId w:val="1"/>
  </w:num>
  <w:num w:numId="18">
    <w:abstractNumId w:val="51"/>
  </w:num>
  <w:num w:numId="19">
    <w:abstractNumId w:val="45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53"/>
  </w:num>
  <w:num w:numId="23">
    <w:abstractNumId w:val="26"/>
  </w:num>
  <w:num w:numId="24">
    <w:abstractNumId w:val="36"/>
  </w:num>
  <w:num w:numId="25">
    <w:abstractNumId w:val="48"/>
  </w:num>
  <w:num w:numId="26">
    <w:abstractNumId w:val="39"/>
  </w:num>
  <w:num w:numId="27">
    <w:abstractNumId w:val="57"/>
  </w:num>
  <w:num w:numId="28">
    <w:abstractNumId w:val="61"/>
  </w:num>
  <w:num w:numId="29">
    <w:abstractNumId w:val="63"/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0"/>
  </w:num>
  <w:num w:numId="33">
    <w:abstractNumId w:val="6"/>
  </w:num>
  <w:num w:numId="34">
    <w:abstractNumId w:val="54"/>
  </w:num>
  <w:num w:numId="35">
    <w:abstractNumId w:val="29"/>
  </w:num>
  <w:num w:numId="36">
    <w:abstractNumId w:val="19"/>
  </w:num>
  <w:num w:numId="37">
    <w:abstractNumId w:val="13"/>
  </w:num>
  <w:num w:numId="38">
    <w:abstractNumId w:val="40"/>
  </w:num>
  <w:num w:numId="39">
    <w:abstractNumId w:val="47"/>
  </w:num>
  <w:num w:numId="40">
    <w:abstractNumId w:val="2"/>
  </w:num>
  <w:num w:numId="41">
    <w:abstractNumId w:val="43"/>
  </w:num>
  <w:num w:numId="42">
    <w:abstractNumId w:val="60"/>
  </w:num>
  <w:num w:numId="43">
    <w:abstractNumId w:val="4"/>
  </w:num>
  <w:num w:numId="44">
    <w:abstractNumId w:val="41"/>
  </w:num>
  <w:num w:numId="45">
    <w:abstractNumId w:val="27"/>
  </w:num>
  <w:num w:numId="46">
    <w:abstractNumId w:val="30"/>
  </w:num>
  <w:num w:numId="47">
    <w:abstractNumId w:val="0"/>
  </w:num>
  <w:num w:numId="48">
    <w:abstractNumId w:val="31"/>
  </w:num>
  <w:num w:numId="49">
    <w:abstractNumId w:val="32"/>
  </w:num>
  <w:num w:numId="50">
    <w:abstractNumId w:val="23"/>
  </w:num>
  <w:num w:numId="51">
    <w:abstractNumId w:val="34"/>
  </w:num>
  <w:num w:numId="52">
    <w:abstractNumId w:val="44"/>
  </w:num>
  <w:num w:numId="53">
    <w:abstractNumId w:val="24"/>
  </w:num>
  <w:num w:numId="54">
    <w:abstractNumId w:val="9"/>
  </w:num>
  <w:num w:numId="55">
    <w:abstractNumId w:val="21"/>
  </w:num>
  <w:num w:numId="56">
    <w:abstractNumId w:val="25"/>
  </w:num>
  <w:num w:numId="57">
    <w:abstractNumId w:val="16"/>
  </w:num>
  <w:num w:numId="58">
    <w:abstractNumId w:val="15"/>
  </w:num>
  <w:num w:numId="59">
    <w:abstractNumId w:val="59"/>
  </w:num>
  <w:num w:numId="60">
    <w:abstractNumId w:val="8"/>
  </w:num>
  <w:num w:numId="61">
    <w:abstractNumId w:val="28"/>
  </w:num>
  <w:num w:numId="62">
    <w:abstractNumId w:val="11"/>
  </w:num>
  <w:num w:numId="63">
    <w:abstractNumId w:val="37"/>
  </w:num>
  <w:num w:numId="64">
    <w:abstractNumId w:val="56"/>
  </w:num>
  <w:num w:numId="65">
    <w:abstractNumId w:val="1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7D"/>
    <w:rsid w:val="0000154E"/>
    <w:rsid w:val="00004DC4"/>
    <w:rsid w:val="00007095"/>
    <w:rsid w:val="00014077"/>
    <w:rsid w:val="0001557F"/>
    <w:rsid w:val="00015B0C"/>
    <w:rsid w:val="00030043"/>
    <w:rsid w:val="00030A59"/>
    <w:rsid w:val="00033317"/>
    <w:rsid w:val="00033836"/>
    <w:rsid w:val="00033CB1"/>
    <w:rsid w:val="00035377"/>
    <w:rsid w:val="0004209F"/>
    <w:rsid w:val="000457F6"/>
    <w:rsid w:val="00051924"/>
    <w:rsid w:val="00051EE5"/>
    <w:rsid w:val="000616D1"/>
    <w:rsid w:val="000624B5"/>
    <w:rsid w:val="00064B00"/>
    <w:rsid w:val="00066247"/>
    <w:rsid w:val="00070D44"/>
    <w:rsid w:val="0008062F"/>
    <w:rsid w:val="00082FC5"/>
    <w:rsid w:val="000854C4"/>
    <w:rsid w:val="00085E18"/>
    <w:rsid w:val="00090EAF"/>
    <w:rsid w:val="000928CC"/>
    <w:rsid w:val="0009556D"/>
    <w:rsid w:val="00095ED3"/>
    <w:rsid w:val="000A0BC4"/>
    <w:rsid w:val="000A1A2C"/>
    <w:rsid w:val="000A5214"/>
    <w:rsid w:val="000B2DD4"/>
    <w:rsid w:val="000B4AC7"/>
    <w:rsid w:val="000B5A9B"/>
    <w:rsid w:val="000B6CE1"/>
    <w:rsid w:val="000C1D77"/>
    <w:rsid w:val="000C3FA7"/>
    <w:rsid w:val="000C5180"/>
    <w:rsid w:val="000D1232"/>
    <w:rsid w:val="000D1981"/>
    <w:rsid w:val="000D2434"/>
    <w:rsid w:val="000D279A"/>
    <w:rsid w:val="000D3CA9"/>
    <w:rsid w:val="000D5381"/>
    <w:rsid w:val="000E1099"/>
    <w:rsid w:val="000E3B24"/>
    <w:rsid w:val="000E4129"/>
    <w:rsid w:val="000E4456"/>
    <w:rsid w:val="000E7FE3"/>
    <w:rsid w:val="000F0C58"/>
    <w:rsid w:val="000F69EA"/>
    <w:rsid w:val="000F7827"/>
    <w:rsid w:val="001006D0"/>
    <w:rsid w:val="00106784"/>
    <w:rsid w:val="00110CA8"/>
    <w:rsid w:val="001130AD"/>
    <w:rsid w:val="00114220"/>
    <w:rsid w:val="001170F2"/>
    <w:rsid w:val="00122B40"/>
    <w:rsid w:val="0012345A"/>
    <w:rsid w:val="0013055D"/>
    <w:rsid w:val="0014045C"/>
    <w:rsid w:val="0014241C"/>
    <w:rsid w:val="00143113"/>
    <w:rsid w:val="00147C9A"/>
    <w:rsid w:val="00154394"/>
    <w:rsid w:val="00155C5E"/>
    <w:rsid w:val="00157DA4"/>
    <w:rsid w:val="00160610"/>
    <w:rsid w:val="0016135B"/>
    <w:rsid w:val="00166CAB"/>
    <w:rsid w:val="001676DB"/>
    <w:rsid w:val="00170CB4"/>
    <w:rsid w:val="00173D48"/>
    <w:rsid w:val="00174648"/>
    <w:rsid w:val="00174E85"/>
    <w:rsid w:val="001802A1"/>
    <w:rsid w:val="00183989"/>
    <w:rsid w:val="00184394"/>
    <w:rsid w:val="00185C54"/>
    <w:rsid w:val="00191EAA"/>
    <w:rsid w:val="001927DD"/>
    <w:rsid w:val="00193DB5"/>
    <w:rsid w:val="001A32B3"/>
    <w:rsid w:val="001A63C3"/>
    <w:rsid w:val="001A66D0"/>
    <w:rsid w:val="001A7518"/>
    <w:rsid w:val="001A75F6"/>
    <w:rsid w:val="001B50BA"/>
    <w:rsid w:val="001C0CA8"/>
    <w:rsid w:val="001C45B7"/>
    <w:rsid w:val="001C6818"/>
    <w:rsid w:val="001C6F56"/>
    <w:rsid w:val="001D1D10"/>
    <w:rsid w:val="001D2540"/>
    <w:rsid w:val="001D55E3"/>
    <w:rsid w:val="001D6E1C"/>
    <w:rsid w:val="001E2747"/>
    <w:rsid w:val="001E2FCA"/>
    <w:rsid w:val="001F1E85"/>
    <w:rsid w:val="001F5794"/>
    <w:rsid w:val="001F74A0"/>
    <w:rsid w:val="00212416"/>
    <w:rsid w:val="00212FCA"/>
    <w:rsid w:val="00213E16"/>
    <w:rsid w:val="002143B4"/>
    <w:rsid w:val="0022310D"/>
    <w:rsid w:val="00225573"/>
    <w:rsid w:val="00225880"/>
    <w:rsid w:val="00227502"/>
    <w:rsid w:val="002313CF"/>
    <w:rsid w:val="00231BE5"/>
    <w:rsid w:val="00232264"/>
    <w:rsid w:val="00235839"/>
    <w:rsid w:val="0023628F"/>
    <w:rsid w:val="002369A5"/>
    <w:rsid w:val="002439AD"/>
    <w:rsid w:val="00250010"/>
    <w:rsid w:val="002513C4"/>
    <w:rsid w:val="0025228B"/>
    <w:rsid w:val="00257936"/>
    <w:rsid w:val="00264214"/>
    <w:rsid w:val="002708FD"/>
    <w:rsid w:val="00270F8C"/>
    <w:rsid w:val="0027157D"/>
    <w:rsid w:val="00274EB0"/>
    <w:rsid w:val="0027665F"/>
    <w:rsid w:val="00281AF8"/>
    <w:rsid w:val="00290B3D"/>
    <w:rsid w:val="00291985"/>
    <w:rsid w:val="002925B2"/>
    <w:rsid w:val="0029418F"/>
    <w:rsid w:val="002978D8"/>
    <w:rsid w:val="002A0298"/>
    <w:rsid w:val="002A2A17"/>
    <w:rsid w:val="002A3E13"/>
    <w:rsid w:val="002A508E"/>
    <w:rsid w:val="002A5D28"/>
    <w:rsid w:val="002B1E96"/>
    <w:rsid w:val="002B2090"/>
    <w:rsid w:val="002B4012"/>
    <w:rsid w:val="002B6822"/>
    <w:rsid w:val="002B7A8E"/>
    <w:rsid w:val="002C2A4A"/>
    <w:rsid w:val="002C7D13"/>
    <w:rsid w:val="002D168B"/>
    <w:rsid w:val="002D3068"/>
    <w:rsid w:val="002D4C4D"/>
    <w:rsid w:val="002E2023"/>
    <w:rsid w:val="002F021A"/>
    <w:rsid w:val="002F1B71"/>
    <w:rsid w:val="002F446E"/>
    <w:rsid w:val="002F7454"/>
    <w:rsid w:val="00300014"/>
    <w:rsid w:val="00303A63"/>
    <w:rsid w:val="0030548B"/>
    <w:rsid w:val="003124D1"/>
    <w:rsid w:val="00312CF4"/>
    <w:rsid w:val="0031437E"/>
    <w:rsid w:val="00315630"/>
    <w:rsid w:val="00315B60"/>
    <w:rsid w:val="0031641F"/>
    <w:rsid w:val="00317A49"/>
    <w:rsid w:val="003278A1"/>
    <w:rsid w:val="0033147D"/>
    <w:rsid w:val="00342051"/>
    <w:rsid w:val="00352E16"/>
    <w:rsid w:val="003648CD"/>
    <w:rsid w:val="00364E4B"/>
    <w:rsid w:val="00366243"/>
    <w:rsid w:val="003673CF"/>
    <w:rsid w:val="003679A2"/>
    <w:rsid w:val="003753FE"/>
    <w:rsid w:val="00376125"/>
    <w:rsid w:val="003803C8"/>
    <w:rsid w:val="00381411"/>
    <w:rsid w:val="00386BBD"/>
    <w:rsid w:val="003877C2"/>
    <w:rsid w:val="00393DBC"/>
    <w:rsid w:val="003A2349"/>
    <w:rsid w:val="003A570D"/>
    <w:rsid w:val="003B1FE7"/>
    <w:rsid w:val="003B2775"/>
    <w:rsid w:val="003B46FE"/>
    <w:rsid w:val="003B5FA4"/>
    <w:rsid w:val="003B76FB"/>
    <w:rsid w:val="003B7F01"/>
    <w:rsid w:val="003C771A"/>
    <w:rsid w:val="003D007B"/>
    <w:rsid w:val="003D12D4"/>
    <w:rsid w:val="003D703D"/>
    <w:rsid w:val="003E0AC5"/>
    <w:rsid w:val="003F0C6A"/>
    <w:rsid w:val="003F4B3F"/>
    <w:rsid w:val="003F5319"/>
    <w:rsid w:val="003F5C5D"/>
    <w:rsid w:val="003F6BBD"/>
    <w:rsid w:val="00401839"/>
    <w:rsid w:val="004020E3"/>
    <w:rsid w:val="004136CF"/>
    <w:rsid w:val="004170A8"/>
    <w:rsid w:val="00426FCB"/>
    <w:rsid w:val="004278E0"/>
    <w:rsid w:val="0043463B"/>
    <w:rsid w:val="0043500D"/>
    <w:rsid w:val="00443DBC"/>
    <w:rsid w:val="00445410"/>
    <w:rsid w:val="004478DB"/>
    <w:rsid w:val="00456436"/>
    <w:rsid w:val="00456BF5"/>
    <w:rsid w:val="004619F9"/>
    <w:rsid w:val="00465646"/>
    <w:rsid w:val="00475E3C"/>
    <w:rsid w:val="00480643"/>
    <w:rsid w:val="004846F1"/>
    <w:rsid w:val="00484C43"/>
    <w:rsid w:val="004905EC"/>
    <w:rsid w:val="004972D3"/>
    <w:rsid w:val="004A39FD"/>
    <w:rsid w:val="004B2905"/>
    <w:rsid w:val="004B3483"/>
    <w:rsid w:val="004B4623"/>
    <w:rsid w:val="004B68A8"/>
    <w:rsid w:val="004C1EA6"/>
    <w:rsid w:val="004C3928"/>
    <w:rsid w:val="004C69AF"/>
    <w:rsid w:val="004D2407"/>
    <w:rsid w:val="004D6667"/>
    <w:rsid w:val="004E2A60"/>
    <w:rsid w:val="004E424E"/>
    <w:rsid w:val="004E4CEF"/>
    <w:rsid w:val="004F55A1"/>
    <w:rsid w:val="004F6BB0"/>
    <w:rsid w:val="004F6F2E"/>
    <w:rsid w:val="005038A0"/>
    <w:rsid w:val="0050460E"/>
    <w:rsid w:val="00507B3F"/>
    <w:rsid w:val="00510100"/>
    <w:rsid w:val="00510695"/>
    <w:rsid w:val="005160CB"/>
    <w:rsid w:val="00516872"/>
    <w:rsid w:val="00521E85"/>
    <w:rsid w:val="005223B4"/>
    <w:rsid w:val="00524AA2"/>
    <w:rsid w:val="0052779A"/>
    <w:rsid w:val="00530BDB"/>
    <w:rsid w:val="0053313F"/>
    <w:rsid w:val="0053690B"/>
    <w:rsid w:val="005376DA"/>
    <w:rsid w:val="005400CB"/>
    <w:rsid w:val="00544DD5"/>
    <w:rsid w:val="00545453"/>
    <w:rsid w:val="005455A6"/>
    <w:rsid w:val="005456A5"/>
    <w:rsid w:val="005472DD"/>
    <w:rsid w:val="005520B9"/>
    <w:rsid w:val="00555F84"/>
    <w:rsid w:val="00557BB0"/>
    <w:rsid w:val="00562F50"/>
    <w:rsid w:val="00564A19"/>
    <w:rsid w:val="00565167"/>
    <w:rsid w:val="00570B87"/>
    <w:rsid w:val="005724E3"/>
    <w:rsid w:val="005731A6"/>
    <w:rsid w:val="00576951"/>
    <w:rsid w:val="00581A4C"/>
    <w:rsid w:val="0058266C"/>
    <w:rsid w:val="005974CC"/>
    <w:rsid w:val="005A1CAA"/>
    <w:rsid w:val="005A210E"/>
    <w:rsid w:val="005A2D91"/>
    <w:rsid w:val="005B35C6"/>
    <w:rsid w:val="005B4730"/>
    <w:rsid w:val="005B5253"/>
    <w:rsid w:val="005C00B8"/>
    <w:rsid w:val="005C3FCC"/>
    <w:rsid w:val="005C73F7"/>
    <w:rsid w:val="005D45E0"/>
    <w:rsid w:val="005D5F30"/>
    <w:rsid w:val="005D7033"/>
    <w:rsid w:val="005E653B"/>
    <w:rsid w:val="005F1D0B"/>
    <w:rsid w:val="005F596D"/>
    <w:rsid w:val="005F5BB3"/>
    <w:rsid w:val="005F788D"/>
    <w:rsid w:val="00600FC5"/>
    <w:rsid w:val="00605245"/>
    <w:rsid w:val="006059B3"/>
    <w:rsid w:val="006126E4"/>
    <w:rsid w:val="00612D2B"/>
    <w:rsid w:val="00615EA8"/>
    <w:rsid w:val="00625BB6"/>
    <w:rsid w:val="006308DF"/>
    <w:rsid w:val="00632451"/>
    <w:rsid w:val="006327A4"/>
    <w:rsid w:val="00632AF6"/>
    <w:rsid w:val="006456A8"/>
    <w:rsid w:val="00645B81"/>
    <w:rsid w:val="006462E7"/>
    <w:rsid w:val="006474F5"/>
    <w:rsid w:val="00650528"/>
    <w:rsid w:val="00650A9A"/>
    <w:rsid w:val="00653FF5"/>
    <w:rsid w:val="00657CB1"/>
    <w:rsid w:val="006639A7"/>
    <w:rsid w:val="00666B6A"/>
    <w:rsid w:val="006707D0"/>
    <w:rsid w:val="0067199D"/>
    <w:rsid w:val="006813CB"/>
    <w:rsid w:val="00684D9C"/>
    <w:rsid w:val="00686CA2"/>
    <w:rsid w:val="00693807"/>
    <w:rsid w:val="0069566F"/>
    <w:rsid w:val="006966D5"/>
    <w:rsid w:val="006A08C4"/>
    <w:rsid w:val="006A4149"/>
    <w:rsid w:val="006B0BB5"/>
    <w:rsid w:val="006B1665"/>
    <w:rsid w:val="006B35FE"/>
    <w:rsid w:val="006B3FD8"/>
    <w:rsid w:val="006B6A7D"/>
    <w:rsid w:val="006C3855"/>
    <w:rsid w:val="006E0C18"/>
    <w:rsid w:val="006E1E2E"/>
    <w:rsid w:val="006F0300"/>
    <w:rsid w:val="006F287C"/>
    <w:rsid w:val="006F379B"/>
    <w:rsid w:val="006F4029"/>
    <w:rsid w:val="006F606C"/>
    <w:rsid w:val="006F7985"/>
    <w:rsid w:val="00701239"/>
    <w:rsid w:val="007041E1"/>
    <w:rsid w:val="0070469A"/>
    <w:rsid w:val="007052A6"/>
    <w:rsid w:val="0070767B"/>
    <w:rsid w:val="007139EF"/>
    <w:rsid w:val="00725217"/>
    <w:rsid w:val="007258C0"/>
    <w:rsid w:val="00733EAD"/>
    <w:rsid w:val="00734F56"/>
    <w:rsid w:val="00737170"/>
    <w:rsid w:val="00740942"/>
    <w:rsid w:val="00740EA6"/>
    <w:rsid w:val="00741C4C"/>
    <w:rsid w:val="007459C9"/>
    <w:rsid w:val="00745EB0"/>
    <w:rsid w:val="00746A12"/>
    <w:rsid w:val="0074714A"/>
    <w:rsid w:val="00751ECC"/>
    <w:rsid w:val="00753BA1"/>
    <w:rsid w:val="00754142"/>
    <w:rsid w:val="007574DC"/>
    <w:rsid w:val="00757A27"/>
    <w:rsid w:val="00760361"/>
    <w:rsid w:val="007635A2"/>
    <w:rsid w:val="007676B0"/>
    <w:rsid w:val="00772CB9"/>
    <w:rsid w:val="00773250"/>
    <w:rsid w:val="00777137"/>
    <w:rsid w:val="00782B57"/>
    <w:rsid w:val="00784F2F"/>
    <w:rsid w:val="007920AA"/>
    <w:rsid w:val="00793737"/>
    <w:rsid w:val="00793EF1"/>
    <w:rsid w:val="007943A6"/>
    <w:rsid w:val="007A5BD2"/>
    <w:rsid w:val="007A77F0"/>
    <w:rsid w:val="007B238E"/>
    <w:rsid w:val="007B44F6"/>
    <w:rsid w:val="007C2FDC"/>
    <w:rsid w:val="007C52EE"/>
    <w:rsid w:val="007C5553"/>
    <w:rsid w:val="007D3763"/>
    <w:rsid w:val="007D4AA3"/>
    <w:rsid w:val="007D7F10"/>
    <w:rsid w:val="007E1C0B"/>
    <w:rsid w:val="007E4C7E"/>
    <w:rsid w:val="007F19ED"/>
    <w:rsid w:val="007F4328"/>
    <w:rsid w:val="007F5F20"/>
    <w:rsid w:val="007F7B8D"/>
    <w:rsid w:val="00801ADF"/>
    <w:rsid w:val="008120A3"/>
    <w:rsid w:val="00813D52"/>
    <w:rsid w:val="00814614"/>
    <w:rsid w:val="0081714E"/>
    <w:rsid w:val="00821ADA"/>
    <w:rsid w:val="00825831"/>
    <w:rsid w:val="0083164D"/>
    <w:rsid w:val="008373A6"/>
    <w:rsid w:val="008418AE"/>
    <w:rsid w:val="00844A62"/>
    <w:rsid w:val="00846E60"/>
    <w:rsid w:val="0085389C"/>
    <w:rsid w:val="00853CDC"/>
    <w:rsid w:val="00853D9D"/>
    <w:rsid w:val="0086159E"/>
    <w:rsid w:val="00864623"/>
    <w:rsid w:val="008651EB"/>
    <w:rsid w:val="00867C1B"/>
    <w:rsid w:val="0087309D"/>
    <w:rsid w:val="00875E37"/>
    <w:rsid w:val="00885A90"/>
    <w:rsid w:val="00885B8E"/>
    <w:rsid w:val="0089759C"/>
    <w:rsid w:val="008C7C2A"/>
    <w:rsid w:val="008D1BBF"/>
    <w:rsid w:val="008D303D"/>
    <w:rsid w:val="008D32D7"/>
    <w:rsid w:val="008D3ABB"/>
    <w:rsid w:val="008D5279"/>
    <w:rsid w:val="008D5C25"/>
    <w:rsid w:val="008D6525"/>
    <w:rsid w:val="008D7C9E"/>
    <w:rsid w:val="008E02AC"/>
    <w:rsid w:val="008E0F4E"/>
    <w:rsid w:val="008E0F73"/>
    <w:rsid w:val="008E4A36"/>
    <w:rsid w:val="008F07A6"/>
    <w:rsid w:val="008F15C1"/>
    <w:rsid w:val="008F3CA8"/>
    <w:rsid w:val="008F415C"/>
    <w:rsid w:val="008F5DDA"/>
    <w:rsid w:val="008F6188"/>
    <w:rsid w:val="008F788C"/>
    <w:rsid w:val="00900020"/>
    <w:rsid w:val="00900CF5"/>
    <w:rsid w:val="009019CB"/>
    <w:rsid w:val="00910BB9"/>
    <w:rsid w:val="0091530D"/>
    <w:rsid w:val="00916C6E"/>
    <w:rsid w:val="009246DF"/>
    <w:rsid w:val="00933EAD"/>
    <w:rsid w:val="00941494"/>
    <w:rsid w:val="00942897"/>
    <w:rsid w:val="00943B62"/>
    <w:rsid w:val="00950A9C"/>
    <w:rsid w:val="00950C41"/>
    <w:rsid w:val="00955448"/>
    <w:rsid w:val="00955581"/>
    <w:rsid w:val="00957E6A"/>
    <w:rsid w:val="00970704"/>
    <w:rsid w:val="00980A0A"/>
    <w:rsid w:val="00986645"/>
    <w:rsid w:val="00987784"/>
    <w:rsid w:val="009913B6"/>
    <w:rsid w:val="0099152F"/>
    <w:rsid w:val="009A2C30"/>
    <w:rsid w:val="009A2F28"/>
    <w:rsid w:val="009B33A2"/>
    <w:rsid w:val="009B538D"/>
    <w:rsid w:val="009B6C0C"/>
    <w:rsid w:val="009C2CAC"/>
    <w:rsid w:val="009D0EF9"/>
    <w:rsid w:val="009D1286"/>
    <w:rsid w:val="009D1315"/>
    <w:rsid w:val="009D230C"/>
    <w:rsid w:val="009D4C73"/>
    <w:rsid w:val="009D7146"/>
    <w:rsid w:val="009D7B15"/>
    <w:rsid w:val="009E29C5"/>
    <w:rsid w:val="009E2D53"/>
    <w:rsid w:val="009E63BB"/>
    <w:rsid w:val="00A04698"/>
    <w:rsid w:val="00A0768F"/>
    <w:rsid w:val="00A1086C"/>
    <w:rsid w:val="00A11892"/>
    <w:rsid w:val="00A25505"/>
    <w:rsid w:val="00A259C8"/>
    <w:rsid w:val="00A26B91"/>
    <w:rsid w:val="00A277C7"/>
    <w:rsid w:val="00A32F3E"/>
    <w:rsid w:val="00A406EE"/>
    <w:rsid w:val="00A409DD"/>
    <w:rsid w:val="00A45229"/>
    <w:rsid w:val="00A479EB"/>
    <w:rsid w:val="00A5443B"/>
    <w:rsid w:val="00A6274D"/>
    <w:rsid w:val="00A627A7"/>
    <w:rsid w:val="00A63C70"/>
    <w:rsid w:val="00A65465"/>
    <w:rsid w:val="00A80CBD"/>
    <w:rsid w:val="00A813D3"/>
    <w:rsid w:val="00A86171"/>
    <w:rsid w:val="00A926BE"/>
    <w:rsid w:val="00A94E2C"/>
    <w:rsid w:val="00A9776D"/>
    <w:rsid w:val="00AA15C4"/>
    <w:rsid w:val="00AC118D"/>
    <w:rsid w:val="00AC7B0C"/>
    <w:rsid w:val="00AC7F3F"/>
    <w:rsid w:val="00AE225A"/>
    <w:rsid w:val="00AE7844"/>
    <w:rsid w:val="00B00031"/>
    <w:rsid w:val="00B01034"/>
    <w:rsid w:val="00B01475"/>
    <w:rsid w:val="00B10223"/>
    <w:rsid w:val="00B1058D"/>
    <w:rsid w:val="00B151A4"/>
    <w:rsid w:val="00B200A6"/>
    <w:rsid w:val="00B23A69"/>
    <w:rsid w:val="00B26292"/>
    <w:rsid w:val="00B50EE5"/>
    <w:rsid w:val="00B5294C"/>
    <w:rsid w:val="00B611BB"/>
    <w:rsid w:val="00B61DFF"/>
    <w:rsid w:val="00B6212B"/>
    <w:rsid w:val="00B7338B"/>
    <w:rsid w:val="00B7465B"/>
    <w:rsid w:val="00B77DFC"/>
    <w:rsid w:val="00B871D4"/>
    <w:rsid w:val="00B9457D"/>
    <w:rsid w:val="00B97D05"/>
    <w:rsid w:val="00BA18C7"/>
    <w:rsid w:val="00BA5F68"/>
    <w:rsid w:val="00BA640F"/>
    <w:rsid w:val="00BC692D"/>
    <w:rsid w:val="00BE21BF"/>
    <w:rsid w:val="00BE2B14"/>
    <w:rsid w:val="00BE5CA9"/>
    <w:rsid w:val="00BE68B7"/>
    <w:rsid w:val="00BF094E"/>
    <w:rsid w:val="00BF35C4"/>
    <w:rsid w:val="00C01CFF"/>
    <w:rsid w:val="00C039B7"/>
    <w:rsid w:val="00C043E0"/>
    <w:rsid w:val="00C156E9"/>
    <w:rsid w:val="00C2086D"/>
    <w:rsid w:val="00C210F4"/>
    <w:rsid w:val="00C24173"/>
    <w:rsid w:val="00C24B12"/>
    <w:rsid w:val="00C25D22"/>
    <w:rsid w:val="00C26ED9"/>
    <w:rsid w:val="00C27C2E"/>
    <w:rsid w:val="00C328A0"/>
    <w:rsid w:val="00C330A3"/>
    <w:rsid w:val="00C34367"/>
    <w:rsid w:val="00C4447F"/>
    <w:rsid w:val="00C444C6"/>
    <w:rsid w:val="00C44597"/>
    <w:rsid w:val="00C52F01"/>
    <w:rsid w:val="00C57EB3"/>
    <w:rsid w:val="00C70103"/>
    <w:rsid w:val="00C73F34"/>
    <w:rsid w:val="00C77CC4"/>
    <w:rsid w:val="00C80C91"/>
    <w:rsid w:val="00C80EEF"/>
    <w:rsid w:val="00C82AAE"/>
    <w:rsid w:val="00C859D6"/>
    <w:rsid w:val="00C95BE7"/>
    <w:rsid w:val="00C96451"/>
    <w:rsid w:val="00CA0993"/>
    <w:rsid w:val="00CA1C57"/>
    <w:rsid w:val="00CA657D"/>
    <w:rsid w:val="00CB17BF"/>
    <w:rsid w:val="00CC1C61"/>
    <w:rsid w:val="00CC1C6F"/>
    <w:rsid w:val="00CC2012"/>
    <w:rsid w:val="00CC5495"/>
    <w:rsid w:val="00CD0482"/>
    <w:rsid w:val="00CD2BF6"/>
    <w:rsid w:val="00CD4193"/>
    <w:rsid w:val="00CD4B1A"/>
    <w:rsid w:val="00CD5950"/>
    <w:rsid w:val="00CD7F8B"/>
    <w:rsid w:val="00CE17ED"/>
    <w:rsid w:val="00CE36AA"/>
    <w:rsid w:val="00CE3FB7"/>
    <w:rsid w:val="00CF4863"/>
    <w:rsid w:val="00D00AD5"/>
    <w:rsid w:val="00D01CEB"/>
    <w:rsid w:val="00D106C6"/>
    <w:rsid w:val="00D15A69"/>
    <w:rsid w:val="00D20DEA"/>
    <w:rsid w:val="00D3053F"/>
    <w:rsid w:val="00D322B4"/>
    <w:rsid w:val="00D35564"/>
    <w:rsid w:val="00D36475"/>
    <w:rsid w:val="00D36830"/>
    <w:rsid w:val="00D40696"/>
    <w:rsid w:val="00D44834"/>
    <w:rsid w:val="00D45E96"/>
    <w:rsid w:val="00D528D7"/>
    <w:rsid w:val="00D56FA7"/>
    <w:rsid w:val="00D57D87"/>
    <w:rsid w:val="00D71C80"/>
    <w:rsid w:val="00D73A18"/>
    <w:rsid w:val="00D7699D"/>
    <w:rsid w:val="00D7701D"/>
    <w:rsid w:val="00D80382"/>
    <w:rsid w:val="00D87DF0"/>
    <w:rsid w:val="00DB0B3F"/>
    <w:rsid w:val="00DB0DE0"/>
    <w:rsid w:val="00DB0FB1"/>
    <w:rsid w:val="00DB2248"/>
    <w:rsid w:val="00DB2B0E"/>
    <w:rsid w:val="00DB6461"/>
    <w:rsid w:val="00DB67E1"/>
    <w:rsid w:val="00DB6EAC"/>
    <w:rsid w:val="00DB74A8"/>
    <w:rsid w:val="00DC126E"/>
    <w:rsid w:val="00DC1C86"/>
    <w:rsid w:val="00DD002A"/>
    <w:rsid w:val="00DD391C"/>
    <w:rsid w:val="00DD6571"/>
    <w:rsid w:val="00DD7C81"/>
    <w:rsid w:val="00DE26A0"/>
    <w:rsid w:val="00DE5D5F"/>
    <w:rsid w:val="00DF036C"/>
    <w:rsid w:val="00DF1771"/>
    <w:rsid w:val="00E0242C"/>
    <w:rsid w:val="00E03C13"/>
    <w:rsid w:val="00E075E0"/>
    <w:rsid w:val="00E14AF4"/>
    <w:rsid w:val="00E21B16"/>
    <w:rsid w:val="00E24B87"/>
    <w:rsid w:val="00E25DEE"/>
    <w:rsid w:val="00E36042"/>
    <w:rsid w:val="00E42CED"/>
    <w:rsid w:val="00E43D4E"/>
    <w:rsid w:val="00E47C15"/>
    <w:rsid w:val="00E47E80"/>
    <w:rsid w:val="00E51989"/>
    <w:rsid w:val="00E51EB0"/>
    <w:rsid w:val="00E520CF"/>
    <w:rsid w:val="00E549B8"/>
    <w:rsid w:val="00E74665"/>
    <w:rsid w:val="00E76515"/>
    <w:rsid w:val="00E76A00"/>
    <w:rsid w:val="00E771D4"/>
    <w:rsid w:val="00E832BB"/>
    <w:rsid w:val="00E83B5D"/>
    <w:rsid w:val="00E902A3"/>
    <w:rsid w:val="00E96A4F"/>
    <w:rsid w:val="00E97756"/>
    <w:rsid w:val="00EA2D7B"/>
    <w:rsid w:val="00EA4150"/>
    <w:rsid w:val="00EA46CB"/>
    <w:rsid w:val="00EA5530"/>
    <w:rsid w:val="00EA712F"/>
    <w:rsid w:val="00EB4515"/>
    <w:rsid w:val="00EC27C5"/>
    <w:rsid w:val="00EC2C21"/>
    <w:rsid w:val="00ED14A6"/>
    <w:rsid w:val="00ED789D"/>
    <w:rsid w:val="00EE2942"/>
    <w:rsid w:val="00EE3EE4"/>
    <w:rsid w:val="00EE5CD5"/>
    <w:rsid w:val="00EF0B4E"/>
    <w:rsid w:val="00EF3DC7"/>
    <w:rsid w:val="00EF5920"/>
    <w:rsid w:val="00EF59C2"/>
    <w:rsid w:val="00EF76A6"/>
    <w:rsid w:val="00F06C1A"/>
    <w:rsid w:val="00F076EC"/>
    <w:rsid w:val="00F110B1"/>
    <w:rsid w:val="00F1208B"/>
    <w:rsid w:val="00F14A96"/>
    <w:rsid w:val="00F2360C"/>
    <w:rsid w:val="00F249AD"/>
    <w:rsid w:val="00F34D9C"/>
    <w:rsid w:val="00F36088"/>
    <w:rsid w:val="00F42CA9"/>
    <w:rsid w:val="00F43C12"/>
    <w:rsid w:val="00F46FD2"/>
    <w:rsid w:val="00F5348C"/>
    <w:rsid w:val="00F713C9"/>
    <w:rsid w:val="00F8017D"/>
    <w:rsid w:val="00F80C59"/>
    <w:rsid w:val="00F859E2"/>
    <w:rsid w:val="00F90B9B"/>
    <w:rsid w:val="00F93F7C"/>
    <w:rsid w:val="00F95A09"/>
    <w:rsid w:val="00FB0CE9"/>
    <w:rsid w:val="00FB2C8F"/>
    <w:rsid w:val="00FB3B01"/>
    <w:rsid w:val="00FB43DE"/>
    <w:rsid w:val="00FC46D1"/>
    <w:rsid w:val="00FD15D8"/>
    <w:rsid w:val="00FD2C32"/>
    <w:rsid w:val="00FD399D"/>
    <w:rsid w:val="00FD3ACA"/>
    <w:rsid w:val="00FD49B4"/>
    <w:rsid w:val="00FD4BBB"/>
    <w:rsid w:val="00FD51D7"/>
    <w:rsid w:val="00FD5C47"/>
    <w:rsid w:val="00FE06DD"/>
    <w:rsid w:val="00FF208E"/>
    <w:rsid w:val="00FF2E46"/>
    <w:rsid w:val="00FF4478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6F8D41"/>
  <w15:docId w15:val="{CEE52918-42DF-4E35-B5A8-07C4E12F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53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A5530"/>
    <w:pPr>
      <w:keepNext/>
      <w:jc w:val="center"/>
      <w:outlineLvl w:val="1"/>
    </w:pPr>
    <w:rPr>
      <w:b/>
      <w:color w:val="000000"/>
      <w:szCs w:val="20"/>
    </w:rPr>
  </w:style>
  <w:style w:type="paragraph" w:styleId="3">
    <w:name w:val="heading 3"/>
    <w:basedOn w:val="a"/>
    <w:next w:val="a"/>
    <w:link w:val="30"/>
    <w:qFormat/>
    <w:rsid w:val="00EA5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A55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EA553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A553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A5530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55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A553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A553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EA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A55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aliases w:val="Название"/>
    <w:basedOn w:val="a"/>
    <w:link w:val="a6"/>
    <w:qFormat/>
    <w:rsid w:val="00EA5530"/>
    <w:pPr>
      <w:jc w:val="center"/>
    </w:pPr>
    <w:rPr>
      <w:b/>
      <w:bCs/>
      <w:sz w:val="40"/>
    </w:rPr>
  </w:style>
  <w:style w:type="character" w:customStyle="1" w:styleId="a6">
    <w:name w:val="Заголовок Знак"/>
    <w:aliases w:val="Название Знак"/>
    <w:basedOn w:val="a0"/>
    <w:link w:val="a5"/>
    <w:rsid w:val="00EA553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1">
    <w:name w:val="Body Text Indent 2"/>
    <w:basedOn w:val="a"/>
    <w:link w:val="22"/>
    <w:rsid w:val="00EA5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A5530"/>
  </w:style>
  <w:style w:type="paragraph" w:styleId="31">
    <w:name w:val="Body Text Indent 3"/>
    <w:basedOn w:val="a"/>
    <w:link w:val="32"/>
    <w:rsid w:val="00EA5530"/>
    <w:pPr>
      <w:ind w:firstLine="540"/>
      <w:jc w:val="both"/>
    </w:pPr>
    <w:rPr>
      <w:sz w:val="28"/>
      <w:szCs w:val="26"/>
    </w:rPr>
  </w:style>
  <w:style w:type="character" w:customStyle="1" w:styleId="32">
    <w:name w:val="Основной текст с отступом 3 Знак"/>
    <w:basedOn w:val="a0"/>
    <w:link w:val="31"/>
    <w:rsid w:val="00EA5530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8">
    <w:name w:val="Body Text"/>
    <w:basedOn w:val="a"/>
    <w:link w:val="a9"/>
    <w:rsid w:val="00EA5530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9">
    <w:name w:val="Основной текст Знак"/>
    <w:basedOn w:val="a0"/>
    <w:link w:val="a8"/>
    <w:rsid w:val="00EA553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uiPriority w:val="99"/>
    <w:rsid w:val="00EA5530"/>
    <w:rPr>
      <w:color w:val="0000FF"/>
      <w:u w:val="single"/>
    </w:rPr>
  </w:style>
  <w:style w:type="paragraph" w:customStyle="1" w:styleId="caaieiaie2">
    <w:name w:val="caaieiaie 2"/>
    <w:basedOn w:val="a"/>
    <w:next w:val="a"/>
    <w:rsid w:val="00EA5530"/>
    <w:pPr>
      <w:keepNext/>
    </w:pPr>
    <w:rPr>
      <w:szCs w:val="20"/>
    </w:rPr>
  </w:style>
  <w:style w:type="paragraph" w:styleId="ab">
    <w:name w:val="Body Text Indent"/>
    <w:basedOn w:val="a"/>
    <w:link w:val="ac"/>
    <w:rsid w:val="00EA553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ловарная статья"/>
    <w:basedOn w:val="a"/>
    <w:next w:val="a"/>
    <w:rsid w:val="00EA5530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Пункт"/>
    <w:basedOn w:val="a"/>
    <w:rsid w:val="00EA5530"/>
    <w:pPr>
      <w:tabs>
        <w:tab w:val="num" w:pos="1980"/>
      </w:tabs>
      <w:ind w:left="1404" w:hanging="504"/>
      <w:jc w:val="both"/>
    </w:pPr>
    <w:rPr>
      <w:szCs w:val="28"/>
    </w:rPr>
  </w:style>
  <w:style w:type="paragraph" w:customStyle="1" w:styleId="23">
    <w:name w:val="Знак2 Знак Знак Знак"/>
    <w:basedOn w:val="a"/>
    <w:rsid w:val="00EA553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EA553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2"/>
    <w:basedOn w:val="a"/>
    <w:link w:val="25"/>
    <w:rsid w:val="00EA5530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af0"/>
    <w:rsid w:val="00EA553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EA5530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39"/>
    <w:rsid w:val="00EA553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EA5530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8"/>
    </w:rPr>
  </w:style>
  <w:style w:type="character" w:customStyle="1" w:styleId="af3">
    <w:name w:val="Нижний колонтитул Знак"/>
    <w:basedOn w:val="a0"/>
    <w:link w:val="af2"/>
    <w:uiPriority w:val="99"/>
    <w:rsid w:val="00EA55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a18">
    <w:name w:val="Pa18"/>
    <w:basedOn w:val="a"/>
    <w:next w:val="a"/>
    <w:rsid w:val="00EA5530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lang w:eastAsia="en-US"/>
    </w:rPr>
  </w:style>
  <w:style w:type="paragraph" w:styleId="af4">
    <w:name w:val="Balloon Text"/>
    <w:basedOn w:val="a"/>
    <w:link w:val="af5"/>
    <w:rsid w:val="00EA55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A55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uiPriority w:val="99"/>
    <w:rsid w:val="00EA5530"/>
    <w:pPr>
      <w:widowControl w:val="0"/>
      <w:autoSpaceDE w:val="0"/>
      <w:autoSpaceDN w:val="0"/>
      <w:adjustRightInd w:val="0"/>
      <w:spacing w:before="60" w:line="317" w:lineRule="exact"/>
      <w:ind w:firstLine="709"/>
      <w:jc w:val="both"/>
    </w:pPr>
    <w:rPr>
      <w:rFonts w:ascii="Courier New" w:eastAsiaTheme="minorEastAsia" w:hAnsi="Courier New" w:cs="Courier New"/>
    </w:rPr>
  </w:style>
  <w:style w:type="paragraph" w:styleId="af6">
    <w:name w:val="List Paragraph"/>
    <w:aliases w:val="ОЭ: Mark 1,List,Содержание. 2 уровень,Bullet List,FooterText,numbered,Paragraphe de liste1,lp1,Table-Normal,RSHB_Table-Normal,ПАРАГРАФ,SL_Абзац списка,Нумерованый список,СпБезКС,1,UL,Абзац маркированнный,Шаг процесса,Предусловия"/>
    <w:basedOn w:val="a"/>
    <w:link w:val="af7"/>
    <w:uiPriority w:val="34"/>
    <w:qFormat/>
    <w:rsid w:val="00EA5530"/>
    <w:pPr>
      <w:ind w:left="720"/>
      <w:contextualSpacing/>
    </w:pPr>
  </w:style>
  <w:style w:type="paragraph" w:customStyle="1" w:styleId="TextBoldCenter">
    <w:name w:val="TextBoldCenter"/>
    <w:basedOn w:val="a"/>
    <w:rsid w:val="00EA553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8">
    <w:name w:val="No Spacing"/>
    <w:uiPriority w:val="1"/>
    <w:qFormat/>
    <w:rsid w:val="00EA5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A55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aliases w:val="Обычный (Web),Обычный (веб) Знак Знак,Обычный (Web) Знак Знак Знак"/>
    <w:basedOn w:val="a"/>
    <w:link w:val="afa"/>
    <w:uiPriority w:val="99"/>
    <w:rsid w:val="00EA5530"/>
    <w:pPr>
      <w:spacing w:before="100" w:beforeAutospacing="1" w:after="100" w:afterAutospacing="1"/>
    </w:pPr>
  </w:style>
  <w:style w:type="paragraph" w:customStyle="1" w:styleId="afb">
    <w:name w:val="Текст отчета Знак Знак Знак"/>
    <w:basedOn w:val="a"/>
    <w:link w:val="afc"/>
    <w:rsid w:val="00EA5530"/>
    <w:pPr>
      <w:spacing w:before="120"/>
      <w:ind w:firstLine="425"/>
      <w:jc w:val="both"/>
    </w:pPr>
  </w:style>
  <w:style w:type="character" w:customStyle="1" w:styleId="afc">
    <w:name w:val="Текст отчета Знак Знак Знак Знак"/>
    <w:link w:val="afb"/>
    <w:rsid w:val="00EA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55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footnote text"/>
    <w:basedOn w:val="a"/>
    <w:link w:val="afe"/>
    <w:uiPriority w:val="99"/>
    <w:rsid w:val="00EA5530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EA5530"/>
    <w:rPr>
      <w:vertAlign w:val="superscript"/>
    </w:rPr>
  </w:style>
  <w:style w:type="paragraph" w:styleId="aff0">
    <w:name w:val="endnote text"/>
    <w:basedOn w:val="a"/>
    <w:link w:val="aff1"/>
    <w:rsid w:val="00EA5530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rsid w:val="00EA5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rsid w:val="00EA5530"/>
    <w:rPr>
      <w:vertAlign w:val="superscript"/>
    </w:rPr>
  </w:style>
  <w:style w:type="paragraph" w:styleId="33">
    <w:name w:val="Body Text 3"/>
    <w:basedOn w:val="a"/>
    <w:link w:val="34"/>
    <w:semiHidden/>
    <w:unhideWhenUsed/>
    <w:rsid w:val="00EA553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EA55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 1"/>
    <w:uiPriority w:val="99"/>
    <w:rsid w:val="00EA5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EA5530"/>
    <w:rPr>
      <w:rFonts w:ascii="Arial" w:hAnsi="Arial"/>
      <w:color w:val="0B0C12"/>
      <w:sz w:val="28"/>
    </w:rPr>
  </w:style>
  <w:style w:type="table" w:customStyle="1" w:styleId="12">
    <w:name w:val="Сетка таблицы1"/>
    <w:basedOn w:val="a1"/>
    <w:next w:val="af1"/>
    <w:uiPriority w:val="39"/>
    <w:rsid w:val="003803C8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Абзац списка Знак"/>
    <w:aliases w:val="ОЭ: Mark 1 Знак,List Знак,Содержание. 2 уровень Знак,Bullet List Знак,FooterText Знак,numbered Знак,Paragraphe de liste1 Знак,lp1 Знак,Table-Normal Знак,RSHB_Table-Normal Знак,ПАРАГРАФ Знак,SL_Абзац списка Знак,Нумерованый список Знак"/>
    <w:link w:val="af6"/>
    <w:uiPriority w:val="34"/>
    <w:rsid w:val="00FF44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Другое_"/>
    <w:basedOn w:val="a0"/>
    <w:link w:val="aff4"/>
    <w:rsid w:val="00E54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5">
    <w:name w:val="Подпись к таблице_"/>
    <w:basedOn w:val="a0"/>
    <w:link w:val="aff6"/>
    <w:rsid w:val="00E549B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7">
    <w:name w:val="Основной текст_"/>
    <w:basedOn w:val="a0"/>
    <w:link w:val="13"/>
    <w:rsid w:val="00E549B8"/>
    <w:rPr>
      <w:rFonts w:ascii="Times New Roman" w:eastAsia="Times New Roman" w:hAnsi="Times New Roman" w:cs="Times New Roman"/>
      <w:color w:val="27292C"/>
      <w:sz w:val="18"/>
      <w:szCs w:val="18"/>
      <w:shd w:val="clear" w:color="auto" w:fill="FFFFFF"/>
    </w:rPr>
  </w:style>
  <w:style w:type="character" w:customStyle="1" w:styleId="aff8">
    <w:name w:val="Подпись к картинке_"/>
    <w:basedOn w:val="a0"/>
    <w:link w:val="aff9"/>
    <w:rsid w:val="00E549B8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14">
    <w:name w:val="Заголовок №1_"/>
    <w:basedOn w:val="a0"/>
    <w:link w:val="15"/>
    <w:rsid w:val="00E549B8"/>
    <w:rPr>
      <w:rFonts w:ascii="Arial" w:eastAsia="Arial" w:hAnsi="Arial" w:cs="Arial"/>
      <w:i/>
      <w:iCs/>
      <w:color w:val="44415B"/>
      <w:sz w:val="26"/>
      <w:szCs w:val="26"/>
      <w:shd w:val="clear" w:color="auto" w:fill="FFFFFF"/>
    </w:rPr>
  </w:style>
  <w:style w:type="character" w:customStyle="1" w:styleId="26">
    <w:name w:val="Колонтитул (2)_"/>
    <w:basedOn w:val="a0"/>
    <w:link w:val="27"/>
    <w:rsid w:val="00E549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E549B8"/>
    <w:rPr>
      <w:rFonts w:ascii="Times New Roman" w:eastAsia="Times New Roman" w:hAnsi="Times New Roman" w:cs="Times New Roman"/>
      <w:color w:val="27292C"/>
      <w:sz w:val="13"/>
      <w:szCs w:val="13"/>
      <w:shd w:val="clear" w:color="auto" w:fill="FFFFFF"/>
    </w:rPr>
  </w:style>
  <w:style w:type="character" w:customStyle="1" w:styleId="2a">
    <w:name w:val="Заголовок №2_"/>
    <w:basedOn w:val="a0"/>
    <w:link w:val="2b"/>
    <w:rsid w:val="00E549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549B8"/>
    <w:rPr>
      <w:rFonts w:ascii="Arial" w:eastAsia="Arial" w:hAnsi="Arial" w:cs="Arial"/>
      <w:i/>
      <w:iCs/>
      <w:color w:val="A8A8DA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549B8"/>
    <w:rPr>
      <w:rFonts w:ascii="Cambria" w:eastAsia="Cambria" w:hAnsi="Cambria" w:cs="Cambria"/>
      <w:color w:val="676B6F"/>
      <w:sz w:val="18"/>
      <w:szCs w:val="18"/>
      <w:shd w:val="clear" w:color="auto" w:fill="FFFFFF"/>
    </w:rPr>
  </w:style>
  <w:style w:type="paragraph" w:customStyle="1" w:styleId="aff4">
    <w:name w:val="Другое"/>
    <w:basedOn w:val="a"/>
    <w:link w:val="aff3"/>
    <w:rsid w:val="00E549B8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aff6">
    <w:name w:val="Подпись к таблице"/>
    <w:basedOn w:val="a"/>
    <w:link w:val="aff5"/>
    <w:rsid w:val="00E549B8"/>
    <w:pPr>
      <w:widowControl w:val="0"/>
      <w:shd w:val="clear" w:color="auto" w:fill="FFFFFF"/>
    </w:pPr>
    <w:rPr>
      <w:sz w:val="18"/>
      <w:szCs w:val="18"/>
      <w:lang w:eastAsia="en-US"/>
    </w:rPr>
  </w:style>
  <w:style w:type="paragraph" w:customStyle="1" w:styleId="13">
    <w:name w:val="Основной текст1"/>
    <w:basedOn w:val="a"/>
    <w:link w:val="aff7"/>
    <w:rsid w:val="00E549B8"/>
    <w:pPr>
      <w:widowControl w:val="0"/>
      <w:shd w:val="clear" w:color="auto" w:fill="FFFFFF"/>
    </w:pPr>
    <w:rPr>
      <w:color w:val="27292C"/>
      <w:sz w:val="18"/>
      <w:szCs w:val="18"/>
      <w:lang w:eastAsia="en-US"/>
    </w:rPr>
  </w:style>
  <w:style w:type="paragraph" w:customStyle="1" w:styleId="aff9">
    <w:name w:val="Подпись к картинке"/>
    <w:basedOn w:val="a"/>
    <w:link w:val="aff8"/>
    <w:rsid w:val="00E549B8"/>
    <w:pPr>
      <w:widowControl w:val="0"/>
      <w:shd w:val="clear" w:color="auto" w:fill="FFFFFF"/>
      <w:spacing w:line="226" w:lineRule="auto"/>
      <w:jc w:val="right"/>
    </w:pPr>
    <w:rPr>
      <w:rFonts w:ascii="Arial" w:eastAsia="Arial" w:hAnsi="Arial" w:cs="Arial"/>
      <w:sz w:val="15"/>
      <w:szCs w:val="15"/>
      <w:lang w:eastAsia="en-US"/>
    </w:rPr>
  </w:style>
  <w:style w:type="paragraph" w:customStyle="1" w:styleId="15">
    <w:name w:val="Заголовок №1"/>
    <w:basedOn w:val="a"/>
    <w:link w:val="14"/>
    <w:rsid w:val="00E549B8"/>
    <w:pPr>
      <w:widowControl w:val="0"/>
      <w:shd w:val="clear" w:color="auto" w:fill="FFFFFF"/>
      <w:outlineLvl w:val="0"/>
    </w:pPr>
    <w:rPr>
      <w:rFonts w:ascii="Arial" w:eastAsia="Arial" w:hAnsi="Arial" w:cs="Arial"/>
      <w:i/>
      <w:iCs/>
      <w:color w:val="44415B"/>
      <w:sz w:val="26"/>
      <w:szCs w:val="26"/>
      <w:lang w:eastAsia="en-US"/>
    </w:rPr>
  </w:style>
  <w:style w:type="paragraph" w:customStyle="1" w:styleId="27">
    <w:name w:val="Колонтитул (2)"/>
    <w:basedOn w:val="a"/>
    <w:link w:val="26"/>
    <w:rsid w:val="00E549B8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29">
    <w:name w:val="Основной текст (2)"/>
    <w:basedOn w:val="a"/>
    <w:link w:val="28"/>
    <w:rsid w:val="00E549B8"/>
    <w:pPr>
      <w:widowControl w:val="0"/>
      <w:shd w:val="clear" w:color="auto" w:fill="FFFFFF"/>
      <w:spacing w:after="260"/>
      <w:ind w:left="220"/>
      <w:jc w:val="center"/>
    </w:pPr>
    <w:rPr>
      <w:color w:val="27292C"/>
      <w:sz w:val="13"/>
      <w:szCs w:val="13"/>
      <w:lang w:eastAsia="en-US"/>
    </w:rPr>
  </w:style>
  <w:style w:type="paragraph" w:customStyle="1" w:styleId="2b">
    <w:name w:val="Заголовок №2"/>
    <w:basedOn w:val="a"/>
    <w:link w:val="2a"/>
    <w:rsid w:val="00E549B8"/>
    <w:pPr>
      <w:widowControl w:val="0"/>
      <w:shd w:val="clear" w:color="auto" w:fill="FFFFFF"/>
      <w:ind w:left="5260"/>
      <w:outlineLvl w:val="1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E549B8"/>
    <w:pPr>
      <w:widowControl w:val="0"/>
      <w:shd w:val="clear" w:color="auto" w:fill="FFFFFF"/>
      <w:spacing w:line="360" w:lineRule="auto"/>
      <w:ind w:left="6320"/>
    </w:pPr>
    <w:rPr>
      <w:rFonts w:ascii="Arial" w:eastAsia="Arial" w:hAnsi="Arial" w:cs="Arial"/>
      <w:i/>
      <w:iCs/>
      <w:color w:val="A8A8DA"/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E549B8"/>
    <w:pPr>
      <w:widowControl w:val="0"/>
      <w:shd w:val="clear" w:color="auto" w:fill="FFFFFF"/>
      <w:spacing w:after="840" w:line="238" w:lineRule="auto"/>
      <w:ind w:left="3120" w:right="410" w:hanging="1200"/>
    </w:pPr>
    <w:rPr>
      <w:rFonts w:ascii="Cambria" w:eastAsia="Cambria" w:hAnsi="Cambria" w:cs="Cambria"/>
      <w:color w:val="676B6F"/>
      <w:sz w:val="18"/>
      <w:szCs w:val="18"/>
      <w:lang w:eastAsia="en-US"/>
    </w:rPr>
  </w:style>
  <w:style w:type="character" w:styleId="affa">
    <w:name w:val="annotation reference"/>
    <w:basedOn w:val="a0"/>
    <w:unhideWhenUsed/>
    <w:rsid w:val="00183989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183989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uiPriority w:val="99"/>
    <w:rsid w:val="0018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183989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1839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ppendixNo">
    <w:name w:val="Appendix No"/>
    <w:basedOn w:val="a"/>
    <w:rsid w:val="00BA640F"/>
    <w:pPr>
      <w:keepNext/>
      <w:widowControl w:val="0"/>
      <w:spacing w:after="240"/>
      <w:jc w:val="right"/>
      <w:outlineLvl w:val="0"/>
    </w:pPr>
    <w:rPr>
      <w:b/>
      <w:sz w:val="22"/>
      <w:szCs w:val="20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8373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uiPriority w:val="99"/>
    <w:semiHidden/>
    <w:rsid w:val="008373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f0"/>
    <w:uiPriority w:val="99"/>
    <w:semiHidden/>
    <w:rsid w:val="008373A6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Document Map"/>
    <w:basedOn w:val="a"/>
    <w:link w:val="afff"/>
    <w:uiPriority w:val="99"/>
    <w:semiHidden/>
    <w:unhideWhenUsed/>
    <w:rsid w:val="008373A6"/>
    <w:rPr>
      <w:rFonts w:ascii="Tahoma" w:hAnsi="Tahoma" w:cs="Tahoma"/>
      <w:sz w:val="16"/>
      <w:szCs w:val="16"/>
    </w:rPr>
  </w:style>
  <w:style w:type="character" w:customStyle="1" w:styleId="18">
    <w:name w:val="Схема документа Знак1"/>
    <w:basedOn w:val="a0"/>
    <w:uiPriority w:val="99"/>
    <w:semiHidden/>
    <w:rsid w:val="008373A6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har">
    <w:name w:val="Char Знак Знак"/>
    <w:basedOn w:val="a"/>
    <w:rsid w:val="008373A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a">
    <w:name w:val="Обычный (веб) Знак"/>
    <w:aliases w:val="Обычный (Web) Знак,Обычный (веб) Знак Знак Знак,Обычный (Web) Знак Знак Знак Знак"/>
    <w:link w:val="af9"/>
    <w:uiPriority w:val="99"/>
    <w:rsid w:val="008373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pertyhint">
    <w:name w:val="propertyhint"/>
    <w:basedOn w:val="a0"/>
    <w:rsid w:val="008373A6"/>
  </w:style>
  <w:style w:type="character" w:customStyle="1" w:styleId="ct-autonum">
    <w:name w:val="ct-autonum"/>
    <w:basedOn w:val="a0"/>
    <w:rsid w:val="008373A6"/>
  </w:style>
  <w:style w:type="character" w:customStyle="1" w:styleId="310">
    <w:name w:val="Основной текст 3 Знак1"/>
    <w:basedOn w:val="a0"/>
    <w:uiPriority w:val="99"/>
    <w:semiHidden/>
    <w:rsid w:val="008373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c">
    <w:name w:val="Сетка таблицы2"/>
    <w:basedOn w:val="a1"/>
    <w:next w:val="af1"/>
    <w:uiPriority w:val="59"/>
    <w:rsid w:val="00352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Revision"/>
    <w:hidden/>
    <w:uiPriority w:val="99"/>
    <w:semiHidden/>
    <w:rsid w:val="0048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asTxt">
    <w:name w:val="TextBasTxt"/>
    <w:basedOn w:val="a"/>
    <w:rsid w:val="00426FCB"/>
    <w:pPr>
      <w:autoSpaceDE w:val="0"/>
      <w:autoSpaceDN w:val="0"/>
      <w:adjustRightInd w:val="0"/>
      <w:ind w:firstLine="567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rf.ru" TargetMode="External"/><Relationship Id="rId13" Type="http://schemas.openxmlformats.org/officeDocument/2006/relationships/hyperlink" Target="http://www.rt-capital.ru" TargetMode="External"/><Relationship Id="rId18" Type="http://schemas.openxmlformats.org/officeDocument/2006/relationships/hyperlink" Target="file:///C:\Users\a.v.ryapolov\Desktop\&#1059;&#1090;&#1074;&#1077;&#1088;&#1078;&#1076;&#1077;&#1085;&#1085;&#1099;&#1077;%20&#1092;&#1086;&#1088;&#1084;&#1099;\&#1053;&#1086;&#1074;&#1099;&#1077;%20&#1092;&#1086;&#1088;&#1084;&#1099;%20(08.07.2021)\&#1058;&#1080;&#1087;&#1086;&#1074;&#1072;&#1103;%20&#1092;&#1086;&#1088;&#1084;&#1072;%20&#8470;6%20&#1044;&#1086;&#1075;&#1086;&#1074;&#1086;&#1088;%20&#1077;&#1076;&#1080;&#1085;&#1086;&#1088;&#1072;&#1079;&#1086;&#1074;&#1086;&#1081;%20&#1087;&#1086;&#1089;&#1090;&#1072;&#1074;&#1082;&#1080;%20&#1073;&#1077;&#1079;%20&#1086;&#1073;&#1077;&#1089;&#1087;&#1077;&#1095;&#1077;&#1085;&#1080;&#1103;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info@rt-capital.ru" TargetMode="External"/><Relationship Id="rId17" Type="http://schemas.openxmlformats.org/officeDocument/2006/relationships/hyperlink" Target="consultantplus://offline/main?base=PAP;n=18076;fld=134;dst=100017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gi@rt-capita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rf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-capital.ru" TargetMode="External"/><Relationship Id="rId10" Type="http://schemas.openxmlformats.org/officeDocument/2006/relationships/hyperlink" Target="http://www.etprf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tprf.ru" TargetMode="External"/><Relationship Id="rId14" Type="http://schemas.openxmlformats.org/officeDocument/2006/relationships/hyperlink" Target="consultantplus://offline/ref=55ED6F85058F708AD83FA81151F20FF5FE2BBF7E496FFC16264A9740E8F64F654AB992E1A5968869y43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50FE-ED3D-462C-8326-116D354F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57</Pages>
  <Words>21515</Words>
  <Characters>122639</Characters>
  <Application>Microsoft Office Word</Application>
  <DocSecurity>0</DocSecurity>
  <Lines>1021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Пантеева Нелли Владимировна</dc:creator>
  <cp:lastModifiedBy>Пантеева Нелли Владимировна</cp:lastModifiedBy>
  <cp:revision>5</cp:revision>
  <cp:lastPrinted>2021-10-15T11:11:00Z</cp:lastPrinted>
  <dcterms:created xsi:type="dcterms:W3CDTF">2022-12-21T11:34:00Z</dcterms:created>
  <dcterms:modified xsi:type="dcterms:W3CDTF">2022-12-21T13:12:00Z</dcterms:modified>
</cp:coreProperties>
</file>