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rsidR="00085317" w:rsidRPr="000030F4" w:rsidRDefault="00641587" w:rsidP="00085317">
      <w:pPr>
        <w:ind w:right="-1" w:firstLine="5670"/>
        <w:rPr>
          <w:rFonts w:ascii="Times New Roman" w:hAnsi="Times New Roman" w:cs="Times New Roman"/>
          <w:b/>
          <w:sz w:val="24"/>
          <w:szCs w:val="24"/>
          <w:lang w:val="ru-RU"/>
        </w:rPr>
      </w:pPr>
      <w:bookmarkStart w:id="0" w:name="_Hlk158804819"/>
      <w:r>
        <w:rPr>
          <w:rFonts w:ascii="Times New Roman" w:hAnsi="Times New Roman" w:cs="Times New Roman"/>
          <w:b/>
          <w:sz w:val="24"/>
          <w:szCs w:val="24"/>
          <w:lang w:val="ru-RU"/>
        </w:rPr>
        <w:t>П</w:t>
      </w:r>
      <w:r w:rsidR="00085317" w:rsidRPr="00F7589A">
        <w:rPr>
          <w:rFonts w:ascii="Times New Roman" w:hAnsi="Times New Roman" w:cs="Times New Roman"/>
          <w:b/>
          <w:sz w:val="24"/>
          <w:szCs w:val="24"/>
          <w:lang w:val="ru-RU"/>
        </w:rPr>
        <w:t>АО</w:t>
      </w:r>
      <w:r w:rsidR="00085317">
        <w:rPr>
          <w:rFonts w:ascii="Times New Roman" w:hAnsi="Times New Roman" w:cs="Times New Roman"/>
          <w:b/>
          <w:sz w:val="24"/>
          <w:szCs w:val="24"/>
          <w:lang w:val="ru-RU"/>
        </w:rPr>
        <w:t> </w:t>
      </w:r>
      <w:r w:rsidR="00085317" w:rsidRPr="00F7589A">
        <w:rPr>
          <w:rFonts w:ascii="Times New Roman" w:hAnsi="Times New Roman" w:cs="Times New Roman"/>
          <w:b/>
          <w:sz w:val="24"/>
          <w:szCs w:val="24"/>
          <w:lang w:val="ru-RU"/>
        </w:rPr>
        <w:t>«</w:t>
      </w:r>
      <w:r w:rsidR="005536BD">
        <w:rPr>
          <w:rFonts w:ascii="Times New Roman" w:hAnsi="Times New Roman" w:cs="Times New Roman"/>
          <w:b/>
          <w:sz w:val="24"/>
          <w:szCs w:val="24"/>
          <w:lang w:val="ru-RU"/>
        </w:rPr>
        <w:t>Яковлев</w:t>
      </w:r>
      <w:r w:rsidR="00085317">
        <w:rPr>
          <w:rFonts w:ascii="Times New Roman" w:hAnsi="Times New Roman" w:cs="Times New Roman"/>
          <w:b/>
          <w:sz w:val="24"/>
          <w:szCs w:val="24"/>
          <w:lang w:val="ru-RU"/>
        </w:rPr>
        <w:t>»</w:t>
      </w:r>
    </w:p>
    <w:bookmarkEnd w:id="0"/>
    <w:p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rsidR="0075564D" w:rsidRPr="0075564D" w:rsidRDefault="0075564D" w:rsidP="00EE5A86">
      <w:pPr>
        <w:ind w:left="5670" w:right="-1"/>
        <w:rPr>
          <w:rFonts w:ascii="Times New Roman" w:hAnsi="Times New Roman" w:cs="Times New Roman"/>
          <w:b/>
          <w:sz w:val="24"/>
          <w:szCs w:val="24"/>
          <w:lang w:val="ru-RU"/>
        </w:rPr>
      </w:pPr>
    </w:p>
    <w:p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00C07A69">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rsidR="00085317" w:rsidRPr="00085317" w:rsidRDefault="00085317" w:rsidP="00085317">
      <w:pPr>
        <w:adjustRightInd w:val="0"/>
        <w:jc w:val="center"/>
        <w:rPr>
          <w:rFonts w:ascii="Times New Roman" w:hAnsi="Times New Roman" w:cs="Times New Roman"/>
          <w:b/>
          <w:sz w:val="24"/>
          <w:szCs w:val="24"/>
          <w:lang w:val="ru-RU"/>
        </w:rPr>
      </w:pPr>
      <w:r w:rsidRPr="00085317">
        <w:rPr>
          <w:rFonts w:ascii="Times New Roman" w:hAnsi="Times New Roman" w:cs="Times New Roman"/>
          <w:b/>
          <w:sz w:val="24"/>
          <w:szCs w:val="24"/>
          <w:lang w:val="ru-RU"/>
        </w:rPr>
        <w:t xml:space="preserve">аукциона в электронной форме, </w:t>
      </w:r>
    </w:p>
    <w:p w:rsidR="00641587" w:rsidRPr="00641587" w:rsidRDefault="00085317" w:rsidP="00641587">
      <w:pPr>
        <w:adjustRightInd w:val="0"/>
        <w:jc w:val="center"/>
        <w:rPr>
          <w:rFonts w:ascii="Times New Roman" w:hAnsi="Times New Roman" w:cs="Times New Roman"/>
          <w:b/>
          <w:sz w:val="24"/>
          <w:szCs w:val="24"/>
          <w:lang w:val="ru-RU"/>
        </w:rPr>
      </w:pPr>
      <w:r w:rsidRPr="00085317">
        <w:rPr>
          <w:rFonts w:ascii="Times New Roman" w:hAnsi="Times New Roman" w:cs="Times New Roman"/>
          <w:b/>
          <w:sz w:val="24"/>
          <w:szCs w:val="24"/>
          <w:lang w:val="ru-RU"/>
        </w:rPr>
        <w:t xml:space="preserve">открытого по составу участников и форме подачи предложений о цене продажи имущества, </w:t>
      </w:r>
      <w:r w:rsidR="00641587" w:rsidRPr="00641587">
        <w:rPr>
          <w:rFonts w:ascii="Times New Roman" w:hAnsi="Times New Roman" w:cs="Times New Roman"/>
          <w:b/>
          <w:sz w:val="24"/>
          <w:szCs w:val="24"/>
          <w:lang w:val="ru-RU"/>
        </w:rPr>
        <w:t>находящегося в собственности</w:t>
      </w:r>
      <w:r w:rsidR="00641587">
        <w:rPr>
          <w:rFonts w:ascii="Times New Roman" w:hAnsi="Times New Roman" w:cs="Times New Roman"/>
          <w:b/>
          <w:sz w:val="24"/>
          <w:szCs w:val="24"/>
          <w:lang w:val="ru-RU"/>
        </w:rPr>
        <w:t xml:space="preserve"> </w:t>
      </w:r>
      <w:r w:rsidR="00641587" w:rsidRPr="00641587">
        <w:rPr>
          <w:rFonts w:ascii="Times New Roman" w:hAnsi="Times New Roman" w:cs="Times New Roman"/>
          <w:b/>
          <w:sz w:val="24"/>
          <w:szCs w:val="24"/>
          <w:lang w:val="ru-RU"/>
        </w:rPr>
        <w:t>публичного акционерного общества «Яковлев»</w:t>
      </w:r>
    </w:p>
    <w:p w:rsidR="00641587" w:rsidRDefault="00641587" w:rsidP="00641587">
      <w:pPr>
        <w:adjustRightInd w:val="0"/>
        <w:jc w:val="center"/>
        <w:rPr>
          <w:rFonts w:ascii="Times New Roman" w:hAnsi="Times New Roman" w:cs="Times New Roman"/>
          <w:b/>
          <w:i/>
          <w:sz w:val="24"/>
          <w:szCs w:val="24"/>
          <w:lang w:val="ru-RU"/>
        </w:rPr>
      </w:pPr>
      <w:r w:rsidRPr="00641587">
        <w:rPr>
          <w:rFonts w:ascii="Times New Roman" w:hAnsi="Times New Roman" w:cs="Times New Roman"/>
          <w:b/>
          <w:sz w:val="24"/>
          <w:szCs w:val="24"/>
          <w:lang w:val="ru-RU"/>
        </w:rPr>
        <w:t>(ПАО «Яковлев»)</w:t>
      </w:r>
      <w:r w:rsidRPr="00641587">
        <w:rPr>
          <w:rFonts w:ascii="Times New Roman" w:hAnsi="Times New Roman" w:cs="Times New Roman"/>
          <w:b/>
          <w:i/>
          <w:sz w:val="24"/>
          <w:szCs w:val="24"/>
          <w:lang w:val="ru-RU"/>
        </w:rPr>
        <w:t xml:space="preserve"> </w:t>
      </w:r>
    </w:p>
    <w:p w:rsidR="00C07A69" w:rsidRPr="009C5623" w:rsidRDefault="00C07A69" w:rsidP="00641587">
      <w:pPr>
        <w:adjustRightInd w:val="0"/>
        <w:jc w:val="center"/>
        <w:rPr>
          <w:rFonts w:ascii="Times New Roman" w:hAnsi="Times New Roman" w:cs="Times New Roman"/>
          <w:b/>
          <w:i/>
          <w:sz w:val="24"/>
          <w:szCs w:val="24"/>
          <w:lang w:val="ru-RU"/>
        </w:rPr>
      </w:pPr>
      <w:r w:rsidRPr="009C5623">
        <w:rPr>
          <w:rFonts w:ascii="Times New Roman" w:hAnsi="Times New Roman" w:cs="Times New Roman"/>
          <w:b/>
          <w:i/>
          <w:sz w:val="24"/>
          <w:szCs w:val="24"/>
          <w:lang w:val="ru-RU"/>
        </w:rPr>
        <w:t>(Извещение о проведении Аукциона)</w:t>
      </w:r>
    </w:p>
    <w:p w:rsidR="00C07A69" w:rsidRPr="0075564D" w:rsidRDefault="00C07A69" w:rsidP="00C07A69">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Default="0075564D" w:rsidP="0075564D">
      <w:pPr>
        <w:rPr>
          <w:rFonts w:ascii="Times New Roman" w:hAnsi="Times New Roman" w:cs="Times New Roman"/>
          <w:sz w:val="24"/>
          <w:szCs w:val="24"/>
          <w:lang w:val="ru-RU"/>
        </w:rPr>
      </w:pPr>
    </w:p>
    <w:p w:rsidR="005854EF" w:rsidRDefault="005854EF" w:rsidP="0075564D">
      <w:pPr>
        <w:rPr>
          <w:rFonts w:ascii="Times New Roman" w:hAnsi="Times New Roman" w:cs="Times New Roman"/>
          <w:sz w:val="24"/>
          <w:szCs w:val="24"/>
          <w:lang w:val="ru-RU"/>
        </w:rPr>
      </w:pPr>
    </w:p>
    <w:p w:rsidR="005854EF" w:rsidRDefault="005854EF" w:rsidP="0075564D">
      <w:pPr>
        <w:rPr>
          <w:rFonts w:ascii="Times New Roman" w:hAnsi="Times New Roman" w:cs="Times New Roman"/>
          <w:sz w:val="24"/>
          <w:szCs w:val="24"/>
          <w:lang w:val="ru-RU"/>
        </w:rPr>
      </w:pPr>
    </w:p>
    <w:p w:rsidR="005854EF" w:rsidRDefault="005854EF" w:rsidP="0075564D">
      <w:pPr>
        <w:rPr>
          <w:rFonts w:ascii="Times New Roman" w:hAnsi="Times New Roman" w:cs="Times New Roman"/>
          <w:sz w:val="24"/>
          <w:szCs w:val="24"/>
          <w:lang w:val="ru-RU"/>
        </w:rPr>
      </w:pPr>
    </w:p>
    <w:p w:rsidR="005854EF" w:rsidRDefault="005854EF" w:rsidP="0075564D">
      <w:pPr>
        <w:rPr>
          <w:rFonts w:ascii="Times New Roman" w:hAnsi="Times New Roman" w:cs="Times New Roman"/>
          <w:sz w:val="24"/>
          <w:szCs w:val="24"/>
          <w:lang w:val="ru-RU"/>
        </w:rPr>
      </w:pPr>
    </w:p>
    <w:p w:rsidR="009C5623" w:rsidRDefault="009C5623" w:rsidP="0075564D">
      <w:pPr>
        <w:rPr>
          <w:rFonts w:ascii="Times New Roman" w:hAnsi="Times New Roman" w:cs="Times New Roman"/>
          <w:sz w:val="24"/>
          <w:szCs w:val="24"/>
          <w:lang w:val="ru-RU"/>
        </w:rPr>
      </w:pPr>
    </w:p>
    <w:p w:rsidR="009C5623" w:rsidRPr="0075564D" w:rsidRDefault="009C5623"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C07A69" w:rsidRDefault="00C07A69" w:rsidP="0075564D">
      <w:pPr>
        <w:jc w:val="center"/>
        <w:rPr>
          <w:rFonts w:ascii="Times New Roman" w:hAnsi="Times New Roman" w:cs="Times New Roman"/>
          <w:b/>
          <w:sz w:val="24"/>
          <w:szCs w:val="24"/>
          <w:lang w:val="ru-RU"/>
        </w:rPr>
      </w:pPr>
      <w:r w:rsidRPr="00C07A69">
        <w:rPr>
          <w:rFonts w:ascii="Times New Roman" w:hAnsi="Times New Roman" w:cs="Times New Roman"/>
          <w:b/>
          <w:sz w:val="24"/>
          <w:szCs w:val="24"/>
          <w:lang w:val="ru-RU"/>
        </w:rPr>
        <w:t>Москва 2024 г.</w:t>
      </w:r>
      <w:r w:rsidR="0075564D" w:rsidRPr="00C07A69">
        <w:rPr>
          <w:rFonts w:ascii="Times New Roman" w:hAnsi="Times New Roman" w:cs="Times New Roman"/>
          <w:b/>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rsidR="0075564D" w:rsidRPr="00C07A69"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rsidR="0075564D" w:rsidRPr="009E2129"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X</w:t>
      </w:r>
      <w:r w:rsidRPr="00EE5A86">
        <w:rPr>
          <w:rFonts w:ascii="Times New Roman" w:hAnsi="Times New Roman" w:cs="Times New Roman"/>
          <w:b/>
          <w:spacing w:val="-6"/>
          <w:sz w:val="24"/>
          <w:szCs w:val="24"/>
          <w:lang w:val="ru-RU"/>
        </w:rPr>
        <w:t>.</w:t>
      </w:r>
      <w:r w:rsidRPr="00EE5A86">
        <w:rPr>
          <w:rFonts w:ascii="Times New Roman" w:hAnsi="Times New Roman" w:cs="Times New Roman"/>
          <w:b/>
          <w:spacing w:val="-6"/>
          <w:sz w:val="24"/>
          <w:szCs w:val="24"/>
        </w:rPr>
        <w:t> </w:t>
      </w:r>
      <w:r w:rsidR="00085317" w:rsidRPr="00085317">
        <w:rPr>
          <w:rFonts w:ascii="Times New Roman" w:hAnsi="Times New Roman" w:cs="Times New Roman"/>
          <w:b/>
          <w:spacing w:val="-6"/>
          <w:sz w:val="24"/>
          <w:szCs w:val="24"/>
          <w:lang w:val="ru-RU"/>
        </w:rPr>
        <w:t>ПАСПОРТ</w:t>
      </w:r>
      <w:r w:rsidR="005536BD">
        <w:rPr>
          <w:rFonts w:ascii="Times New Roman" w:hAnsi="Times New Roman" w:cs="Times New Roman"/>
          <w:b/>
          <w:spacing w:val="-6"/>
          <w:sz w:val="24"/>
          <w:szCs w:val="24"/>
          <w:lang w:val="ru-RU"/>
        </w:rPr>
        <w:t>А</w:t>
      </w:r>
      <w:r w:rsidR="00085317" w:rsidRPr="00085317">
        <w:rPr>
          <w:rFonts w:ascii="Times New Roman" w:hAnsi="Times New Roman" w:cs="Times New Roman"/>
          <w:b/>
          <w:spacing w:val="-6"/>
          <w:sz w:val="24"/>
          <w:szCs w:val="24"/>
          <w:lang w:val="ru-RU"/>
        </w:rPr>
        <w:t xml:space="preserve"> ТРАНСПОРТН</w:t>
      </w:r>
      <w:r w:rsidR="005536BD">
        <w:rPr>
          <w:rFonts w:ascii="Times New Roman" w:hAnsi="Times New Roman" w:cs="Times New Roman"/>
          <w:b/>
          <w:spacing w:val="-6"/>
          <w:sz w:val="24"/>
          <w:szCs w:val="24"/>
          <w:lang w:val="ru-RU"/>
        </w:rPr>
        <w:t xml:space="preserve">ЫХ </w:t>
      </w:r>
      <w:r w:rsidR="00085317" w:rsidRPr="00085317">
        <w:rPr>
          <w:rFonts w:ascii="Times New Roman" w:hAnsi="Times New Roman" w:cs="Times New Roman"/>
          <w:b/>
          <w:spacing w:val="-6"/>
          <w:sz w:val="24"/>
          <w:szCs w:val="24"/>
          <w:lang w:val="ru-RU"/>
        </w:rPr>
        <w:t xml:space="preserve">СРЕДСТВ (ПРИЛАГАЮТСЯ </w:t>
      </w:r>
      <w:r w:rsidR="005536BD">
        <w:rPr>
          <w:rFonts w:ascii="Times New Roman" w:hAnsi="Times New Roman" w:cs="Times New Roman"/>
          <w:b/>
          <w:spacing w:val="-6"/>
          <w:sz w:val="24"/>
          <w:szCs w:val="24"/>
          <w:lang w:val="ru-RU"/>
        </w:rPr>
        <w:t xml:space="preserve">К ДОКУМЕНТАЦИИ </w:t>
      </w:r>
      <w:r w:rsidR="00085317" w:rsidRPr="00085317">
        <w:rPr>
          <w:rFonts w:ascii="Times New Roman" w:hAnsi="Times New Roman" w:cs="Times New Roman"/>
          <w:b/>
          <w:spacing w:val="-6"/>
          <w:sz w:val="24"/>
          <w:szCs w:val="24"/>
          <w:lang w:val="ru-RU"/>
        </w:rPr>
        <w:t>ОТДЕЛЬНЫМИ ФАЙЛАМИ)</w:t>
      </w:r>
      <w:r w:rsidR="009E2129">
        <w:rPr>
          <w:rFonts w:ascii="Times New Roman" w:hAnsi="Times New Roman" w:cs="Times New Roman"/>
          <w:b/>
          <w:spacing w:val="-6"/>
          <w:sz w:val="24"/>
          <w:szCs w:val="24"/>
          <w:lang w:val="ru-RU"/>
        </w:rPr>
        <w:t>.</w:t>
      </w:r>
    </w:p>
    <w:p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9"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rt</w:t>
        </w:r>
        <w:proofErr w:type="spellEnd"/>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w:t>
      </w:r>
      <w:r w:rsidR="009731BB">
        <w:rPr>
          <w:rFonts w:ascii="Times New Roman" w:hAnsi="Times New Roman" w:cs="Times New Roman"/>
          <w:spacing w:val="-6"/>
          <w:sz w:val="24"/>
          <w:szCs w:val="24"/>
          <w:lang w:val="ru-RU"/>
        </w:rPr>
        <w:t>а</w:t>
      </w:r>
      <w:r w:rsidRPr="0075564D">
        <w:rPr>
          <w:rFonts w:ascii="Times New Roman" w:hAnsi="Times New Roman" w:cs="Times New Roman"/>
          <w:spacing w:val="-6"/>
          <w:sz w:val="24"/>
          <w:szCs w:val="24"/>
          <w:lang w:val="ru-RU"/>
        </w:rPr>
        <w:t xml:space="preserve">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rsidR="00C07A69" w:rsidRPr="006B7547" w:rsidRDefault="0075564D" w:rsidP="0075564D">
      <w:pPr>
        <w:pStyle w:val="a6"/>
        <w:numPr>
          <w:ilvl w:val="1"/>
          <w:numId w:val="17"/>
        </w:numPr>
        <w:shd w:val="clear" w:color="auto" w:fill="FFFFFF"/>
        <w:autoSpaceDE w:val="0"/>
        <w:autoSpaceDN w:val="0"/>
        <w:adjustRightInd w:val="0"/>
        <w:spacing w:before="120" w:after="0" w:line="240" w:lineRule="auto"/>
        <w:ind w:left="0" w:firstLine="709"/>
        <w:jc w:val="both"/>
        <w:rPr>
          <w:rFonts w:ascii="Times New Roman" w:hAnsi="Times New Roman" w:cs="Times New Roman"/>
          <w:b/>
          <w:color w:val="000000"/>
          <w:spacing w:val="-6"/>
          <w:sz w:val="24"/>
          <w:szCs w:val="24"/>
        </w:rPr>
      </w:pPr>
      <w:r w:rsidRPr="00C07A69">
        <w:rPr>
          <w:rFonts w:ascii="Times New Roman" w:hAnsi="Times New Roman" w:cs="Times New Roman"/>
          <w:b/>
          <w:spacing w:val="-6"/>
          <w:sz w:val="24"/>
          <w:szCs w:val="24"/>
        </w:rPr>
        <w:t>Предмет аукциона:</w:t>
      </w:r>
      <w:r w:rsidRPr="00C07A69">
        <w:rPr>
          <w:rFonts w:ascii="Times New Roman" w:hAnsi="Times New Roman" w:cs="Times New Roman"/>
          <w:spacing w:val="-6"/>
          <w:sz w:val="24"/>
          <w:szCs w:val="24"/>
        </w:rPr>
        <w:t xml:space="preserve"> </w:t>
      </w:r>
      <w:r w:rsidR="005536BD" w:rsidRPr="005536BD">
        <w:rPr>
          <w:rFonts w:ascii="Times New Roman" w:hAnsi="Times New Roman" w:cs="Times New Roman"/>
          <w:spacing w:val="-6"/>
          <w:sz w:val="24"/>
          <w:szCs w:val="24"/>
        </w:rPr>
        <w:t xml:space="preserve">имущество, находящееся в собственности </w:t>
      </w:r>
      <w:r w:rsidR="00641587">
        <w:rPr>
          <w:rFonts w:ascii="Times New Roman" w:hAnsi="Times New Roman" w:cs="Times New Roman"/>
          <w:spacing w:val="-6"/>
          <w:sz w:val="24"/>
          <w:szCs w:val="24"/>
        </w:rPr>
        <w:t>П</w:t>
      </w:r>
      <w:r w:rsidR="005536BD" w:rsidRPr="005536BD">
        <w:rPr>
          <w:rFonts w:ascii="Times New Roman" w:hAnsi="Times New Roman" w:cs="Times New Roman"/>
          <w:spacing w:val="-6"/>
          <w:sz w:val="24"/>
          <w:szCs w:val="24"/>
        </w:rPr>
        <w:t>АО «</w:t>
      </w:r>
      <w:r w:rsidR="00641587">
        <w:rPr>
          <w:rFonts w:ascii="Times New Roman" w:hAnsi="Times New Roman" w:cs="Times New Roman"/>
          <w:spacing w:val="-6"/>
          <w:sz w:val="24"/>
          <w:szCs w:val="24"/>
        </w:rPr>
        <w:t>Яковлев</w:t>
      </w:r>
      <w:r w:rsidR="005536BD" w:rsidRPr="005536BD">
        <w:rPr>
          <w:rFonts w:ascii="Times New Roman" w:hAnsi="Times New Roman" w:cs="Times New Roman"/>
          <w:spacing w:val="-6"/>
          <w:sz w:val="24"/>
          <w:szCs w:val="24"/>
        </w:rPr>
        <w:t xml:space="preserve">» </w:t>
      </w:r>
      <w:r w:rsidR="00C07A69" w:rsidRPr="00C07A69">
        <w:rPr>
          <w:rFonts w:ascii="Times New Roman" w:hAnsi="Times New Roman" w:cs="Times New Roman"/>
          <w:spacing w:val="-6"/>
          <w:sz w:val="24"/>
          <w:szCs w:val="24"/>
        </w:rPr>
        <w:t>(далее – Имущество).</w:t>
      </w:r>
    </w:p>
    <w:p w:rsidR="006B7547" w:rsidRDefault="006B7547" w:rsidP="00D15228">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p>
    <w:p w:rsidR="00982EFE" w:rsidRPr="001924BD" w:rsidRDefault="00982EFE" w:rsidP="00982EFE">
      <w:pPr>
        <w:ind w:firstLine="709"/>
        <w:contextualSpacing/>
        <w:jc w:val="both"/>
        <w:rPr>
          <w:rFonts w:ascii="Times New Roman" w:hAnsi="Times New Roman" w:cs="Times New Roman"/>
          <w:b/>
          <w:color w:val="000000"/>
          <w:spacing w:val="-6"/>
          <w:sz w:val="24"/>
          <w:szCs w:val="24"/>
          <w:lang w:val="ru-RU"/>
        </w:rPr>
      </w:pPr>
      <w:bookmarkStart w:id="6" w:name="_Hlk179376055"/>
      <w:bookmarkStart w:id="7" w:name="_Toc230144033"/>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r w:rsidRPr="001924BD">
        <w:rPr>
          <w:rFonts w:ascii="Times New Roman" w:hAnsi="Times New Roman" w:cs="Times New Roman"/>
          <w:b/>
          <w:color w:val="000000"/>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b/>
          <w:spacing w:val="-6"/>
          <w:sz w:val="24"/>
          <w:szCs w:val="24"/>
          <w:lang w:val="ru-RU"/>
        </w:rPr>
      </w:pPr>
      <w:bookmarkStart w:id="8" w:name="_Hlk148515869"/>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r w:rsidR="00F635F0">
        <w:rPr>
          <w:rFonts w:ascii="Times New Roman" w:hAnsi="Times New Roman" w:cs="Times New Roman"/>
          <w:b/>
          <w:spacing w:val="-6"/>
          <w:sz w:val="24"/>
          <w:szCs w:val="24"/>
          <w:lang w:val="ru-RU"/>
        </w:rPr>
        <w:t>ГАЗ - 33021</w:t>
      </w:r>
      <w:r w:rsidRPr="00AD1219">
        <w:rPr>
          <w:rFonts w:ascii="Times New Roman" w:hAnsi="Times New Roman" w:cs="Times New Roman"/>
          <w:b/>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sidR="00F635F0">
        <w:rPr>
          <w:rFonts w:ascii="Times New Roman" w:hAnsi="Times New Roman" w:cs="Times New Roman"/>
          <w:spacing w:val="-6"/>
          <w:sz w:val="24"/>
          <w:szCs w:val="24"/>
        </w:rPr>
        <w:t>XTH</w:t>
      </w:r>
      <w:r w:rsidR="00F635F0" w:rsidRPr="00F635F0">
        <w:rPr>
          <w:rFonts w:ascii="Times New Roman" w:hAnsi="Times New Roman" w:cs="Times New Roman"/>
          <w:spacing w:val="-6"/>
          <w:sz w:val="24"/>
          <w:szCs w:val="24"/>
          <w:lang w:val="ru-RU"/>
        </w:rPr>
        <w:t>3302100</w:t>
      </w:r>
      <w:r w:rsidR="00F635F0">
        <w:rPr>
          <w:rFonts w:ascii="Times New Roman" w:hAnsi="Times New Roman" w:cs="Times New Roman"/>
          <w:spacing w:val="-6"/>
          <w:sz w:val="24"/>
          <w:szCs w:val="24"/>
        </w:rPr>
        <w:t>S</w:t>
      </w:r>
      <w:r w:rsidR="00F635F0" w:rsidRPr="00F635F0">
        <w:rPr>
          <w:rFonts w:ascii="Times New Roman" w:hAnsi="Times New Roman" w:cs="Times New Roman"/>
          <w:spacing w:val="-6"/>
          <w:sz w:val="24"/>
          <w:szCs w:val="24"/>
          <w:lang w:val="ru-RU"/>
        </w:rPr>
        <w:t>1548943</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sidR="00F635F0">
        <w:rPr>
          <w:rFonts w:ascii="Times New Roman" w:hAnsi="Times New Roman" w:cs="Times New Roman"/>
          <w:spacing w:val="-6"/>
          <w:sz w:val="24"/>
          <w:szCs w:val="24"/>
          <w:lang w:val="ru-RU"/>
        </w:rPr>
        <w:t>ФУРГОН</w:t>
      </w:r>
      <w:r w:rsidR="007A1723">
        <w:rPr>
          <w:rFonts w:ascii="Times New Roman" w:hAnsi="Times New Roman" w:cs="Times New Roman"/>
          <w:spacing w:val="-6"/>
          <w:sz w:val="24"/>
          <w:szCs w:val="24"/>
          <w:lang w:val="ru-RU"/>
        </w:rPr>
        <w:t>.</w:t>
      </w:r>
    </w:p>
    <w:p w:rsidR="00982EFE" w:rsidRPr="007A1723"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sidR="00F635F0">
        <w:rPr>
          <w:rFonts w:ascii="Times New Roman" w:hAnsi="Times New Roman" w:cs="Times New Roman"/>
          <w:spacing w:val="-6"/>
          <w:sz w:val="24"/>
          <w:szCs w:val="24"/>
        </w:rPr>
        <w:t>B</w:t>
      </w:r>
      <w:r w:rsidR="007A1723" w:rsidRPr="007A1723">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sidR="007A1723" w:rsidRPr="007A1723">
        <w:rPr>
          <w:rFonts w:ascii="Times New Roman" w:hAnsi="Times New Roman" w:cs="Times New Roman"/>
          <w:spacing w:val="-6"/>
          <w:sz w:val="24"/>
          <w:szCs w:val="24"/>
          <w:lang w:val="ru-RU"/>
        </w:rPr>
        <w:t>19</w:t>
      </w:r>
      <w:r w:rsidR="00F635F0" w:rsidRPr="00F635F0">
        <w:rPr>
          <w:rFonts w:ascii="Times New Roman" w:hAnsi="Times New Roman" w:cs="Times New Roman"/>
          <w:spacing w:val="-6"/>
          <w:sz w:val="24"/>
          <w:szCs w:val="24"/>
          <w:lang w:val="ru-RU"/>
        </w:rPr>
        <w:t>95</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Модель, № двигателя: </w:t>
      </w:r>
      <w:r w:rsidR="00F635F0" w:rsidRPr="00F635F0">
        <w:rPr>
          <w:rFonts w:ascii="Times New Roman" w:hAnsi="Times New Roman" w:cs="Times New Roman"/>
          <w:spacing w:val="-6"/>
          <w:sz w:val="24"/>
          <w:szCs w:val="24"/>
          <w:lang w:val="ru-RU"/>
        </w:rPr>
        <w:t>4026-0005197</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sidR="00F635F0">
        <w:rPr>
          <w:rFonts w:ascii="Times New Roman" w:hAnsi="Times New Roman" w:cs="Times New Roman"/>
          <w:spacing w:val="-6"/>
          <w:sz w:val="24"/>
          <w:szCs w:val="24"/>
        </w:rPr>
        <w:t>S</w:t>
      </w:r>
      <w:r w:rsidR="00F635F0" w:rsidRPr="00F635F0">
        <w:rPr>
          <w:rFonts w:ascii="Times New Roman" w:hAnsi="Times New Roman" w:cs="Times New Roman"/>
          <w:spacing w:val="-6"/>
          <w:sz w:val="24"/>
          <w:szCs w:val="24"/>
          <w:lang w:val="ru-RU"/>
        </w:rPr>
        <w:t>1548943</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Кузов (кабина, прицеп) №: </w:t>
      </w:r>
      <w:r w:rsidR="00F635F0" w:rsidRPr="00F635F0">
        <w:rPr>
          <w:rFonts w:ascii="Times New Roman" w:hAnsi="Times New Roman" w:cs="Times New Roman"/>
          <w:spacing w:val="-6"/>
          <w:sz w:val="24"/>
          <w:szCs w:val="24"/>
          <w:lang w:val="ru-RU"/>
        </w:rPr>
        <w:t>46</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sidR="00F635F0">
        <w:rPr>
          <w:rFonts w:ascii="Times New Roman" w:hAnsi="Times New Roman" w:cs="Times New Roman"/>
          <w:spacing w:val="-6"/>
          <w:sz w:val="24"/>
          <w:szCs w:val="24"/>
          <w:lang w:val="ru-RU"/>
        </w:rPr>
        <w:t>СЕРЫЙ ФУРГОН-КОРИЧНЕВЫЙ</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sidR="00F635F0">
        <w:rPr>
          <w:rFonts w:ascii="Times New Roman" w:hAnsi="Times New Roman" w:cs="Times New Roman"/>
          <w:spacing w:val="-6"/>
          <w:sz w:val="24"/>
          <w:szCs w:val="24"/>
          <w:lang w:val="ru-RU"/>
        </w:rPr>
        <w:t>90</w:t>
      </w:r>
      <w:r>
        <w:rPr>
          <w:rFonts w:ascii="Times New Roman" w:hAnsi="Times New Roman" w:cs="Times New Roman"/>
          <w:spacing w:val="-6"/>
          <w:sz w:val="24"/>
          <w:szCs w:val="24"/>
          <w:lang w:val="ru-RU"/>
        </w:rPr>
        <w:t xml:space="preserve"> (</w:t>
      </w:r>
      <w:r w:rsidR="00F635F0">
        <w:rPr>
          <w:rFonts w:ascii="Times New Roman" w:hAnsi="Times New Roman" w:cs="Times New Roman"/>
          <w:spacing w:val="-6"/>
          <w:sz w:val="24"/>
          <w:szCs w:val="24"/>
          <w:lang w:val="ru-RU"/>
        </w:rPr>
        <w:t>66</w:t>
      </w:r>
      <w:r>
        <w:rPr>
          <w:rFonts w:ascii="Times New Roman" w:hAnsi="Times New Roman" w:cs="Times New Roman"/>
          <w:spacing w:val="-6"/>
          <w:sz w:val="24"/>
          <w:szCs w:val="24"/>
          <w:lang w:val="ru-RU"/>
        </w:rPr>
        <w:t>)</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sidR="00F635F0">
        <w:rPr>
          <w:rFonts w:ascii="Times New Roman" w:hAnsi="Times New Roman" w:cs="Times New Roman"/>
          <w:spacing w:val="-6"/>
          <w:sz w:val="24"/>
          <w:szCs w:val="24"/>
          <w:lang w:val="ru-RU"/>
        </w:rPr>
        <w:t>3 500</w:t>
      </w:r>
      <w:r w:rsidRPr="00AD1219">
        <w:rPr>
          <w:rFonts w:ascii="Times New Roman" w:hAnsi="Times New Roman" w:cs="Times New Roman"/>
          <w:spacing w:val="-6"/>
          <w:sz w:val="24"/>
          <w:szCs w:val="24"/>
          <w:lang w:val="ru-RU"/>
        </w:rPr>
        <w:t>.</w:t>
      </w:r>
    </w:p>
    <w:p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sidR="00F635F0">
        <w:rPr>
          <w:rFonts w:ascii="Times New Roman" w:hAnsi="Times New Roman" w:cs="Times New Roman"/>
          <w:spacing w:val="-6"/>
          <w:sz w:val="24"/>
          <w:szCs w:val="24"/>
          <w:lang w:val="ru-RU"/>
        </w:rPr>
        <w:t>1 910</w:t>
      </w:r>
      <w:r w:rsidRPr="00AD1219">
        <w:rPr>
          <w:rFonts w:ascii="Times New Roman" w:hAnsi="Times New Roman" w:cs="Times New Roman"/>
          <w:spacing w:val="-6"/>
          <w:sz w:val="24"/>
          <w:szCs w:val="24"/>
          <w:lang w:val="ru-RU"/>
        </w:rPr>
        <w:t>.</w:t>
      </w:r>
    </w:p>
    <w:p w:rsidR="00982EFE" w:rsidRPr="00AB1AB2"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Государственный регистрационный знак: </w:t>
      </w:r>
      <w:r w:rsidR="001F7336">
        <w:rPr>
          <w:rFonts w:ascii="Times New Roman" w:hAnsi="Times New Roman" w:cs="Times New Roman"/>
          <w:spacing w:val="-6"/>
          <w:sz w:val="24"/>
          <w:szCs w:val="24"/>
          <w:lang w:val="ru-RU"/>
        </w:rPr>
        <w:t>С</w:t>
      </w:r>
      <w:r w:rsidR="007A1723">
        <w:rPr>
          <w:rFonts w:ascii="Times New Roman" w:hAnsi="Times New Roman" w:cs="Times New Roman"/>
          <w:spacing w:val="-6"/>
          <w:sz w:val="24"/>
          <w:szCs w:val="24"/>
          <w:lang w:val="ru-RU"/>
        </w:rPr>
        <w:t xml:space="preserve"> </w:t>
      </w:r>
      <w:r w:rsidR="001F7336">
        <w:rPr>
          <w:rFonts w:ascii="Times New Roman" w:hAnsi="Times New Roman" w:cs="Times New Roman"/>
          <w:spacing w:val="-6"/>
          <w:sz w:val="24"/>
          <w:szCs w:val="24"/>
          <w:lang w:val="ru-RU"/>
        </w:rPr>
        <w:t>837</w:t>
      </w:r>
      <w:r w:rsidR="007A1723">
        <w:rPr>
          <w:rFonts w:ascii="Times New Roman" w:hAnsi="Times New Roman" w:cs="Times New Roman"/>
          <w:spacing w:val="-6"/>
          <w:sz w:val="24"/>
          <w:szCs w:val="24"/>
          <w:lang w:val="ru-RU"/>
        </w:rPr>
        <w:t xml:space="preserve"> </w:t>
      </w:r>
      <w:r w:rsidR="001F7336">
        <w:rPr>
          <w:rFonts w:ascii="Times New Roman" w:hAnsi="Times New Roman" w:cs="Times New Roman"/>
          <w:spacing w:val="-6"/>
          <w:sz w:val="24"/>
          <w:szCs w:val="24"/>
        </w:rPr>
        <w:t>BP</w:t>
      </w:r>
      <w:r w:rsidR="007A1723">
        <w:rPr>
          <w:rFonts w:ascii="Times New Roman" w:hAnsi="Times New Roman" w:cs="Times New Roman"/>
          <w:spacing w:val="-6"/>
          <w:sz w:val="24"/>
          <w:szCs w:val="24"/>
          <w:lang w:val="ru-RU"/>
        </w:rPr>
        <w:t xml:space="preserve"> </w:t>
      </w:r>
      <w:r w:rsidR="001F7336" w:rsidRPr="001F7336">
        <w:rPr>
          <w:rFonts w:ascii="Times New Roman" w:hAnsi="Times New Roman" w:cs="Times New Roman"/>
          <w:spacing w:val="-6"/>
          <w:sz w:val="24"/>
          <w:szCs w:val="24"/>
          <w:lang w:val="ru-RU"/>
        </w:rPr>
        <w:t>97</w:t>
      </w:r>
      <w:r w:rsidRPr="00AB1AB2">
        <w:rPr>
          <w:rFonts w:ascii="Times New Roman" w:hAnsi="Times New Roman" w:cs="Times New Roman"/>
          <w:spacing w:val="-6"/>
          <w:sz w:val="24"/>
          <w:szCs w:val="24"/>
          <w:lang w:val="ru-RU"/>
        </w:rPr>
        <w:t xml:space="preserve"> *</w:t>
      </w:r>
    </w:p>
    <w:p w:rsidR="00982EFE" w:rsidRPr="00BA5540" w:rsidRDefault="00982EFE" w:rsidP="00982EFE">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Pr>
          <w:rFonts w:ascii="Times New Roman" w:hAnsi="Times New Roman" w:cs="Times New Roman"/>
          <w:spacing w:val="-6"/>
          <w:sz w:val="24"/>
          <w:szCs w:val="24"/>
          <w:lang w:val="ru-RU"/>
        </w:rPr>
        <w:t>7</w:t>
      </w:r>
      <w:r w:rsidR="00A860F0">
        <w:rPr>
          <w:rFonts w:ascii="Times New Roman" w:hAnsi="Times New Roman" w:cs="Times New Roman"/>
          <w:spacing w:val="-6"/>
          <w:sz w:val="24"/>
          <w:szCs w:val="24"/>
          <w:lang w:val="ru-RU"/>
        </w:rPr>
        <w:t>7</w:t>
      </w:r>
      <w:r w:rsidR="001F7336" w:rsidRPr="001F7336">
        <w:rPr>
          <w:rFonts w:ascii="Times New Roman" w:hAnsi="Times New Roman" w:cs="Times New Roman"/>
          <w:spacing w:val="-6"/>
          <w:sz w:val="24"/>
          <w:szCs w:val="24"/>
          <w:lang w:val="ru-RU"/>
        </w:rPr>
        <w:t xml:space="preserve"> </w:t>
      </w:r>
      <w:r w:rsidR="001F7336">
        <w:rPr>
          <w:rFonts w:ascii="Times New Roman" w:hAnsi="Times New Roman" w:cs="Times New Roman"/>
          <w:spacing w:val="-6"/>
          <w:sz w:val="24"/>
          <w:szCs w:val="24"/>
          <w:lang w:val="ru-RU"/>
        </w:rPr>
        <w:t>ЕК</w:t>
      </w:r>
      <w:r w:rsidRPr="00AB1AB2">
        <w:rPr>
          <w:rFonts w:ascii="Times New Roman" w:hAnsi="Times New Roman" w:cs="Times New Roman"/>
          <w:spacing w:val="-6"/>
          <w:sz w:val="24"/>
          <w:szCs w:val="24"/>
          <w:lang w:val="ru-RU"/>
        </w:rPr>
        <w:t xml:space="preserve"> </w:t>
      </w:r>
      <w:r w:rsidR="001F7336">
        <w:rPr>
          <w:rFonts w:ascii="Times New Roman" w:hAnsi="Times New Roman" w:cs="Times New Roman"/>
          <w:spacing w:val="-6"/>
          <w:sz w:val="24"/>
          <w:szCs w:val="24"/>
          <w:lang w:val="ru-RU"/>
        </w:rPr>
        <w:t>341507</w:t>
      </w:r>
      <w:r w:rsidRPr="00AB1AB2">
        <w:rPr>
          <w:rFonts w:ascii="Times New Roman" w:hAnsi="Times New Roman" w:cs="Times New Roman"/>
          <w:spacing w:val="-6"/>
          <w:sz w:val="24"/>
          <w:szCs w:val="24"/>
          <w:lang w:val="ru-RU"/>
        </w:rPr>
        <w:t xml:space="preserve"> (дата выдачи паспорта: </w:t>
      </w:r>
      <w:r w:rsidR="00C778B2">
        <w:rPr>
          <w:rFonts w:ascii="Times New Roman" w:hAnsi="Times New Roman" w:cs="Times New Roman"/>
          <w:spacing w:val="-6"/>
          <w:sz w:val="24"/>
          <w:szCs w:val="24"/>
          <w:lang w:val="ru-RU"/>
        </w:rPr>
        <w:t>1</w:t>
      </w:r>
      <w:r w:rsidR="001F7336">
        <w:rPr>
          <w:rFonts w:ascii="Times New Roman" w:hAnsi="Times New Roman" w:cs="Times New Roman"/>
          <w:spacing w:val="-6"/>
          <w:sz w:val="24"/>
          <w:szCs w:val="24"/>
          <w:lang w:val="ru-RU"/>
        </w:rPr>
        <w:t>6</w:t>
      </w:r>
      <w:r>
        <w:rPr>
          <w:rFonts w:ascii="Times New Roman" w:hAnsi="Times New Roman" w:cs="Times New Roman"/>
          <w:spacing w:val="-6"/>
          <w:sz w:val="24"/>
          <w:szCs w:val="24"/>
          <w:lang w:val="ru-RU"/>
        </w:rPr>
        <w:t>.</w:t>
      </w:r>
      <w:r w:rsidR="001F7336">
        <w:rPr>
          <w:rFonts w:ascii="Times New Roman" w:hAnsi="Times New Roman" w:cs="Times New Roman"/>
          <w:spacing w:val="-6"/>
          <w:sz w:val="24"/>
          <w:szCs w:val="24"/>
          <w:lang w:val="ru-RU"/>
        </w:rPr>
        <w:t>04</w:t>
      </w:r>
      <w:r>
        <w:rPr>
          <w:rFonts w:ascii="Times New Roman" w:hAnsi="Times New Roman" w:cs="Times New Roman"/>
          <w:spacing w:val="-6"/>
          <w:sz w:val="24"/>
          <w:szCs w:val="24"/>
          <w:lang w:val="ru-RU"/>
        </w:rPr>
        <w:t>.</w:t>
      </w:r>
      <w:r w:rsidR="001F7336">
        <w:rPr>
          <w:rFonts w:ascii="Times New Roman" w:hAnsi="Times New Roman" w:cs="Times New Roman"/>
          <w:spacing w:val="-6"/>
          <w:sz w:val="24"/>
          <w:szCs w:val="24"/>
          <w:lang w:val="ru-RU"/>
        </w:rPr>
        <w:t>1999</w:t>
      </w:r>
      <w:r w:rsidRPr="00AB1AB2">
        <w:rPr>
          <w:rFonts w:ascii="Times New Roman" w:hAnsi="Times New Roman" w:cs="Times New Roman"/>
          <w:spacing w:val="-6"/>
          <w:sz w:val="24"/>
          <w:szCs w:val="24"/>
          <w:lang w:val="ru-RU"/>
        </w:rPr>
        <w:t>)</w:t>
      </w:r>
      <w:r w:rsidR="00D17789">
        <w:rPr>
          <w:rFonts w:ascii="Times New Roman" w:hAnsi="Times New Roman" w:cs="Times New Roman"/>
          <w:spacing w:val="-6"/>
          <w:sz w:val="24"/>
          <w:szCs w:val="24"/>
          <w:lang w:val="ru-RU"/>
        </w:rPr>
        <w:t xml:space="preserve"> </w:t>
      </w:r>
      <w:proofErr w:type="gramStart"/>
      <w:r w:rsidR="00D17789">
        <w:rPr>
          <w:rFonts w:ascii="Times New Roman" w:hAnsi="Times New Roman" w:cs="Times New Roman"/>
          <w:spacing w:val="-6"/>
          <w:sz w:val="24"/>
          <w:szCs w:val="24"/>
          <w:lang w:val="ru-RU"/>
        </w:rPr>
        <w:t xml:space="preserve">( </w:t>
      </w:r>
      <w:proofErr w:type="gramEnd"/>
      <w:r w:rsidR="00D17789">
        <w:rPr>
          <w:rFonts w:ascii="Times New Roman" w:hAnsi="Times New Roman" w:cs="Times New Roman"/>
          <w:spacing w:val="-6"/>
          <w:sz w:val="24"/>
          <w:szCs w:val="24"/>
          <w:lang w:val="ru-RU"/>
        </w:rPr>
        <w:t>далее – ПТС на ТС №1)</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rsidR="00DC2C2F" w:rsidRPr="00485256" w:rsidRDefault="00F12B0F" w:rsidP="00982EFE">
      <w:pPr>
        <w:shd w:val="clear" w:color="auto" w:fill="FFFFFF"/>
        <w:ind w:firstLine="709"/>
        <w:contextualSpacing/>
        <w:jc w:val="both"/>
        <w:rPr>
          <w:rFonts w:ascii="Times New Roman" w:hAnsi="Times New Roman" w:cs="Times New Roman"/>
          <w:b/>
          <w:color w:val="000000"/>
          <w:spacing w:val="-6"/>
          <w:sz w:val="24"/>
          <w:szCs w:val="24"/>
          <w:lang w:val="ru-RU"/>
        </w:rPr>
      </w:pPr>
      <w:bookmarkStart w:id="9" w:name="_Hlk179533863"/>
      <w:r>
        <w:rPr>
          <w:rFonts w:ascii="Times New Roman" w:hAnsi="Times New Roman" w:cs="Times New Roman"/>
          <w:color w:val="000000"/>
          <w:spacing w:val="-6"/>
          <w:sz w:val="24"/>
          <w:szCs w:val="24"/>
          <w:lang w:val="ru-RU"/>
        </w:rPr>
        <w:t xml:space="preserve">Транспортное средство </w:t>
      </w:r>
      <w:r w:rsidR="001F7336">
        <w:rPr>
          <w:rFonts w:ascii="Times New Roman" w:hAnsi="Times New Roman" w:cs="Times New Roman"/>
          <w:b/>
          <w:color w:val="000000"/>
          <w:spacing w:val="-6"/>
          <w:sz w:val="24"/>
          <w:szCs w:val="24"/>
          <w:lang w:val="ru-RU"/>
        </w:rPr>
        <w:t>ГАЗ - 33021</w:t>
      </w:r>
      <w:r w:rsidR="00F35521">
        <w:rPr>
          <w:rFonts w:ascii="Times New Roman" w:hAnsi="Times New Roman" w:cs="Times New Roman"/>
          <w:b/>
          <w:color w:val="000000"/>
          <w:spacing w:val="-6"/>
          <w:sz w:val="24"/>
          <w:szCs w:val="24"/>
          <w:lang w:val="ru-RU"/>
        </w:rPr>
        <w:t xml:space="preserve"> (далее – ТС №1)</w:t>
      </w:r>
      <w:r>
        <w:rPr>
          <w:rFonts w:ascii="Times New Roman" w:hAnsi="Times New Roman" w:cs="Times New Roman"/>
          <w:b/>
          <w:color w:val="000000"/>
          <w:spacing w:val="-6"/>
          <w:sz w:val="24"/>
          <w:szCs w:val="24"/>
          <w:lang w:val="ru-RU"/>
        </w:rPr>
        <w:t xml:space="preserve"> </w:t>
      </w:r>
      <w:r>
        <w:rPr>
          <w:rFonts w:ascii="Times New Roman" w:hAnsi="Times New Roman" w:cs="Times New Roman"/>
          <w:color w:val="000000"/>
          <w:spacing w:val="-6"/>
          <w:sz w:val="24"/>
          <w:szCs w:val="24"/>
          <w:lang w:val="ru-RU"/>
        </w:rPr>
        <w:t>п</w:t>
      </w:r>
      <w:r w:rsidR="00140855" w:rsidRPr="00641587">
        <w:rPr>
          <w:rFonts w:ascii="Times New Roman" w:hAnsi="Times New Roman" w:cs="Times New Roman"/>
          <w:color w:val="000000"/>
          <w:spacing w:val="-6"/>
          <w:sz w:val="24"/>
          <w:szCs w:val="24"/>
          <w:lang w:val="ru-RU"/>
        </w:rPr>
        <w:t xml:space="preserve">ринадлежит </w:t>
      </w:r>
      <w:r>
        <w:rPr>
          <w:rFonts w:ascii="Times New Roman" w:hAnsi="Times New Roman" w:cs="Times New Roman"/>
          <w:color w:val="000000"/>
          <w:spacing w:val="-6"/>
          <w:sz w:val="24"/>
          <w:szCs w:val="24"/>
          <w:lang w:val="ru-RU"/>
        </w:rPr>
        <w:t>Собственнику (</w:t>
      </w:r>
      <w:r w:rsidR="00140855" w:rsidRPr="00641587">
        <w:rPr>
          <w:rFonts w:ascii="Times New Roman" w:hAnsi="Times New Roman" w:cs="Times New Roman"/>
          <w:color w:val="000000"/>
          <w:spacing w:val="-6"/>
          <w:sz w:val="24"/>
          <w:szCs w:val="24"/>
          <w:lang w:val="ru-RU"/>
        </w:rPr>
        <w:t>ПАО «Яковлев»</w:t>
      </w:r>
      <w:r>
        <w:rPr>
          <w:rFonts w:ascii="Times New Roman" w:hAnsi="Times New Roman" w:cs="Times New Roman"/>
          <w:color w:val="000000"/>
          <w:spacing w:val="-6"/>
          <w:sz w:val="24"/>
          <w:szCs w:val="24"/>
          <w:lang w:val="ru-RU"/>
        </w:rPr>
        <w:t>)</w:t>
      </w:r>
      <w:r w:rsidR="00140855" w:rsidRPr="00641587">
        <w:rPr>
          <w:rFonts w:ascii="Times New Roman" w:hAnsi="Times New Roman" w:cs="Times New Roman"/>
          <w:color w:val="000000"/>
          <w:spacing w:val="-6"/>
          <w:sz w:val="24"/>
          <w:szCs w:val="24"/>
          <w:lang w:val="ru-RU"/>
        </w:rPr>
        <w:t xml:space="preserve"> </w:t>
      </w:r>
      <w:r w:rsidR="00671EB3">
        <w:rPr>
          <w:rFonts w:ascii="Times New Roman" w:hAnsi="Times New Roman" w:cs="Times New Roman"/>
          <w:color w:val="000000"/>
          <w:spacing w:val="-6"/>
          <w:sz w:val="24"/>
          <w:szCs w:val="24"/>
          <w:lang w:val="ru-RU"/>
        </w:rPr>
        <w:t xml:space="preserve">на праве собственности </w:t>
      </w:r>
      <w:r w:rsidR="00140855" w:rsidRPr="00641587">
        <w:rPr>
          <w:rFonts w:ascii="Times New Roman" w:hAnsi="Times New Roman" w:cs="Times New Roman"/>
          <w:color w:val="000000"/>
          <w:spacing w:val="-6"/>
          <w:sz w:val="24"/>
          <w:szCs w:val="24"/>
          <w:lang w:val="ru-RU"/>
        </w:rPr>
        <w:t>на основании Договора купли-продажи №677 Д/2024 от 27.03.2024</w:t>
      </w:r>
      <w:r w:rsidR="00671EB3">
        <w:rPr>
          <w:rFonts w:ascii="Times New Roman" w:hAnsi="Times New Roman" w:cs="Times New Roman"/>
          <w:color w:val="000000"/>
          <w:spacing w:val="-6"/>
          <w:sz w:val="24"/>
          <w:szCs w:val="24"/>
          <w:lang w:val="ru-RU"/>
        </w:rPr>
        <w:t xml:space="preserve">, заключенного между </w:t>
      </w:r>
      <w:bookmarkStart w:id="10" w:name="_Hlk179533407"/>
      <w:r w:rsidR="00DC2C2F">
        <w:rPr>
          <w:rFonts w:ascii="Times New Roman" w:hAnsi="Times New Roman" w:cs="Times New Roman"/>
          <w:color w:val="000000"/>
          <w:spacing w:val="-6"/>
          <w:sz w:val="24"/>
          <w:szCs w:val="24"/>
          <w:lang w:val="ru-RU"/>
        </w:rPr>
        <w:t xml:space="preserve">предыдущим собственником </w:t>
      </w:r>
      <w:r w:rsidR="00671EB3">
        <w:rPr>
          <w:rFonts w:ascii="Times New Roman" w:hAnsi="Times New Roman" w:cs="Times New Roman"/>
          <w:color w:val="000000"/>
          <w:spacing w:val="-6"/>
          <w:sz w:val="24"/>
          <w:szCs w:val="24"/>
          <w:lang w:val="ru-RU"/>
        </w:rPr>
        <w:t xml:space="preserve">АО «ОКБ им. А.С. Яковлева» </w:t>
      </w:r>
      <w:bookmarkEnd w:id="10"/>
      <w:r w:rsidR="00671EB3">
        <w:rPr>
          <w:rFonts w:ascii="Times New Roman" w:hAnsi="Times New Roman" w:cs="Times New Roman"/>
          <w:color w:val="000000"/>
          <w:spacing w:val="-6"/>
          <w:sz w:val="24"/>
          <w:szCs w:val="24"/>
          <w:lang w:val="ru-RU"/>
        </w:rPr>
        <w:t>(</w:t>
      </w:r>
      <w:r w:rsidR="00DC2C2F">
        <w:rPr>
          <w:rFonts w:ascii="Times New Roman" w:hAnsi="Times New Roman" w:cs="Times New Roman"/>
          <w:color w:val="000000"/>
          <w:spacing w:val="-6"/>
          <w:sz w:val="24"/>
          <w:szCs w:val="24"/>
          <w:lang w:val="ru-RU"/>
        </w:rPr>
        <w:t>п</w:t>
      </w:r>
      <w:r w:rsidR="00671EB3">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00671EB3">
        <w:rPr>
          <w:rFonts w:ascii="Times New Roman" w:hAnsi="Times New Roman" w:cs="Times New Roman"/>
          <w:color w:val="000000"/>
          <w:spacing w:val="-6"/>
          <w:sz w:val="24"/>
          <w:szCs w:val="24"/>
          <w:lang w:val="ru-RU"/>
        </w:rPr>
        <w:t xml:space="preserve">окупатель). </w:t>
      </w:r>
      <w:r w:rsidR="00F35521">
        <w:rPr>
          <w:rFonts w:ascii="Times New Roman" w:hAnsi="Times New Roman" w:cs="Times New Roman"/>
          <w:color w:val="000000"/>
          <w:spacing w:val="-6"/>
          <w:sz w:val="24"/>
          <w:szCs w:val="24"/>
          <w:lang w:val="ru-RU"/>
        </w:rPr>
        <w:t xml:space="preserve">ТС №1 </w:t>
      </w:r>
      <w:r w:rsidR="00671EB3" w:rsidRPr="002375FE">
        <w:rPr>
          <w:rFonts w:ascii="Times New Roman" w:hAnsi="Times New Roman" w:cs="Times New Roman"/>
          <w:color w:val="000000"/>
          <w:spacing w:val="-6"/>
          <w:sz w:val="24"/>
          <w:szCs w:val="24"/>
          <w:lang w:val="ru-RU"/>
        </w:rPr>
        <w:t xml:space="preserve">передано от </w:t>
      </w:r>
      <w:r w:rsidR="00DC2C2F">
        <w:rPr>
          <w:rFonts w:ascii="Times New Roman" w:hAnsi="Times New Roman" w:cs="Times New Roman"/>
          <w:color w:val="000000"/>
          <w:spacing w:val="-6"/>
          <w:sz w:val="24"/>
          <w:szCs w:val="24"/>
          <w:lang w:val="ru-RU"/>
        </w:rPr>
        <w:t>п</w:t>
      </w:r>
      <w:r w:rsidR="00671EB3" w:rsidRPr="002375FE">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00671EB3" w:rsidRPr="002375FE">
        <w:rPr>
          <w:rFonts w:ascii="Times New Roman" w:hAnsi="Times New Roman" w:cs="Times New Roman"/>
          <w:color w:val="000000"/>
          <w:spacing w:val="-6"/>
          <w:sz w:val="24"/>
          <w:szCs w:val="24"/>
          <w:lang w:val="ru-RU"/>
        </w:rPr>
        <w:t xml:space="preserve">окупателю </w:t>
      </w:r>
      <w:r w:rsidR="00DC2C2F">
        <w:rPr>
          <w:rFonts w:ascii="Times New Roman" w:hAnsi="Times New Roman" w:cs="Times New Roman"/>
          <w:color w:val="000000"/>
          <w:spacing w:val="-6"/>
          <w:sz w:val="24"/>
          <w:szCs w:val="24"/>
          <w:lang w:val="ru-RU"/>
        </w:rPr>
        <w:t xml:space="preserve">по акту </w:t>
      </w:r>
      <w:r w:rsidR="00671EB3" w:rsidRPr="002375FE">
        <w:rPr>
          <w:rFonts w:ascii="Times New Roman" w:hAnsi="Times New Roman" w:cs="Times New Roman"/>
          <w:color w:val="000000"/>
          <w:spacing w:val="-6"/>
          <w:sz w:val="24"/>
          <w:szCs w:val="24"/>
          <w:lang w:val="ru-RU"/>
        </w:rPr>
        <w:t>26.04.2024 г. (Акт приема-передачи №</w:t>
      </w:r>
      <w:r w:rsidR="001F7336">
        <w:rPr>
          <w:rFonts w:ascii="Times New Roman" w:hAnsi="Times New Roman" w:cs="Times New Roman"/>
          <w:color w:val="000000"/>
          <w:spacing w:val="-6"/>
          <w:sz w:val="24"/>
          <w:szCs w:val="24"/>
          <w:lang w:val="ru-RU"/>
        </w:rPr>
        <w:t>8</w:t>
      </w:r>
      <w:r w:rsidR="00671EB3" w:rsidRPr="002375FE">
        <w:rPr>
          <w:rFonts w:ascii="Times New Roman" w:hAnsi="Times New Roman" w:cs="Times New Roman"/>
          <w:color w:val="000000"/>
          <w:spacing w:val="-6"/>
          <w:sz w:val="24"/>
          <w:szCs w:val="24"/>
          <w:lang w:val="ru-RU"/>
        </w:rPr>
        <w:t xml:space="preserve"> от 26.04.2024 г.)</w:t>
      </w:r>
      <w:r w:rsidR="00671EB3">
        <w:rPr>
          <w:rFonts w:ascii="Times New Roman" w:hAnsi="Times New Roman" w:cs="Times New Roman"/>
          <w:b/>
          <w:color w:val="000000"/>
          <w:spacing w:val="-6"/>
          <w:sz w:val="24"/>
          <w:szCs w:val="24"/>
          <w:lang w:val="ru-RU"/>
        </w:rPr>
        <w:t xml:space="preserve">. </w:t>
      </w:r>
      <w:bookmarkStart w:id="11" w:name="_Hlk183106929"/>
      <w:r w:rsidR="0019189C">
        <w:rPr>
          <w:rFonts w:ascii="Times New Roman" w:hAnsi="Times New Roman" w:cs="Times New Roman"/>
          <w:b/>
          <w:color w:val="000000"/>
          <w:spacing w:val="-6"/>
          <w:sz w:val="24"/>
          <w:szCs w:val="24"/>
          <w:lang w:val="ru-RU"/>
        </w:rPr>
        <w:t xml:space="preserve">В </w:t>
      </w:r>
      <w:r w:rsidR="00D17789">
        <w:rPr>
          <w:rFonts w:ascii="Times New Roman" w:hAnsi="Times New Roman" w:cs="Times New Roman"/>
          <w:b/>
          <w:color w:val="000000"/>
          <w:spacing w:val="-6"/>
          <w:sz w:val="24"/>
          <w:szCs w:val="24"/>
          <w:lang w:val="ru-RU"/>
        </w:rPr>
        <w:t xml:space="preserve">ПТС на ТС №1 не внесены изменения о регистрации ТС №1 на </w:t>
      </w:r>
      <w:r w:rsidR="00592D9B" w:rsidRPr="00600B87">
        <w:rPr>
          <w:rFonts w:ascii="Times New Roman" w:hAnsi="Times New Roman" w:cs="Times New Roman"/>
          <w:color w:val="000000"/>
          <w:spacing w:val="-6"/>
          <w:sz w:val="24"/>
          <w:szCs w:val="24"/>
          <w:lang w:val="ru-RU"/>
        </w:rPr>
        <w:t>Собственник</w:t>
      </w:r>
      <w:r w:rsidR="00D17789">
        <w:rPr>
          <w:rFonts w:ascii="Times New Roman" w:hAnsi="Times New Roman" w:cs="Times New Roman"/>
          <w:color w:val="000000"/>
          <w:spacing w:val="-6"/>
          <w:sz w:val="24"/>
          <w:szCs w:val="24"/>
          <w:lang w:val="ru-RU"/>
        </w:rPr>
        <w:t>а</w:t>
      </w:r>
      <w:r w:rsidR="00592D9B" w:rsidRPr="00600B87">
        <w:rPr>
          <w:rFonts w:ascii="Times New Roman" w:hAnsi="Times New Roman" w:cs="Times New Roman"/>
          <w:color w:val="000000"/>
          <w:spacing w:val="-6"/>
          <w:sz w:val="24"/>
          <w:szCs w:val="24"/>
          <w:lang w:val="ru-RU"/>
        </w:rPr>
        <w:t xml:space="preserve"> (ПАО «Яковлев»)</w:t>
      </w:r>
      <w:bookmarkEnd w:id="11"/>
      <w:r w:rsidR="00592D9B" w:rsidRPr="00600B87">
        <w:rPr>
          <w:rFonts w:ascii="Times New Roman" w:hAnsi="Times New Roman" w:cs="Times New Roman"/>
          <w:color w:val="000000"/>
          <w:spacing w:val="-6"/>
          <w:sz w:val="24"/>
          <w:szCs w:val="24"/>
          <w:lang w:val="ru-RU"/>
        </w:rPr>
        <w:t>.</w:t>
      </w:r>
    </w:p>
    <w:p w:rsidR="00140855" w:rsidRPr="00C0763A" w:rsidRDefault="00140855" w:rsidP="00982EFE">
      <w:pPr>
        <w:shd w:val="clear" w:color="auto" w:fill="FFFFFF"/>
        <w:ind w:firstLine="709"/>
        <w:contextualSpacing/>
        <w:jc w:val="both"/>
        <w:rPr>
          <w:rFonts w:ascii="Times New Roman" w:hAnsi="Times New Roman" w:cs="Times New Roman"/>
          <w:color w:val="000000"/>
          <w:spacing w:val="-6"/>
          <w:sz w:val="24"/>
          <w:szCs w:val="24"/>
          <w:highlight w:val="yellow"/>
          <w:lang w:val="ru-RU"/>
        </w:rPr>
      </w:pPr>
    </w:p>
    <w:bookmarkEnd w:id="8"/>
    <w:bookmarkEnd w:id="9"/>
    <w:p w:rsidR="00982EFE" w:rsidRPr="00095B11" w:rsidRDefault="00982EFE" w:rsidP="00982EFE">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sidR="006A50DA">
        <w:rPr>
          <w:rFonts w:ascii="Times New Roman" w:hAnsi="Times New Roman" w:cs="Times New Roman"/>
          <w:b/>
          <w:color w:val="000000"/>
          <w:spacing w:val="-6"/>
          <w:sz w:val="24"/>
          <w:szCs w:val="24"/>
          <w:lang w:val="ru-RU"/>
        </w:rPr>
        <w:t>300 000</w:t>
      </w:r>
      <w:r w:rsidR="00C778B2" w:rsidRPr="00C778B2">
        <w:rPr>
          <w:rFonts w:ascii="Times New Roman" w:hAnsi="Times New Roman" w:cs="Times New Roman"/>
          <w:b/>
          <w:color w:val="000000"/>
          <w:spacing w:val="-6"/>
          <w:sz w:val="24"/>
          <w:szCs w:val="24"/>
          <w:lang w:val="ru-RU"/>
        </w:rPr>
        <w:t xml:space="preserve"> </w:t>
      </w:r>
      <w:r w:rsidRPr="00F446E3">
        <w:rPr>
          <w:rFonts w:ascii="Times New Roman" w:hAnsi="Times New Roman" w:cs="Times New Roman"/>
          <w:color w:val="000000"/>
          <w:spacing w:val="-6"/>
          <w:sz w:val="24"/>
          <w:szCs w:val="24"/>
          <w:lang w:val="ru-RU"/>
        </w:rPr>
        <w:t>(</w:t>
      </w:r>
      <w:r w:rsidR="00F75F66">
        <w:rPr>
          <w:rFonts w:ascii="Times New Roman" w:hAnsi="Times New Roman" w:cs="Times New Roman"/>
          <w:color w:val="000000"/>
          <w:spacing w:val="-6"/>
          <w:sz w:val="24"/>
          <w:szCs w:val="24"/>
          <w:lang w:val="ru-RU"/>
        </w:rPr>
        <w:t>триста тысяч</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rsidR="00982EFE" w:rsidRPr="00095B11" w:rsidRDefault="00982EFE" w:rsidP="00982EFE">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sidR="006A50DA">
        <w:rPr>
          <w:rFonts w:ascii="Times New Roman" w:eastAsia="Times New Roman" w:hAnsi="Times New Roman" w:cs="Times New Roman"/>
          <w:b/>
          <w:color w:val="000000"/>
          <w:spacing w:val="-6"/>
          <w:sz w:val="24"/>
          <w:szCs w:val="24"/>
          <w:lang w:val="ru-RU" w:eastAsia="ru-RU"/>
        </w:rPr>
        <w:t>6 000</w:t>
      </w:r>
      <w:r w:rsidRPr="00095B11">
        <w:rPr>
          <w:rFonts w:ascii="Times New Roman" w:eastAsia="Times New Roman" w:hAnsi="Times New Roman" w:cs="Times New Roman"/>
          <w:color w:val="000000"/>
          <w:spacing w:val="-6"/>
          <w:sz w:val="24"/>
          <w:szCs w:val="24"/>
          <w:lang w:val="ru-RU" w:eastAsia="ru-RU"/>
        </w:rPr>
        <w:t xml:space="preserve"> (</w:t>
      </w:r>
      <w:r w:rsidR="006A50DA">
        <w:rPr>
          <w:rFonts w:ascii="Times New Roman" w:eastAsia="Times New Roman" w:hAnsi="Times New Roman" w:cs="Times New Roman"/>
          <w:color w:val="000000"/>
          <w:spacing w:val="-6"/>
          <w:sz w:val="24"/>
          <w:szCs w:val="24"/>
          <w:lang w:val="ru-RU" w:eastAsia="ru-RU"/>
        </w:rPr>
        <w:t>шесть тысяч</w:t>
      </w:r>
      <w:r w:rsidRPr="00095B11">
        <w:rPr>
          <w:rFonts w:ascii="Times New Roman" w:eastAsia="Times New Roman" w:hAnsi="Times New Roman" w:cs="Times New Roman"/>
          <w:color w:val="000000"/>
          <w:spacing w:val="-6"/>
          <w:sz w:val="24"/>
          <w:szCs w:val="24"/>
          <w:lang w:val="ru-RU" w:eastAsia="ru-RU"/>
        </w:rPr>
        <w:t xml:space="preserve">)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rsidR="00982EFE"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1 составляет:</w:t>
      </w:r>
      <w:r w:rsidRPr="00F446E3">
        <w:rPr>
          <w:rFonts w:ascii="Times New Roman" w:hAnsi="Times New Roman" w:cs="Times New Roman"/>
          <w:spacing w:val="-6"/>
          <w:sz w:val="24"/>
          <w:szCs w:val="24"/>
          <w:lang w:val="ru-RU"/>
        </w:rPr>
        <w:t xml:space="preserve"> </w:t>
      </w:r>
      <w:bookmarkStart w:id="12" w:name="_Hlk158890271"/>
      <w:bookmarkStart w:id="13" w:name="_Hlk175563337"/>
      <w:r w:rsidR="006A50DA">
        <w:rPr>
          <w:rFonts w:ascii="Times New Roman" w:hAnsi="Times New Roman" w:cs="Times New Roman"/>
          <w:b/>
          <w:spacing w:val="-6"/>
          <w:sz w:val="24"/>
          <w:szCs w:val="24"/>
          <w:lang w:val="ru-RU"/>
        </w:rPr>
        <w:t>30 000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sidR="006A50DA">
        <w:rPr>
          <w:rFonts w:ascii="Times New Roman" w:hAnsi="Times New Roman" w:cs="Times New Roman"/>
          <w:spacing w:val="-6"/>
          <w:sz w:val="24"/>
          <w:szCs w:val="24"/>
          <w:lang w:val="ru-RU"/>
        </w:rPr>
        <w:t>тридцать тысяч</w:t>
      </w:r>
      <w:r w:rsidRPr="00F446E3">
        <w:rPr>
          <w:rFonts w:ascii="Times New Roman" w:hAnsi="Times New Roman" w:cs="Times New Roman"/>
          <w:spacing w:val="-6"/>
          <w:sz w:val="24"/>
          <w:szCs w:val="24"/>
          <w:lang w:val="ru-RU"/>
        </w:rPr>
        <w:t>) рублей 00 копеек (НДС не облагается).</w:t>
      </w:r>
      <w:bookmarkEnd w:id="12"/>
    </w:p>
    <w:bookmarkEnd w:id="6"/>
    <w:p w:rsidR="00C778B2" w:rsidRDefault="00C778B2" w:rsidP="00982EFE">
      <w:pPr>
        <w:shd w:val="clear" w:color="auto" w:fill="FFFFFF"/>
        <w:ind w:firstLine="709"/>
        <w:contextualSpacing/>
        <w:jc w:val="both"/>
        <w:rPr>
          <w:rFonts w:ascii="Times New Roman" w:hAnsi="Times New Roman" w:cs="Times New Roman"/>
          <w:spacing w:val="-6"/>
          <w:sz w:val="24"/>
          <w:szCs w:val="24"/>
          <w:lang w:val="ru-RU"/>
        </w:rPr>
      </w:pPr>
    </w:p>
    <w:p w:rsidR="00C778B2" w:rsidRPr="001924BD" w:rsidRDefault="00C778B2" w:rsidP="00C778B2">
      <w:pPr>
        <w:ind w:firstLine="709"/>
        <w:contextualSpacing/>
        <w:jc w:val="both"/>
        <w:rPr>
          <w:rFonts w:ascii="Times New Roman" w:hAnsi="Times New Roman" w:cs="Times New Roman"/>
          <w:b/>
          <w:color w:val="000000"/>
          <w:spacing w:val="-6"/>
          <w:sz w:val="24"/>
          <w:szCs w:val="24"/>
          <w:lang w:val="ru-RU"/>
        </w:rPr>
      </w:pPr>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2</w:t>
      </w:r>
      <w:r w:rsidRPr="001924BD">
        <w:rPr>
          <w:rFonts w:ascii="Times New Roman" w:hAnsi="Times New Roman" w:cs="Times New Roman"/>
          <w:b/>
          <w:color w:val="000000"/>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b/>
          <w:spacing w:val="-6"/>
          <w:sz w:val="24"/>
          <w:szCs w:val="24"/>
          <w:lang w:val="ru-RU"/>
        </w:rPr>
      </w:pPr>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bookmarkStart w:id="14" w:name="_Hlk179533880"/>
      <w:r w:rsidR="006A50DA">
        <w:rPr>
          <w:rFonts w:ascii="Times New Roman" w:hAnsi="Times New Roman" w:cs="Times New Roman"/>
          <w:b/>
          <w:spacing w:val="-6"/>
          <w:sz w:val="24"/>
          <w:szCs w:val="24"/>
          <w:lang w:val="ru-RU"/>
        </w:rPr>
        <w:t>ЗИЛ</w:t>
      </w:r>
      <w:r>
        <w:rPr>
          <w:rFonts w:ascii="Times New Roman" w:hAnsi="Times New Roman" w:cs="Times New Roman"/>
          <w:b/>
          <w:spacing w:val="-6"/>
          <w:sz w:val="24"/>
          <w:szCs w:val="24"/>
          <w:lang w:val="ru-RU"/>
        </w:rPr>
        <w:t xml:space="preserve"> </w:t>
      </w:r>
      <w:bookmarkEnd w:id="14"/>
      <w:r w:rsidR="006A50DA">
        <w:rPr>
          <w:rFonts w:ascii="Times New Roman" w:hAnsi="Times New Roman" w:cs="Times New Roman"/>
          <w:b/>
          <w:spacing w:val="-6"/>
          <w:sz w:val="24"/>
          <w:szCs w:val="24"/>
          <w:lang w:val="ru-RU"/>
        </w:rPr>
        <w:t>00131</w:t>
      </w:r>
      <w:r w:rsidR="006A50DA">
        <w:rPr>
          <w:rFonts w:ascii="Times New Roman" w:hAnsi="Times New Roman" w:cs="Times New Roman"/>
          <w:b/>
          <w:spacing w:val="-6"/>
          <w:sz w:val="24"/>
          <w:szCs w:val="24"/>
        </w:rPr>
        <w:t>H</w:t>
      </w:r>
      <w:r w:rsidRPr="00AD1219">
        <w:rPr>
          <w:rFonts w:ascii="Times New Roman" w:hAnsi="Times New Roman" w:cs="Times New Roman"/>
          <w:b/>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sidR="006A50DA">
        <w:rPr>
          <w:rFonts w:ascii="Times New Roman" w:hAnsi="Times New Roman" w:cs="Times New Roman"/>
          <w:spacing w:val="-6"/>
          <w:sz w:val="24"/>
          <w:szCs w:val="24"/>
          <w:lang w:val="ru-RU"/>
        </w:rPr>
        <w:t>ОТСУТСТВУЕТ</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sidR="006A50DA">
        <w:rPr>
          <w:rFonts w:ascii="Times New Roman" w:hAnsi="Times New Roman" w:cs="Times New Roman"/>
          <w:spacing w:val="-6"/>
          <w:sz w:val="24"/>
          <w:szCs w:val="24"/>
          <w:lang w:val="ru-RU"/>
        </w:rPr>
        <w:t>СПЕЦИАЛИЗИРОВАННЫЙ ПРОЧЕЕ</w:t>
      </w:r>
      <w:r>
        <w:rPr>
          <w:rFonts w:ascii="Times New Roman" w:hAnsi="Times New Roman" w:cs="Times New Roman"/>
          <w:spacing w:val="-6"/>
          <w:sz w:val="24"/>
          <w:szCs w:val="24"/>
          <w:lang w:val="ru-RU"/>
        </w:rPr>
        <w:t>.</w:t>
      </w:r>
    </w:p>
    <w:p w:rsidR="00C778B2" w:rsidRPr="007A1723"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sidR="006A50DA">
        <w:rPr>
          <w:rFonts w:ascii="Times New Roman" w:hAnsi="Times New Roman" w:cs="Times New Roman"/>
          <w:spacing w:val="-6"/>
          <w:sz w:val="24"/>
          <w:szCs w:val="24"/>
        </w:rPr>
        <w:t>C</w:t>
      </w:r>
      <w:r w:rsidR="006A50DA" w:rsidRPr="006A50DA">
        <w:rPr>
          <w:rFonts w:ascii="Times New Roman" w:hAnsi="Times New Roman" w:cs="Times New Roman"/>
          <w:spacing w:val="-6"/>
          <w:sz w:val="24"/>
          <w:szCs w:val="24"/>
          <w:lang w:val="ru-RU"/>
        </w:rPr>
        <w:t>/</w:t>
      </w:r>
      <w:r w:rsidR="006A50DA">
        <w:rPr>
          <w:rFonts w:ascii="Times New Roman" w:hAnsi="Times New Roman" w:cs="Times New Roman"/>
          <w:spacing w:val="-6"/>
          <w:sz w:val="24"/>
          <w:szCs w:val="24"/>
        </w:rPr>
        <w:t>N</w:t>
      </w:r>
      <w:r w:rsidR="006A50DA" w:rsidRPr="006A50DA">
        <w:rPr>
          <w:rFonts w:ascii="Times New Roman" w:hAnsi="Times New Roman" w:cs="Times New Roman"/>
          <w:spacing w:val="-6"/>
          <w:sz w:val="24"/>
          <w:szCs w:val="24"/>
          <w:lang w:val="ru-RU"/>
        </w:rPr>
        <w:t>2</w:t>
      </w:r>
      <w:r w:rsidRPr="007A1723">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sidR="006A50DA" w:rsidRPr="002F438F">
        <w:rPr>
          <w:rFonts w:ascii="Times New Roman" w:hAnsi="Times New Roman" w:cs="Times New Roman"/>
          <w:spacing w:val="-6"/>
          <w:sz w:val="24"/>
          <w:szCs w:val="24"/>
          <w:lang w:val="ru-RU"/>
        </w:rPr>
        <w:t>1987</w:t>
      </w:r>
      <w:r w:rsidRPr="00AD1219">
        <w:rPr>
          <w:rFonts w:ascii="Times New Roman" w:hAnsi="Times New Roman" w:cs="Times New Roman"/>
          <w:spacing w:val="-6"/>
          <w:sz w:val="24"/>
          <w:szCs w:val="24"/>
          <w:lang w:val="ru-RU"/>
        </w:rPr>
        <w:t>.</w:t>
      </w:r>
    </w:p>
    <w:p w:rsidR="00C778B2" w:rsidRPr="002F438F"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Модель, № двигателя: </w:t>
      </w:r>
      <w:r w:rsidR="002F438F" w:rsidRPr="002F438F">
        <w:rPr>
          <w:rFonts w:ascii="Times New Roman" w:hAnsi="Times New Roman" w:cs="Times New Roman"/>
          <w:spacing w:val="-6"/>
          <w:sz w:val="24"/>
          <w:szCs w:val="24"/>
          <w:lang w:val="ru-RU"/>
        </w:rPr>
        <w:t>001402</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sidR="002F438F" w:rsidRPr="002F438F">
        <w:rPr>
          <w:rFonts w:ascii="Times New Roman" w:hAnsi="Times New Roman" w:cs="Times New Roman"/>
          <w:spacing w:val="-6"/>
          <w:sz w:val="24"/>
          <w:szCs w:val="24"/>
          <w:lang w:val="ru-RU"/>
        </w:rPr>
        <w:t>770079</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Кузов (кабина, прицеп) №: </w:t>
      </w:r>
      <w:r w:rsidR="002F438F">
        <w:rPr>
          <w:rFonts w:ascii="Times New Roman" w:hAnsi="Times New Roman" w:cs="Times New Roman"/>
          <w:spacing w:val="-6"/>
          <w:sz w:val="24"/>
          <w:szCs w:val="24"/>
          <w:lang w:val="ru-RU"/>
        </w:rPr>
        <w:t>ОТСУТСТВУЕТ</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sidR="002F438F">
        <w:rPr>
          <w:rFonts w:ascii="Times New Roman" w:hAnsi="Times New Roman" w:cs="Times New Roman"/>
          <w:spacing w:val="-6"/>
          <w:sz w:val="24"/>
          <w:szCs w:val="24"/>
          <w:lang w:val="ru-RU"/>
        </w:rPr>
        <w:t>ТЕМНО - ЗЕЛЕНЫЙ</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sidR="002F438F">
        <w:rPr>
          <w:rFonts w:ascii="Times New Roman" w:hAnsi="Times New Roman" w:cs="Times New Roman"/>
          <w:spacing w:val="-6"/>
          <w:sz w:val="24"/>
          <w:szCs w:val="24"/>
          <w:lang w:val="ru-RU"/>
        </w:rPr>
        <w:t>180</w:t>
      </w:r>
      <w:r>
        <w:rPr>
          <w:rFonts w:ascii="Times New Roman" w:hAnsi="Times New Roman" w:cs="Times New Roman"/>
          <w:spacing w:val="-6"/>
          <w:sz w:val="24"/>
          <w:szCs w:val="24"/>
          <w:lang w:val="ru-RU"/>
        </w:rPr>
        <w:t xml:space="preserve"> (</w:t>
      </w:r>
      <w:r w:rsidR="002F438F">
        <w:rPr>
          <w:rFonts w:ascii="Times New Roman" w:hAnsi="Times New Roman" w:cs="Times New Roman"/>
          <w:spacing w:val="-6"/>
          <w:sz w:val="24"/>
          <w:szCs w:val="24"/>
          <w:lang w:val="ru-RU"/>
        </w:rPr>
        <w:t>132.4</w:t>
      </w:r>
      <w:r>
        <w:rPr>
          <w:rFonts w:ascii="Times New Roman" w:hAnsi="Times New Roman" w:cs="Times New Roman"/>
          <w:spacing w:val="-6"/>
          <w:sz w:val="24"/>
          <w:szCs w:val="24"/>
          <w:lang w:val="ru-RU"/>
        </w:rPr>
        <w:t>)</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Рабочий объем двигателя, куб. см: </w:t>
      </w:r>
      <w:r w:rsidR="00BD1846">
        <w:rPr>
          <w:rFonts w:ascii="Times New Roman" w:hAnsi="Times New Roman" w:cs="Times New Roman"/>
          <w:spacing w:val="-6"/>
          <w:sz w:val="24"/>
          <w:szCs w:val="24"/>
          <w:lang w:val="ru-RU"/>
        </w:rPr>
        <w:t>2 3</w:t>
      </w:r>
      <w:r w:rsidR="002F438F">
        <w:rPr>
          <w:rFonts w:ascii="Times New Roman" w:hAnsi="Times New Roman" w:cs="Times New Roman"/>
          <w:spacing w:val="-6"/>
          <w:sz w:val="24"/>
          <w:szCs w:val="24"/>
          <w:lang w:val="ru-RU"/>
        </w:rPr>
        <w:t>60</w:t>
      </w:r>
      <w:r w:rsidRPr="00AD1219">
        <w:rPr>
          <w:rFonts w:ascii="Times New Roman" w:hAnsi="Times New Roman" w:cs="Times New Roman"/>
          <w:spacing w:val="-6"/>
          <w:sz w:val="24"/>
          <w:szCs w:val="24"/>
          <w:lang w:val="ru-RU"/>
        </w:rPr>
        <w:t>.</w:t>
      </w:r>
    </w:p>
    <w:p w:rsidR="00C778B2" w:rsidRPr="00AD1219" w:rsidRDefault="00C778B2"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Тип двигателя: </w:t>
      </w:r>
      <w:r>
        <w:rPr>
          <w:rFonts w:ascii="Times New Roman" w:hAnsi="Times New Roman" w:cs="Times New Roman"/>
          <w:spacing w:val="-6"/>
          <w:sz w:val="24"/>
          <w:szCs w:val="24"/>
          <w:lang w:val="ru-RU"/>
        </w:rPr>
        <w:t>БЕНЗИНОВЫ</w:t>
      </w:r>
      <w:r w:rsidR="00BD1846">
        <w:rPr>
          <w:rFonts w:ascii="Times New Roman" w:hAnsi="Times New Roman" w:cs="Times New Roman"/>
          <w:spacing w:val="-6"/>
          <w:sz w:val="24"/>
          <w:szCs w:val="24"/>
          <w:lang w:val="ru-RU"/>
        </w:rPr>
        <w:t>Й</w:t>
      </w:r>
      <w:r w:rsidR="002F438F">
        <w:rPr>
          <w:rFonts w:ascii="Times New Roman" w:hAnsi="Times New Roman" w:cs="Times New Roman"/>
          <w:spacing w:val="-6"/>
          <w:sz w:val="24"/>
          <w:szCs w:val="24"/>
          <w:lang w:val="ru-RU"/>
        </w:rPr>
        <w:t xml:space="preserve"> НА БЕНЗИНЕ</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sidR="002F438F">
        <w:rPr>
          <w:rFonts w:ascii="Times New Roman" w:hAnsi="Times New Roman" w:cs="Times New Roman"/>
          <w:spacing w:val="-6"/>
          <w:sz w:val="24"/>
          <w:szCs w:val="24"/>
          <w:lang w:val="ru-RU"/>
        </w:rPr>
        <w:t>9 000</w:t>
      </w:r>
      <w:r w:rsidRPr="00AD1219">
        <w:rPr>
          <w:rFonts w:ascii="Times New Roman" w:hAnsi="Times New Roman" w:cs="Times New Roman"/>
          <w:spacing w:val="-6"/>
          <w:sz w:val="24"/>
          <w:szCs w:val="24"/>
          <w:lang w:val="ru-RU"/>
        </w:rPr>
        <w:t>.</w:t>
      </w:r>
    </w:p>
    <w:p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sidR="002F438F">
        <w:rPr>
          <w:rFonts w:ascii="Times New Roman" w:hAnsi="Times New Roman" w:cs="Times New Roman"/>
          <w:spacing w:val="-6"/>
          <w:sz w:val="24"/>
          <w:szCs w:val="24"/>
          <w:lang w:val="ru-RU"/>
        </w:rPr>
        <w:t>4 785</w:t>
      </w:r>
      <w:r w:rsidRPr="00AD1219">
        <w:rPr>
          <w:rFonts w:ascii="Times New Roman" w:hAnsi="Times New Roman" w:cs="Times New Roman"/>
          <w:spacing w:val="-6"/>
          <w:sz w:val="24"/>
          <w:szCs w:val="24"/>
          <w:lang w:val="ru-RU"/>
        </w:rPr>
        <w:t>.</w:t>
      </w:r>
    </w:p>
    <w:p w:rsidR="00C778B2" w:rsidRPr="00E16DD8" w:rsidRDefault="002F438F" w:rsidP="00C778B2">
      <w:pPr>
        <w:ind w:firstLine="709"/>
        <w:contextualSpacing/>
        <w:jc w:val="both"/>
        <w:rPr>
          <w:rFonts w:ascii="Times New Roman" w:hAnsi="Times New Roman" w:cs="Times New Roman"/>
          <w:spacing w:val="-6"/>
          <w:sz w:val="24"/>
          <w:szCs w:val="24"/>
        </w:rPr>
      </w:pPr>
      <w:r>
        <w:rPr>
          <w:rFonts w:ascii="Times New Roman" w:hAnsi="Times New Roman" w:cs="Times New Roman"/>
          <w:spacing w:val="-6"/>
          <w:sz w:val="24"/>
          <w:szCs w:val="24"/>
          <w:lang w:val="ru-RU"/>
        </w:rPr>
        <w:lastRenderedPageBreak/>
        <w:t>И</w:t>
      </w:r>
      <w:r w:rsidR="00C778B2" w:rsidRPr="0034437D">
        <w:rPr>
          <w:rFonts w:ascii="Times New Roman" w:hAnsi="Times New Roman" w:cs="Times New Roman"/>
          <w:spacing w:val="-6"/>
          <w:sz w:val="24"/>
          <w:szCs w:val="24"/>
          <w:lang w:val="ru-RU"/>
        </w:rPr>
        <w:t>зготовитель</w:t>
      </w:r>
      <w:r w:rsidR="00C778B2" w:rsidRPr="00E16DD8">
        <w:rPr>
          <w:rFonts w:ascii="Times New Roman" w:hAnsi="Times New Roman" w:cs="Times New Roman"/>
          <w:spacing w:val="-6"/>
          <w:sz w:val="24"/>
          <w:szCs w:val="24"/>
        </w:rPr>
        <w:t xml:space="preserve"> </w:t>
      </w:r>
      <w:r w:rsidR="00C778B2" w:rsidRPr="0034437D">
        <w:rPr>
          <w:rFonts w:ascii="Times New Roman" w:hAnsi="Times New Roman" w:cs="Times New Roman"/>
          <w:spacing w:val="-6"/>
          <w:sz w:val="24"/>
          <w:szCs w:val="24"/>
          <w:lang w:val="ru-RU"/>
        </w:rPr>
        <w:t>ТС</w:t>
      </w:r>
      <w:r w:rsidR="00C778B2" w:rsidRPr="00E16DD8">
        <w:rPr>
          <w:rFonts w:ascii="Times New Roman" w:hAnsi="Times New Roman" w:cs="Times New Roman"/>
          <w:spacing w:val="-6"/>
          <w:sz w:val="24"/>
          <w:szCs w:val="24"/>
        </w:rPr>
        <w:t xml:space="preserve"> (</w:t>
      </w:r>
      <w:r w:rsidR="00C778B2" w:rsidRPr="0034437D">
        <w:rPr>
          <w:rFonts w:ascii="Times New Roman" w:hAnsi="Times New Roman" w:cs="Times New Roman"/>
          <w:spacing w:val="-6"/>
          <w:sz w:val="24"/>
          <w:szCs w:val="24"/>
          <w:lang w:val="ru-RU"/>
        </w:rPr>
        <w:t>страна</w:t>
      </w:r>
      <w:r w:rsidR="00C778B2" w:rsidRPr="00E16DD8">
        <w:rPr>
          <w:rFonts w:ascii="Times New Roman" w:hAnsi="Times New Roman" w:cs="Times New Roman"/>
          <w:spacing w:val="-6"/>
          <w:sz w:val="24"/>
          <w:szCs w:val="24"/>
        </w:rPr>
        <w:t xml:space="preserve">): </w:t>
      </w:r>
      <w:r w:rsidRPr="002F438F">
        <w:rPr>
          <w:rFonts w:ascii="Times New Roman" w:hAnsi="Times New Roman" w:cs="Times New Roman"/>
          <w:spacing w:val="-6"/>
          <w:sz w:val="24"/>
          <w:szCs w:val="24"/>
        </w:rPr>
        <w:t>«</w:t>
      </w:r>
      <w:r>
        <w:rPr>
          <w:rFonts w:ascii="Times New Roman" w:hAnsi="Times New Roman" w:cs="Times New Roman"/>
          <w:spacing w:val="-6"/>
          <w:sz w:val="24"/>
          <w:szCs w:val="24"/>
        </w:rPr>
        <w:t>American Honda Motor Co Inc</w:t>
      </w:r>
      <w:r w:rsidRPr="002F438F">
        <w:rPr>
          <w:rFonts w:ascii="Times New Roman" w:hAnsi="Times New Roman" w:cs="Times New Roman"/>
          <w:spacing w:val="-6"/>
          <w:sz w:val="24"/>
          <w:szCs w:val="24"/>
        </w:rPr>
        <w:t xml:space="preserve">» </w:t>
      </w:r>
      <w:r>
        <w:rPr>
          <w:rFonts w:ascii="Times New Roman" w:hAnsi="Times New Roman" w:cs="Times New Roman"/>
          <w:spacing w:val="-6"/>
          <w:sz w:val="24"/>
          <w:szCs w:val="24"/>
        </w:rPr>
        <w:t>(US)</w:t>
      </w:r>
      <w:r w:rsidR="00C778B2" w:rsidRPr="002F438F">
        <w:rPr>
          <w:rFonts w:ascii="Times New Roman" w:hAnsi="Times New Roman" w:cs="Times New Roman"/>
          <w:spacing w:val="-6"/>
          <w:sz w:val="24"/>
          <w:szCs w:val="24"/>
        </w:rPr>
        <w:t>.</w:t>
      </w:r>
    </w:p>
    <w:p w:rsidR="00C778B2" w:rsidRPr="00AB1AB2"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Государственный регистрационный знак:</w:t>
      </w:r>
      <w:r w:rsidR="00F85F45">
        <w:rPr>
          <w:rFonts w:ascii="Times New Roman" w:hAnsi="Times New Roman" w:cs="Times New Roman"/>
          <w:spacing w:val="-6"/>
          <w:sz w:val="24"/>
          <w:szCs w:val="24"/>
          <w:lang w:val="ru-RU"/>
        </w:rPr>
        <w:t xml:space="preserve"> У</w:t>
      </w:r>
      <w:r>
        <w:rPr>
          <w:rFonts w:ascii="Times New Roman" w:hAnsi="Times New Roman" w:cs="Times New Roman"/>
          <w:spacing w:val="-6"/>
          <w:sz w:val="24"/>
          <w:szCs w:val="24"/>
          <w:lang w:val="ru-RU"/>
        </w:rPr>
        <w:t xml:space="preserve"> </w:t>
      </w:r>
      <w:r w:rsidR="00F85F45">
        <w:rPr>
          <w:rFonts w:ascii="Times New Roman" w:hAnsi="Times New Roman" w:cs="Times New Roman"/>
          <w:spacing w:val="-6"/>
          <w:sz w:val="24"/>
          <w:szCs w:val="24"/>
          <w:lang w:val="ru-RU"/>
        </w:rPr>
        <w:t>388</w:t>
      </w:r>
      <w:r>
        <w:rPr>
          <w:rFonts w:ascii="Times New Roman" w:hAnsi="Times New Roman" w:cs="Times New Roman"/>
          <w:spacing w:val="-6"/>
          <w:sz w:val="24"/>
          <w:szCs w:val="24"/>
          <w:lang w:val="ru-RU"/>
        </w:rPr>
        <w:t xml:space="preserve"> С</w:t>
      </w:r>
      <w:r w:rsidR="00F85F45">
        <w:rPr>
          <w:rFonts w:ascii="Times New Roman" w:hAnsi="Times New Roman" w:cs="Times New Roman"/>
          <w:spacing w:val="-6"/>
          <w:sz w:val="24"/>
          <w:szCs w:val="24"/>
          <w:lang w:val="ru-RU"/>
        </w:rPr>
        <w:t>С</w:t>
      </w:r>
      <w:r>
        <w:rPr>
          <w:rFonts w:ascii="Times New Roman" w:hAnsi="Times New Roman" w:cs="Times New Roman"/>
          <w:spacing w:val="-6"/>
          <w:sz w:val="24"/>
          <w:szCs w:val="24"/>
          <w:lang w:val="ru-RU"/>
        </w:rPr>
        <w:t xml:space="preserve"> </w:t>
      </w:r>
      <w:r w:rsidR="00F85F45">
        <w:rPr>
          <w:rFonts w:ascii="Times New Roman" w:hAnsi="Times New Roman" w:cs="Times New Roman"/>
          <w:spacing w:val="-6"/>
          <w:sz w:val="24"/>
          <w:szCs w:val="24"/>
          <w:lang w:val="ru-RU"/>
        </w:rPr>
        <w:t>77</w:t>
      </w:r>
      <w:r w:rsidRPr="00AB1AB2">
        <w:rPr>
          <w:rFonts w:ascii="Times New Roman" w:hAnsi="Times New Roman" w:cs="Times New Roman"/>
          <w:spacing w:val="-6"/>
          <w:sz w:val="24"/>
          <w:szCs w:val="24"/>
          <w:lang w:val="ru-RU"/>
        </w:rPr>
        <w:t xml:space="preserve"> *</w:t>
      </w:r>
    </w:p>
    <w:p w:rsidR="00C778B2" w:rsidRPr="00BA5540" w:rsidRDefault="00C778B2" w:rsidP="00C778B2">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sidR="00102735" w:rsidRPr="00102735">
        <w:rPr>
          <w:rFonts w:ascii="Times New Roman" w:hAnsi="Times New Roman" w:cs="Times New Roman"/>
          <w:spacing w:val="-6"/>
          <w:sz w:val="24"/>
          <w:szCs w:val="24"/>
          <w:lang w:val="ru-RU"/>
        </w:rPr>
        <w:t>77</w:t>
      </w:r>
      <w:r w:rsidRPr="00AB1AB2">
        <w:rPr>
          <w:rFonts w:ascii="Times New Roman" w:hAnsi="Times New Roman" w:cs="Times New Roman"/>
          <w:spacing w:val="-6"/>
          <w:sz w:val="24"/>
          <w:szCs w:val="24"/>
          <w:lang w:val="ru-RU"/>
        </w:rPr>
        <w:t xml:space="preserve"> </w:t>
      </w:r>
      <w:r w:rsidR="00102735">
        <w:rPr>
          <w:rFonts w:ascii="Times New Roman" w:hAnsi="Times New Roman" w:cs="Times New Roman"/>
          <w:spacing w:val="-6"/>
          <w:sz w:val="24"/>
          <w:szCs w:val="24"/>
        </w:rPr>
        <w:t>PM</w:t>
      </w:r>
      <w:r w:rsidRPr="00AB1AB2">
        <w:rPr>
          <w:rFonts w:ascii="Times New Roman" w:hAnsi="Times New Roman" w:cs="Times New Roman"/>
          <w:spacing w:val="-6"/>
          <w:sz w:val="24"/>
          <w:szCs w:val="24"/>
          <w:lang w:val="ru-RU"/>
        </w:rPr>
        <w:t xml:space="preserve"> </w:t>
      </w:r>
      <w:r w:rsidR="00102735" w:rsidRPr="00102735">
        <w:rPr>
          <w:rFonts w:ascii="Times New Roman" w:hAnsi="Times New Roman" w:cs="Times New Roman"/>
          <w:spacing w:val="-6"/>
          <w:sz w:val="24"/>
          <w:szCs w:val="24"/>
          <w:lang w:val="ru-RU"/>
        </w:rPr>
        <w:t>122789</w:t>
      </w:r>
      <w:r w:rsidRPr="00AB1AB2">
        <w:rPr>
          <w:rFonts w:ascii="Times New Roman" w:hAnsi="Times New Roman" w:cs="Times New Roman"/>
          <w:spacing w:val="-6"/>
          <w:sz w:val="24"/>
          <w:szCs w:val="24"/>
          <w:lang w:val="ru-RU"/>
        </w:rPr>
        <w:t xml:space="preserve"> (дата выдачи паспорта: </w:t>
      </w:r>
      <w:r w:rsidR="00102735" w:rsidRPr="00102735">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w:t>
      </w:r>
      <w:r w:rsidR="00102735" w:rsidRPr="00102735">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.20</w:t>
      </w:r>
      <w:r w:rsidR="00102735" w:rsidRPr="00102735">
        <w:rPr>
          <w:rFonts w:ascii="Times New Roman" w:hAnsi="Times New Roman" w:cs="Times New Roman"/>
          <w:spacing w:val="-6"/>
          <w:sz w:val="24"/>
          <w:szCs w:val="24"/>
          <w:lang w:val="ru-RU"/>
        </w:rPr>
        <w:t>21</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rsidR="00DC2C2F" w:rsidRDefault="00691EB0" w:rsidP="00691EB0">
      <w:pPr>
        <w:shd w:val="clear" w:color="auto" w:fill="FFFFFF"/>
        <w:ind w:firstLine="709"/>
        <w:contextualSpacing/>
        <w:jc w:val="both"/>
        <w:rPr>
          <w:rFonts w:ascii="Times New Roman" w:hAnsi="Times New Roman" w:cs="Times New Roman"/>
          <w:b/>
          <w:color w:val="000000"/>
          <w:spacing w:val="-6"/>
          <w:sz w:val="24"/>
          <w:szCs w:val="24"/>
          <w:lang w:val="ru-RU"/>
        </w:rPr>
      </w:pPr>
      <w:bookmarkStart w:id="15" w:name="_Hlk179534150"/>
      <w:r w:rsidRPr="00691EB0">
        <w:rPr>
          <w:rFonts w:ascii="Times New Roman" w:hAnsi="Times New Roman" w:cs="Times New Roman"/>
          <w:color w:val="000000"/>
          <w:spacing w:val="-6"/>
          <w:sz w:val="24"/>
          <w:szCs w:val="24"/>
          <w:lang w:val="ru-RU"/>
        </w:rPr>
        <w:t xml:space="preserve">Транспортное средство </w:t>
      </w:r>
      <w:r w:rsidR="00102735" w:rsidRPr="00102735">
        <w:rPr>
          <w:rFonts w:ascii="Times New Roman" w:hAnsi="Times New Roman" w:cs="Times New Roman"/>
          <w:b/>
          <w:color w:val="000000"/>
          <w:spacing w:val="-6"/>
          <w:sz w:val="24"/>
          <w:szCs w:val="24"/>
          <w:lang w:val="ru-RU"/>
        </w:rPr>
        <w:t>ЗИЛ 00131H</w:t>
      </w:r>
      <w:r w:rsidR="00322678">
        <w:rPr>
          <w:rFonts w:ascii="Times New Roman" w:hAnsi="Times New Roman" w:cs="Times New Roman"/>
          <w:b/>
          <w:color w:val="000000"/>
          <w:spacing w:val="-6"/>
          <w:sz w:val="24"/>
          <w:szCs w:val="24"/>
          <w:lang w:val="ru-RU"/>
        </w:rPr>
        <w:t xml:space="preserve"> </w:t>
      </w:r>
      <w:r w:rsidR="00102735" w:rsidRPr="00102735">
        <w:rPr>
          <w:rFonts w:ascii="Times New Roman" w:hAnsi="Times New Roman" w:cs="Times New Roman"/>
          <w:b/>
          <w:color w:val="000000"/>
          <w:spacing w:val="-6"/>
          <w:sz w:val="24"/>
          <w:szCs w:val="24"/>
          <w:lang w:val="ru-RU"/>
        </w:rPr>
        <w:t>(</w:t>
      </w:r>
      <w:r w:rsidRPr="00691EB0">
        <w:rPr>
          <w:rFonts w:ascii="Times New Roman" w:hAnsi="Times New Roman" w:cs="Times New Roman"/>
          <w:b/>
          <w:color w:val="000000"/>
          <w:spacing w:val="-6"/>
          <w:sz w:val="24"/>
          <w:szCs w:val="24"/>
          <w:lang w:val="ru-RU"/>
        </w:rPr>
        <w:t>далее – ТС №</w:t>
      </w:r>
      <w:r>
        <w:rPr>
          <w:rFonts w:ascii="Times New Roman" w:hAnsi="Times New Roman" w:cs="Times New Roman"/>
          <w:b/>
          <w:color w:val="000000"/>
          <w:spacing w:val="-6"/>
          <w:sz w:val="24"/>
          <w:szCs w:val="24"/>
          <w:lang w:val="ru-RU"/>
        </w:rPr>
        <w:t>2</w:t>
      </w:r>
      <w:r w:rsidRPr="00691EB0">
        <w:rPr>
          <w:rFonts w:ascii="Times New Roman" w:hAnsi="Times New Roman" w:cs="Times New Roman"/>
          <w:b/>
          <w:color w:val="000000"/>
          <w:spacing w:val="-6"/>
          <w:sz w:val="24"/>
          <w:szCs w:val="24"/>
          <w:lang w:val="ru-RU"/>
        </w:rPr>
        <w:t xml:space="preserve">) </w:t>
      </w:r>
      <w:r w:rsidRPr="00691EB0">
        <w:rPr>
          <w:rFonts w:ascii="Times New Roman" w:hAnsi="Times New Roman" w:cs="Times New Roman"/>
          <w:color w:val="000000"/>
          <w:spacing w:val="-6"/>
          <w:sz w:val="24"/>
          <w:szCs w:val="24"/>
          <w:lang w:val="ru-RU"/>
        </w:rPr>
        <w:t xml:space="preserve">принадлежит Собственнику (ПАО «Яковлев») на праве собственности на основании Договора купли-продажи №677 Д/2024 от 27.03.2024, заключенного между </w:t>
      </w:r>
      <w:r w:rsidR="00DC2C2F">
        <w:rPr>
          <w:rFonts w:ascii="Times New Roman" w:hAnsi="Times New Roman" w:cs="Times New Roman"/>
          <w:color w:val="000000"/>
          <w:spacing w:val="-6"/>
          <w:sz w:val="24"/>
          <w:szCs w:val="24"/>
          <w:lang w:val="ru-RU"/>
        </w:rPr>
        <w:t xml:space="preserve">предыдущим собственником </w:t>
      </w:r>
      <w:r w:rsidRPr="00691EB0">
        <w:rPr>
          <w:rFonts w:ascii="Times New Roman" w:hAnsi="Times New Roman" w:cs="Times New Roman"/>
          <w:color w:val="000000"/>
          <w:spacing w:val="-6"/>
          <w:sz w:val="24"/>
          <w:szCs w:val="24"/>
          <w:lang w:val="ru-RU"/>
        </w:rPr>
        <w:t>АО «ОКБ им. А.С. Яковлева»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окупатель). 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передано от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Pr="00691EB0">
        <w:rPr>
          <w:rFonts w:ascii="Times New Roman" w:hAnsi="Times New Roman" w:cs="Times New Roman"/>
          <w:color w:val="000000"/>
          <w:spacing w:val="-6"/>
          <w:sz w:val="24"/>
          <w:szCs w:val="24"/>
          <w:lang w:val="ru-RU"/>
        </w:rPr>
        <w:t xml:space="preserve">окупателю </w:t>
      </w:r>
      <w:r w:rsidR="00DC2C2F">
        <w:rPr>
          <w:rFonts w:ascii="Times New Roman" w:hAnsi="Times New Roman" w:cs="Times New Roman"/>
          <w:color w:val="000000"/>
          <w:spacing w:val="-6"/>
          <w:sz w:val="24"/>
          <w:szCs w:val="24"/>
          <w:lang w:val="ru-RU"/>
        </w:rPr>
        <w:t xml:space="preserve">по акту </w:t>
      </w:r>
      <w:r w:rsidRPr="00691EB0">
        <w:rPr>
          <w:rFonts w:ascii="Times New Roman" w:hAnsi="Times New Roman" w:cs="Times New Roman"/>
          <w:color w:val="000000"/>
          <w:spacing w:val="-6"/>
          <w:sz w:val="24"/>
          <w:szCs w:val="24"/>
          <w:lang w:val="ru-RU"/>
        </w:rPr>
        <w:t>26.04.2024 г. (Акт приема-передачи №</w:t>
      </w:r>
      <w:r w:rsidR="00102735" w:rsidRPr="00102735">
        <w:rPr>
          <w:rFonts w:ascii="Times New Roman" w:hAnsi="Times New Roman" w:cs="Times New Roman"/>
          <w:color w:val="000000"/>
          <w:spacing w:val="-6"/>
          <w:sz w:val="24"/>
          <w:szCs w:val="24"/>
          <w:lang w:val="ru-RU"/>
        </w:rPr>
        <w:t>9</w:t>
      </w:r>
      <w:r w:rsidRPr="00691EB0">
        <w:rPr>
          <w:rFonts w:ascii="Times New Roman" w:hAnsi="Times New Roman" w:cs="Times New Roman"/>
          <w:color w:val="000000"/>
          <w:spacing w:val="-6"/>
          <w:sz w:val="24"/>
          <w:szCs w:val="24"/>
          <w:lang w:val="ru-RU"/>
        </w:rPr>
        <w:t xml:space="preserve"> от 26.04.2024 г.</w:t>
      </w:r>
      <w:proofErr w:type="gramStart"/>
      <w:r w:rsidRPr="00691EB0">
        <w:rPr>
          <w:rFonts w:ascii="Times New Roman" w:hAnsi="Times New Roman" w:cs="Times New Roman"/>
          <w:color w:val="000000"/>
          <w:spacing w:val="-6"/>
          <w:sz w:val="24"/>
          <w:szCs w:val="24"/>
          <w:lang w:val="ru-RU"/>
        </w:rPr>
        <w:t xml:space="preserve"> )</w:t>
      </w:r>
      <w:proofErr w:type="gramEnd"/>
      <w:r w:rsidRPr="00691EB0">
        <w:rPr>
          <w:rFonts w:ascii="Times New Roman" w:hAnsi="Times New Roman" w:cs="Times New Roman"/>
          <w:b/>
          <w:color w:val="000000"/>
          <w:spacing w:val="-6"/>
          <w:sz w:val="24"/>
          <w:szCs w:val="24"/>
          <w:lang w:val="ru-RU"/>
        </w:rPr>
        <w:t xml:space="preserve">. </w:t>
      </w:r>
    </w:p>
    <w:p w:rsidR="00691EB0" w:rsidRPr="00691EB0" w:rsidRDefault="00691EB0" w:rsidP="00691EB0">
      <w:pPr>
        <w:shd w:val="clear" w:color="auto" w:fill="FFFFFF"/>
        <w:ind w:firstLine="709"/>
        <w:contextualSpacing/>
        <w:jc w:val="both"/>
        <w:rPr>
          <w:rFonts w:ascii="Times New Roman" w:hAnsi="Times New Roman" w:cs="Times New Roman"/>
          <w:color w:val="000000"/>
          <w:spacing w:val="-6"/>
          <w:sz w:val="24"/>
          <w:szCs w:val="24"/>
          <w:lang w:val="ru-RU"/>
        </w:rPr>
      </w:pPr>
      <w:r w:rsidRPr="00691EB0">
        <w:rPr>
          <w:rFonts w:ascii="Times New Roman" w:hAnsi="Times New Roman" w:cs="Times New Roman"/>
          <w:color w:val="000000"/>
          <w:spacing w:val="-6"/>
          <w:sz w:val="24"/>
          <w:szCs w:val="24"/>
          <w:lang w:val="ru-RU"/>
        </w:rPr>
        <w:t>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снято с учета 0</w:t>
      </w:r>
      <w:r w:rsidR="00102735" w:rsidRPr="00102735">
        <w:rPr>
          <w:rFonts w:ascii="Times New Roman" w:hAnsi="Times New Roman" w:cs="Times New Roman"/>
          <w:color w:val="000000"/>
          <w:spacing w:val="-6"/>
          <w:sz w:val="24"/>
          <w:szCs w:val="24"/>
          <w:lang w:val="ru-RU"/>
        </w:rPr>
        <w:t>8</w:t>
      </w:r>
      <w:r w:rsidRPr="00691EB0">
        <w:rPr>
          <w:rFonts w:ascii="Times New Roman" w:hAnsi="Times New Roman" w:cs="Times New Roman"/>
          <w:color w:val="000000"/>
          <w:spacing w:val="-6"/>
          <w:sz w:val="24"/>
          <w:szCs w:val="24"/>
          <w:lang w:val="ru-RU"/>
        </w:rPr>
        <w:t xml:space="preserve">.05.2024 </w:t>
      </w:r>
      <w:r w:rsidR="00DC2C2F">
        <w:rPr>
          <w:rFonts w:ascii="Times New Roman" w:hAnsi="Times New Roman" w:cs="Times New Roman"/>
          <w:color w:val="000000"/>
          <w:spacing w:val="-6"/>
          <w:sz w:val="24"/>
          <w:szCs w:val="24"/>
          <w:lang w:val="ru-RU"/>
        </w:rPr>
        <w:t>предыдущим собственником</w:t>
      </w:r>
      <w:r w:rsidRPr="00691EB0">
        <w:rPr>
          <w:rFonts w:ascii="Times New Roman" w:hAnsi="Times New Roman" w:cs="Times New Roman"/>
          <w:color w:val="000000"/>
          <w:spacing w:val="-6"/>
          <w:sz w:val="24"/>
          <w:szCs w:val="24"/>
          <w:lang w:val="ru-RU"/>
        </w:rPr>
        <w:t xml:space="preserve"> (АО «ОКБ им. А.С. Яковлева») в связи с продажей другому лицу</w:t>
      </w:r>
      <w:r w:rsidR="00DC2C2F">
        <w:rPr>
          <w:rFonts w:ascii="Times New Roman" w:hAnsi="Times New Roman" w:cs="Times New Roman"/>
          <w:color w:val="000000"/>
          <w:spacing w:val="-6"/>
          <w:sz w:val="24"/>
          <w:szCs w:val="24"/>
          <w:lang w:val="ru-RU"/>
        </w:rPr>
        <w:t xml:space="preserve"> – ПАО «Яковлев»</w:t>
      </w:r>
      <w:r w:rsidRPr="00691EB0">
        <w:rPr>
          <w:rFonts w:ascii="Times New Roman" w:hAnsi="Times New Roman" w:cs="Times New Roman"/>
          <w:color w:val="000000"/>
          <w:spacing w:val="-6"/>
          <w:sz w:val="24"/>
          <w:szCs w:val="24"/>
          <w:lang w:val="ru-RU"/>
        </w:rPr>
        <w:t>.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w:t>
      </w:r>
    </w:p>
    <w:bookmarkEnd w:id="15"/>
    <w:p w:rsidR="00691EB0" w:rsidRPr="00691EB0" w:rsidRDefault="00691EB0" w:rsidP="00691EB0">
      <w:pPr>
        <w:shd w:val="clear" w:color="auto" w:fill="FFFFFF"/>
        <w:ind w:firstLine="709"/>
        <w:contextualSpacing/>
        <w:jc w:val="both"/>
        <w:rPr>
          <w:rFonts w:ascii="Times New Roman" w:hAnsi="Times New Roman" w:cs="Times New Roman"/>
          <w:color w:val="000000"/>
          <w:spacing w:val="-6"/>
          <w:sz w:val="24"/>
          <w:szCs w:val="24"/>
          <w:lang w:val="ru-RU"/>
        </w:rPr>
      </w:pPr>
    </w:p>
    <w:p w:rsidR="00C778B2" w:rsidRPr="00095B11" w:rsidRDefault="00C778B2" w:rsidP="00C778B2">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sidR="00B137B8" w:rsidRPr="00B137B8">
        <w:rPr>
          <w:rFonts w:ascii="Times New Roman" w:hAnsi="Times New Roman" w:cs="Times New Roman"/>
          <w:b/>
          <w:color w:val="000000"/>
          <w:spacing w:val="-6"/>
          <w:sz w:val="24"/>
          <w:szCs w:val="24"/>
          <w:lang w:val="ru-RU"/>
        </w:rPr>
        <w:t>312</w:t>
      </w:r>
      <w:r w:rsidR="00BD1846">
        <w:rPr>
          <w:rFonts w:ascii="Times New Roman" w:hAnsi="Times New Roman" w:cs="Times New Roman"/>
          <w:b/>
          <w:color w:val="000000"/>
          <w:spacing w:val="-6"/>
          <w:sz w:val="24"/>
          <w:szCs w:val="24"/>
          <w:lang w:val="ru-RU"/>
        </w:rPr>
        <w:t xml:space="preserve"> 000</w:t>
      </w:r>
      <w:r w:rsidRPr="00C778B2">
        <w:rPr>
          <w:rFonts w:ascii="Times New Roman" w:hAnsi="Times New Roman" w:cs="Times New Roman"/>
          <w:b/>
          <w:color w:val="000000"/>
          <w:spacing w:val="-6"/>
          <w:sz w:val="24"/>
          <w:szCs w:val="24"/>
          <w:lang w:val="ru-RU"/>
        </w:rPr>
        <w:t xml:space="preserve"> </w:t>
      </w:r>
      <w:r w:rsidRPr="00F446E3">
        <w:rPr>
          <w:rFonts w:ascii="Times New Roman" w:hAnsi="Times New Roman" w:cs="Times New Roman"/>
          <w:color w:val="000000"/>
          <w:spacing w:val="-6"/>
          <w:sz w:val="24"/>
          <w:szCs w:val="24"/>
          <w:lang w:val="ru-RU"/>
        </w:rPr>
        <w:t>(</w:t>
      </w:r>
      <w:r w:rsidR="00B137B8">
        <w:rPr>
          <w:rFonts w:ascii="Times New Roman" w:hAnsi="Times New Roman" w:cs="Times New Roman"/>
          <w:color w:val="000000"/>
          <w:spacing w:val="-6"/>
          <w:sz w:val="24"/>
          <w:szCs w:val="24"/>
          <w:lang w:val="ru-RU"/>
        </w:rPr>
        <w:t>триста двенадцать тысяч</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rsidR="00C778B2" w:rsidRPr="00095B11" w:rsidRDefault="00C778B2" w:rsidP="00C778B2">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sidR="00B137B8">
        <w:rPr>
          <w:rFonts w:ascii="Times New Roman" w:eastAsia="Times New Roman" w:hAnsi="Times New Roman" w:cs="Times New Roman"/>
          <w:b/>
          <w:color w:val="000000"/>
          <w:spacing w:val="-6"/>
          <w:sz w:val="24"/>
          <w:szCs w:val="24"/>
          <w:lang w:val="ru-RU" w:eastAsia="ru-RU"/>
        </w:rPr>
        <w:t>6 240</w:t>
      </w:r>
      <w:r w:rsidRPr="00095B11">
        <w:rPr>
          <w:rFonts w:ascii="Times New Roman" w:eastAsia="Times New Roman" w:hAnsi="Times New Roman" w:cs="Times New Roman"/>
          <w:color w:val="000000"/>
          <w:spacing w:val="-6"/>
          <w:sz w:val="24"/>
          <w:szCs w:val="24"/>
          <w:lang w:val="ru-RU" w:eastAsia="ru-RU"/>
        </w:rPr>
        <w:t xml:space="preserve"> (</w:t>
      </w:r>
      <w:r w:rsidR="00B137B8">
        <w:rPr>
          <w:rFonts w:ascii="Times New Roman" w:eastAsia="Times New Roman" w:hAnsi="Times New Roman" w:cs="Times New Roman"/>
          <w:color w:val="000000"/>
          <w:spacing w:val="-6"/>
          <w:sz w:val="24"/>
          <w:szCs w:val="24"/>
          <w:lang w:val="ru-RU" w:eastAsia="ru-RU"/>
        </w:rPr>
        <w:t>шесть тысяч двести сорок</w:t>
      </w:r>
      <w:r w:rsidRPr="00095B11">
        <w:rPr>
          <w:rFonts w:ascii="Times New Roman" w:eastAsia="Times New Roman" w:hAnsi="Times New Roman" w:cs="Times New Roman"/>
          <w:color w:val="000000"/>
          <w:spacing w:val="-6"/>
          <w:sz w:val="24"/>
          <w:szCs w:val="24"/>
          <w:lang w:val="ru-RU" w:eastAsia="ru-RU"/>
        </w:rPr>
        <w:t xml:space="preserve">)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rsidR="00C778B2"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F446E3">
        <w:rPr>
          <w:rFonts w:ascii="Times New Roman" w:hAnsi="Times New Roman" w:cs="Times New Roman"/>
          <w:b/>
          <w:bCs/>
          <w:color w:val="000000"/>
          <w:spacing w:val="-6"/>
          <w:sz w:val="24"/>
          <w:szCs w:val="24"/>
          <w:lang w:val="ru-RU"/>
        </w:rPr>
        <w:t xml:space="preserve"> составляет:</w:t>
      </w:r>
      <w:r w:rsidRPr="00F446E3">
        <w:rPr>
          <w:rFonts w:ascii="Times New Roman" w:hAnsi="Times New Roman" w:cs="Times New Roman"/>
          <w:spacing w:val="-6"/>
          <w:sz w:val="24"/>
          <w:szCs w:val="24"/>
          <w:lang w:val="ru-RU"/>
        </w:rPr>
        <w:t xml:space="preserve"> </w:t>
      </w:r>
      <w:r w:rsidR="00B137B8">
        <w:rPr>
          <w:rFonts w:ascii="Times New Roman" w:hAnsi="Times New Roman" w:cs="Times New Roman"/>
          <w:b/>
          <w:spacing w:val="-6"/>
          <w:sz w:val="24"/>
          <w:szCs w:val="24"/>
          <w:lang w:val="ru-RU"/>
        </w:rPr>
        <w:t>31</w:t>
      </w:r>
      <w:r w:rsidR="00BD1846">
        <w:rPr>
          <w:rFonts w:ascii="Times New Roman" w:hAnsi="Times New Roman" w:cs="Times New Roman"/>
          <w:b/>
          <w:spacing w:val="-6"/>
          <w:sz w:val="24"/>
          <w:szCs w:val="24"/>
          <w:lang w:val="ru-RU"/>
        </w:rPr>
        <w:t xml:space="preserve"> </w:t>
      </w:r>
      <w:r w:rsidR="00B137B8">
        <w:rPr>
          <w:rFonts w:ascii="Times New Roman" w:hAnsi="Times New Roman" w:cs="Times New Roman"/>
          <w:b/>
          <w:spacing w:val="-6"/>
          <w:sz w:val="24"/>
          <w:szCs w:val="24"/>
          <w:lang w:val="ru-RU"/>
        </w:rPr>
        <w:t>200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sidR="00B137B8">
        <w:rPr>
          <w:rFonts w:ascii="Times New Roman" w:hAnsi="Times New Roman" w:cs="Times New Roman"/>
          <w:spacing w:val="-6"/>
          <w:sz w:val="24"/>
          <w:szCs w:val="24"/>
          <w:lang w:val="ru-RU"/>
        </w:rPr>
        <w:t>тридцать одна тысяча двести</w:t>
      </w:r>
      <w:r w:rsidRPr="00F446E3">
        <w:rPr>
          <w:rFonts w:ascii="Times New Roman" w:hAnsi="Times New Roman" w:cs="Times New Roman"/>
          <w:spacing w:val="-6"/>
          <w:sz w:val="24"/>
          <w:szCs w:val="24"/>
          <w:lang w:val="ru-RU"/>
        </w:rPr>
        <w:t>) рублей 00 копеек (НДС не облагается).</w:t>
      </w:r>
    </w:p>
    <w:p w:rsidR="00C778B2" w:rsidRDefault="00C778B2" w:rsidP="00982EFE">
      <w:pPr>
        <w:shd w:val="clear" w:color="auto" w:fill="FFFFFF"/>
        <w:ind w:firstLine="709"/>
        <w:contextualSpacing/>
        <w:jc w:val="both"/>
        <w:rPr>
          <w:rFonts w:ascii="Times New Roman" w:hAnsi="Times New Roman" w:cs="Times New Roman"/>
          <w:spacing w:val="-6"/>
          <w:sz w:val="24"/>
          <w:szCs w:val="24"/>
          <w:lang w:val="ru-RU"/>
        </w:rPr>
      </w:pPr>
    </w:p>
    <w:bookmarkEnd w:id="13"/>
    <w:p w:rsidR="00BD1846" w:rsidRPr="001924BD" w:rsidRDefault="00BD1846" w:rsidP="00BD1846">
      <w:pPr>
        <w:ind w:firstLine="709"/>
        <w:contextualSpacing/>
        <w:jc w:val="both"/>
        <w:rPr>
          <w:rFonts w:ascii="Times New Roman" w:hAnsi="Times New Roman" w:cs="Times New Roman"/>
          <w:b/>
          <w:color w:val="000000"/>
          <w:spacing w:val="-6"/>
          <w:sz w:val="24"/>
          <w:szCs w:val="24"/>
          <w:lang w:val="ru-RU"/>
        </w:rPr>
      </w:pPr>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3</w:t>
      </w:r>
      <w:r w:rsidRPr="001924BD">
        <w:rPr>
          <w:rFonts w:ascii="Times New Roman" w:hAnsi="Times New Roman" w:cs="Times New Roman"/>
          <w:b/>
          <w:color w:val="000000"/>
          <w:spacing w:val="-6"/>
          <w:sz w:val="24"/>
          <w:szCs w:val="24"/>
          <w:lang w:val="ru-RU"/>
        </w:rPr>
        <w:t>:</w:t>
      </w:r>
    </w:p>
    <w:p w:rsidR="00BD1846" w:rsidRPr="00AD1219" w:rsidRDefault="00BD1846" w:rsidP="00BD1846">
      <w:pPr>
        <w:shd w:val="clear" w:color="auto" w:fill="FFFFFF"/>
        <w:ind w:firstLine="709"/>
        <w:contextualSpacing/>
        <w:jc w:val="both"/>
        <w:rPr>
          <w:rFonts w:ascii="Times New Roman" w:hAnsi="Times New Roman" w:cs="Times New Roman"/>
          <w:b/>
          <w:spacing w:val="-6"/>
          <w:sz w:val="24"/>
          <w:szCs w:val="24"/>
          <w:lang w:val="ru-RU"/>
        </w:rPr>
      </w:pPr>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r>
        <w:rPr>
          <w:rFonts w:ascii="Times New Roman" w:hAnsi="Times New Roman" w:cs="Times New Roman"/>
          <w:b/>
          <w:spacing w:val="-6"/>
          <w:sz w:val="24"/>
          <w:szCs w:val="24"/>
          <w:lang w:val="ru-RU"/>
        </w:rPr>
        <w:t xml:space="preserve">ГАЗ </w:t>
      </w:r>
      <w:r w:rsidR="00B137B8">
        <w:rPr>
          <w:rFonts w:ascii="Times New Roman" w:hAnsi="Times New Roman" w:cs="Times New Roman"/>
          <w:b/>
          <w:spacing w:val="-6"/>
          <w:sz w:val="24"/>
          <w:szCs w:val="24"/>
          <w:lang w:val="ru-RU"/>
        </w:rPr>
        <w:t>53</w:t>
      </w:r>
      <w:r w:rsidRPr="00AD1219">
        <w:rPr>
          <w:rFonts w:ascii="Times New Roman" w:hAnsi="Times New Roman" w:cs="Times New Roman"/>
          <w:b/>
          <w:spacing w:val="-6"/>
          <w:sz w:val="24"/>
          <w:szCs w:val="24"/>
          <w:lang w:val="ru-RU"/>
        </w:rPr>
        <w:t>.</w:t>
      </w:r>
    </w:p>
    <w:p w:rsidR="00BD1846" w:rsidRPr="00B137B8"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sidR="00B137B8">
        <w:rPr>
          <w:rFonts w:ascii="Times New Roman" w:hAnsi="Times New Roman" w:cs="Times New Roman"/>
          <w:spacing w:val="-6"/>
          <w:sz w:val="24"/>
          <w:szCs w:val="24"/>
          <w:lang w:val="ru-RU"/>
        </w:rPr>
        <w:t>ОТСУТСТВУЕТ.</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sidR="00B137B8">
        <w:rPr>
          <w:rFonts w:ascii="Times New Roman" w:hAnsi="Times New Roman" w:cs="Times New Roman"/>
          <w:spacing w:val="-6"/>
          <w:sz w:val="24"/>
          <w:szCs w:val="24"/>
          <w:lang w:val="ru-RU"/>
        </w:rPr>
        <w:t>СПЕЦИАЛИЗИРОВАННЫЙ ПРОЧЕЕ</w:t>
      </w:r>
      <w:r>
        <w:rPr>
          <w:rFonts w:ascii="Times New Roman" w:hAnsi="Times New Roman" w:cs="Times New Roman"/>
          <w:spacing w:val="-6"/>
          <w:sz w:val="24"/>
          <w:szCs w:val="24"/>
          <w:lang w:val="ru-RU"/>
        </w:rPr>
        <w:t>.</w:t>
      </w:r>
    </w:p>
    <w:p w:rsidR="00BD1846" w:rsidRPr="007A1723"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sidR="00B137B8">
        <w:rPr>
          <w:rFonts w:ascii="Times New Roman" w:hAnsi="Times New Roman" w:cs="Times New Roman"/>
          <w:spacing w:val="-6"/>
          <w:sz w:val="24"/>
          <w:szCs w:val="24"/>
        </w:rPr>
        <w:t>C</w:t>
      </w:r>
      <w:r w:rsidR="00B137B8" w:rsidRPr="00B137B8">
        <w:rPr>
          <w:rFonts w:ascii="Times New Roman" w:hAnsi="Times New Roman" w:cs="Times New Roman"/>
          <w:spacing w:val="-6"/>
          <w:sz w:val="24"/>
          <w:szCs w:val="24"/>
          <w:lang w:val="ru-RU"/>
        </w:rPr>
        <w:t>/</w:t>
      </w:r>
      <w:r w:rsidR="00B137B8">
        <w:rPr>
          <w:rFonts w:ascii="Times New Roman" w:hAnsi="Times New Roman" w:cs="Times New Roman"/>
          <w:spacing w:val="-6"/>
          <w:sz w:val="24"/>
          <w:szCs w:val="24"/>
        </w:rPr>
        <w:t>N</w:t>
      </w:r>
      <w:r w:rsidR="00B137B8" w:rsidRPr="00B137B8">
        <w:rPr>
          <w:rFonts w:ascii="Times New Roman" w:hAnsi="Times New Roman" w:cs="Times New Roman"/>
          <w:spacing w:val="-6"/>
          <w:sz w:val="24"/>
          <w:szCs w:val="24"/>
          <w:lang w:val="ru-RU"/>
        </w:rPr>
        <w:t>2</w:t>
      </w:r>
      <w:r w:rsidRPr="007A1723">
        <w:rPr>
          <w:rFonts w:ascii="Times New Roman" w:hAnsi="Times New Roman" w:cs="Times New Roman"/>
          <w:spacing w:val="-6"/>
          <w:sz w:val="24"/>
          <w:szCs w:val="24"/>
          <w:lang w:val="ru-RU"/>
        </w:rPr>
        <w:t>.</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sidR="00B137B8" w:rsidRPr="00E16DD8">
        <w:rPr>
          <w:rFonts w:ascii="Times New Roman" w:hAnsi="Times New Roman" w:cs="Times New Roman"/>
          <w:spacing w:val="-6"/>
          <w:sz w:val="24"/>
          <w:szCs w:val="24"/>
          <w:lang w:val="ru-RU"/>
        </w:rPr>
        <w:t>1987</w:t>
      </w:r>
      <w:r w:rsidRPr="00AD1219">
        <w:rPr>
          <w:rFonts w:ascii="Times New Roman" w:hAnsi="Times New Roman" w:cs="Times New Roman"/>
          <w:spacing w:val="-6"/>
          <w:sz w:val="24"/>
          <w:szCs w:val="24"/>
          <w:lang w:val="ru-RU"/>
        </w:rPr>
        <w:t>.</w:t>
      </w:r>
    </w:p>
    <w:p w:rsidR="00BD1846" w:rsidRPr="00E16DD8"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E16DD8">
        <w:rPr>
          <w:rFonts w:ascii="Times New Roman" w:hAnsi="Times New Roman" w:cs="Times New Roman"/>
          <w:spacing w:val="-6"/>
          <w:sz w:val="24"/>
          <w:szCs w:val="24"/>
          <w:lang w:val="ru-RU"/>
        </w:rPr>
        <w:t xml:space="preserve">Модель, № двигателя: </w:t>
      </w:r>
      <w:r w:rsidR="00E16DD8">
        <w:rPr>
          <w:rFonts w:ascii="Times New Roman" w:hAnsi="Times New Roman" w:cs="Times New Roman"/>
          <w:spacing w:val="-6"/>
          <w:sz w:val="24"/>
          <w:szCs w:val="24"/>
          <w:lang w:val="ru-RU"/>
        </w:rPr>
        <w:t>105392.</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sidR="00E16DD8">
        <w:rPr>
          <w:rFonts w:ascii="Times New Roman" w:hAnsi="Times New Roman" w:cs="Times New Roman"/>
          <w:spacing w:val="-6"/>
          <w:sz w:val="24"/>
          <w:szCs w:val="24"/>
          <w:lang w:val="ru-RU"/>
        </w:rPr>
        <w:t>1016231.</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Кузов (кабина, прицеп) №: </w:t>
      </w:r>
      <w:r w:rsidR="00E16DD8">
        <w:rPr>
          <w:rFonts w:ascii="Times New Roman" w:hAnsi="Times New Roman" w:cs="Times New Roman"/>
          <w:spacing w:val="-6"/>
          <w:sz w:val="24"/>
          <w:szCs w:val="24"/>
          <w:lang w:val="ru-RU"/>
        </w:rPr>
        <w:t>ОТСУТСТВУЕТ.</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sidR="0058470E">
        <w:rPr>
          <w:rFonts w:ascii="Times New Roman" w:hAnsi="Times New Roman" w:cs="Times New Roman"/>
          <w:spacing w:val="-6"/>
          <w:sz w:val="24"/>
          <w:szCs w:val="24"/>
          <w:lang w:val="ru-RU"/>
        </w:rPr>
        <w:t>ГОЛУБОЙ.</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sidR="0058470E">
        <w:rPr>
          <w:rFonts w:ascii="Times New Roman" w:hAnsi="Times New Roman" w:cs="Times New Roman"/>
          <w:spacing w:val="-6"/>
          <w:sz w:val="24"/>
          <w:szCs w:val="24"/>
          <w:lang w:val="ru-RU"/>
        </w:rPr>
        <w:t>130 (95.6)</w:t>
      </w:r>
      <w:r w:rsidRPr="00AD1219">
        <w:rPr>
          <w:rFonts w:ascii="Times New Roman" w:hAnsi="Times New Roman" w:cs="Times New Roman"/>
          <w:spacing w:val="-6"/>
          <w:sz w:val="24"/>
          <w:szCs w:val="24"/>
          <w:lang w:val="ru-RU"/>
        </w:rPr>
        <w:t>.</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Рабочий объем двигателя, куб. см: </w:t>
      </w:r>
      <w:r w:rsidR="0058470E">
        <w:rPr>
          <w:rFonts w:ascii="Times New Roman" w:hAnsi="Times New Roman" w:cs="Times New Roman"/>
          <w:spacing w:val="-6"/>
          <w:sz w:val="24"/>
          <w:szCs w:val="24"/>
          <w:lang w:val="ru-RU"/>
        </w:rPr>
        <w:t>3 500</w:t>
      </w:r>
      <w:r w:rsidRPr="00AD1219">
        <w:rPr>
          <w:rFonts w:ascii="Times New Roman" w:hAnsi="Times New Roman" w:cs="Times New Roman"/>
          <w:spacing w:val="-6"/>
          <w:sz w:val="24"/>
          <w:szCs w:val="24"/>
          <w:lang w:val="ru-RU"/>
        </w:rPr>
        <w:t>.</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Тип двигателя: </w:t>
      </w:r>
      <w:r>
        <w:rPr>
          <w:rFonts w:ascii="Times New Roman" w:hAnsi="Times New Roman" w:cs="Times New Roman"/>
          <w:spacing w:val="-6"/>
          <w:sz w:val="24"/>
          <w:szCs w:val="24"/>
          <w:lang w:val="ru-RU"/>
        </w:rPr>
        <w:t>БЕНЗИНОВЫЙ</w:t>
      </w:r>
      <w:r w:rsidR="0058470E">
        <w:rPr>
          <w:rFonts w:ascii="Times New Roman" w:hAnsi="Times New Roman" w:cs="Times New Roman"/>
          <w:spacing w:val="-6"/>
          <w:sz w:val="24"/>
          <w:szCs w:val="24"/>
          <w:lang w:val="ru-RU"/>
        </w:rPr>
        <w:t xml:space="preserve"> НА БЕНЗИНЕ.</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sidR="0058470E">
        <w:rPr>
          <w:rFonts w:ascii="Times New Roman" w:hAnsi="Times New Roman" w:cs="Times New Roman"/>
          <w:spacing w:val="-6"/>
          <w:sz w:val="24"/>
          <w:szCs w:val="24"/>
          <w:lang w:val="ru-RU"/>
        </w:rPr>
        <w:t>5 500</w:t>
      </w:r>
      <w:r w:rsidRPr="00AD1219">
        <w:rPr>
          <w:rFonts w:ascii="Times New Roman" w:hAnsi="Times New Roman" w:cs="Times New Roman"/>
          <w:spacing w:val="-6"/>
          <w:sz w:val="24"/>
          <w:szCs w:val="24"/>
          <w:lang w:val="ru-RU"/>
        </w:rPr>
        <w:t>.</w:t>
      </w:r>
    </w:p>
    <w:p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sidR="0058470E">
        <w:rPr>
          <w:rFonts w:ascii="Times New Roman" w:hAnsi="Times New Roman" w:cs="Times New Roman"/>
          <w:spacing w:val="-6"/>
          <w:sz w:val="24"/>
          <w:szCs w:val="24"/>
          <w:lang w:val="ru-RU"/>
        </w:rPr>
        <w:t>2 500</w:t>
      </w:r>
      <w:r w:rsidRPr="00AD1219">
        <w:rPr>
          <w:rFonts w:ascii="Times New Roman" w:hAnsi="Times New Roman" w:cs="Times New Roman"/>
          <w:spacing w:val="-6"/>
          <w:sz w:val="24"/>
          <w:szCs w:val="24"/>
          <w:lang w:val="ru-RU"/>
        </w:rPr>
        <w:t>.</w:t>
      </w:r>
    </w:p>
    <w:p w:rsidR="00BD1846" w:rsidRPr="00AB1AB2" w:rsidRDefault="0058470E" w:rsidP="00BD1846">
      <w:pPr>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И</w:t>
      </w:r>
      <w:r w:rsidR="00BD1846" w:rsidRPr="0034437D">
        <w:rPr>
          <w:rFonts w:ascii="Times New Roman" w:hAnsi="Times New Roman" w:cs="Times New Roman"/>
          <w:spacing w:val="-6"/>
          <w:sz w:val="24"/>
          <w:szCs w:val="24"/>
          <w:lang w:val="ru-RU"/>
        </w:rPr>
        <w:t xml:space="preserve">зготовитель ТС (страна): </w:t>
      </w:r>
      <w:r>
        <w:rPr>
          <w:rFonts w:ascii="Times New Roman" w:hAnsi="Times New Roman" w:cs="Times New Roman"/>
          <w:spacing w:val="-6"/>
          <w:sz w:val="24"/>
          <w:szCs w:val="24"/>
          <w:lang w:val="ru-RU"/>
        </w:rPr>
        <w:t>ГАЗ СССР (СССР).</w:t>
      </w:r>
    </w:p>
    <w:p w:rsidR="00BD1846" w:rsidRPr="00AB1AB2"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Государственный регистрационный знак: </w:t>
      </w:r>
      <w:r w:rsidR="0058470E">
        <w:rPr>
          <w:rFonts w:ascii="Times New Roman" w:hAnsi="Times New Roman" w:cs="Times New Roman"/>
          <w:spacing w:val="-6"/>
          <w:sz w:val="24"/>
          <w:szCs w:val="24"/>
          <w:lang w:val="ru-RU"/>
        </w:rPr>
        <w:t>У</w:t>
      </w:r>
      <w:r>
        <w:rPr>
          <w:rFonts w:ascii="Times New Roman" w:hAnsi="Times New Roman" w:cs="Times New Roman"/>
          <w:spacing w:val="-6"/>
          <w:sz w:val="24"/>
          <w:szCs w:val="24"/>
          <w:lang w:val="ru-RU"/>
        </w:rPr>
        <w:t xml:space="preserve"> </w:t>
      </w:r>
      <w:r w:rsidR="0058470E">
        <w:rPr>
          <w:rFonts w:ascii="Times New Roman" w:hAnsi="Times New Roman" w:cs="Times New Roman"/>
          <w:spacing w:val="-6"/>
          <w:sz w:val="24"/>
          <w:szCs w:val="24"/>
          <w:lang w:val="ru-RU"/>
        </w:rPr>
        <w:t>380</w:t>
      </w:r>
      <w:r>
        <w:rPr>
          <w:rFonts w:ascii="Times New Roman" w:hAnsi="Times New Roman" w:cs="Times New Roman"/>
          <w:spacing w:val="-6"/>
          <w:sz w:val="24"/>
          <w:szCs w:val="24"/>
          <w:lang w:val="ru-RU"/>
        </w:rPr>
        <w:t xml:space="preserve"> </w:t>
      </w:r>
      <w:r w:rsidR="0058470E">
        <w:rPr>
          <w:rFonts w:ascii="Times New Roman" w:hAnsi="Times New Roman" w:cs="Times New Roman"/>
          <w:spacing w:val="-6"/>
          <w:sz w:val="24"/>
          <w:szCs w:val="24"/>
          <w:lang w:val="ru-RU"/>
        </w:rPr>
        <w:t>СС</w:t>
      </w:r>
      <w:r>
        <w:rPr>
          <w:rFonts w:ascii="Times New Roman" w:hAnsi="Times New Roman" w:cs="Times New Roman"/>
          <w:spacing w:val="-6"/>
          <w:sz w:val="24"/>
          <w:szCs w:val="24"/>
          <w:lang w:val="ru-RU"/>
        </w:rPr>
        <w:t xml:space="preserve"> </w:t>
      </w:r>
      <w:r w:rsidR="0058470E">
        <w:rPr>
          <w:rFonts w:ascii="Times New Roman" w:hAnsi="Times New Roman" w:cs="Times New Roman"/>
          <w:spacing w:val="-6"/>
          <w:sz w:val="24"/>
          <w:szCs w:val="24"/>
          <w:lang w:val="ru-RU"/>
        </w:rPr>
        <w:t>77</w:t>
      </w:r>
      <w:r w:rsidRPr="00AB1AB2">
        <w:rPr>
          <w:rFonts w:ascii="Times New Roman" w:hAnsi="Times New Roman" w:cs="Times New Roman"/>
          <w:spacing w:val="-6"/>
          <w:sz w:val="24"/>
          <w:szCs w:val="24"/>
          <w:lang w:val="ru-RU"/>
        </w:rPr>
        <w:t xml:space="preserve"> *</w:t>
      </w:r>
    </w:p>
    <w:p w:rsidR="00BD1846" w:rsidRPr="00BA5540" w:rsidRDefault="00BD1846" w:rsidP="00BD1846">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sidR="0058470E">
        <w:rPr>
          <w:rFonts w:ascii="Times New Roman" w:hAnsi="Times New Roman" w:cs="Times New Roman"/>
          <w:spacing w:val="-6"/>
          <w:sz w:val="24"/>
          <w:szCs w:val="24"/>
          <w:lang w:val="ru-RU"/>
        </w:rPr>
        <w:t>77</w:t>
      </w:r>
      <w:r w:rsidRPr="00AB1AB2">
        <w:rPr>
          <w:rFonts w:ascii="Times New Roman" w:hAnsi="Times New Roman" w:cs="Times New Roman"/>
          <w:spacing w:val="-6"/>
          <w:sz w:val="24"/>
          <w:szCs w:val="24"/>
          <w:lang w:val="ru-RU"/>
        </w:rPr>
        <w:t xml:space="preserve"> </w:t>
      </w:r>
      <w:r w:rsidR="0058470E">
        <w:rPr>
          <w:rFonts w:ascii="Times New Roman" w:hAnsi="Times New Roman" w:cs="Times New Roman"/>
          <w:spacing w:val="-6"/>
          <w:sz w:val="24"/>
          <w:szCs w:val="24"/>
          <w:lang w:val="ru-RU"/>
        </w:rPr>
        <w:t>РМ</w:t>
      </w:r>
      <w:r w:rsidRPr="00AB1AB2">
        <w:rPr>
          <w:rFonts w:ascii="Times New Roman" w:hAnsi="Times New Roman" w:cs="Times New Roman"/>
          <w:spacing w:val="-6"/>
          <w:sz w:val="24"/>
          <w:szCs w:val="24"/>
          <w:lang w:val="ru-RU"/>
        </w:rPr>
        <w:t xml:space="preserve"> </w:t>
      </w:r>
      <w:r w:rsidR="0058470E">
        <w:rPr>
          <w:rFonts w:ascii="Times New Roman" w:hAnsi="Times New Roman" w:cs="Times New Roman"/>
          <w:spacing w:val="-6"/>
          <w:sz w:val="24"/>
          <w:szCs w:val="24"/>
          <w:lang w:val="ru-RU"/>
        </w:rPr>
        <w:t>122791</w:t>
      </w:r>
      <w:r w:rsidRPr="00AB1AB2">
        <w:rPr>
          <w:rFonts w:ascii="Times New Roman" w:hAnsi="Times New Roman" w:cs="Times New Roman"/>
          <w:spacing w:val="-6"/>
          <w:sz w:val="24"/>
          <w:szCs w:val="24"/>
          <w:lang w:val="ru-RU"/>
        </w:rPr>
        <w:t xml:space="preserve"> (дата выдачи паспорта: </w:t>
      </w:r>
      <w:r w:rsidR="0058470E">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w:t>
      </w:r>
      <w:r w:rsidR="0058470E">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.20</w:t>
      </w:r>
      <w:r w:rsidR="0058470E">
        <w:rPr>
          <w:rFonts w:ascii="Times New Roman" w:hAnsi="Times New Roman" w:cs="Times New Roman"/>
          <w:spacing w:val="-6"/>
          <w:sz w:val="24"/>
          <w:szCs w:val="24"/>
          <w:lang w:val="ru-RU"/>
        </w:rPr>
        <w:t>21</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rsidR="00DC2C2F" w:rsidRDefault="00322678" w:rsidP="00322678">
      <w:pPr>
        <w:shd w:val="clear" w:color="auto" w:fill="FFFFFF"/>
        <w:ind w:firstLine="709"/>
        <w:contextualSpacing/>
        <w:jc w:val="both"/>
        <w:rPr>
          <w:rFonts w:ascii="Times New Roman" w:hAnsi="Times New Roman" w:cs="Times New Roman"/>
          <w:b/>
          <w:color w:val="000000"/>
          <w:spacing w:val="-6"/>
          <w:sz w:val="24"/>
          <w:szCs w:val="24"/>
          <w:lang w:val="ru-RU"/>
        </w:rPr>
      </w:pPr>
      <w:r w:rsidRPr="00322678">
        <w:rPr>
          <w:rFonts w:ascii="Times New Roman" w:hAnsi="Times New Roman" w:cs="Times New Roman"/>
          <w:color w:val="000000"/>
          <w:spacing w:val="-6"/>
          <w:sz w:val="24"/>
          <w:szCs w:val="24"/>
          <w:lang w:val="ru-RU"/>
        </w:rPr>
        <w:t xml:space="preserve">Транспортное средство </w:t>
      </w:r>
      <w:r w:rsidRPr="00322678">
        <w:rPr>
          <w:rFonts w:ascii="Times New Roman" w:hAnsi="Times New Roman" w:cs="Times New Roman"/>
          <w:b/>
          <w:color w:val="000000"/>
          <w:spacing w:val="-6"/>
          <w:sz w:val="24"/>
          <w:szCs w:val="24"/>
          <w:lang w:val="ru-RU"/>
        </w:rPr>
        <w:t xml:space="preserve">ГАЗ </w:t>
      </w:r>
      <w:r w:rsidR="00D541CD" w:rsidRPr="00D541CD">
        <w:rPr>
          <w:rFonts w:ascii="Times New Roman" w:hAnsi="Times New Roman" w:cs="Times New Roman"/>
          <w:b/>
          <w:color w:val="000000"/>
          <w:spacing w:val="-6"/>
          <w:sz w:val="24"/>
          <w:szCs w:val="24"/>
          <w:lang w:val="ru-RU"/>
        </w:rPr>
        <w:t>53</w:t>
      </w:r>
      <w:r>
        <w:rPr>
          <w:rFonts w:ascii="Times New Roman" w:hAnsi="Times New Roman" w:cs="Times New Roman"/>
          <w:b/>
          <w:color w:val="000000"/>
          <w:spacing w:val="-6"/>
          <w:sz w:val="24"/>
          <w:szCs w:val="24"/>
          <w:lang w:val="ru-RU"/>
        </w:rPr>
        <w:t xml:space="preserve"> (</w:t>
      </w:r>
      <w:r w:rsidR="00532694" w:rsidRPr="00532694">
        <w:rPr>
          <w:rFonts w:ascii="Times New Roman" w:hAnsi="Times New Roman" w:cs="Times New Roman"/>
          <w:b/>
          <w:color w:val="000000"/>
          <w:spacing w:val="-6"/>
          <w:sz w:val="24"/>
          <w:szCs w:val="24"/>
          <w:lang w:val="ru-RU"/>
        </w:rPr>
        <w:t>У 380 СС 77</w:t>
      </w:r>
      <w:r>
        <w:rPr>
          <w:rFonts w:ascii="Times New Roman" w:hAnsi="Times New Roman" w:cs="Times New Roman"/>
          <w:b/>
          <w:color w:val="000000"/>
          <w:spacing w:val="-6"/>
          <w:sz w:val="24"/>
          <w:szCs w:val="24"/>
          <w:lang w:val="ru-RU"/>
        </w:rPr>
        <w:t xml:space="preserve">, </w:t>
      </w:r>
      <w:r w:rsidRPr="00322678">
        <w:rPr>
          <w:rFonts w:ascii="Times New Roman" w:hAnsi="Times New Roman" w:cs="Times New Roman"/>
          <w:b/>
          <w:color w:val="000000"/>
          <w:spacing w:val="-6"/>
          <w:sz w:val="24"/>
          <w:szCs w:val="24"/>
          <w:lang w:val="ru-RU"/>
        </w:rPr>
        <w:t>далее – ТС №</w:t>
      </w:r>
      <w:r>
        <w:rPr>
          <w:rFonts w:ascii="Times New Roman" w:hAnsi="Times New Roman" w:cs="Times New Roman"/>
          <w:b/>
          <w:color w:val="000000"/>
          <w:spacing w:val="-6"/>
          <w:sz w:val="24"/>
          <w:szCs w:val="24"/>
          <w:lang w:val="ru-RU"/>
        </w:rPr>
        <w:t>3</w:t>
      </w:r>
      <w:r w:rsidRPr="00322678">
        <w:rPr>
          <w:rFonts w:ascii="Times New Roman" w:hAnsi="Times New Roman" w:cs="Times New Roman"/>
          <w:b/>
          <w:color w:val="000000"/>
          <w:spacing w:val="-6"/>
          <w:sz w:val="24"/>
          <w:szCs w:val="24"/>
          <w:lang w:val="ru-RU"/>
        </w:rPr>
        <w:t xml:space="preserve">) </w:t>
      </w:r>
      <w:r w:rsidRPr="00322678">
        <w:rPr>
          <w:rFonts w:ascii="Times New Roman" w:hAnsi="Times New Roman" w:cs="Times New Roman"/>
          <w:color w:val="000000"/>
          <w:spacing w:val="-6"/>
          <w:sz w:val="24"/>
          <w:szCs w:val="24"/>
          <w:lang w:val="ru-RU"/>
        </w:rPr>
        <w:t xml:space="preserve">принадлежит Собственнику (ПАО «Яковлев») на праве собственности на основании Договора купли-продажи №677 Д/2024 от 27.03.2024, заключенного между </w:t>
      </w:r>
      <w:r w:rsidR="00DC2C2F">
        <w:rPr>
          <w:rFonts w:ascii="Times New Roman" w:hAnsi="Times New Roman" w:cs="Times New Roman"/>
          <w:color w:val="000000"/>
          <w:spacing w:val="-6"/>
          <w:sz w:val="24"/>
          <w:szCs w:val="24"/>
          <w:lang w:val="ru-RU"/>
        </w:rPr>
        <w:t xml:space="preserve">предыдущим собственником </w:t>
      </w:r>
      <w:r w:rsidRPr="00322678">
        <w:rPr>
          <w:rFonts w:ascii="Times New Roman" w:hAnsi="Times New Roman" w:cs="Times New Roman"/>
          <w:color w:val="000000"/>
          <w:spacing w:val="-6"/>
          <w:sz w:val="24"/>
          <w:szCs w:val="24"/>
          <w:lang w:val="ru-RU"/>
        </w:rPr>
        <w:t>АО «ОКБ им. А.С. Яковлева»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окупатель). ТС №</w:t>
      </w:r>
      <w:r>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передано от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Pr="00322678">
        <w:rPr>
          <w:rFonts w:ascii="Times New Roman" w:hAnsi="Times New Roman" w:cs="Times New Roman"/>
          <w:color w:val="000000"/>
          <w:spacing w:val="-6"/>
          <w:sz w:val="24"/>
          <w:szCs w:val="24"/>
          <w:lang w:val="ru-RU"/>
        </w:rPr>
        <w:t>окупателю</w:t>
      </w:r>
      <w:r w:rsidR="00DC2C2F">
        <w:rPr>
          <w:rFonts w:ascii="Times New Roman" w:hAnsi="Times New Roman" w:cs="Times New Roman"/>
          <w:color w:val="000000"/>
          <w:spacing w:val="-6"/>
          <w:sz w:val="24"/>
          <w:szCs w:val="24"/>
          <w:lang w:val="ru-RU"/>
        </w:rPr>
        <w:t xml:space="preserve"> по акту</w:t>
      </w:r>
      <w:r w:rsidRPr="00322678">
        <w:rPr>
          <w:rFonts w:ascii="Times New Roman" w:hAnsi="Times New Roman" w:cs="Times New Roman"/>
          <w:color w:val="000000"/>
          <w:spacing w:val="-6"/>
          <w:sz w:val="24"/>
          <w:szCs w:val="24"/>
          <w:lang w:val="ru-RU"/>
        </w:rPr>
        <w:t xml:space="preserve"> </w:t>
      </w:r>
      <w:r w:rsidR="00532694" w:rsidRPr="00532694">
        <w:rPr>
          <w:rFonts w:ascii="Times New Roman" w:hAnsi="Times New Roman" w:cs="Times New Roman"/>
          <w:color w:val="000000"/>
          <w:spacing w:val="-6"/>
          <w:sz w:val="24"/>
          <w:szCs w:val="24"/>
          <w:lang w:val="ru-RU"/>
        </w:rPr>
        <w:t>17</w:t>
      </w:r>
      <w:r w:rsidRPr="00322678">
        <w:rPr>
          <w:rFonts w:ascii="Times New Roman" w:hAnsi="Times New Roman" w:cs="Times New Roman"/>
          <w:color w:val="000000"/>
          <w:spacing w:val="-6"/>
          <w:sz w:val="24"/>
          <w:szCs w:val="24"/>
          <w:lang w:val="ru-RU"/>
        </w:rPr>
        <w:t>.0</w:t>
      </w:r>
      <w:r w:rsidR="00532694" w:rsidRPr="00532694">
        <w:rPr>
          <w:rFonts w:ascii="Times New Roman" w:hAnsi="Times New Roman" w:cs="Times New Roman"/>
          <w:color w:val="000000"/>
          <w:spacing w:val="-6"/>
          <w:sz w:val="24"/>
          <w:szCs w:val="24"/>
          <w:lang w:val="ru-RU"/>
        </w:rPr>
        <w:t>5</w:t>
      </w:r>
      <w:r w:rsidRPr="00322678">
        <w:rPr>
          <w:rFonts w:ascii="Times New Roman" w:hAnsi="Times New Roman" w:cs="Times New Roman"/>
          <w:color w:val="000000"/>
          <w:spacing w:val="-6"/>
          <w:sz w:val="24"/>
          <w:szCs w:val="24"/>
          <w:lang w:val="ru-RU"/>
        </w:rPr>
        <w:t>.2024 г. (Акт приема-передачи №</w:t>
      </w:r>
      <w:r w:rsidR="00532694" w:rsidRPr="00532694">
        <w:rPr>
          <w:rFonts w:ascii="Times New Roman" w:hAnsi="Times New Roman" w:cs="Times New Roman"/>
          <w:color w:val="000000"/>
          <w:spacing w:val="-6"/>
          <w:sz w:val="24"/>
          <w:szCs w:val="24"/>
          <w:lang w:val="ru-RU"/>
        </w:rPr>
        <w:t xml:space="preserve">18 </w:t>
      </w:r>
      <w:r w:rsidRPr="00322678">
        <w:rPr>
          <w:rFonts w:ascii="Times New Roman" w:hAnsi="Times New Roman" w:cs="Times New Roman"/>
          <w:color w:val="000000"/>
          <w:spacing w:val="-6"/>
          <w:sz w:val="24"/>
          <w:szCs w:val="24"/>
          <w:lang w:val="ru-RU"/>
        </w:rPr>
        <w:t xml:space="preserve">от </w:t>
      </w:r>
      <w:r w:rsidR="00532694" w:rsidRPr="00532694">
        <w:rPr>
          <w:rFonts w:ascii="Times New Roman" w:hAnsi="Times New Roman" w:cs="Times New Roman"/>
          <w:color w:val="000000"/>
          <w:spacing w:val="-6"/>
          <w:sz w:val="24"/>
          <w:szCs w:val="24"/>
          <w:lang w:val="ru-RU"/>
        </w:rPr>
        <w:t>17</w:t>
      </w:r>
      <w:r w:rsidRPr="00322678">
        <w:rPr>
          <w:rFonts w:ascii="Times New Roman" w:hAnsi="Times New Roman" w:cs="Times New Roman"/>
          <w:color w:val="000000"/>
          <w:spacing w:val="-6"/>
          <w:sz w:val="24"/>
          <w:szCs w:val="24"/>
          <w:lang w:val="ru-RU"/>
        </w:rPr>
        <w:t>.0</w:t>
      </w:r>
      <w:r w:rsidR="00532694" w:rsidRPr="00532694">
        <w:rPr>
          <w:rFonts w:ascii="Times New Roman" w:hAnsi="Times New Roman" w:cs="Times New Roman"/>
          <w:color w:val="000000"/>
          <w:spacing w:val="-6"/>
          <w:sz w:val="24"/>
          <w:szCs w:val="24"/>
          <w:lang w:val="ru-RU"/>
        </w:rPr>
        <w:t>5</w:t>
      </w:r>
      <w:r w:rsidRPr="00322678">
        <w:rPr>
          <w:rFonts w:ascii="Times New Roman" w:hAnsi="Times New Roman" w:cs="Times New Roman"/>
          <w:color w:val="000000"/>
          <w:spacing w:val="-6"/>
          <w:sz w:val="24"/>
          <w:szCs w:val="24"/>
          <w:lang w:val="ru-RU"/>
        </w:rPr>
        <w:t>.2024 г.)</w:t>
      </w:r>
      <w:r w:rsidRPr="00322678">
        <w:rPr>
          <w:rFonts w:ascii="Times New Roman" w:hAnsi="Times New Roman" w:cs="Times New Roman"/>
          <w:b/>
          <w:color w:val="000000"/>
          <w:spacing w:val="-6"/>
          <w:sz w:val="24"/>
          <w:szCs w:val="24"/>
          <w:lang w:val="ru-RU"/>
        </w:rPr>
        <w:t xml:space="preserve">. </w:t>
      </w:r>
    </w:p>
    <w:p w:rsidR="00322678" w:rsidRPr="00322678" w:rsidRDefault="00322678" w:rsidP="00322678">
      <w:pPr>
        <w:shd w:val="clear" w:color="auto" w:fill="FFFFFF"/>
        <w:ind w:firstLine="709"/>
        <w:contextualSpacing/>
        <w:jc w:val="both"/>
        <w:rPr>
          <w:rFonts w:ascii="Times New Roman" w:hAnsi="Times New Roman" w:cs="Times New Roman"/>
          <w:color w:val="000000"/>
          <w:spacing w:val="-6"/>
          <w:sz w:val="24"/>
          <w:szCs w:val="24"/>
          <w:lang w:val="ru-RU"/>
        </w:rPr>
      </w:pPr>
      <w:r w:rsidRPr="00322678">
        <w:rPr>
          <w:rFonts w:ascii="Times New Roman" w:hAnsi="Times New Roman" w:cs="Times New Roman"/>
          <w:color w:val="000000"/>
          <w:spacing w:val="-6"/>
          <w:sz w:val="24"/>
          <w:szCs w:val="24"/>
          <w:lang w:val="ru-RU"/>
        </w:rPr>
        <w:t>ТС №</w:t>
      </w:r>
      <w:r w:rsidR="00F64B13">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снято с учета </w:t>
      </w:r>
      <w:r w:rsidR="00532694" w:rsidRPr="00532694">
        <w:rPr>
          <w:rFonts w:ascii="Times New Roman" w:hAnsi="Times New Roman" w:cs="Times New Roman"/>
          <w:color w:val="000000"/>
          <w:spacing w:val="-6"/>
          <w:sz w:val="24"/>
          <w:szCs w:val="24"/>
          <w:lang w:val="ru-RU"/>
        </w:rPr>
        <w:t>31</w:t>
      </w:r>
      <w:r w:rsidRPr="00322678">
        <w:rPr>
          <w:rFonts w:ascii="Times New Roman" w:hAnsi="Times New Roman" w:cs="Times New Roman"/>
          <w:color w:val="000000"/>
          <w:spacing w:val="-6"/>
          <w:sz w:val="24"/>
          <w:szCs w:val="24"/>
          <w:lang w:val="ru-RU"/>
        </w:rPr>
        <w:t xml:space="preserve">.05.2024 </w:t>
      </w:r>
      <w:r w:rsidR="00DC2C2F">
        <w:rPr>
          <w:rFonts w:ascii="Times New Roman" w:hAnsi="Times New Roman" w:cs="Times New Roman"/>
          <w:color w:val="000000"/>
          <w:spacing w:val="-6"/>
          <w:sz w:val="24"/>
          <w:szCs w:val="24"/>
          <w:lang w:val="ru-RU"/>
        </w:rPr>
        <w:t>предыдущим собственником</w:t>
      </w:r>
      <w:r w:rsidRPr="00322678">
        <w:rPr>
          <w:rFonts w:ascii="Times New Roman" w:hAnsi="Times New Roman" w:cs="Times New Roman"/>
          <w:color w:val="000000"/>
          <w:spacing w:val="-6"/>
          <w:sz w:val="24"/>
          <w:szCs w:val="24"/>
          <w:lang w:val="ru-RU"/>
        </w:rPr>
        <w:t xml:space="preserve"> (АО «ОКБ им. А.С. Яковлева») в связи с продажей другому лицу</w:t>
      </w:r>
      <w:r w:rsidR="00DC2C2F">
        <w:rPr>
          <w:rFonts w:ascii="Times New Roman" w:hAnsi="Times New Roman" w:cs="Times New Roman"/>
          <w:color w:val="000000"/>
          <w:spacing w:val="-6"/>
          <w:sz w:val="24"/>
          <w:szCs w:val="24"/>
          <w:lang w:val="ru-RU"/>
        </w:rPr>
        <w:t xml:space="preserve"> – ПАО «Яковлев»</w:t>
      </w:r>
      <w:r w:rsidRPr="00322678">
        <w:rPr>
          <w:rFonts w:ascii="Times New Roman" w:hAnsi="Times New Roman" w:cs="Times New Roman"/>
          <w:color w:val="000000"/>
          <w:spacing w:val="-6"/>
          <w:sz w:val="24"/>
          <w:szCs w:val="24"/>
          <w:lang w:val="ru-RU"/>
        </w:rPr>
        <w:t>.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ТС №</w:t>
      </w:r>
      <w:r w:rsidR="00F64B13">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w:t>
      </w:r>
    </w:p>
    <w:p w:rsidR="00BD1846" w:rsidRPr="00C0763A" w:rsidRDefault="00BD1846" w:rsidP="00BD1846">
      <w:pPr>
        <w:shd w:val="clear" w:color="auto" w:fill="FFFFFF"/>
        <w:ind w:firstLine="709"/>
        <w:contextualSpacing/>
        <w:jc w:val="both"/>
        <w:rPr>
          <w:rFonts w:ascii="Times New Roman" w:hAnsi="Times New Roman" w:cs="Times New Roman"/>
          <w:color w:val="000000"/>
          <w:spacing w:val="-6"/>
          <w:sz w:val="24"/>
          <w:szCs w:val="24"/>
          <w:highlight w:val="yellow"/>
          <w:lang w:val="ru-RU"/>
        </w:rPr>
      </w:pPr>
    </w:p>
    <w:p w:rsidR="00BD1846" w:rsidRPr="00095B11" w:rsidRDefault="00BD1846" w:rsidP="00BD1846">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sidR="00532694" w:rsidRPr="00532694">
        <w:rPr>
          <w:rFonts w:ascii="Times New Roman" w:hAnsi="Times New Roman" w:cs="Times New Roman"/>
          <w:b/>
          <w:color w:val="000000"/>
          <w:spacing w:val="-6"/>
          <w:sz w:val="24"/>
          <w:szCs w:val="24"/>
          <w:lang w:val="ru-RU"/>
        </w:rPr>
        <w:t>252 000</w:t>
      </w:r>
      <w:r w:rsidRPr="00C778B2">
        <w:rPr>
          <w:rFonts w:ascii="Times New Roman" w:hAnsi="Times New Roman" w:cs="Times New Roman"/>
          <w:b/>
          <w:color w:val="000000"/>
          <w:spacing w:val="-6"/>
          <w:sz w:val="24"/>
          <w:szCs w:val="24"/>
          <w:lang w:val="ru-RU"/>
        </w:rPr>
        <w:t xml:space="preserve"> </w:t>
      </w:r>
      <w:r w:rsidRPr="00F446E3">
        <w:rPr>
          <w:rFonts w:ascii="Times New Roman" w:hAnsi="Times New Roman" w:cs="Times New Roman"/>
          <w:color w:val="000000"/>
          <w:spacing w:val="-6"/>
          <w:sz w:val="24"/>
          <w:szCs w:val="24"/>
          <w:lang w:val="ru-RU"/>
        </w:rPr>
        <w:t>(</w:t>
      </w:r>
      <w:r w:rsidR="00532694">
        <w:rPr>
          <w:rFonts w:ascii="Times New Roman" w:hAnsi="Times New Roman" w:cs="Times New Roman"/>
          <w:color w:val="000000"/>
          <w:spacing w:val="-6"/>
          <w:sz w:val="24"/>
          <w:szCs w:val="24"/>
          <w:lang w:val="ru-RU"/>
        </w:rPr>
        <w:t>двести пятьдесят две тысячи</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rsidR="00BD1846" w:rsidRPr="00095B11" w:rsidRDefault="00BD1846" w:rsidP="00BD1846">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lastRenderedPageBreak/>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sidR="00532694">
        <w:rPr>
          <w:rFonts w:ascii="Times New Roman" w:eastAsia="Times New Roman" w:hAnsi="Times New Roman" w:cs="Times New Roman"/>
          <w:b/>
          <w:color w:val="000000"/>
          <w:spacing w:val="-6"/>
          <w:sz w:val="24"/>
          <w:szCs w:val="24"/>
          <w:lang w:val="ru-RU" w:eastAsia="ru-RU"/>
        </w:rPr>
        <w:t>5 040</w:t>
      </w:r>
      <w:r w:rsidRPr="00095B11">
        <w:rPr>
          <w:rFonts w:ascii="Times New Roman" w:eastAsia="Times New Roman" w:hAnsi="Times New Roman" w:cs="Times New Roman"/>
          <w:color w:val="000000"/>
          <w:spacing w:val="-6"/>
          <w:sz w:val="24"/>
          <w:szCs w:val="24"/>
          <w:lang w:val="ru-RU" w:eastAsia="ru-RU"/>
        </w:rPr>
        <w:t xml:space="preserve"> (</w:t>
      </w:r>
      <w:r w:rsidR="00532694">
        <w:rPr>
          <w:rFonts w:ascii="Times New Roman" w:eastAsia="Times New Roman" w:hAnsi="Times New Roman" w:cs="Times New Roman"/>
          <w:color w:val="000000"/>
          <w:spacing w:val="-6"/>
          <w:sz w:val="24"/>
          <w:szCs w:val="24"/>
          <w:lang w:val="ru-RU" w:eastAsia="ru-RU"/>
        </w:rPr>
        <w:t>пять тысяч сорок</w:t>
      </w:r>
      <w:r w:rsidRPr="00095B11">
        <w:rPr>
          <w:rFonts w:ascii="Times New Roman" w:eastAsia="Times New Roman" w:hAnsi="Times New Roman" w:cs="Times New Roman"/>
          <w:color w:val="000000"/>
          <w:spacing w:val="-6"/>
          <w:sz w:val="24"/>
          <w:szCs w:val="24"/>
          <w:lang w:val="ru-RU" w:eastAsia="ru-RU"/>
        </w:rPr>
        <w:t xml:space="preserve">)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rsidR="00BD1846"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3</w:t>
      </w:r>
      <w:r w:rsidRPr="00F446E3">
        <w:rPr>
          <w:rFonts w:ascii="Times New Roman" w:hAnsi="Times New Roman" w:cs="Times New Roman"/>
          <w:b/>
          <w:bCs/>
          <w:color w:val="000000"/>
          <w:spacing w:val="-6"/>
          <w:sz w:val="24"/>
          <w:szCs w:val="24"/>
          <w:lang w:val="ru-RU"/>
        </w:rPr>
        <w:t xml:space="preserve"> составляет:</w:t>
      </w:r>
      <w:r w:rsidRPr="00F446E3">
        <w:rPr>
          <w:rFonts w:ascii="Times New Roman" w:hAnsi="Times New Roman" w:cs="Times New Roman"/>
          <w:spacing w:val="-6"/>
          <w:sz w:val="24"/>
          <w:szCs w:val="24"/>
          <w:lang w:val="ru-RU"/>
        </w:rPr>
        <w:t xml:space="preserve"> </w:t>
      </w:r>
      <w:r w:rsidR="00532694">
        <w:rPr>
          <w:rFonts w:ascii="Times New Roman" w:hAnsi="Times New Roman" w:cs="Times New Roman"/>
          <w:b/>
          <w:spacing w:val="-6"/>
          <w:sz w:val="24"/>
          <w:szCs w:val="24"/>
          <w:lang w:val="ru-RU"/>
        </w:rPr>
        <w:t>25 200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sidR="00532694">
        <w:rPr>
          <w:rFonts w:ascii="Times New Roman" w:hAnsi="Times New Roman" w:cs="Times New Roman"/>
          <w:spacing w:val="-6"/>
          <w:sz w:val="24"/>
          <w:szCs w:val="24"/>
          <w:lang w:val="ru-RU"/>
        </w:rPr>
        <w:t>двадцать пять тысяч двести</w:t>
      </w:r>
      <w:r w:rsidRPr="00F446E3">
        <w:rPr>
          <w:rFonts w:ascii="Times New Roman" w:hAnsi="Times New Roman" w:cs="Times New Roman"/>
          <w:spacing w:val="-6"/>
          <w:sz w:val="24"/>
          <w:szCs w:val="24"/>
          <w:lang w:val="ru-RU"/>
        </w:rPr>
        <w:t>) рублей 00 копеек (НДС не облагается).</w:t>
      </w:r>
    </w:p>
    <w:p w:rsidR="007D371C" w:rsidRPr="004331F4" w:rsidRDefault="007D371C" w:rsidP="00736686">
      <w:pPr>
        <w:shd w:val="clear" w:color="auto" w:fill="FFFFFF"/>
        <w:ind w:firstLine="709"/>
        <w:contextualSpacing/>
        <w:jc w:val="both"/>
        <w:rPr>
          <w:rFonts w:ascii="Times New Roman" w:hAnsi="Times New Roman" w:cs="Times New Roman"/>
          <w:spacing w:val="-6"/>
          <w:sz w:val="24"/>
          <w:szCs w:val="24"/>
          <w:lang w:val="ru-RU"/>
        </w:rPr>
      </w:pPr>
    </w:p>
    <w:p w:rsidR="0075564D" w:rsidRPr="00C249A3" w:rsidRDefault="0075564D" w:rsidP="008563E4">
      <w:pPr>
        <w:pStyle w:val="TextBoldCenter"/>
        <w:numPr>
          <w:ilvl w:val="1"/>
          <w:numId w:val="17"/>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00532694" w:rsidRPr="00532694">
        <w:rPr>
          <w:rFonts w:ascii="Times New Roman" w:hAnsi="Times New Roman" w:cs="Times New Roman"/>
          <w:spacing w:val="-6"/>
          <w:sz w:val="24"/>
          <w:szCs w:val="24"/>
          <w:lang w:val="ru-RU"/>
        </w:rPr>
        <w:t>40702</w:t>
      </w:r>
      <w:r w:rsidR="00532694">
        <w:rPr>
          <w:rFonts w:ascii="Times New Roman" w:hAnsi="Times New Roman" w:cs="Times New Roman"/>
          <w:spacing w:val="-6"/>
          <w:sz w:val="24"/>
          <w:szCs w:val="24"/>
          <w:lang w:val="ru-RU"/>
        </w:rPr>
        <w:t>8</w:t>
      </w:r>
      <w:r w:rsidR="00532694" w:rsidRPr="00532694">
        <w:rPr>
          <w:rFonts w:ascii="Times New Roman" w:hAnsi="Times New Roman" w:cs="Times New Roman"/>
          <w:spacing w:val="-6"/>
          <w:sz w:val="24"/>
          <w:szCs w:val="24"/>
          <w:lang w:val="ru-RU"/>
        </w:rPr>
        <w:t>10700000127208</w:t>
      </w:r>
      <w:r w:rsidRPr="00C249A3">
        <w:rPr>
          <w:rFonts w:ascii="Times New Roman" w:hAnsi="Times New Roman" w:cs="Times New Roman"/>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381C8A">
        <w:rPr>
          <w:rFonts w:ascii="Times New Roman" w:hAnsi="Times New Roman" w:cs="Times New Roman"/>
          <w:b/>
          <w:spacing w:val="-6"/>
          <w:sz w:val="24"/>
          <w:szCs w:val="24"/>
          <w:lang w:val="ru-RU"/>
        </w:rPr>
        <w:t>2</w:t>
      </w:r>
      <w:r w:rsidR="00116F62">
        <w:rPr>
          <w:rFonts w:ascii="Times New Roman" w:hAnsi="Times New Roman" w:cs="Times New Roman"/>
          <w:b/>
          <w:spacing w:val="-6"/>
          <w:sz w:val="24"/>
          <w:szCs w:val="24"/>
          <w:lang w:val="ru-RU"/>
        </w:rPr>
        <w:t>0</w:t>
      </w:r>
      <w:r w:rsidRPr="00C249A3">
        <w:rPr>
          <w:rFonts w:ascii="Times New Roman" w:hAnsi="Times New Roman" w:cs="Times New Roman"/>
          <w:b/>
          <w:spacing w:val="-6"/>
          <w:sz w:val="24"/>
          <w:szCs w:val="24"/>
          <w:lang w:val="ru-RU"/>
        </w:rPr>
        <w:t>.</w:t>
      </w:r>
      <w:r w:rsidR="00116F62">
        <w:rPr>
          <w:rFonts w:ascii="Times New Roman" w:hAnsi="Times New Roman" w:cs="Times New Roman"/>
          <w:b/>
          <w:spacing w:val="-6"/>
          <w:sz w:val="24"/>
          <w:szCs w:val="24"/>
          <w:lang w:val="ru-RU"/>
        </w:rPr>
        <w:t>01</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w:t>
      </w:r>
      <w:r w:rsidR="00116F62">
        <w:rPr>
          <w:rFonts w:ascii="Times New Roman" w:hAnsi="Times New Roman" w:cs="Times New Roman"/>
          <w:b/>
          <w:spacing w:val="-6"/>
          <w:sz w:val="24"/>
          <w:szCs w:val="24"/>
          <w:lang w:val="ru-RU"/>
        </w:rPr>
        <w:t>5</w:t>
      </w:r>
      <w:r w:rsidRPr="00C249A3">
        <w:rPr>
          <w:rFonts w:ascii="Times New Roman" w:hAnsi="Times New Roman" w:cs="Times New Roman"/>
          <w:spacing w:val="-6"/>
          <w:sz w:val="24"/>
          <w:szCs w:val="24"/>
          <w:lang w:val="ru-RU"/>
        </w:rPr>
        <w:t>.</w:t>
      </w:r>
    </w:p>
    <w:p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начала приема Заявок: </w:t>
      </w:r>
      <w:r w:rsidR="00F40EF8">
        <w:rPr>
          <w:rFonts w:ascii="Times New Roman" w:hAnsi="Times New Roman" w:cs="Times New Roman"/>
          <w:b/>
          <w:spacing w:val="-6"/>
          <w:sz w:val="24"/>
          <w:szCs w:val="24"/>
          <w:lang w:val="ru-RU"/>
        </w:rPr>
        <w:t>29</w:t>
      </w:r>
      <w:r w:rsidRPr="00982EFE">
        <w:rPr>
          <w:rFonts w:ascii="Times New Roman" w:hAnsi="Times New Roman" w:cs="Times New Roman"/>
          <w:b/>
          <w:spacing w:val="-6"/>
          <w:sz w:val="24"/>
          <w:szCs w:val="24"/>
          <w:lang w:val="ru-RU"/>
        </w:rPr>
        <w:t>.</w:t>
      </w:r>
      <w:r w:rsidR="00381C8A">
        <w:rPr>
          <w:rFonts w:ascii="Times New Roman" w:hAnsi="Times New Roman" w:cs="Times New Roman"/>
          <w:b/>
          <w:spacing w:val="-6"/>
          <w:sz w:val="24"/>
          <w:szCs w:val="24"/>
          <w:lang w:val="ru-RU"/>
        </w:rPr>
        <w:t>1</w:t>
      </w:r>
      <w:r w:rsidR="00532694">
        <w:rPr>
          <w:rFonts w:ascii="Times New Roman" w:hAnsi="Times New Roman" w:cs="Times New Roman"/>
          <w:b/>
          <w:spacing w:val="-6"/>
          <w:sz w:val="24"/>
          <w:szCs w:val="24"/>
          <w:lang w:val="ru-RU"/>
        </w:rPr>
        <w:t>1</w:t>
      </w:r>
      <w:r w:rsidRPr="00982EFE">
        <w:rPr>
          <w:rFonts w:ascii="Times New Roman" w:hAnsi="Times New Roman" w:cs="Times New Roman"/>
          <w:b/>
          <w:spacing w:val="-6"/>
          <w:sz w:val="24"/>
          <w:szCs w:val="24"/>
          <w:lang w:val="ru-RU"/>
        </w:rPr>
        <w:t>.2024 в 1</w:t>
      </w:r>
      <w:bookmarkStart w:id="16" w:name="_GoBack"/>
      <w:bookmarkEnd w:id="16"/>
      <w:r w:rsidR="008A747B" w:rsidRPr="008A747B">
        <w:rPr>
          <w:rFonts w:ascii="Times New Roman" w:hAnsi="Times New Roman" w:cs="Times New Roman"/>
          <w:b/>
          <w:spacing w:val="-6"/>
          <w:sz w:val="24"/>
          <w:szCs w:val="24"/>
          <w:lang w:val="ru-RU"/>
        </w:rPr>
        <w:t>6</w:t>
      </w:r>
      <w:r w:rsidRPr="00982EFE">
        <w:rPr>
          <w:rFonts w:ascii="Times New Roman" w:hAnsi="Times New Roman" w:cs="Times New Roman"/>
          <w:b/>
          <w:spacing w:val="-6"/>
          <w:sz w:val="24"/>
          <w:szCs w:val="24"/>
          <w:lang w:val="ru-RU"/>
        </w:rPr>
        <w:t>:</w:t>
      </w:r>
      <w:r w:rsidRPr="00381C8A">
        <w:rPr>
          <w:rFonts w:ascii="Times New Roman" w:hAnsi="Times New Roman" w:cs="Times New Roman"/>
          <w:b/>
          <w:spacing w:val="-6"/>
          <w:sz w:val="24"/>
          <w:szCs w:val="24"/>
          <w:lang w:val="ru-RU"/>
        </w:rPr>
        <w:t>00</w:t>
      </w:r>
      <w:r w:rsidRPr="00982EFE">
        <w:rPr>
          <w:rFonts w:ascii="Times New Roman" w:hAnsi="Times New Roman" w:cs="Times New Roman"/>
          <w:spacing w:val="-6"/>
          <w:sz w:val="24"/>
          <w:szCs w:val="24"/>
          <w:lang w:val="ru-RU"/>
        </w:rPr>
        <w:t xml:space="preserve"> (по московскому времени) на Электронной площадке www.etprf.ru.</w:t>
      </w:r>
    </w:p>
    <w:p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окончания подачи Заявок: </w:t>
      </w:r>
      <w:r w:rsidR="00381C8A">
        <w:rPr>
          <w:rFonts w:ascii="Times New Roman" w:hAnsi="Times New Roman" w:cs="Times New Roman"/>
          <w:b/>
          <w:spacing w:val="-6"/>
          <w:sz w:val="24"/>
          <w:szCs w:val="24"/>
          <w:lang w:val="ru-RU"/>
        </w:rPr>
        <w:t>2</w:t>
      </w:r>
      <w:r w:rsidR="00116F62">
        <w:rPr>
          <w:rFonts w:ascii="Times New Roman" w:hAnsi="Times New Roman" w:cs="Times New Roman"/>
          <w:b/>
          <w:spacing w:val="-6"/>
          <w:sz w:val="24"/>
          <w:szCs w:val="24"/>
          <w:lang w:val="ru-RU"/>
        </w:rPr>
        <w:t>0</w:t>
      </w:r>
      <w:r w:rsidRPr="00982EFE">
        <w:rPr>
          <w:rFonts w:ascii="Times New Roman" w:hAnsi="Times New Roman" w:cs="Times New Roman"/>
          <w:b/>
          <w:spacing w:val="-6"/>
          <w:sz w:val="24"/>
          <w:szCs w:val="24"/>
          <w:lang w:val="ru-RU"/>
        </w:rPr>
        <w:t>.</w:t>
      </w:r>
      <w:r w:rsidR="00116F62">
        <w:rPr>
          <w:rFonts w:ascii="Times New Roman" w:hAnsi="Times New Roman" w:cs="Times New Roman"/>
          <w:b/>
          <w:spacing w:val="-6"/>
          <w:sz w:val="24"/>
          <w:szCs w:val="24"/>
          <w:lang w:val="ru-RU"/>
        </w:rPr>
        <w:t>01</w:t>
      </w:r>
      <w:r w:rsidRPr="00982EFE">
        <w:rPr>
          <w:rFonts w:ascii="Times New Roman" w:hAnsi="Times New Roman" w:cs="Times New Roman"/>
          <w:b/>
          <w:spacing w:val="-6"/>
          <w:sz w:val="24"/>
          <w:szCs w:val="24"/>
          <w:lang w:val="ru-RU"/>
        </w:rPr>
        <w:t>.202</w:t>
      </w:r>
      <w:r w:rsidR="00116F62">
        <w:rPr>
          <w:rFonts w:ascii="Times New Roman" w:hAnsi="Times New Roman" w:cs="Times New Roman"/>
          <w:b/>
          <w:spacing w:val="-6"/>
          <w:sz w:val="24"/>
          <w:szCs w:val="24"/>
          <w:lang w:val="ru-RU"/>
        </w:rPr>
        <w:t>5</w:t>
      </w:r>
      <w:r w:rsidRPr="00982EFE">
        <w:rPr>
          <w:rFonts w:ascii="Times New Roman" w:hAnsi="Times New Roman" w:cs="Times New Roman"/>
          <w:b/>
          <w:spacing w:val="-6"/>
          <w:sz w:val="24"/>
          <w:szCs w:val="24"/>
          <w:lang w:val="ru-RU"/>
        </w:rPr>
        <w:t xml:space="preserve"> в 17:</w:t>
      </w:r>
      <w:r w:rsidRPr="00381C8A">
        <w:rPr>
          <w:rFonts w:ascii="Times New Roman" w:hAnsi="Times New Roman" w:cs="Times New Roman"/>
          <w:b/>
          <w:spacing w:val="-6"/>
          <w:sz w:val="24"/>
          <w:szCs w:val="24"/>
          <w:lang w:val="ru-RU"/>
        </w:rPr>
        <w:t>00</w:t>
      </w:r>
      <w:r w:rsidRPr="00982EFE">
        <w:rPr>
          <w:rFonts w:ascii="Times New Roman" w:hAnsi="Times New Roman" w:cs="Times New Roman"/>
          <w:spacing w:val="-6"/>
          <w:sz w:val="24"/>
          <w:szCs w:val="24"/>
          <w:lang w:val="ru-RU"/>
        </w:rPr>
        <w:t xml:space="preserve"> (по московскому времени) на Электронной площадке www.etprf.ru.</w:t>
      </w:r>
    </w:p>
    <w:p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рассмотрения Заявок: </w:t>
      </w:r>
      <w:r w:rsidR="00116F62">
        <w:rPr>
          <w:rFonts w:ascii="Times New Roman" w:hAnsi="Times New Roman" w:cs="Times New Roman"/>
          <w:b/>
          <w:spacing w:val="-6"/>
          <w:sz w:val="24"/>
          <w:szCs w:val="24"/>
          <w:lang w:val="ru-RU"/>
        </w:rPr>
        <w:t>22</w:t>
      </w:r>
      <w:r w:rsidRPr="00982EFE">
        <w:rPr>
          <w:rFonts w:ascii="Times New Roman" w:hAnsi="Times New Roman" w:cs="Times New Roman"/>
          <w:b/>
          <w:spacing w:val="-6"/>
          <w:sz w:val="24"/>
          <w:szCs w:val="24"/>
          <w:lang w:val="ru-RU"/>
        </w:rPr>
        <w:t>.</w:t>
      </w:r>
      <w:r w:rsidR="00116F62">
        <w:rPr>
          <w:rFonts w:ascii="Times New Roman" w:hAnsi="Times New Roman" w:cs="Times New Roman"/>
          <w:b/>
          <w:spacing w:val="-6"/>
          <w:sz w:val="24"/>
          <w:szCs w:val="24"/>
          <w:lang w:val="ru-RU"/>
        </w:rPr>
        <w:t>01</w:t>
      </w:r>
      <w:r w:rsidRPr="00982EFE">
        <w:rPr>
          <w:rFonts w:ascii="Times New Roman" w:hAnsi="Times New Roman" w:cs="Times New Roman"/>
          <w:b/>
          <w:spacing w:val="-6"/>
          <w:sz w:val="24"/>
          <w:szCs w:val="24"/>
          <w:lang w:val="ru-RU"/>
        </w:rPr>
        <w:t>.202</w:t>
      </w:r>
      <w:r w:rsidR="00116F62">
        <w:rPr>
          <w:rFonts w:ascii="Times New Roman" w:hAnsi="Times New Roman" w:cs="Times New Roman"/>
          <w:b/>
          <w:spacing w:val="-6"/>
          <w:sz w:val="24"/>
          <w:szCs w:val="24"/>
          <w:lang w:val="ru-RU"/>
        </w:rPr>
        <w:t>5</w:t>
      </w:r>
      <w:r w:rsidRPr="00982EFE">
        <w:rPr>
          <w:rFonts w:ascii="Times New Roman" w:hAnsi="Times New Roman" w:cs="Times New Roman"/>
          <w:b/>
          <w:spacing w:val="-6"/>
          <w:sz w:val="24"/>
          <w:szCs w:val="24"/>
          <w:lang w:val="ru-RU"/>
        </w:rPr>
        <w:t xml:space="preserve"> в 11:00 </w:t>
      </w:r>
      <w:r w:rsidRPr="00982EFE">
        <w:rPr>
          <w:rFonts w:ascii="Times New Roman" w:hAnsi="Times New Roman" w:cs="Times New Roman"/>
          <w:spacing w:val="-6"/>
          <w:sz w:val="24"/>
          <w:szCs w:val="24"/>
          <w:lang w:val="ru-RU"/>
        </w:rPr>
        <w:t>(по московскому времени) на Электронной площадке www.etprf.ru.</w:t>
      </w:r>
    </w:p>
    <w:p w:rsidR="00034D01" w:rsidRDefault="00982EFE" w:rsidP="00034D01">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проведения Аукциона: </w:t>
      </w:r>
      <w:r w:rsidR="00116F62">
        <w:rPr>
          <w:rFonts w:ascii="Times New Roman" w:hAnsi="Times New Roman" w:cs="Times New Roman"/>
          <w:b/>
          <w:spacing w:val="-6"/>
          <w:sz w:val="24"/>
          <w:szCs w:val="24"/>
          <w:lang w:val="ru-RU"/>
        </w:rPr>
        <w:t>22</w:t>
      </w:r>
      <w:r w:rsidRPr="00982EFE">
        <w:rPr>
          <w:rFonts w:ascii="Times New Roman" w:hAnsi="Times New Roman" w:cs="Times New Roman"/>
          <w:b/>
          <w:spacing w:val="-6"/>
          <w:sz w:val="24"/>
          <w:szCs w:val="24"/>
          <w:lang w:val="ru-RU"/>
        </w:rPr>
        <w:t>.</w:t>
      </w:r>
      <w:r w:rsidR="00116F62">
        <w:rPr>
          <w:rFonts w:ascii="Times New Roman" w:hAnsi="Times New Roman" w:cs="Times New Roman"/>
          <w:b/>
          <w:spacing w:val="-6"/>
          <w:sz w:val="24"/>
          <w:szCs w:val="24"/>
          <w:lang w:val="ru-RU"/>
        </w:rPr>
        <w:t>01</w:t>
      </w:r>
      <w:r w:rsidRPr="00982EFE">
        <w:rPr>
          <w:rFonts w:ascii="Times New Roman" w:hAnsi="Times New Roman" w:cs="Times New Roman"/>
          <w:b/>
          <w:spacing w:val="-6"/>
          <w:sz w:val="24"/>
          <w:szCs w:val="24"/>
          <w:lang w:val="ru-RU"/>
        </w:rPr>
        <w:t>.202</w:t>
      </w:r>
      <w:r w:rsidR="00116F62">
        <w:rPr>
          <w:rFonts w:ascii="Times New Roman" w:hAnsi="Times New Roman" w:cs="Times New Roman"/>
          <w:b/>
          <w:spacing w:val="-6"/>
          <w:sz w:val="24"/>
          <w:szCs w:val="24"/>
          <w:lang w:val="ru-RU"/>
        </w:rPr>
        <w:t>5</w:t>
      </w:r>
      <w:r w:rsidRPr="00982EFE">
        <w:rPr>
          <w:rFonts w:ascii="Times New Roman" w:hAnsi="Times New Roman" w:cs="Times New Roman"/>
          <w:b/>
          <w:spacing w:val="-6"/>
          <w:sz w:val="24"/>
          <w:szCs w:val="24"/>
          <w:lang w:val="ru-RU"/>
        </w:rPr>
        <w:t xml:space="preserve"> в 12:00 </w:t>
      </w:r>
      <w:r w:rsidRPr="00982EFE">
        <w:rPr>
          <w:rFonts w:ascii="Times New Roman" w:hAnsi="Times New Roman" w:cs="Times New Roman"/>
          <w:spacing w:val="-6"/>
          <w:sz w:val="24"/>
          <w:szCs w:val="24"/>
          <w:lang w:val="ru-RU"/>
        </w:rPr>
        <w:t xml:space="preserve">(по московскому времени) на электронной площадке </w:t>
      </w:r>
      <w:hyperlink r:id="rId10" w:history="1">
        <w:r w:rsidR="00034D01" w:rsidRPr="00B057DA">
          <w:rPr>
            <w:rStyle w:val="ab"/>
            <w:rFonts w:ascii="Times New Roman" w:hAnsi="Times New Roman" w:cs="Times New Roman"/>
            <w:spacing w:val="-6"/>
            <w:sz w:val="24"/>
            <w:szCs w:val="24"/>
            <w:lang w:val="ru-RU"/>
          </w:rPr>
          <w:t>www.etprf.ru</w:t>
        </w:r>
      </w:hyperlink>
      <w:r w:rsidR="0075564D" w:rsidRPr="00982EFE">
        <w:rPr>
          <w:rFonts w:ascii="Times New Roman" w:hAnsi="Times New Roman" w:cs="Times New Roman"/>
          <w:spacing w:val="-6"/>
          <w:sz w:val="24"/>
          <w:szCs w:val="24"/>
          <w:lang w:val="ru-RU"/>
        </w:rPr>
        <w:t>.</w:t>
      </w:r>
    </w:p>
    <w:p w:rsidR="00034D01" w:rsidRPr="00034D01" w:rsidRDefault="00034D01" w:rsidP="00034D01">
      <w:pPr>
        <w:pStyle w:val="a6"/>
        <w:numPr>
          <w:ilvl w:val="1"/>
          <w:numId w:val="17"/>
        </w:numPr>
        <w:spacing w:after="0"/>
        <w:ind w:left="0" w:firstLine="709"/>
        <w:jc w:val="both"/>
        <w:rPr>
          <w:rFonts w:ascii="Times New Roman" w:hAnsi="Times New Roman" w:cs="Times New Roman"/>
          <w:spacing w:val="-6"/>
          <w:sz w:val="24"/>
          <w:szCs w:val="24"/>
        </w:rPr>
      </w:pPr>
      <w:r w:rsidRPr="00034D01">
        <w:rPr>
          <w:rFonts w:ascii="Times New Roman" w:hAnsi="Times New Roman" w:cs="Times New Roman"/>
          <w:spacing w:val="-6"/>
          <w:sz w:val="24"/>
          <w:szCs w:val="24"/>
        </w:rPr>
        <w:t xml:space="preserve">Ограничения на участие в Аукционе: </w:t>
      </w:r>
      <w:r>
        <w:rPr>
          <w:rFonts w:ascii="Times New Roman" w:hAnsi="Times New Roman" w:cs="Times New Roman"/>
          <w:spacing w:val="-6"/>
          <w:sz w:val="24"/>
          <w:szCs w:val="24"/>
        </w:rPr>
        <w:t>ограничения отсутствуют</w:t>
      </w:r>
      <w:r w:rsidRPr="00034D01">
        <w:rPr>
          <w:rFonts w:ascii="Times New Roman" w:hAnsi="Times New Roman" w:cs="Times New Roman"/>
          <w:spacing w:val="-6"/>
          <w:sz w:val="24"/>
          <w:szCs w:val="24"/>
        </w:rPr>
        <w:t>.</w:t>
      </w:r>
    </w:p>
    <w:p w:rsidR="0075564D" w:rsidRPr="00C92F07" w:rsidRDefault="0075564D" w:rsidP="00034D01">
      <w:pPr>
        <w:pStyle w:val="a6"/>
        <w:numPr>
          <w:ilvl w:val="0"/>
          <w:numId w:val="17"/>
        </w:numPr>
        <w:spacing w:before="240" w:after="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1C305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1C305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7"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7"/>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1C3050">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8"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8"/>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9"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rsidR="0075564D" w:rsidRPr="00E16DD8"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E16DD8">
        <w:rPr>
          <w:rFonts w:ascii="Times New Roman" w:hAnsi="Times New Roman" w:cs="Times New Roman"/>
          <w:spacing w:val="-6"/>
          <w:sz w:val="24"/>
          <w:szCs w:val="24"/>
          <w:lang w:val="ru-RU"/>
        </w:rPr>
        <w:t>.: +7(495)580-71-15;</w:t>
      </w:r>
    </w:p>
    <w:p w:rsidR="0075564D" w:rsidRPr="00F40EF8"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F40EF8">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F40EF8">
        <w:rPr>
          <w:rFonts w:ascii="Times New Roman" w:hAnsi="Times New Roman" w:cs="Times New Roman"/>
          <w:spacing w:val="-6"/>
          <w:sz w:val="24"/>
          <w:szCs w:val="24"/>
          <w:lang w:val="ru-RU"/>
        </w:rPr>
        <w:t xml:space="preserve">: </w:t>
      </w:r>
      <w:hyperlink r:id="rId11" w:history="1">
        <w:r w:rsidRPr="00C249A3">
          <w:rPr>
            <w:rStyle w:val="ab"/>
            <w:rFonts w:ascii="Times New Roman" w:hAnsi="Times New Roman" w:cs="Times New Roman"/>
            <w:spacing w:val="-6"/>
            <w:sz w:val="24"/>
            <w:szCs w:val="24"/>
          </w:rPr>
          <w:t>info</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F40EF8">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F40EF8">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F40EF8">
        <w:rPr>
          <w:rFonts w:ascii="Times New Roman" w:hAnsi="Times New Roman" w:cs="Times New Roman"/>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rt</w:t>
        </w:r>
        <w:proofErr w:type="spellEnd"/>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rsidR="00641587" w:rsidRPr="005E7AE4" w:rsidRDefault="00641587" w:rsidP="00641587">
      <w:pPr>
        <w:pStyle w:val="a6"/>
        <w:numPr>
          <w:ilvl w:val="1"/>
          <w:numId w:val="17"/>
        </w:numPr>
        <w:spacing w:before="120"/>
        <w:ind w:left="0" w:firstLine="709"/>
        <w:jc w:val="both"/>
        <w:rPr>
          <w:rFonts w:ascii="Times New Roman" w:hAnsi="Times New Roman" w:cs="Times New Roman"/>
          <w:spacing w:val="-6"/>
          <w:sz w:val="24"/>
          <w:szCs w:val="24"/>
        </w:rPr>
      </w:pPr>
      <w:bookmarkStart w:id="20" w:name="_Toc230144036"/>
      <w:r w:rsidRPr="00B2468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п</w:t>
      </w:r>
      <w:r w:rsidRPr="005E7AE4">
        <w:rPr>
          <w:rFonts w:ascii="Times New Roman" w:hAnsi="Times New Roman" w:cs="Times New Roman"/>
          <w:spacing w:val="-6"/>
          <w:sz w:val="24"/>
          <w:szCs w:val="24"/>
        </w:rPr>
        <w:t>убличное акционерное общество «</w:t>
      </w:r>
      <w:r>
        <w:rPr>
          <w:rFonts w:ascii="Times New Roman" w:hAnsi="Times New Roman" w:cs="Times New Roman"/>
          <w:spacing w:val="-6"/>
          <w:sz w:val="24"/>
          <w:szCs w:val="24"/>
        </w:rPr>
        <w:t>Яковлев</w:t>
      </w:r>
      <w:r w:rsidRPr="005E7AE4">
        <w:rPr>
          <w:rFonts w:ascii="Times New Roman" w:hAnsi="Times New Roman" w:cs="Times New Roman"/>
          <w:spacing w:val="-6"/>
          <w:sz w:val="24"/>
          <w:szCs w:val="24"/>
        </w:rPr>
        <w:t>» (ПАО «</w:t>
      </w:r>
      <w:r>
        <w:rPr>
          <w:rFonts w:ascii="Times New Roman" w:hAnsi="Times New Roman" w:cs="Times New Roman"/>
          <w:spacing w:val="-6"/>
          <w:sz w:val="24"/>
          <w:szCs w:val="24"/>
        </w:rPr>
        <w:t>Яковлев</w:t>
      </w:r>
      <w:r w:rsidRPr="005E7AE4">
        <w:rPr>
          <w:rFonts w:ascii="Times New Roman" w:hAnsi="Times New Roman" w:cs="Times New Roman"/>
          <w:spacing w:val="-6"/>
          <w:sz w:val="24"/>
          <w:szCs w:val="24"/>
        </w:rPr>
        <w:t>»).</w:t>
      </w:r>
    </w:p>
    <w:p w:rsidR="00641587" w:rsidRDefault="00641587" w:rsidP="00641587">
      <w:pPr>
        <w:pStyle w:val="a6"/>
        <w:spacing w:before="120" w:after="0" w:line="240" w:lineRule="auto"/>
        <w:ind w:left="0" w:firstLine="709"/>
        <w:contextualSpacing w:val="0"/>
        <w:jc w:val="both"/>
        <w:rPr>
          <w:rFonts w:ascii="Times New Roman" w:hAnsi="Times New Roman" w:cs="Times New Roman"/>
          <w:spacing w:val="-6"/>
          <w:sz w:val="24"/>
          <w:szCs w:val="24"/>
        </w:rPr>
      </w:pPr>
      <w:r w:rsidRPr="005E7AE4">
        <w:rPr>
          <w:rFonts w:ascii="Times New Roman" w:hAnsi="Times New Roman" w:cs="Times New Roman"/>
          <w:spacing w:val="-6"/>
          <w:sz w:val="24"/>
          <w:szCs w:val="24"/>
        </w:rPr>
        <w:t>Адрес Собственника: 125315, г. Москва, Ленинградский проспект, д. 68.</w:t>
      </w:r>
    </w:p>
    <w:p w:rsidR="00982EFE" w:rsidRPr="00FC7F52" w:rsidRDefault="00982EFE" w:rsidP="00982EFE">
      <w:pPr>
        <w:pStyle w:val="a6"/>
        <w:spacing w:before="120"/>
        <w:ind w:left="709"/>
        <w:rPr>
          <w:rFonts w:ascii="Times New Roman" w:hAnsi="Times New Roman" w:cs="Times New Roman"/>
          <w:spacing w:val="-6"/>
          <w:sz w:val="24"/>
          <w:szCs w:val="24"/>
        </w:rPr>
      </w:pPr>
    </w:p>
    <w:p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20"/>
      <w:r>
        <w:rPr>
          <w:rFonts w:ascii="Times New Roman" w:hAnsi="Times New Roman" w:cs="Times New Roman"/>
          <w:b/>
          <w:sz w:val="24"/>
          <w:szCs w:val="24"/>
        </w:rPr>
        <w:t>.</w:t>
      </w:r>
    </w:p>
    <w:p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1" w:name="_Toc229476270"/>
      <w:bookmarkStart w:id="22"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1"/>
      <w:bookmarkEnd w:id="22"/>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9"/>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23" w:name="_Hlk99699533"/>
      <w:r w:rsidRPr="00A235FE">
        <w:rPr>
          <w:rFonts w:ascii="Times New Roman" w:hAnsi="Times New Roman" w:cs="Times New Roman"/>
          <w:spacing w:val="-6"/>
          <w:sz w:val="24"/>
          <w:szCs w:val="24"/>
        </w:rPr>
        <w:t>астей:</w:t>
      </w:r>
    </w:p>
    <w:p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23"/>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4" w:name="КД_пор_сроки_предостав"/>
      <w:bookmarkEnd w:id="24"/>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3"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5" w:name="_Toc229476266"/>
      <w:bookmarkStart w:id="26" w:name="_Toc230144040"/>
      <w:bookmarkStart w:id="27" w:name="_Toc229476271"/>
      <w:bookmarkStart w:id="28" w:name="_Toc230144038"/>
      <w:r w:rsidRPr="00C92F07">
        <w:rPr>
          <w:rFonts w:ascii="Times New Roman" w:hAnsi="Times New Roman" w:cs="Times New Roman"/>
          <w:b/>
          <w:sz w:val="24"/>
          <w:szCs w:val="24"/>
        </w:rPr>
        <w:t xml:space="preserve">УСЛОВИЯ УЧАСТИЯ В </w:t>
      </w:r>
      <w:bookmarkEnd w:id="25"/>
      <w:bookmarkEnd w:id="26"/>
      <w:r>
        <w:rPr>
          <w:rFonts w:ascii="Times New Roman" w:hAnsi="Times New Roman" w:cs="Times New Roman"/>
          <w:b/>
          <w:sz w:val="24"/>
          <w:szCs w:val="24"/>
        </w:rPr>
        <w:t>АУКЦИОНЕ.</w:t>
      </w:r>
    </w:p>
    <w:p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9" w:name="_Toc229476267"/>
      <w:bookmarkStart w:id="30"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9"/>
      <w:bookmarkEnd w:id="30"/>
      <w:r>
        <w:rPr>
          <w:rFonts w:ascii="Times New Roman" w:hAnsi="Times New Roman" w:cs="Times New Roman"/>
          <w:b/>
          <w:sz w:val="24"/>
          <w:szCs w:val="24"/>
        </w:rPr>
        <w:t>Аукционе.</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1C3050">
        <w:rPr>
          <w:rFonts w:ascii="Times New Roman" w:hAnsi="Times New Roman" w:cs="Times New Roman"/>
          <w:spacing w:val="-6"/>
          <w:sz w:val="24"/>
          <w:szCs w:val="24"/>
        </w:rPr>
        <w:t>.</w:t>
      </w:r>
    </w:p>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lastRenderedPageBreak/>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31" w:name="_Toc230144042"/>
      <w:r w:rsidRPr="00C92F07">
        <w:rPr>
          <w:rFonts w:ascii="Times New Roman" w:hAnsi="Times New Roman" w:cs="Times New Roman"/>
          <w:b/>
          <w:sz w:val="24"/>
          <w:szCs w:val="24"/>
        </w:rPr>
        <w:t>ЗАЯВКИ</w:t>
      </w:r>
      <w:bookmarkEnd w:id="31"/>
      <w:r>
        <w:rPr>
          <w:rFonts w:ascii="Times New Roman" w:hAnsi="Times New Roman" w:cs="Times New Roman"/>
          <w:b/>
          <w:sz w:val="24"/>
          <w:szCs w:val="24"/>
        </w:rPr>
        <w:t>.</w:t>
      </w:r>
    </w:p>
    <w:p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32" w:name="_Toc229476272"/>
      <w:bookmarkStart w:id="33" w:name="_Toc230144043"/>
      <w:r w:rsidRPr="00C92F07">
        <w:rPr>
          <w:rFonts w:ascii="Times New Roman" w:hAnsi="Times New Roman" w:cs="Times New Roman"/>
          <w:b/>
          <w:sz w:val="24"/>
          <w:szCs w:val="24"/>
        </w:rPr>
        <w:t>Оформление Заявки</w:t>
      </w:r>
      <w:bookmarkEnd w:id="32"/>
      <w:bookmarkEnd w:id="33"/>
      <w:r>
        <w:rPr>
          <w:rFonts w:ascii="Times New Roman" w:hAnsi="Times New Roman" w:cs="Times New Roman"/>
          <w:b/>
          <w:sz w:val="24"/>
          <w:szCs w:val="24"/>
        </w:rPr>
        <w:t>.</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4"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4"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4"/>
      <w:r>
        <w:rPr>
          <w:rFonts w:ascii="Times New Roman" w:hAnsi="Times New Roman" w:cs="Times New Roman"/>
          <w:b/>
          <w:sz w:val="24"/>
          <w:szCs w:val="24"/>
        </w:rPr>
        <w:t>.</w:t>
      </w:r>
    </w:p>
    <w:p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5" w:name="_Toc230144045"/>
      <w:bookmarkStart w:id="36"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5"/>
    <w:p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1C3050">
        <w:rPr>
          <w:rFonts w:ascii="Times New Roman" w:hAnsi="Times New Roman" w:cs="Times New Roman"/>
          <w:spacing w:val="-6"/>
          <w:sz w:val="24"/>
          <w:szCs w:val="24"/>
        </w:rPr>
        <w:t>.</w:t>
      </w:r>
    </w:p>
    <w:p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7" w:name="_Hlk143088968"/>
      <w:r>
        <w:rPr>
          <w:rFonts w:ascii="Times New Roman" w:hAnsi="Times New Roman" w:cs="Times New Roman"/>
          <w:spacing w:val="-6"/>
          <w:sz w:val="24"/>
          <w:szCs w:val="24"/>
        </w:rPr>
        <w:lastRenderedPageBreak/>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7"/>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 xml:space="preserve">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w:t>
      </w:r>
      <w:r w:rsidR="0075564D" w:rsidRPr="006C21E4">
        <w:rPr>
          <w:rFonts w:ascii="Times New Roman" w:hAnsi="Times New Roman" w:cs="Times New Roman"/>
          <w:spacing w:val="-6"/>
          <w:sz w:val="24"/>
          <w:szCs w:val="24"/>
          <w:lang w:val="ru-RU"/>
        </w:rPr>
        <w:lastRenderedPageBreak/>
        <w:t>счет Организатора в размере и сроки, предусмотренные Документацией.</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rsidR="0075564D" w:rsidRPr="00214A86" w:rsidRDefault="0075564D" w:rsidP="00FF66A3">
      <w:pPr>
        <w:pStyle w:val="TextBasTxt"/>
        <w:numPr>
          <w:ilvl w:val="2"/>
          <w:numId w:val="41"/>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 xml:space="preserve">оговор купли-продажи заключается с </w:t>
      </w:r>
      <w:r w:rsidRPr="00214A86">
        <w:rPr>
          <w:rFonts w:ascii="Times New Roman" w:hAnsi="Times New Roman" w:cs="Times New Roman"/>
          <w:color w:val="000000"/>
          <w:spacing w:val="-6"/>
          <w:sz w:val="24"/>
          <w:szCs w:val="24"/>
        </w:rPr>
        <w:lastRenderedPageBreak/>
        <w:t>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6"/>
    <w:p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7"/>
    <w:bookmarkEnd w:id="28"/>
    <w:p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5"/>
          <w:type w:val="continuous"/>
          <w:pgSz w:w="11906" w:h="16838" w:code="9"/>
          <w:pgMar w:top="1134" w:right="567" w:bottom="1134" w:left="1134" w:header="567" w:footer="567" w:gutter="0"/>
          <w:cols w:space="708"/>
          <w:titlePg/>
          <w:docGrid w:linePitch="360"/>
        </w:sectPr>
      </w:pPr>
    </w:p>
    <w:p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8" w:name="Содерж_свед_на_конвер"/>
      <w:bookmarkStart w:id="39" w:name="Коверт_ЗУК"/>
      <w:bookmarkStart w:id="40" w:name="Форма_заявки_на_уч_в_конкурсе"/>
      <w:bookmarkStart w:id="41" w:name="_Toc230144066"/>
      <w:bookmarkEnd w:id="38"/>
      <w:bookmarkEnd w:id="39"/>
      <w:bookmarkEnd w:id="40"/>
    </w:p>
    <w:p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1"/>
    </w:p>
    <w:p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rsidR="0075564D" w:rsidRPr="0075564D" w:rsidRDefault="0075564D" w:rsidP="0075564D">
      <w:pPr>
        <w:ind w:firstLine="709"/>
        <w:mirrorIndents/>
        <w:jc w:val="both"/>
        <w:rPr>
          <w:rFonts w:ascii="Times New Roman" w:hAnsi="Times New Roman" w:cs="Times New Roman"/>
          <w:b/>
          <w:bCs/>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w:t>
      </w:r>
      <w:r w:rsidRPr="0075564D">
        <w:rPr>
          <w:rFonts w:ascii="Times New Roman" w:hAnsi="Times New Roman" w:cs="Times New Roman"/>
          <w:sz w:val="24"/>
          <w:szCs w:val="24"/>
          <w:lang w:val="ru-RU"/>
        </w:rPr>
        <w:lastRenderedPageBreak/>
        <w:t xml:space="preserve">имущества: </w:t>
      </w:r>
    </w:p>
    <w:p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1C3050">
        <w:rPr>
          <w:rFonts w:ascii="Times New Roman" w:hAnsi="Times New Roman" w:cs="Times New Roman"/>
          <w:sz w:val="24"/>
          <w:szCs w:val="24"/>
        </w:rPr>
        <w:t>14</w:t>
      </w:r>
      <w:r w:rsidRPr="00204735">
        <w:rPr>
          <w:rFonts w:ascii="Times New Roman" w:hAnsi="Times New Roman" w:cs="Times New Roman"/>
          <w:sz w:val="24"/>
          <w:szCs w:val="24"/>
        </w:rPr>
        <w:t> (</w:t>
      </w:r>
      <w:r w:rsidR="001C3050">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rsidR="00BD2D59" w:rsidRPr="00600B87" w:rsidRDefault="00BD2D59" w:rsidP="00C34A1E">
      <w:pPr>
        <w:pStyle w:val="a6"/>
        <w:numPr>
          <w:ilvl w:val="0"/>
          <w:numId w:val="44"/>
        </w:numPr>
        <w:spacing w:after="0" w:line="240" w:lineRule="auto"/>
        <w:ind w:left="0" w:firstLine="709"/>
        <w:contextualSpacing w:val="0"/>
        <w:mirrorIndents/>
        <w:jc w:val="both"/>
      </w:pPr>
      <w:r>
        <w:rPr>
          <w:rFonts w:ascii="Times New Roman" w:hAnsi="Times New Roman" w:cs="Times New Roman"/>
          <w:sz w:val="24"/>
          <w:szCs w:val="24"/>
        </w:rPr>
        <w:t>о</w:t>
      </w:r>
      <w:r w:rsidRPr="00BD2D59">
        <w:rPr>
          <w:rFonts w:ascii="Times New Roman" w:hAnsi="Times New Roman" w:cs="Times New Roman"/>
          <w:sz w:val="24"/>
          <w:szCs w:val="24"/>
        </w:rPr>
        <w:t xml:space="preserve">знакомлен с информацией о том, что транспортные средства </w:t>
      </w:r>
      <w:r w:rsidR="002E552A" w:rsidRPr="002E552A">
        <w:rPr>
          <w:rFonts w:ascii="Times New Roman" w:hAnsi="Times New Roman" w:cs="Times New Roman"/>
          <w:sz w:val="24"/>
          <w:szCs w:val="24"/>
        </w:rPr>
        <w:t xml:space="preserve">ЗИЛ 00131H </w:t>
      </w:r>
      <w:r w:rsidRPr="00BD2D59">
        <w:rPr>
          <w:rFonts w:ascii="Times New Roman" w:hAnsi="Times New Roman" w:cs="Times New Roman"/>
          <w:sz w:val="24"/>
          <w:szCs w:val="24"/>
        </w:rPr>
        <w:t>(</w:t>
      </w:r>
      <w:r w:rsidR="002E552A" w:rsidRPr="002E552A">
        <w:rPr>
          <w:rFonts w:ascii="Times New Roman" w:hAnsi="Times New Roman" w:cs="Times New Roman"/>
          <w:sz w:val="24"/>
          <w:szCs w:val="24"/>
        </w:rPr>
        <w:t>У 388 СС 77</w:t>
      </w:r>
      <w:r w:rsidRPr="00BD2D59">
        <w:rPr>
          <w:rFonts w:ascii="Times New Roman" w:hAnsi="Times New Roman" w:cs="Times New Roman"/>
          <w:sz w:val="24"/>
          <w:szCs w:val="24"/>
        </w:rPr>
        <w:t xml:space="preserve">) и </w:t>
      </w:r>
      <w:r w:rsidR="002E552A" w:rsidRPr="002E552A">
        <w:rPr>
          <w:rFonts w:ascii="Times New Roman" w:hAnsi="Times New Roman" w:cs="Times New Roman"/>
          <w:sz w:val="24"/>
          <w:szCs w:val="24"/>
        </w:rPr>
        <w:t xml:space="preserve"> ГАЗ 53 </w:t>
      </w:r>
      <w:r w:rsidRPr="00BD2D59">
        <w:rPr>
          <w:rFonts w:ascii="Times New Roman" w:hAnsi="Times New Roman" w:cs="Times New Roman"/>
          <w:sz w:val="24"/>
          <w:szCs w:val="24"/>
        </w:rPr>
        <w:t>(</w:t>
      </w:r>
      <w:r w:rsidR="002E552A" w:rsidRPr="002E552A">
        <w:rPr>
          <w:rFonts w:ascii="Times New Roman" w:hAnsi="Times New Roman" w:cs="Times New Roman"/>
          <w:sz w:val="24"/>
          <w:szCs w:val="24"/>
        </w:rPr>
        <w:t>У 380 СС 77</w:t>
      </w:r>
      <w:r w:rsidRPr="00BD2D59">
        <w:rPr>
          <w:rFonts w:ascii="Times New Roman" w:hAnsi="Times New Roman" w:cs="Times New Roman"/>
          <w:sz w:val="24"/>
          <w:szCs w:val="24"/>
        </w:rPr>
        <w:t xml:space="preserve">), далее – Транспортные средства, </w:t>
      </w:r>
      <w:bookmarkStart w:id="42" w:name="_Hlk183076998"/>
      <w:r w:rsidRPr="00BD2D59">
        <w:rPr>
          <w:rFonts w:ascii="Times New Roman" w:hAnsi="Times New Roman" w:cs="Times New Roman"/>
          <w:sz w:val="24"/>
          <w:szCs w:val="24"/>
        </w:rPr>
        <w:t>принадлежат Собственнику (ПАО «Яковлев») на праве собственности на основании Договора купли-продажи №677 Д/2024 от 27.03.2024, заключенного между АО «ОКБ им. А.С. Яковлева» (</w:t>
      </w:r>
      <w:r w:rsidR="00E55760">
        <w:rPr>
          <w:rFonts w:ascii="Times New Roman" w:hAnsi="Times New Roman" w:cs="Times New Roman"/>
          <w:sz w:val="24"/>
          <w:szCs w:val="24"/>
        </w:rPr>
        <w:t>п</w:t>
      </w:r>
      <w:r w:rsidRPr="00BD2D59">
        <w:rPr>
          <w:rFonts w:ascii="Times New Roman" w:hAnsi="Times New Roman" w:cs="Times New Roman"/>
          <w:sz w:val="24"/>
          <w:szCs w:val="24"/>
        </w:rPr>
        <w:t>родавец) и ПАО «Яковлев» (</w:t>
      </w:r>
      <w:r w:rsidR="00E55760">
        <w:rPr>
          <w:rFonts w:ascii="Times New Roman" w:hAnsi="Times New Roman" w:cs="Times New Roman"/>
          <w:sz w:val="24"/>
          <w:szCs w:val="24"/>
        </w:rPr>
        <w:t>п</w:t>
      </w:r>
      <w:r w:rsidRPr="00BD2D59">
        <w:rPr>
          <w:rFonts w:ascii="Times New Roman" w:hAnsi="Times New Roman" w:cs="Times New Roman"/>
          <w:sz w:val="24"/>
          <w:szCs w:val="24"/>
        </w:rPr>
        <w:t>окупатель)</w:t>
      </w:r>
      <w:bookmarkEnd w:id="42"/>
      <w:r w:rsidRPr="00BD2D59">
        <w:rPr>
          <w:rFonts w:ascii="Times New Roman" w:hAnsi="Times New Roman" w:cs="Times New Roman"/>
          <w:sz w:val="24"/>
          <w:szCs w:val="24"/>
        </w:rPr>
        <w:t xml:space="preserve">, а также с информацией о том, что Транспортные средства сняты с государственного учета </w:t>
      </w:r>
      <w:r w:rsidR="00E55760">
        <w:rPr>
          <w:rFonts w:ascii="Times New Roman" w:hAnsi="Times New Roman" w:cs="Times New Roman"/>
          <w:sz w:val="24"/>
          <w:szCs w:val="24"/>
        </w:rPr>
        <w:t>предыдущим собственником Транспортных средств</w:t>
      </w:r>
      <w:r w:rsidRPr="00BD2D59">
        <w:rPr>
          <w:rFonts w:ascii="Times New Roman" w:hAnsi="Times New Roman" w:cs="Times New Roman"/>
          <w:sz w:val="24"/>
          <w:szCs w:val="24"/>
        </w:rPr>
        <w:t xml:space="preserve"> (АО «ОКБ им. А.С. Яковлева») в связи с продажей другому лицу</w:t>
      </w:r>
      <w:r w:rsidR="00E55760">
        <w:rPr>
          <w:rFonts w:ascii="Times New Roman" w:hAnsi="Times New Roman" w:cs="Times New Roman"/>
          <w:sz w:val="24"/>
          <w:szCs w:val="24"/>
        </w:rPr>
        <w:t xml:space="preserve"> – ПАО «Яковлев»</w:t>
      </w:r>
      <w:r w:rsidRPr="00BD2D59">
        <w:rPr>
          <w:rFonts w:ascii="Times New Roman" w:hAnsi="Times New Roman" w:cs="Times New Roman"/>
          <w:sz w:val="24"/>
          <w:szCs w:val="24"/>
        </w:rPr>
        <w:t>, а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Транспортные средства. Указанн</w:t>
      </w:r>
      <w:r w:rsidR="00E55760">
        <w:rPr>
          <w:rFonts w:ascii="Times New Roman" w:hAnsi="Times New Roman" w:cs="Times New Roman"/>
          <w:sz w:val="24"/>
          <w:szCs w:val="24"/>
        </w:rPr>
        <w:t>ы</w:t>
      </w:r>
      <w:r w:rsidRPr="00BD2D59">
        <w:rPr>
          <w:rFonts w:ascii="Times New Roman" w:hAnsi="Times New Roman" w:cs="Times New Roman"/>
          <w:sz w:val="24"/>
          <w:szCs w:val="24"/>
        </w:rPr>
        <w:t>е обстоятельств</w:t>
      </w:r>
      <w:r w:rsidR="00E55760">
        <w:rPr>
          <w:rFonts w:ascii="Times New Roman" w:hAnsi="Times New Roman" w:cs="Times New Roman"/>
          <w:sz w:val="24"/>
          <w:szCs w:val="24"/>
        </w:rPr>
        <w:t>а</w:t>
      </w:r>
      <w:r w:rsidRPr="00BD2D59">
        <w:rPr>
          <w:rFonts w:ascii="Times New Roman" w:hAnsi="Times New Roman" w:cs="Times New Roman"/>
          <w:sz w:val="24"/>
          <w:szCs w:val="24"/>
        </w:rPr>
        <w:t xml:space="preserve"> не повлиял</w:t>
      </w:r>
      <w:r w:rsidR="00E55760">
        <w:rPr>
          <w:rFonts w:ascii="Times New Roman" w:hAnsi="Times New Roman" w:cs="Times New Roman"/>
          <w:sz w:val="24"/>
          <w:szCs w:val="24"/>
        </w:rPr>
        <w:t>и</w:t>
      </w:r>
      <w:r w:rsidRPr="00BD2D59">
        <w:rPr>
          <w:rFonts w:ascii="Times New Roman" w:hAnsi="Times New Roman" w:cs="Times New Roman"/>
          <w:sz w:val="24"/>
          <w:szCs w:val="24"/>
        </w:rPr>
        <w:t xml:space="preserve"> на мое решение принять участие в Аукционе</w:t>
      </w:r>
      <w:r>
        <w:rPr>
          <w:rFonts w:ascii="Times New Roman" w:hAnsi="Times New Roman" w:cs="Times New Roman"/>
          <w:sz w:val="24"/>
          <w:szCs w:val="24"/>
        </w:rPr>
        <w:t xml:space="preserve">; </w:t>
      </w:r>
    </w:p>
    <w:p w:rsidR="003540DE" w:rsidRPr="00600B87" w:rsidRDefault="003540DE" w:rsidP="00C34A1E">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00B87">
        <w:rPr>
          <w:rFonts w:ascii="Times New Roman" w:hAnsi="Times New Roman" w:cs="Times New Roman"/>
          <w:sz w:val="24"/>
          <w:szCs w:val="24"/>
        </w:rPr>
        <w:t xml:space="preserve">ознакомлен с информацией о том, что транспортное средство ГАЗ – 33021 (С 837 </w:t>
      </w:r>
      <w:r w:rsidRPr="00600B87">
        <w:rPr>
          <w:rFonts w:ascii="Times New Roman" w:hAnsi="Times New Roman" w:cs="Times New Roman"/>
          <w:sz w:val="24"/>
          <w:szCs w:val="24"/>
          <w:lang w:val="en-US"/>
        </w:rPr>
        <w:t>BP</w:t>
      </w:r>
      <w:r w:rsidRPr="00600B87">
        <w:rPr>
          <w:rFonts w:ascii="Times New Roman" w:hAnsi="Times New Roman" w:cs="Times New Roman"/>
          <w:sz w:val="24"/>
          <w:szCs w:val="24"/>
        </w:rPr>
        <w:t xml:space="preserve"> 97), далее ТС, принадлежит Собственнику (ПАО «Яковлев») на праве собственности на основании Договора купли-продажи №677 Д/2024 от 27.03.2024, заключенного между АО «ОКБ им. А.С. Яковлева» (продавец) и ПАО «Яковлев» (покупатель). ТС передано от продавца к покупателю по акту 26.04.2024 г. (Акт приема-передачи №8 от 26.04.2024 г.). </w:t>
      </w:r>
      <w:r w:rsidR="00D17789" w:rsidRPr="00600B87">
        <w:rPr>
          <w:rFonts w:ascii="Times New Roman" w:hAnsi="Times New Roman" w:cs="Times New Roman"/>
          <w:sz w:val="24"/>
          <w:szCs w:val="24"/>
        </w:rPr>
        <w:t>В ПТС на ТС №1 не внесены изменения о регистрации ТС №1 на Собственника (ПАО «Яковлев»)</w:t>
      </w:r>
      <w:r w:rsidRPr="00600B87">
        <w:rPr>
          <w:rFonts w:ascii="Times New Roman" w:hAnsi="Times New Roman" w:cs="Times New Roman"/>
          <w:sz w:val="24"/>
          <w:szCs w:val="24"/>
        </w:rPr>
        <w:t>.</w:t>
      </w:r>
      <w:r w:rsidR="006817F7">
        <w:rPr>
          <w:rFonts w:ascii="Times New Roman" w:hAnsi="Times New Roman" w:cs="Times New Roman"/>
          <w:sz w:val="24"/>
          <w:szCs w:val="24"/>
        </w:rPr>
        <w:t xml:space="preserve"> </w:t>
      </w:r>
      <w:r w:rsidR="006817F7" w:rsidRPr="00600B87">
        <w:rPr>
          <w:rFonts w:ascii="Times New Roman" w:hAnsi="Times New Roman" w:cs="Times New Roman"/>
          <w:sz w:val="24"/>
          <w:szCs w:val="24"/>
        </w:rPr>
        <w:t>Указанн</w:t>
      </w:r>
      <w:r w:rsidR="006817F7">
        <w:rPr>
          <w:rFonts w:ascii="Times New Roman" w:hAnsi="Times New Roman" w:cs="Times New Roman"/>
          <w:sz w:val="24"/>
          <w:szCs w:val="24"/>
        </w:rPr>
        <w:t>ое</w:t>
      </w:r>
      <w:r w:rsidR="006817F7" w:rsidRPr="00600B87">
        <w:rPr>
          <w:rFonts w:ascii="Times New Roman" w:hAnsi="Times New Roman" w:cs="Times New Roman"/>
          <w:sz w:val="24"/>
          <w:szCs w:val="24"/>
        </w:rPr>
        <w:t xml:space="preserve"> обстоятельств</w:t>
      </w:r>
      <w:r w:rsidR="006817F7">
        <w:rPr>
          <w:rFonts w:ascii="Times New Roman" w:hAnsi="Times New Roman" w:cs="Times New Roman"/>
          <w:sz w:val="24"/>
          <w:szCs w:val="24"/>
        </w:rPr>
        <w:t>о</w:t>
      </w:r>
      <w:r w:rsidR="006817F7" w:rsidRPr="00600B87">
        <w:rPr>
          <w:rFonts w:ascii="Times New Roman" w:hAnsi="Times New Roman" w:cs="Times New Roman"/>
          <w:sz w:val="24"/>
          <w:szCs w:val="24"/>
        </w:rPr>
        <w:t xml:space="preserve"> не повлиял</w:t>
      </w:r>
      <w:r w:rsidR="006817F7">
        <w:rPr>
          <w:rFonts w:ascii="Times New Roman" w:hAnsi="Times New Roman" w:cs="Times New Roman"/>
          <w:sz w:val="24"/>
          <w:szCs w:val="24"/>
        </w:rPr>
        <w:t>о</w:t>
      </w:r>
      <w:r w:rsidR="006817F7" w:rsidRPr="00600B87">
        <w:rPr>
          <w:rFonts w:ascii="Times New Roman" w:hAnsi="Times New Roman" w:cs="Times New Roman"/>
          <w:sz w:val="24"/>
          <w:szCs w:val="24"/>
        </w:rPr>
        <w:t xml:space="preserve"> на мое решение принять участие в Аукционе</w:t>
      </w:r>
      <w:r w:rsidR="006817F7">
        <w:rPr>
          <w:rFonts w:ascii="Times New Roman" w:hAnsi="Times New Roman" w:cs="Times New Roman"/>
          <w:sz w:val="24"/>
          <w:szCs w:val="24"/>
        </w:rPr>
        <w:t>;</w:t>
      </w:r>
    </w:p>
    <w:p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rsidR="001C3050" w:rsidRDefault="008106B0" w:rsidP="001C305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C3050">
        <w:rPr>
          <w:rFonts w:ascii="Times New Roman" w:hAnsi="Times New Roman" w:cs="Times New Roman"/>
          <w:sz w:val="24"/>
          <w:szCs w:val="24"/>
        </w:rPr>
        <w:t>.</w:t>
      </w:r>
    </w:p>
    <w:p w:rsidR="0075564D" w:rsidRPr="009E2129" w:rsidRDefault="0075564D" w:rsidP="00486DBF">
      <w:pPr>
        <w:ind w:firstLine="709"/>
        <w:mirrorIndents/>
        <w:jc w:val="both"/>
        <w:rPr>
          <w:rFonts w:ascii="Times New Roman" w:hAnsi="Times New Roman" w:cs="Times New Roman"/>
          <w:sz w:val="24"/>
          <w:szCs w:val="24"/>
          <w:lang w:val="ru-RU"/>
        </w:rPr>
      </w:pPr>
      <w:r w:rsidRPr="009E2129">
        <w:rPr>
          <w:rFonts w:ascii="Times New Roman" w:hAnsi="Times New Roman" w:cs="Times New Roman"/>
          <w:sz w:val="24"/>
          <w:szCs w:val="24"/>
          <w:lang w:val="ru-RU"/>
        </w:rPr>
        <w:t>Формы деклараций о гарантиях Претендента прилагаются – Приложение</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4 к Заявке (для юридических лиц), Приложение</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 xml:space="preserve">5 к Заявке (для физических лиц, </w:t>
      </w:r>
      <w:r w:rsidRPr="009E2129">
        <w:rPr>
          <w:rFonts w:ascii="Times New Roman" w:hAnsi="Times New Roman" w:cs="Times New Roman"/>
          <w:sz w:val="24"/>
          <w:szCs w:val="24"/>
          <w:lang w:val="ru-RU"/>
        </w:rPr>
        <w:lastRenderedPageBreak/>
        <w:t>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rsidR="0075564D" w:rsidRPr="0075564D" w:rsidRDefault="0075564D" w:rsidP="0075564D">
      <w:pPr>
        <w:ind w:firstLine="709"/>
        <w:mirrorIndents/>
        <w:jc w:val="both"/>
        <w:rPr>
          <w:rFonts w:ascii="Times New Roman" w:hAnsi="Times New Roman" w:cs="Times New Roman"/>
          <w:lang w:val="ru-RU"/>
        </w:rPr>
      </w:pP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rsidR="0075564D" w:rsidRPr="0075564D" w:rsidRDefault="0075564D" w:rsidP="0075564D">
      <w:pPr>
        <w:tabs>
          <w:tab w:val="left" w:pos="1620"/>
        </w:tabs>
        <w:jc w:val="right"/>
        <w:rPr>
          <w:rFonts w:ascii="Times New Roman" w:hAnsi="Times New Roman" w:cs="Times New Roman"/>
          <w:b/>
          <w:sz w:val="24"/>
          <w:szCs w:val="24"/>
          <w:lang w:val="ru-RU"/>
        </w:rPr>
      </w:pPr>
    </w:p>
    <w:p w:rsidR="0075564D" w:rsidRPr="0075564D" w:rsidRDefault="0075564D" w:rsidP="0075564D">
      <w:pPr>
        <w:tabs>
          <w:tab w:val="left" w:pos="1620"/>
        </w:tabs>
        <w:jc w:val="both"/>
        <w:rPr>
          <w:rFonts w:ascii="Times New Roman" w:hAnsi="Times New Roman" w:cs="Times New Roman"/>
          <w:b/>
          <w:sz w:val="24"/>
          <w:szCs w:val="24"/>
          <w:lang w:val="ru-RU"/>
        </w:rPr>
      </w:pPr>
    </w:p>
    <w:p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ind w:firstLine="709"/>
        <w:jc w:val="center"/>
        <w:rPr>
          <w:rFonts w:ascii="Times New Roman" w:hAnsi="Times New Roman" w:cs="Times New Roman"/>
          <w:b/>
          <w:sz w:val="24"/>
          <w:szCs w:val="24"/>
          <w:lang w:val="ru-RU"/>
        </w:rPr>
      </w:pPr>
    </w:p>
    <w:p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rsidR="0075564D" w:rsidRPr="001D181A" w:rsidRDefault="0075564D" w:rsidP="0075564D">
      <w:pPr>
        <w:tabs>
          <w:tab w:val="left" w:pos="1620"/>
        </w:tabs>
        <w:jc w:val="both"/>
        <w:outlineLvl w:val="0"/>
        <w:rPr>
          <w:rFonts w:ascii="Times New Roman" w:hAnsi="Times New Roman" w:cs="Times New Roman"/>
          <w:b/>
          <w:sz w:val="24"/>
          <w:szCs w:val="24"/>
          <w:lang w:val="ru-RU"/>
        </w:rPr>
      </w:pP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7B6FD8" w:rsidP="00991CA0">
            <w:pPr>
              <w:spacing w:line="276" w:lineRule="auto"/>
              <w:ind w:firstLine="709"/>
              <w:rPr>
                <w:rFonts w:ascii="Times New Roman" w:hAnsi="Times New Roman" w:cs="Times New Roman"/>
                <w:sz w:val="24"/>
                <w:szCs w:val="24"/>
              </w:rPr>
            </w:pPr>
            <w:hyperlink r:id="rId16"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7"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rsidTr="005817F9">
        <w:tc>
          <w:tcPr>
            <w:tcW w:w="5097" w:type="dxa"/>
            <w:tcBorders>
              <w:top w:val="single" w:sz="4" w:space="0" w:color="auto"/>
              <w:left w:val="single" w:sz="4" w:space="0" w:color="auto"/>
              <w:bottom w:val="single" w:sz="4" w:space="0" w:color="auto"/>
              <w:right w:val="single" w:sz="4" w:space="0" w:color="auto"/>
            </w:tcBorders>
          </w:tcPr>
          <w:p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3" w:name="_Hlk98755189"/>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43"/>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r w:rsidR="00272012">
        <w:rPr>
          <w:rFonts w:ascii="Times New Roman" w:hAnsi="Times New Roman" w:cs="Times New Roman"/>
          <w:sz w:val="24"/>
          <w:szCs w:val="24"/>
        </w:rPr>
        <w:t>;</w:t>
      </w:r>
    </w:p>
    <w:p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rsidR="0075564D" w:rsidRPr="0075564D" w:rsidRDefault="0075564D" w:rsidP="0075564D">
      <w:pPr>
        <w:tabs>
          <w:tab w:val="left" w:pos="284"/>
        </w:tabs>
        <w:jc w:val="both"/>
        <w:rPr>
          <w:rFonts w:ascii="Times New Roman" w:hAnsi="Times New Roman" w:cs="Times New Roman"/>
          <w:b/>
          <w:bCs/>
          <w:sz w:val="24"/>
          <w:szCs w:val="24"/>
          <w:lang w:val="ru-RU"/>
        </w:rPr>
      </w:pPr>
    </w:p>
    <w:p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44" w:name="Адрес_помещ"/>
      <w:bookmarkStart w:id="45" w:name="Адрес_орг_конкурса"/>
      <w:bookmarkStart w:id="46" w:name="Информационная_карта"/>
      <w:bookmarkEnd w:id="44"/>
      <w:bookmarkEnd w:id="45"/>
      <w:bookmarkEnd w:id="46"/>
      <w:r w:rsidRPr="00C92F07">
        <w:rPr>
          <w:rFonts w:ascii="Times New Roman" w:hAnsi="Times New Roman" w:cs="Times New Roman"/>
          <w:b/>
          <w:sz w:val="24"/>
          <w:szCs w:val="24"/>
        </w:rPr>
        <w:lastRenderedPageBreak/>
        <w:t>ФОРМА ДОГОВОРА О ЗАДАТКЕ</w:t>
      </w:r>
      <w:bookmarkStart w:id="47" w:name="_Toc229476288"/>
      <w:bookmarkStart w:id="48" w:name="_Toc230144069"/>
    </w:p>
    <w:p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rsidR="0075564D" w:rsidRPr="00F301FE" w:rsidRDefault="0075564D" w:rsidP="0075564D">
      <w:pPr>
        <w:rPr>
          <w:rFonts w:ascii="Times New Roman" w:hAnsi="Times New Roman" w:cs="Times New Roman"/>
          <w:sz w:val="24"/>
          <w:szCs w:val="24"/>
        </w:rPr>
      </w:pPr>
    </w:p>
    <w:p w:rsidR="0075564D" w:rsidRDefault="0075564D" w:rsidP="0075564D">
      <w:pPr>
        <w:jc w:val="both"/>
        <w:rPr>
          <w:rFonts w:ascii="Times New Roman" w:hAnsi="Times New Roman" w:cs="Times New Roman"/>
          <w:sz w:val="24"/>
          <w:szCs w:val="24"/>
        </w:rPr>
        <w:sectPr w:rsidR="0075564D" w:rsidSect="00EE5A86">
          <w:headerReference w:type="even" r:id="rId18"/>
          <w:footerReference w:type="first" r:id="rId19"/>
          <w:pgSz w:w="11906" w:h="16838"/>
          <w:pgMar w:top="1134" w:right="567" w:bottom="1134" w:left="1134" w:header="709" w:footer="709" w:gutter="0"/>
          <w:cols w:space="708"/>
          <w:docGrid w:linePitch="360"/>
        </w:sectPr>
      </w:pPr>
    </w:p>
    <w:p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lastRenderedPageBreak/>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lastRenderedPageBreak/>
        <w:t>«___» _____________ 20__ г.</w:t>
      </w:r>
    </w:p>
    <w:p w:rsidR="0075564D" w:rsidRPr="00111EFD" w:rsidRDefault="0075564D" w:rsidP="0075564D">
      <w:pPr>
        <w:rPr>
          <w:rFonts w:ascii="Times New Roman" w:hAnsi="Times New Roman" w:cs="Times New Roman"/>
          <w:sz w:val="24"/>
          <w:szCs w:val="24"/>
        </w:rPr>
      </w:pP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641587">
        <w:rPr>
          <w:rFonts w:ascii="Times New Roman" w:hAnsi="Times New Roman" w:cs="Times New Roman"/>
          <w:spacing w:val="-6"/>
          <w:sz w:val="24"/>
          <w:szCs w:val="24"/>
        </w:rPr>
        <w:t>П</w:t>
      </w:r>
      <w:r w:rsidR="00381C8A" w:rsidRPr="00381C8A">
        <w:rPr>
          <w:rFonts w:ascii="Times New Roman" w:hAnsi="Times New Roman" w:cs="Times New Roman"/>
          <w:spacing w:val="-6"/>
          <w:sz w:val="24"/>
          <w:szCs w:val="24"/>
        </w:rPr>
        <w:t xml:space="preserve">АО «Яковлев»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rsidR="0075564D" w:rsidRPr="00271B88" w:rsidRDefault="0075564D" w:rsidP="00271B88">
      <w:pPr>
        <w:pStyle w:val="a6"/>
        <w:numPr>
          <w:ilvl w:val="1"/>
          <w:numId w:val="4"/>
        </w:numPr>
        <w:ind w:left="0" w:firstLine="709"/>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381C8A">
        <w:rPr>
          <w:rFonts w:ascii="Times New Roman" w:hAnsi="Times New Roman" w:cs="Times New Roman"/>
          <w:b/>
          <w:spacing w:val="-6"/>
          <w:sz w:val="24"/>
          <w:szCs w:val="24"/>
        </w:rPr>
        <w:t>______________</w:t>
      </w:r>
      <w:r w:rsidR="00271B88" w:rsidRPr="00271B88">
        <w:rPr>
          <w:rFonts w:ascii="Times New Roman" w:hAnsi="Times New Roman" w:cs="Times New Roman"/>
          <w:spacing w:val="-6"/>
          <w:sz w:val="24"/>
          <w:szCs w:val="24"/>
        </w:rPr>
        <w:t xml:space="preserve"> рублей </w:t>
      </w:r>
      <w:r w:rsidR="00381C8A">
        <w:rPr>
          <w:rFonts w:ascii="Times New Roman" w:hAnsi="Times New Roman" w:cs="Times New Roman"/>
          <w:spacing w:val="-6"/>
          <w:sz w:val="24"/>
          <w:szCs w:val="24"/>
        </w:rPr>
        <w:t>__</w:t>
      </w:r>
      <w:r w:rsidR="00271B88" w:rsidRPr="00271B88">
        <w:rPr>
          <w:rFonts w:ascii="Times New Roman" w:hAnsi="Times New Roman" w:cs="Times New Roman"/>
          <w:spacing w:val="-6"/>
          <w:sz w:val="24"/>
          <w:szCs w:val="24"/>
        </w:rPr>
        <w:t xml:space="preserve"> копеек (НДС не облагается)</w:t>
      </w:r>
      <w:r w:rsidRPr="00271B88">
        <w:rPr>
          <w:rFonts w:ascii="Times New Roman" w:hAnsi="Times New Roman" w:cs="Times New Roman"/>
          <w:spacing w:val="-6"/>
          <w:sz w:val="24"/>
          <w:szCs w:val="24"/>
        </w:rPr>
        <w:t>.</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381C8A">
        <w:rPr>
          <w:rFonts w:ascii="Times New Roman" w:hAnsi="Times New Roman" w:cs="Times New Roman"/>
          <w:b/>
          <w:spacing w:val="-6"/>
          <w:sz w:val="24"/>
          <w:szCs w:val="24"/>
        </w:rPr>
        <w:t>__________</w:t>
      </w:r>
      <w:r w:rsidR="00271B88" w:rsidRPr="00023F5D">
        <w:rPr>
          <w:rFonts w:ascii="Times New Roman" w:hAnsi="Times New Roman" w:cs="Times New Roman"/>
          <w:spacing w:val="-6"/>
          <w:sz w:val="24"/>
          <w:szCs w:val="24"/>
        </w:rPr>
        <w:t xml:space="preserve"> рублей </w:t>
      </w:r>
      <w:r w:rsidR="00381C8A">
        <w:rPr>
          <w:rFonts w:ascii="Times New Roman" w:hAnsi="Times New Roman" w:cs="Times New Roman"/>
          <w:spacing w:val="-6"/>
          <w:sz w:val="24"/>
          <w:szCs w:val="24"/>
        </w:rPr>
        <w:t xml:space="preserve">____ </w:t>
      </w:r>
      <w:r w:rsidR="00271B88" w:rsidRPr="00023F5D">
        <w:rPr>
          <w:rFonts w:ascii="Times New Roman" w:hAnsi="Times New Roman" w:cs="Times New Roman"/>
          <w:spacing w:val="-6"/>
          <w:sz w:val="24"/>
          <w:szCs w:val="24"/>
        </w:rPr>
        <w:t>копеек</w:t>
      </w:r>
      <w:r w:rsidRPr="00111EFD">
        <w:rPr>
          <w:rFonts w:ascii="Times New Roman" w:hAnsi="Times New Roman" w:cs="Times New Roman"/>
          <w:spacing w:val="-6"/>
          <w:sz w:val="24"/>
          <w:szCs w:val="24"/>
        </w:rPr>
        <w:t xml:space="preserve">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116F62">
        <w:rPr>
          <w:rFonts w:ascii="Times New Roman" w:hAnsi="Times New Roman" w:cs="Times New Roman"/>
          <w:b/>
          <w:spacing w:val="-6"/>
          <w:sz w:val="24"/>
          <w:szCs w:val="24"/>
        </w:rPr>
        <w:t>20</w:t>
      </w:r>
      <w:r w:rsidR="00271B88" w:rsidRPr="00271B88">
        <w:rPr>
          <w:rFonts w:ascii="Times New Roman" w:hAnsi="Times New Roman" w:cs="Times New Roman"/>
          <w:b/>
          <w:spacing w:val="-6"/>
          <w:sz w:val="24"/>
          <w:szCs w:val="24"/>
        </w:rPr>
        <w:t>.</w:t>
      </w:r>
      <w:r w:rsidR="00116F62">
        <w:rPr>
          <w:rFonts w:ascii="Times New Roman" w:hAnsi="Times New Roman" w:cs="Times New Roman"/>
          <w:b/>
          <w:spacing w:val="-6"/>
          <w:sz w:val="24"/>
          <w:szCs w:val="24"/>
        </w:rPr>
        <w:t>01</w:t>
      </w:r>
      <w:r w:rsidR="00271B88" w:rsidRPr="00271B88">
        <w:rPr>
          <w:rFonts w:ascii="Times New Roman" w:hAnsi="Times New Roman" w:cs="Times New Roman"/>
          <w:b/>
          <w:spacing w:val="-6"/>
          <w:sz w:val="24"/>
          <w:szCs w:val="24"/>
        </w:rPr>
        <w:t>.202</w:t>
      </w:r>
      <w:r w:rsidR="00116F62">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0"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B905C6"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8A747B"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rsidR="0075564D" w:rsidRPr="00AF3281" w:rsidRDefault="00E72F13" w:rsidP="00EE5A86">
            <w:pPr>
              <w:contextualSpacing/>
              <w:rPr>
                <w:rFonts w:ascii="Times New Roman" w:hAnsi="Times New Roman" w:cs="Times New Roman"/>
                <w:b/>
                <w:bCs/>
                <w:sz w:val="24"/>
                <w:szCs w:val="24"/>
              </w:rPr>
            </w:pPr>
            <w:r w:rsidRPr="00E72F13">
              <w:rPr>
                <w:rFonts w:ascii="Times New Roman" w:hAnsi="Times New Roman" w:cs="Times New Roman"/>
                <w:sz w:val="24"/>
                <w:szCs w:val="24"/>
              </w:rPr>
              <w:t>40702810700000127208</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E-mail:</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9917" w:type="dxa"/>
            <w:gridSpan w:val="6"/>
          </w:tcPr>
          <w:p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p>
        </w:tc>
        <w:tc>
          <w:tcPr>
            <w:tcW w:w="4956" w:type="dxa"/>
            <w:gridSpan w:val="3"/>
          </w:tcPr>
          <w:p w:rsidR="0075564D" w:rsidRPr="00AF3281" w:rsidRDefault="0075564D" w:rsidP="00EE5A86">
            <w:pPr>
              <w:contextualSpacing/>
              <w:rPr>
                <w:rFonts w:ascii="Times New Roman" w:hAnsi="Times New Roman" w:cs="Times New Roman"/>
                <w:b/>
                <w:bCs/>
                <w:sz w:val="24"/>
                <w:szCs w:val="24"/>
              </w:rPr>
            </w:pPr>
          </w:p>
        </w:tc>
      </w:tr>
      <w:tr w:rsidR="0075564D" w:rsidRPr="008A747B"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8A747B"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8A747B"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p>
        </w:tc>
      </w:tr>
      <w:tr w:rsidR="0075564D" w:rsidRPr="008A747B" w:rsidTr="00EE5A86">
        <w:tc>
          <w:tcPr>
            <w:tcW w:w="2473" w:type="dxa"/>
            <w:gridSpan w:val="2"/>
          </w:tcPr>
          <w:p w:rsidR="0075564D" w:rsidRPr="00AF3281" w:rsidRDefault="0075564D" w:rsidP="00EE5A86">
            <w:pPr>
              <w:contextualSpacing/>
              <w:rPr>
                <w:rFonts w:ascii="Times New Roman" w:hAnsi="Times New Roman" w:cs="Times New Roman"/>
                <w:sz w:val="24"/>
                <w:szCs w:val="24"/>
                <w:lang w:val="ru-RU"/>
              </w:rPr>
            </w:pPr>
          </w:p>
        </w:tc>
        <w:tc>
          <w:tcPr>
            <w:tcW w:w="2488"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rsidR="0075564D" w:rsidRPr="00AF3281" w:rsidRDefault="0075564D" w:rsidP="00EE5A86">
            <w:pPr>
              <w:contextualSpacing/>
              <w:rPr>
                <w:rFonts w:ascii="Times New Roman" w:hAnsi="Times New Roman" w:cs="Times New Roman"/>
                <w:sz w:val="24"/>
                <w:szCs w:val="24"/>
                <w:lang w:val="ru-RU"/>
              </w:rPr>
            </w:pPr>
          </w:p>
        </w:tc>
        <w:tc>
          <w:tcPr>
            <w:tcW w:w="2569"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rsidTr="00EE5A86">
        <w:tc>
          <w:tcPr>
            <w:tcW w:w="2473" w:type="dxa"/>
            <w:gridSpan w:val="2"/>
          </w:tcPr>
          <w:p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rsidR="0075564D" w:rsidRPr="00AF3281" w:rsidRDefault="0075564D" w:rsidP="00EE5A86">
            <w:pPr>
              <w:contextualSpacing/>
              <w:rPr>
                <w:rFonts w:ascii="Times New Roman" w:hAnsi="Times New Roman" w:cs="Times New Roman"/>
                <w:b/>
                <w:bCs/>
                <w:sz w:val="24"/>
                <w:szCs w:val="24"/>
              </w:rPr>
            </w:pPr>
          </w:p>
        </w:tc>
        <w:tc>
          <w:tcPr>
            <w:tcW w:w="2387" w:type="dxa"/>
            <w:gridSpan w:val="2"/>
          </w:tcPr>
          <w:p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rsidR="0075564D" w:rsidRPr="00AF3281" w:rsidRDefault="0075564D" w:rsidP="00EE5A86">
            <w:pPr>
              <w:contextualSpacing/>
              <w:rPr>
                <w:rFonts w:ascii="Times New Roman" w:hAnsi="Times New Roman" w:cs="Times New Roman"/>
                <w:b/>
                <w:bCs/>
                <w:sz w:val="24"/>
                <w:szCs w:val="24"/>
              </w:rPr>
            </w:pPr>
          </w:p>
        </w:tc>
      </w:tr>
    </w:tbl>
    <w:p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9" w:name="_Toc229476289"/>
      <w:bookmarkStart w:id="50" w:name="_Toc230144070"/>
      <w:bookmarkEnd w:id="47"/>
      <w:bookmarkEnd w:id="48"/>
      <w:bookmarkEnd w:id="49"/>
      <w:bookmarkEnd w:id="50"/>
    </w:p>
    <w:p w:rsidR="00271B88" w:rsidRPr="00271B88" w:rsidRDefault="00271B88" w:rsidP="00271B88">
      <w:pPr>
        <w:spacing w:after="160" w:line="259" w:lineRule="auto"/>
        <w:jc w:val="center"/>
        <w:rPr>
          <w:rFonts w:ascii="Times New Roman" w:eastAsia="Calibri" w:hAnsi="Times New Roman" w:cs="Times New Roman"/>
          <w:b/>
          <w:bCs/>
          <w:sz w:val="24"/>
          <w:szCs w:val="24"/>
          <w:lang w:val="ru-RU"/>
        </w:rPr>
      </w:pPr>
      <w:r w:rsidRPr="00271B88">
        <w:rPr>
          <w:rFonts w:ascii="Times New Roman" w:eastAsia="Calibri" w:hAnsi="Times New Roman" w:cs="Times New Roman"/>
          <w:b/>
          <w:bCs/>
          <w:sz w:val="24"/>
          <w:szCs w:val="24"/>
          <w:lang w:val="ru-RU"/>
        </w:rPr>
        <w:t xml:space="preserve">Договор купли-продажи имущества </w:t>
      </w:r>
    </w:p>
    <w:p w:rsidR="00271B88" w:rsidRPr="00271B88" w:rsidRDefault="00271B88" w:rsidP="00271B88">
      <w:pPr>
        <w:spacing w:after="160" w:line="259" w:lineRule="auto"/>
        <w:jc w:val="both"/>
        <w:rPr>
          <w:rFonts w:ascii="Times New Roman" w:eastAsia="Calibri" w:hAnsi="Times New Roman" w:cs="Times New Roman"/>
          <w:bCs/>
          <w:sz w:val="24"/>
          <w:szCs w:val="24"/>
          <w:lang w:val="ru-RU"/>
        </w:rPr>
      </w:pPr>
      <w:r w:rsidRPr="00271B88">
        <w:rPr>
          <w:rFonts w:ascii="Times New Roman" w:eastAsia="Calibri" w:hAnsi="Times New Roman" w:cs="Times New Roman"/>
          <w:bCs/>
          <w:sz w:val="24"/>
          <w:szCs w:val="24"/>
          <w:lang w:val="ru-RU"/>
        </w:rPr>
        <w:t>г. ______________                                                                                      «____»_____________2024г.</w:t>
      </w:r>
    </w:p>
    <w:p w:rsidR="00271B88" w:rsidRPr="00271B88" w:rsidRDefault="00271B88" w:rsidP="00271B88">
      <w:pPr>
        <w:ind w:right="-84"/>
        <w:jc w:val="both"/>
        <w:rPr>
          <w:rFonts w:ascii="Times New Roman" w:eastAsia="Calibri" w:hAnsi="Times New Roman" w:cs="Times New Roman"/>
          <w:color w:val="000000"/>
          <w:spacing w:val="2"/>
          <w:sz w:val="24"/>
          <w:szCs w:val="24"/>
          <w:lang w:val="ru-RU"/>
        </w:rPr>
      </w:pPr>
    </w:p>
    <w:p w:rsidR="00271B88" w:rsidRPr="00271B88" w:rsidRDefault="00271B88" w:rsidP="00271B88">
      <w:pPr>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rPr>
        <w:t> </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color w:val="000000"/>
          <w:spacing w:val="-6"/>
          <w:sz w:val="24"/>
          <w:szCs w:val="24"/>
          <w:lang w:val="ru-RU"/>
        </w:rPr>
        <w:t xml:space="preserve"> </w:t>
      </w:r>
      <w:r w:rsidRPr="00271B88">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271B88">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действующего на основании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с одной стороны, и </w:t>
      </w:r>
    </w:p>
    <w:p w:rsidR="00271B88" w:rsidRPr="00271B88" w:rsidRDefault="00271B88" w:rsidP="00271B88">
      <w:pPr>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rPr>
        <w:t> </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color w:val="000000"/>
          <w:spacing w:val="-6"/>
          <w:sz w:val="24"/>
          <w:szCs w:val="24"/>
          <w:lang w:val="ru-RU"/>
        </w:rPr>
        <w:t xml:space="preserve"> </w:t>
      </w:r>
      <w:r w:rsidRPr="00271B88">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271B88">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действующего на основании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 о нижеследующем:</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Предмет Договора</w:t>
      </w:r>
    </w:p>
    <w:p w:rsidR="00271B88" w:rsidRPr="00271B88" w:rsidRDefault="00271B88" w:rsidP="00271B88">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На основании Протокола об итогах </w:t>
      </w:r>
      <w:r w:rsidRPr="00271B88">
        <w:rPr>
          <w:rFonts w:ascii="Times New Roman" w:eastAsia="Calibri" w:hAnsi="Times New Roman" w:cs="Times New Roman"/>
          <w:spacing w:val="-6"/>
          <w:sz w:val="24"/>
          <w:szCs w:val="24"/>
          <w:lang w:val="ru-RU"/>
        </w:rPr>
        <w:t xml:space="preserve">__________ </w:t>
      </w:r>
      <w:r w:rsidRPr="00271B88">
        <w:rPr>
          <w:rFonts w:ascii="Times New Roman" w:eastAsia="Calibri" w:hAnsi="Times New Roman" w:cs="Times New Roman"/>
          <w:color w:val="000000"/>
          <w:spacing w:val="-6"/>
          <w:sz w:val="24"/>
          <w:szCs w:val="24"/>
          <w:lang w:val="ru-RU"/>
        </w:rPr>
        <w:t>от</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20__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г.</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Имущество, Движимое имущество, с его характеристиками):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vertAlign w:val="superscript"/>
        </w:rPr>
        <w:footnoteReference w:id="8"/>
      </w:r>
      <w:r w:rsidRPr="00271B88">
        <w:rPr>
          <w:rFonts w:ascii="Times New Roman" w:eastAsia="Calibri" w:hAnsi="Times New Roman" w:cs="Times New Roman"/>
          <w:color w:val="000000"/>
          <w:spacing w:val="-6"/>
          <w:sz w:val="24"/>
          <w:szCs w:val="24"/>
          <w:lang w:val="ru-RU"/>
        </w:rPr>
        <w:t>.</w:t>
      </w:r>
    </w:p>
    <w:p w:rsidR="002337D2" w:rsidRPr="00E72F13" w:rsidRDefault="00271B88" w:rsidP="00E72F13">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1.1.</w:t>
      </w:r>
      <w:r w:rsidRPr="00271B88">
        <w:rPr>
          <w:rFonts w:ascii="Times New Roman" w:eastAsia="Calibri" w:hAnsi="Times New Roman" w:cs="Times New Roman"/>
          <w:color w:val="000000"/>
          <w:spacing w:val="-6"/>
          <w:sz w:val="24"/>
          <w:szCs w:val="24"/>
        </w:rPr>
        <w:t> Договора</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xml:space="preserve"> самостоятельно.</w:t>
      </w:r>
      <w:r w:rsidRPr="00271B88">
        <w:rPr>
          <w:rFonts w:ascii="Times New Roman" w:eastAsia="Calibri" w:hAnsi="Times New Roman" w:cs="Times New Roman"/>
          <w:color w:val="000000"/>
          <w:spacing w:val="-6"/>
          <w:sz w:val="24"/>
          <w:szCs w:val="24"/>
          <w:vertAlign w:val="superscript"/>
        </w:rPr>
        <w:footnoteReference w:id="9"/>
      </w:r>
    </w:p>
    <w:p w:rsidR="00271B88" w:rsidRPr="00271B88" w:rsidRDefault="00271B88" w:rsidP="00271B88">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Цена Договора</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Установленная по итогам Аукциона (Протокол об итогах Аукциона от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20__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г.</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 цена Имущества</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(далее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цена Договора) составляет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копеек, в том числе НДС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копеек/НДС не облагается</w:t>
      </w:r>
      <w:r w:rsidRPr="00271B88">
        <w:rPr>
          <w:rFonts w:ascii="Times New Roman" w:eastAsia="Calibri" w:hAnsi="Times New Roman" w:cs="Times New Roman"/>
          <w:color w:val="000000"/>
          <w:spacing w:val="-6"/>
          <w:sz w:val="24"/>
          <w:szCs w:val="24"/>
          <w:vertAlign w:val="superscript"/>
        </w:rPr>
        <w:footnoteReference w:id="10"/>
      </w:r>
      <w:r w:rsidRPr="00271B88">
        <w:rPr>
          <w:rFonts w:ascii="Times New Roman" w:eastAsia="Calibri" w:hAnsi="Times New Roman" w:cs="Times New Roman"/>
          <w:color w:val="000000"/>
          <w:spacing w:val="-6"/>
          <w:sz w:val="24"/>
          <w:szCs w:val="24"/>
          <w:lang w:val="ru-RU"/>
        </w:rPr>
        <w:t>.</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Задаток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 внесенный Покупателем на счет ООО</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С учетом </w:t>
      </w:r>
      <w:hyperlink r:id="rId21" w:history="1">
        <w:r w:rsidRPr="00271B88">
          <w:rPr>
            <w:rFonts w:ascii="Times New Roman" w:eastAsia="Calibri" w:hAnsi="Times New Roman" w:cs="Times New Roman"/>
            <w:color w:val="000000"/>
            <w:spacing w:val="-6"/>
            <w:sz w:val="24"/>
            <w:szCs w:val="24"/>
            <w:lang w:val="ru-RU"/>
          </w:rPr>
          <w:t>п.</w:t>
        </w:r>
        <w:r w:rsidRPr="00271B88">
          <w:rPr>
            <w:rFonts w:ascii="Times New Roman" w:eastAsia="Calibri" w:hAnsi="Times New Roman" w:cs="Times New Roman"/>
            <w:color w:val="000000"/>
            <w:spacing w:val="-6"/>
            <w:sz w:val="24"/>
            <w:szCs w:val="24"/>
          </w:rPr>
          <w:t> </w:t>
        </w:r>
      </w:hyperlink>
      <w:r w:rsidRPr="00271B88">
        <w:rPr>
          <w:rFonts w:ascii="Times New Roman" w:eastAsia="Calibri" w:hAnsi="Times New Roman" w:cs="Times New Roman"/>
          <w:color w:val="000000"/>
          <w:spacing w:val="-6"/>
          <w:sz w:val="24"/>
          <w:szCs w:val="24"/>
          <w:lang w:val="ru-RU"/>
        </w:rPr>
        <w:t>2.2.</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копеек/НДС не облагается.</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Платежи по Договору</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в течение 30 (тридцати) рабочих дней с даты подписания Сторонами Договора путем перечисления всей суммы на расчетный счет Продавца.</w:t>
      </w:r>
      <w:r w:rsidRPr="00271B88">
        <w:rPr>
          <w:rFonts w:ascii="Times New Roman" w:eastAsia="Calibri" w:hAnsi="Times New Roman" w:cs="Times New Roman"/>
          <w:color w:val="000000"/>
          <w:spacing w:val="-6"/>
          <w:sz w:val="24"/>
          <w:szCs w:val="24"/>
          <w:vertAlign w:val="superscript"/>
          <w:lang w:val="ru-RU"/>
        </w:rPr>
        <w:footnoteReference w:id="11"/>
      </w:r>
      <w:r w:rsidRPr="00271B88">
        <w:rPr>
          <w:rFonts w:eastAsia="Calibri"/>
          <w:color w:val="000000"/>
          <w:spacing w:val="-6"/>
          <w:sz w:val="24"/>
          <w:szCs w:val="24"/>
          <w:vertAlign w:val="superscript"/>
          <w:lang w:val="ru-RU"/>
        </w:rPr>
        <w:t xml:space="preserve"> </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Передача имущества</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lastRenderedPageBreak/>
        <w:t>Имущество передается Продавцом Покупателю по акту приема-передачи в течение 30 (тридцати) календарных дней после поступления денежных средств по Договору на счет Продавца в полном объеме.</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271B88">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rsidR="00271B88" w:rsidRPr="005536BD" w:rsidRDefault="00271B88" w:rsidP="00271B88">
      <w:pPr>
        <w:widowControl/>
        <w:numPr>
          <w:ilvl w:val="1"/>
          <w:numId w:val="3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w:t>
      </w:r>
      <w:r w:rsidR="00077ADC">
        <w:rPr>
          <w:rFonts w:ascii="Times New Roman" w:eastAsia="Calibri" w:hAnsi="Times New Roman" w:cs="Times New Roman"/>
          <w:color w:val="000000"/>
          <w:spacing w:val="-6"/>
          <w:sz w:val="24"/>
          <w:szCs w:val="24"/>
          <w:lang w:val="ru-RU"/>
        </w:rPr>
        <w:t xml:space="preserve"> </w:t>
      </w:r>
      <w:r w:rsidRPr="005536BD">
        <w:rPr>
          <w:rFonts w:ascii="Times New Roman" w:eastAsia="Calibri" w:hAnsi="Times New Roman" w:cs="Times New Roman"/>
          <w:color w:val="000000"/>
          <w:spacing w:val="-6"/>
          <w:sz w:val="24"/>
          <w:szCs w:val="24"/>
          <w:lang w:val="ru-RU"/>
        </w:rPr>
        <w:t xml:space="preserve">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w:t>
      </w:r>
      <w:r w:rsidR="00077ADC" w:rsidRPr="005536BD">
        <w:rPr>
          <w:rFonts w:ascii="Times New Roman" w:eastAsia="Calibri" w:hAnsi="Times New Roman" w:cs="Times New Roman"/>
          <w:color w:val="000000"/>
          <w:spacing w:val="-6"/>
          <w:sz w:val="24"/>
          <w:szCs w:val="24"/>
          <w:lang w:val="ru-RU"/>
        </w:rPr>
        <w:t>оплате</w:t>
      </w:r>
      <w:r w:rsidRPr="005536BD">
        <w:rPr>
          <w:rFonts w:ascii="Times New Roman" w:eastAsia="Calibri" w:hAnsi="Times New Roman" w:cs="Times New Roman"/>
          <w:color w:val="000000"/>
          <w:spacing w:val="-6"/>
          <w:sz w:val="24"/>
          <w:szCs w:val="24"/>
          <w:lang w:val="ru-RU"/>
        </w:rPr>
        <w:t xml:space="preserve"> платежей, связанных с эксплуатацией Имущества и иных</w:t>
      </w:r>
      <w:r w:rsidR="00077ADC" w:rsidRPr="005536BD">
        <w:rPr>
          <w:rFonts w:ascii="Times New Roman" w:eastAsia="Calibri" w:hAnsi="Times New Roman" w:cs="Times New Roman"/>
          <w:color w:val="000000"/>
          <w:spacing w:val="-6"/>
          <w:sz w:val="24"/>
          <w:szCs w:val="24"/>
          <w:lang w:val="ru-RU"/>
        </w:rPr>
        <w:t>,</w:t>
      </w:r>
      <w:r w:rsidRPr="005536BD">
        <w:rPr>
          <w:rFonts w:ascii="Times New Roman" w:eastAsia="Calibri" w:hAnsi="Times New Roman" w:cs="Times New Roman"/>
          <w:color w:val="000000"/>
          <w:spacing w:val="-6"/>
          <w:sz w:val="24"/>
          <w:szCs w:val="24"/>
          <w:lang w:val="ru-RU"/>
        </w:rPr>
        <w:t xml:space="preserve"> переходит к Покупателю.</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Ответственность Сторон</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3.1.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более чем на 20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w:t>
      </w:r>
    </w:p>
    <w:p w:rsidR="00271B88" w:rsidRPr="00271B88" w:rsidRDefault="00271B88" w:rsidP="00271B88">
      <w:pPr>
        <w:adjustRightInd w:val="0"/>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11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а также за нарушение Покупателем срока, предусмотренного п. 10.1. Договора, Продавец вправе потребовать от Покупателя выплаты пени в размере 0,1%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4.1.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(Десяти процентов) от цены Договора. </w:t>
      </w:r>
      <w:r w:rsidRPr="00271B88">
        <w:rPr>
          <w:rFonts w:ascii="Times New Roman" w:eastAsia="Calibri" w:hAnsi="Times New Roman" w:cs="Times New Roman"/>
          <w:color w:val="000000"/>
          <w:spacing w:val="-6"/>
          <w:sz w:val="24"/>
          <w:szCs w:val="24"/>
        </w:rPr>
        <w:t>Сумма задатка в этом случае не возвращается Покупателю.</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Федерации.</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Возникновение права собственности</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bCs/>
          <w:color w:val="000000"/>
          <w:spacing w:val="-6"/>
          <w:sz w:val="24"/>
          <w:szCs w:val="24"/>
        </w:rPr>
      </w:pPr>
      <w:r w:rsidRPr="00271B88">
        <w:rPr>
          <w:rFonts w:ascii="Times New Roman" w:eastAsia="Calibri" w:hAnsi="Times New Roman" w:cs="Times New Roman"/>
          <w:bCs/>
          <w:color w:val="000000"/>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bCs/>
          <w:color w:val="000000"/>
          <w:spacing w:val="-6"/>
          <w:sz w:val="24"/>
          <w:szCs w:val="24"/>
          <w:lang w:val="ru-RU"/>
        </w:rPr>
        <w:t>4.1.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bCs/>
          <w:color w:val="000000"/>
          <w:spacing w:val="-6"/>
          <w:sz w:val="24"/>
          <w:szCs w:val="24"/>
        </w:rPr>
        <w:t>Договора.</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Все расходы по государственной регистрации перехода права собственности и иных прав на Имущество несет Покупатель (при необходимости).</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Обстоятельства непреодолимой силы</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w:t>
      </w:r>
      <w:r w:rsidRPr="00271B88">
        <w:rPr>
          <w:rFonts w:ascii="Times New Roman" w:eastAsia="Calibri" w:hAnsi="Times New Roman" w:cs="Times New Roman"/>
          <w:color w:val="000000"/>
          <w:spacing w:val="-6"/>
          <w:sz w:val="24"/>
          <w:szCs w:val="24"/>
          <w:lang w:val="ru-RU"/>
        </w:rPr>
        <w:lastRenderedPageBreak/>
        <w:t>пожарами, землетрясениями, наводнениями и другими природными стихийными бедствиями, а также изданием актов государственных органов.</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271B88">
        <w:rPr>
          <w:rFonts w:ascii="Times New Roman" w:eastAsia="Calibri" w:hAnsi="Times New Roman" w:cs="Times New Roman"/>
          <w:color w:val="000000"/>
          <w:spacing w:val="-6"/>
          <w:sz w:val="24"/>
          <w:szCs w:val="24"/>
        </w:rPr>
        <w:t>Сторон.</w:t>
      </w:r>
    </w:p>
    <w:p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Разрешение споров</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271B88">
        <w:rPr>
          <w:rFonts w:ascii="Times New Roman" w:eastAsia="Calibri" w:hAnsi="Times New Roman" w:cs="Times New Roman"/>
          <w:spacing w:val="-6"/>
          <w:sz w:val="24"/>
          <w:szCs w:val="24"/>
          <w:lang w:val="ru-RU"/>
        </w:rPr>
        <w:t xml:space="preserve"> </w:t>
      </w:r>
      <w:r w:rsidRPr="00271B88">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8.2.</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Договора, </w:t>
      </w:r>
      <w:r w:rsidRPr="00271B88">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271B88">
        <w:rPr>
          <w:rFonts w:ascii="Times New Roman" w:eastAsia="Calibri" w:hAnsi="Times New Roman" w:cs="Times New Roman"/>
          <w:color w:val="000000"/>
          <w:spacing w:val="-6"/>
          <w:sz w:val="24"/>
          <w:szCs w:val="24"/>
          <w:lang w:val="ru-RU"/>
        </w:rPr>
        <w:t>.</w:t>
      </w:r>
    </w:p>
    <w:p w:rsidR="00271B88" w:rsidRPr="00271B88" w:rsidRDefault="00271B88" w:rsidP="00271B8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Антикоррупционная оговорка</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(отмыванию) доходов, полученных преступным путем.</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271B88">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9.1.</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9.1.</w:t>
      </w:r>
      <w:r w:rsidRPr="00271B88">
        <w:rPr>
          <w:rFonts w:ascii="Times New Roman" w:eastAsia="Calibri" w:hAnsi="Times New Roman" w:cs="Times New Roman"/>
          <w:bCs/>
          <w:color w:val="000000"/>
          <w:spacing w:val="-6"/>
          <w:sz w:val="24"/>
          <w:szCs w:val="24"/>
        </w:rPr>
        <w:t> Договора.</w:t>
      </w:r>
    </w:p>
    <w:p w:rsidR="00271B88" w:rsidRPr="00271B88" w:rsidRDefault="00271B88" w:rsidP="00271B88">
      <w:pPr>
        <w:ind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rsidR="00271B88" w:rsidRPr="00271B88" w:rsidRDefault="00271B88" w:rsidP="00271B88">
      <w:pPr>
        <w:ind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(десяти) календарных дней со дня получения.</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spacing w:val="-6"/>
          <w:sz w:val="24"/>
          <w:szCs w:val="24"/>
          <w:lang w:val="ru-RU"/>
        </w:rPr>
        <w:t xml:space="preserve">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w:t>
      </w:r>
      <w:r w:rsidRPr="00271B88">
        <w:rPr>
          <w:rFonts w:ascii="Times New Roman" w:eastAsia="Calibri" w:hAnsi="Times New Roman" w:cs="Times New Roman"/>
          <w:spacing w:val="-6"/>
          <w:sz w:val="24"/>
          <w:szCs w:val="24"/>
          <w:lang w:val="ru-RU"/>
        </w:rPr>
        <w:lastRenderedPageBreak/>
        <w:t>Договора в порядке, установленном Договором, и потребовать возмещения понесенных, в связи с этим убытков.</w:t>
      </w:r>
    </w:p>
    <w:p w:rsidR="00271B88" w:rsidRPr="00271B88" w:rsidRDefault="00271B88" w:rsidP="00271B8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Заключительные положения</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Федерации. </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rsidR="00E43221" w:rsidRDefault="00271B88" w:rsidP="00E43221">
      <w:pPr>
        <w:widowControl/>
        <w:adjustRightInd w:val="0"/>
        <w:jc w:val="both"/>
        <w:rPr>
          <w:rFonts w:ascii="Times New Roman" w:eastAsiaTheme="minorHAnsi" w:hAnsi="Times New Roman" w:cs="Times New Roman"/>
          <w:sz w:val="20"/>
          <w:szCs w:val="20"/>
          <w:lang w:val="ru-RU"/>
        </w:rPr>
      </w:pPr>
      <w:r w:rsidRPr="00271B88">
        <w:rPr>
          <w:rFonts w:ascii="Times New Roman" w:eastAsia="Calibri" w:hAnsi="Times New Roman" w:cs="Times New Roman"/>
          <w:color w:val="000000"/>
          <w:spacing w:val="-6"/>
          <w:sz w:val="24"/>
          <w:szCs w:val="24"/>
          <w:lang w:val="ru-RU"/>
        </w:rPr>
        <w:t xml:space="preserve">Договор составлен в </w:t>
      </w:r>
      <w:r w:rsidR="003637B7" w:rsidRPr="002375FE">
        <w:rPr>
          <w:rFonts w:ascii="Times New Roman" w:eastAsia="Calibri" w:hAnsi="Times New Roman" w:cs="Times New Roman"/>
          <w:color w:val="000000"/>
          <w:spacing w:val="-6"/>
          <w:sz w:val="24"/>
          <w:szCs w:val="24"/>
          <w:lang w:val="ru-RU"/>
        </w:rPr>
        <w:t>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003637B7">
        <w:rPr>
          <w:rFonts w:ascii="Times New Roman" w:eastAsia="Calibri" w:hAnsi="Times New Roman" w:cs="Times New Roman"/>
          <w:color w:val="000000"/>
          <w:spacing w:val="-6"/>
          <w:sz w:val="24"/>
          <w:szCs w:val="24"/>
          <w:lang w:val="ru-RU"/>
        </w:rPr>
        <w:t>трех</w:t>
      </w:r>
      <w:r w:rsidRPr="00271B88">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Продавцу, один</w:t>
      </w:r>
      <w:r w:rsidRPr="00271B88">
        <w:rPr>
          <w:rFonts w:ascii="Times New Roman" w:eastAsia="Calibri" w:hAnsi="Times New Roman" w:cs="Times New Roman"/>
          <w:color w:val="000000"/>
          <w:spacing w:val="-6"/>
          <w:sz w:val="24"/>
          <w:szCs w:val="24"/>
        </w:rPr>
        <w:t> </w:t>
      </w:r>
      <w:r w:rsidR="00E43221">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Покупателю</w:t>
      </w:r>
      <w:r w:rsidR="00E43221">
        <w:rPr>
          <w:rFonts w:ascii="Times New Roman" w:eastAsia="Calibri" w:hAnsi="Times New Roman" w:cs="Times New Roman"/>
          <w:color w:val="000000"/>
          <w:spacing w:val="-6"/>
          <w:sz w:val="24"/>
          <w:szCs w:val="24"/>
          <w:lang w:val="ru-RU"/>
        </w:rPr>
        <w:t xml:space="preserve"> и один - для органа, осуществляющего п</w:t>
      </w:r>
      <w:r w:rsidR="00E43221" w:rsidRPr="002375FE">
        <w:rPr>
          <w:rFonts w:ascii="Times New Roman" w:eastAsia="Calibri" w:hAnsi="Times New Roman" w:cs="Times New Roman"/>
          <w:color w:val="000000"/>
          <w:spacing w:val="-6"/>
          <w:sz w:val="24"/>
          <w:szCs w:val="24"/>
          <w:lang w:val="ru-RU"/>
        </w:rPr>
        <w:t>остановку транспортных средств на государственный учет.</w:t>
      </w:r>
    </w:p>
    <w:p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p>
    <w:p w:rsidR="00271B88" w:rsidRPr="00271B88" w:rsidRDefault="00271B88" w:rsidP="00271B88">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271B88">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271B88" w:rsidRPr="00271B88" w:rsidTr="005854EF">
        <w:tc>
          <w:tcPr>
            <w:tcW w:w="4961" w:type="dxa"/>
            <w:gridSpan w:val="3"/>
          </w:tcPr>
          <w:p w:rsidR="00271B88" w:rsidRPr="00271B88" w:rsidRDefault="00271B88" w:rsidP="00271B88">
            <w:pPr>
              <w:rPr>
                <w:rFonts w:ascii="Times New Roman" w:hAnsi="Times New Roman" w:cs="Times New Roman"/>
                <w:b/>
                <w:bCs/>
                <w:sz w:val="24"/>
                <w:szCs w:val="24"/>
              </w:rPr>
            </w:pPr>
            <w:r w:rsidRPr="00271B88">
              <w:rPr>
                <w:rFonts w:ascii="Times New Roman" w:hAnsi="Times New Roman" w:cs="Times New Roman"/>
                <w:b/>
                <w:sz w:val="24"/>
                <w:szCs w:val="24"/>
              </w:rPr>
              <w:t>Продавец:</w:t>
            </w:r>
          </w:p>
        </w:tc>
        <w:tc>
          <w:tcPr>
            <w:tcW w:w="4956" w:type="dxa"/>
            <w:gridSpan w:val="3"/>
          </w:tcPr>
          <w:p w:rsidR="00271B88" w:rsidRPr="00271B88" w:rsidRDefault="00271B88" w:rsidP="00271B88">
            <w:pPr>
              <w:rPr>
                <w:rFonts w:ascii="Times New Roman" w:hAnsi="Times New Roman" w:cs="Times New Roman"/>
                <w:b/>
                <w:bCs/>
                <w:sz w:val="24"/>
                <w:szCs w:val="24"/>
              </w:rPr>
            </w:pPr>
            <w:r w:rsidRPr="00271B88">
              <w:rPr>
                <w:rFonts w:ascii="Times New Roman" w:hAnsi="Times New Roman" w:cs="Times New Roman"/>
                <w:b/>
                <w:sz w:val="24"/>
                <w:szCs w:val="24"/>
              </w:rPr>
              <w:t>Покупатель:</w:t>
            </w:r>
          </w:p>
        </w:tc>
      </w:tr>
      <w:tr w:rsidR="00271B88" w:rsidRPr="008A747B" w:rsidTr="005854EF">
        <w:tc>
          <w:tcPr>
            <w:tcW w:w="4961"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b/>
                <w:sz w:val="24"/>
                <w:szCs w:val="24"/>
                <w:lang w:val="ru-RU"/>
              </w:rPr>
              <w:t>_______________</w:t>
            </w:r>
            <w:r w:rsidRPr="00271B88">
              <w:rPr>
                <w:rFonts w:ascii="Times New Roman" w:hAnsi="Times New Roman" w:cs="Times New Roman"/>
                <w:sz w:val="24"/>
                <w:szCs w:val="24"/>
                <w:lang w:val="ru-RU"/>
              </w:rPr>
              <w:t xml:space="preserve"> </w:t>
            </w:r>
            <w:r w:rsidRPr="00271B8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b/>
                <w:sz w:val="24"/>
                <w:szCs w:val="24"/>
                <w:lang w:val="ru-RU"/>
              </w:rPr>
              <w:t>_______________</w:t>
            </w:r>
            <w:r w:rsidRPr="00271B88">
              <w:rPr>
                <w:rFonts w:ascii="Times New Roman" w:hAnsi="Times New Roman" w:cs="Times New Roman"/>
                <w:sz w:val="24"/>
                <w:szCs w:val="24"/>
                <w:lang w:val="ru-RU"/>
              </w:rPr>
              <w:t xml:space="preserve"> </w:t>
            </w:r>
            <w:r w:rsidRPr="00271B88">
              <w:rPr>
                <w:rFonts w:ascii="Times New Roman" w:hAnsi="Times New Roman" w:cs="Times New Roman"/>
                <w:i/>
                <w:lang w:val="ru-RU"/>
              </w:rPr>
              <w:t>(указать краткое наименование организации и организационно-правовой формы)</w:t>
            </w:r>
          </w:p>
        </w:tc>
      </w:tr>
      <w:tr w:rsidR="00271B88" w:rsidRPr="00271B88" w:rsidTr="005854EF">
        <w:tc>
          <w:tcPr>
            <w:tcW w:w="993" w:type="dxa"/>
          </w:tcPr>
          <w:p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Адрес</w:t>
            </w:r>
            <w:proofErr w:type="spellEnd"/>
            <w:r w:rsidRPr="00271B88">
              <w:rPr>
                <w:rFonts w:ascii="Times New Roman" w:hAnsi="Times New Roman" w:cs="Times New Roman"/>
                <w:sz w:val="24"/>
                <w:szCs w:val="24"/>
              </w:rPr>
              <w:t>:</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Адрес:</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ОГРН:</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ОГРН:</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ИНН:</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ИНН:</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КПП:</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КПП:</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р/с:</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р/с:</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в</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в</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к/с:</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к/с:</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БИК:</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БИК:</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Тел</w:t>
            </w:r>
            <w:proofErr w:type="spellEnd"/>
            <w:r w:rsidRPr="00271B88">
              <w:rPr>
                <w:rFonts w:ascii="Times New Roman" w:hAnsi="Times New Roman" w:cs="Times New Roman"/>
                <w:sz w:val="24"/>
                <w:szCs w:val="24"/>
              </w:rPr>
              <w:t>.:</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Тел</w:t>
            </w:r>
            <w:proofErr w:type="spellEnd"/>
            <w:r w:rsidRPr="00271B88">
              <w:rPr>
                <w:rFonts w:ascii="Times New Roman" w:hAnsi="Times New Roman" w:cs="Times New Roman"/>
                <w:sz w:val="24"/>
                <w:szCs w:val="24"/>
              </w:rPr>
              <w:t>.:</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E-mail:</w:t>
            </w:r>
          </w:p>
        </w:tc>
        <w:tc>
          <w:tcPr>
            <w:tcW w:w="3968"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E-mail:</w:t>
            </w:r>
          </w:p>
        </w:tc>
        <w:tc>
          <w:tcPr>
            <w:tcW w:w="3963" w:type="dxa"/>
            <w:gridSpan w:val="2"/>
          </w:tcPr>
          <w:p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rsidTr="005854EF">
        <w:tc>
          <w:tcPr>
            <w:tcW w:w="9917" w:type="dxa"/>
            <w:gridSpan w:val="6"/>
          </w:tcPr>
          <w:p w:rsidR="00271B88" w:rsidRPr="00271B88" w:rsidRDefault="00271B88" w:rsidP="00271B88">
            <w:pPr>
              <w:rPr>
                <w:rFonts w:ascii="Times New Roman" w:hAnsi="Times New Roman" w:cs="Times New Roman"/>
                <w:b/>
                <w:bCs/>
                <w:sz w:val="24"/>
                <w:szCs w:val="24"/>
              </w:rPr>
            </w:pPr>
          </w:p>
        </w:tc>
      </w:tr>
      <w:tr w:rsidR="00271B88" w:rsidRPr="00271B88" w:rsidTr="005854EF">
        <w:tc>
          <w:tcPr>
            <w:tcW w:w="9917" w:type="dxa"/>
            <w:gridSpan w:val="6"/>
            <w:hideMark/>
          </w:tcPr>
          <w:p w:rsidR="00271B88" w:rsidRPr="00271B88" w:rsidRDefault="00271B88" w:rsidP="00271B88">
            <w:pPr>
              <w:jc w:val="center"/>
              <w:rPr>
                <w:rFonts w:ascii="Times New Roman" w:hAnsi="Times New Roman" w:cs="Times New Roman"/>
                <w:b/>
                <w:bCs/>
                <w:sz w:val="24"/>
                <w:szCs w:val="24"/>
              </w:rPr>
            </w:pPr>
            <w:r w:rsidRPr="00271B88">
              <w:rPr>
                <w:rFonts w:ascii="Times New Roman" w:hAnsi="Times New Roman" w:cs="Times New Roman"/>
                <w:b/>
                <w:bCs/>
                <w:sz w:val="24"/>
                <w:szCs w:val="24"/>
              </w:rPr>
              <w:t>ПОДПИСИ СТОРОН:</w:t>
            </w:r>
          </w:p>
        </w:tc>
      </w:tr>
      <w:tr w:rsidR="00271B88" w:rsidRPr="00271B88" w:rsidTr="005854EF">
        <w:tc>
          <w:tcPr>
            <w:tcW w:w="9917" w:type="dxa"/>
            <w:gridSpan w:val="6"/>
          </w:tcPr>
          <w:p w:rsidR="00271B88" w:rsidRPr="00271B88" w:rsidRDefault="00271B88" w:rsidP="00271B88">
            <w:pPr>
              <w:rPr>
                <w:rFonts w:ascii="Times New Roman" w:hAnsi="Times New Roman" w:cs="Times New Roman"/>
                <w:b/>
                <w:bCs/>
                <w:sz w:val="24"/>
                <w:szCs w:val="24"/>
              </w:rPr>
            </w:pPr>
          </w:p>
        </w:tc>
      </w:tr>
      <w:tr w:rsidR="00271B88" w:rsidRPr="00271B88" w:rsidTr="005854EF">
        <w:tc>
          <w:tcPr>
            <w:tcW w:w="4961" w:type="dxa"/>
            <w:gridSpan w:val="3"/>
            <w:hideMark/>
          </w:tcPr>
          <w:p w:rsidR="00271B88" w:rsidRPr="00271B88" w:rsidRDefault="00271B88" w:rsidP="00271B88">
            <w:pPr>
              <w:rPr>
                <w:rFonts w:ascii="Times New Roman" w:hAnsi="Times New Roman" w:cs="Times New Roman"/>
                <w:b/>
                <w:bCs/>
                <w:sz w:val="24"/>
                <w:szCs w:val="24"/>
              </w:rPr>
            </w:pPr>
            <w:proofErr w:type="spellStart"/>
            <w:r w:rsidRPr="00271B88">
              <w:rPr>
                <w:rFonts w:ascii="Times New Roman" w:hAnsi="Times New Roman" w:cs="Times New Roman"/>
                <w:b/>
                <w:bCs/>
                <w:sz w:val="24"/>
                <w:szCs w:val="24"/>
              </w:rPr>
              <w:t>От</w:t>
            </w:r>
            <w:proofErr w:type="spellEnd"/>
            <w:r w:rsidRPr="00271B88">
              <w:rPr>
                <w:rFonts w:ascii="Times New Roman" w:hAnsi="Times New Roman" w:cs="Times New Roman"/>
                <w:b/>
                <w:bCs/>
                <w:sz w:val="24"/>
                <w:szCs w:val="24"/>
              </w:rPr>
              <w:t xml:space="preserve"> </w:t>
            </w:r>
            <w:proofErr w:type="spellStart"/>
            <w:r w:rsidRPr="00271B88">
              <w:rPr>
                <w:rFonts w:ascii="Times New Roman" w:hAnsi="Times New Roman" w:cs="Times New Roman"/>
                <w:b/>
                <w:sz w:val="24"/>
                <w:szCs w:val="24"/>
              </w:rPr>
              <w:t>Продавца</w:t>
            </w:r>
            <w:proofErr w:type="spellEnd"/>
            <w:r w:rsidRPr="00271B88">
              <w:rPr>
                <w:rFonts w:ascii="Times New Roman" w:hAnsi="Times New Roman" w:cs="Times New Roman"/>
                <w:b/>
                <w:sz w:val="24"/>
                <w:szCs w:val="24"/>
              </w:rPr>
              <w:t>:</w:t>
            </w:r>
          </w:p>
        </w:tc>
        <w:tc>
          <w:tcPr>
            <w:tcW w:w="4956" w:type="dxa"/>
            <w:gridSpan w:val="3"/>
            <w:hideMark/>
          </w:tcPr>
          <w:p w:rsidR="00271B88" w:rsidRPr="00271B88" w:rsidRDefault="00271B88" w:rsidP="00271B88">
            <w:pPr>
              <w:rPr>
                <w:rFonts w:ascii="Times New Roman" w:hAnsi="Times New Roman" w:cs="Times New Roman"/>
                <w:b/>
                <w:bCs/>
                <w:sz w:val="24"/>
                <w:szCs w:val="24"/>
              </w:rPr>
            </w:pPr>
            <w:proofErr w:type="spellStart"/>
            <w:r w:rsidRPr="00271B88">
              <w:rPr>
                <w:rFonts w:ascii="Times New Roman" w:hAnsi="Times New Roman" w:cs="Times New Roman"/>
                <w:b/>
                <w:bCs/>
                <w:sz w:val="24"/>
                <w:szCs w:val="24"/>
              </w:rPr>
              <w:t>От</w:t>
            </w:r>
            <w:proofErr w:type="spellEnd"/>
            <w:r w:rsidRPr="00271B88">
              <w:rPr>
                <w:rFonts w:ascii="Times New Roman" w:hAnsi="Times New Roman" w:cs="Times New Roman"/>
                <w:b/>
                <w:bCs/>
                <w:sz w:val="24"/>
                <w:szCs w:val="24"/>
              </w:rPr>
              <w:t xml:space="preserve"> </w:t>
            </w:r>
            <w:proofErr w:type="spellStart"/>
            <w:r w:rsidRPr="00271B88">
              <w:rPr>
                <w:rFonts w:ascii="Times New Roman" w:hAnsi="Times New Roman" w:cs="Times New Roman"/>
                <w:b/>
                <w:sz w:val="24"/>
                <w:szCs w:val="24"/>
              </w:rPr>
              <w:t>Покупателя</w:t>
            </w:r>
            <w:proofErr w:type="spellEnd"/>
            <w:r w:rsidRPr="00271B88">
              <w:rPr>
                <w:rFonts w:ascii="Times New Roman" w:hAnsi="Times New Roman" w:cs="Times New Roman"/>
                <w:b/>
                <w:sz w:val="24"/>
                <w:szCs w:val="24"/>
              </w:rPr>
              <w:t>:</w:t>
            </w:r>
          </w:p>
        </w:tc>
      </w:tr>
      <w:tr w:rsidR="00271B88" w:rsidRPr="00271B88" w:rsidTr="005854EF">
        <w:tc>
          <w:tcPr>
            <w:tcW w:w="4961" w:type="dxa"/>
            <w:gridSpan w:val="3"/>
          </w:tcPr>
          <w:p w:rsidR="00271B88" w:rsidRPr="00271B88" w:rsidRDefault="00271B88" w:rsidP="00271B88">
            <w:pPr>
              <w:rPr>
                <w:rFonts w:ascii="Times New Roman" w:hAnsi="Times New Roman" w:cs="Times New Roman"/>
                <w:b/>
                <w:bCs/>
                <w:sz w:val="24"/>
                <w:szCs w:val="24"/>
              </w:rPr>
            </w:pPr>
          </w:p>
        </w:tc>
        <w:tc>
          <w:tcPr>
            <w:tcW w:w="4956" w:type="dxa"/>
            <w:gridSpan w:val="3"/>
          </w:tcPr>
          <w:p w:rsidR="00271B88" w:rsidRPr="00271B88" w:rsidRDefault="00271B88" w:rsidP="00271B88">
            <w:pPr>
              <w:rPr>
                <w:rFonts w:ascii="Times New Roman" w:hAnsi="Times New Roman" w:cs="Times New Roman"/>
                <w:b/>
                <w:bCs/>
                <w:sz w:val="24"/>
                <w:szCs w:val="24"/>
              </w:rPr>
            </w:pPr>
          </w:p>
        </w:tc>
      </w:tr>
      <w:tr w:rsidR="00271B88" w:rsidRPr="008A747B" w:rsidTr="005854EF">
        <w:tc>
          <w:tcPr>
            <w:tcW w:w="4961"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lastRenderedPageBreak/>
              <w:t xml:space="preserve">_______________ </w:t>
            </w:r>
            <w:r w:rsidRPr="00271B88">
              <w:rPr>
                <w:rFonts w:ascii="Times New Roman" w:hAnsi="Times New Roman" w:cs="Times New Roman"/>
                <w:i/>
                <w:lang w:val="ru-RU"/>
              </w:rPr>
              <w:t>(указать должность лица, подписывающего Договор)</w:t>
            </w:r>
          </w:p>
        </w:tc>
        <w:tc>
          <w:tcPr>
            <w:tcW w:w="4956"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должность лица, подписывающего Договор)</w:t>
            </w:r>
          </w:p>
        </w:tc>
      </w:tr>
      <w:tr w:rsidR="00271B88" w:rsidRPr="008A747B" w:rsidTr="005854EF">
        <w:tc>
          <w:tcPr>
            <w:tcW w:w="4961"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краткое наименование организации и организационно-правовой формы)</w:t>
            </w:r>
          </w:p>
        </w:tc>
      </w:tr>
      <w:tr w:rsidR="00271B88" w:rsidRPr="008A747B" w:rsidTr="005854EF">
        <w:tc>
          <w:tcPr>
            <w:tcW w:w="4961" w:type="dxa"/>
            <w:gridSpan w:val="3"/>
          </w:tcPr>
          <w:p w:rsidR="00271B88" w:rsidRPr="00271B88" w:rsidRDefault="00271B88" w:rsidP="00271B88">
            <w:pPr>
              <w:rPr>
                <w:rFonts w:ascii="Times New Roman" w:hAnsi="Times New Roman" w:cs="Times New Roman"/>
                <w:b/>
                <w:bCs/>
                <w:sz w:val="24"/>
                <w:szCs w:val="24"/>
                <w:lang w:val="ru-RU"/>
              </w:rPr>
            </w:pPr>
          </w:p>
        </w:tc>
        <w:tc>
          <w:tcPr>
            <w:tcW w:w="4956" w:type="dxa"/>
            <w:gridSpan w:val="3"/>
          </w:tcPr>
          <w:p w:rsidR="00271B88" w:rsidRPr="00271B88" w:rsidRDefault="00271B88" w:rsidP="00271B88">
            <w:pPr>
              <w:rPr>
                <w:rFonts w:ascii="Times New Roman" w:hAnsi="Times New Roman" w:cs="Times New Roman"/>
                <w:b/>
                <w:bCs/>
                <w:sz w:val="24"/>
                <w:szCs w:val="24"/>
                <w:lang w:val="ru-RU"/>
              </w:rPr>
            </w:pPr>
          </w:p>
        </w:tc>
      </w:tr>
      <w:tr w:rsidR="00271B88" w:rsidRPr="008A747B" w:rsidTr="005854EF">
        <w:tc>
          <w:tcPr>
            <w:tcW w:w="2473" w:type="dxa"/>
            <w:gridSpan w:val="2"/>
          </w:tcPr>
          <w:p w:rsidR="00271B88" w:rsidRPr="00271B88" w:rsidRDefault="00271B88" w:rsidP="00271B88">
            <w:pPr>
              <w:rPr>
                <w:rFonts w:ascii="Times New Roman" w:hAnsi="Times New Roman" w:cs="Times New Roman"/>
                <w:sz w:val="24"/>
                <w:szCs w:val="24"/>
                <w:lang w:val="ru-RU"/>
              </w:rPr>
            </w:pPr>
          </w:p>
        </w:tc>
        <w:tc>
          <w:tcPr>
            <w:tcW w:w="2488" w:type="dxa"/>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ФИО лица, подписывающего Договор)</w:t>
            </w:r>
          </w:p>
        </w:tc>
        <w:tc>
          <w:tcPr>
            <w:tcW w:w="2387" w:type="dxa"/>
            <w:gridSpan w:val="2"/>
          </w:tcPr>
          <w:p w:rsidR="00271B88" w:rsidRPr="00271B88" w:rsidRDefault="00271B88" w:rsidP="00271B88">
            <w:pPr>
              <w:rPr>
                <w:rFonts w:ascii="Times New Roman" w:hAnsi="Times New Roman" w:cs="Times New Roman"/>
                <w:sz w:val="24"/>
                <w:szCs w:val="24"/>
                <w:lang w:val="ru-RU"/>
              </w:rPr>
            </w:pPr>
          </w:p>
        </w:tc>
        <w:tc>
          <w:tcPr>
            <w:tcW w:w="2569" w:type="dxa"/>
            <w:hideMark/>
          </w:tcPr>
          <w:p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ФИО лица, подписывающего Договор)</w:t>
            </w:r>
          </w:p>
        </w:tc>
      </w:tr>
      <w:tr w:rsidR="00271B88" w:rsidRPr="00271B88" w:rsidTr="005854EF">
        <w:tc>
          <w:tcPr>
            <w:tcW w:w="2473" w:type="dxa"/>
            <w:gridSpan w:val="2"/>
            <w:hideMark/>
          </w:tcPr>
          <w:p w:rsidR="00271B88" w:rsidRPr="00271B88" w:rsidRDefault="00271B88" w:rsidP="00271B88">
            <w:pPr>
              <w:rPr>
                <w:rFonts w:ascii="Times New Roman" w:hAnsi="Times New Roman" w:cs="Times New Roman"/>
                <w:sz w:val="24"/>
                <w:szCs w:val="24"/>
              </w:rPr>
            </w:pPr>
            <w:proofErr w:type="spellStart"/>
            <w:r w:rsidRPr="00271B88">
              <w:rPr>
                <w:rFonts w:ascii="Times New Roman" w:hAnsi="Times New Roman" w:cs="Times New Roman"/>
                <w:sz w:val="24"/>
                <w:szCs w:val="24"/>
              </w:rPr>
              <w:t>м.п</w:t>
            </w:r>
            <w:proofErr w:type="spellEnd"/>
            <w:r w:rsidRPr="00271B88">
              <w:rPr>
                <w:rFonts w:ascii="Times New Roman" w:hAnsi="Times New Roman" w:cs="Times New Roman"/>
                <w:sz w:val="24"/>
                <w:szCs w:val="24"/>
              </w:rPr>
              <w:t>.</w:t>
            </w:r>
          </w:p>
        </w:tc>
        <w:tc>
          <w:tcPr>
            <w:tcW w:w="2488" w:type="dxa"/>
          </w:tcPr>
          <w:p w:rsidR="00271B88" w:rsidRPr="00271B88" w:rsidRDefault="00271B88" w:rsidP="00271B88">
            <w:pPr>
              <w:rPr>
                <w:rFonts w:ascii="Times New Roman" w:hAnsi="Times New Roman" w:cs="Times New Roman"/>
                <w:b/>
                <w:bCs/>
                <w:sz w:val="24"/>
                <w:szCs w:val="24"/>
              </w:rPr>
            </w:pPr>
          </w:p>
        </w:tc>
        <w:tc>
          <w:tcPr>
            <w:tcW w:w="2387" w:type="dxa"/>
            <w:gridSpan w:val="2"/>
            <w:hideMark/>
          </w:tcPr>
          <w:p w:rsidR="00271B88" w:rsidRPr="00271B88" w:rsidRDefault="00271B88" w:rsidP="00271B88">
            <w:pPr>
              <w:rPr>
                <w:rFonts w:ascii="Times New Roman" w:hAnsi="Times New Roman" w:cs="Times New Roman"/>
                <w:sz w:val="24"/>
                <w:szCs w:val="24"/>
              </w:rPr>
            </w:pPr>
            <w:r w:rsidRPr="00271B88">
              <w:rPr>
                <w:rFonts w:ascii="Times New Roman" w:hAnsi="Times New Roman" w:cs="Times New Roman"/>
                <w:sz w:val="24"/>
                <w:szCs w:val="24"/>
              </w:rPr>
              <w:t>м.п.</w:t>
            </w:r>
          </w:p>
        </w:tc>
        <w:tc>
          <w:tcPr>
            <w:tcW w:w="2569" w:type="dxa"/>
          </w:tcPr>
          <w:p w:rsidR="00271B88" w:rsidRPr="00271B88" w:rsidRDefault="00271B88" w:rsidP="00271B88">
            <w:pPr>
              <w:rPr>
                <w:rFonts w:ascii="Times New Roman" w:hAnsi="Times New Roman" w:cs="Times New Roman"/>
                <w:b/>
                <w:bCs/>
                <w:sz w:val="24"/>
                <w:szCs w:val="24"/>
              </w:rPr>
            </w:pPr>
          </w:p>
        </w:tc>
      </w:tr>
    </w:tbl>
    <w:p w:rsidR="00271B88" w:rsidRDefault="00271B88" w:rsidP="00715ACF">
      <w:pPr>
        <w:spacing w:before="120"/>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rsidR="00271B88" w:rsidRPr="00271B88" w:rsidRDefault="00271B88" w:rsidP="00271B88">
      <w:pPr>
        <w:spacing w:before="120"/>
        <w:jc w:val="both"/>
        <w:rPr>
          <w:rFonts w:ascii="Times New Roman" w:hAnsi="Times New Roman" w:cs="Times New Roman"/>
          <w:b/>
          <w:spacing w:val="-6"/>
          <w:sz w:val="24"/>
          <w:szCs w:val="24"/>
          <w:lang w:val="ru-RU"/>
        </w:rPr>
      </w:pPr>
      <w:r w:rsidRPr="00271B88">
        <w:rPr>
          <w:rFonts w:ascii="Times New Roman" w:hAnsi="Times New Roman" w:cs="Times New Roman"/>
          <w:b/>
          <w:spacing w:val="-6"/>
          <w:sz w:val="24"/>
          <w:szCs w:val="24"/>
          <w:lang w:val="ru-RU"/>
        </w:rPr>
        <w:lastRenderedPageBreak/>
        <w:t>РАЗДЕЛ</w:t>
      </w:r>
      <w:r w:rsidRPr="00271B88">
        <w:rPr>
          <w:rFonts w:ascii="Times New Roman" w:hAnsi="Times New Roman" w:cs="Times New Roman"/>
          <w:b/>
          <w:spacing w:val="-6"/>
          <w:sz w:val="24"/>
          <w:szCs w:val="24"/>
        </w:rPr>
        <w:t> </w:t>
      </w:r>
      <w:r w:rsidRPr="00271B88">
        <w:rPr>
          <w:rFonts w:ascii="Times New Roman" w:hAnsi="Times New Roman" w:cs="Times New Roman"/>
          <w:b/>
          <w:spacing w:val="-6"/>
          <w:sz w:val="24"/>
          <w:szCs w:val="24"/>
          <w:lang w:val="ru-RU"/>
        </w:rPr>
        <w:t>Х.</w:t>
      </w:r>
      <w:r w:rsidRPr="00271B88">
        <w:rPr>
          <w:rFonts w:ascii="Times New Roman" w:hAnsi="Times New Roman" w:cs="Times New Roman"/>
          <w:b/>
          <w:spacing w:val="-6"/>
          <w:sz w:val="24"/>
          <w:szCs w:val="24"/>
        </w:rPr>
        <w:t> </w:t>
      </w:r>
      <w:r w:rsidRPr="00271B88">
        <w:rPr>
          <w:rFonts w:ascii="Times New Roman" w:hAnsi="Times New Roman" w:cs="Times New Roman"/>
          <w:b/>
          <w:spacing w:val="-6"/>
          <w:sz w:val="24"/>
          <w:szCs w:val="24"/>
          <w:lang w:val="ru-RU"/>
        </w:rPr>
        <w:t>ПАСПОРТ</w:t>
      </w:r>
      <w:r w:rsidR="00381C8A">
        <w:rPr>
          <w:rFonts w:ascii="Times New Roman" w:hAnsi="Times New Roman" w:cs="Times New Roman"/>
          <w:b/>
          <w:spacing w:val="-6"/>
          <w:sz w:val="24"/>
          <w:szCs w:val="24"/>
          <w:lang w:val="ru-RU"/>
        </w:rPr>
        <w:t>А</w:t>
      </w:r>
      <w:r w:rsidRPr="00271B88">
        <w:rPr>
          <w:rFonts w:ascii="Times New Roman" w:hAnsi="Times New Roman" w:cs="Times New Roman"/>
          <w:b/>
          <w:spacing w:val="-6"/>
          <w:sz w:val="24"/>
          <w:szCs w:val="24"/>
          <w:lang w:val="ru-RU"/>
        </w:rPr>
        <w:t xml:space="preserve"> ТРАНСПОРТН</w:t>
      </w:r>
      <w:r w:rsidR="00381C8A">
        <w:rPr>
          <w:rFonts w:ascii="Times New Roman" w:hAnsi="Times New Roman" w:cs="Times New Roman"/>
          <w:b/>
          <w:spacing w:val="-6"/>
          <w:sz w:val="24"/>
          <w:szCs w:val="24"/>
          <w:lang w:val="ru-RU"/>
        </w:rPr>
        <w:t>ЫХ</w:t>
      </w:r>
      <w:r w:rsidRPr="00271B88">
        <w:rPr>
          <w:rFonts w:ascii="Times New Roman" w:hAnsi="Times New Roman" w:cs="Times New Roman"/>
          <w:b/>
          <w:spacing w:val="-6"/>
          <w:sz w:val="24"/>
          <w:szCs w:val="24"/>
          <w:lang w:val="ru-RU"/>
        </w:rPr>
        <w:t xml:space="preserve"> СРЕДСТВ (ПРИЛАГАЮТСЯ </w:t>
      </w:r>
      <w:r w:rsidR="00381C8A">
        <w:rPr>
          <w:rFonts w:ascii="Times New Roman" w:hAnsi="Times New Roman" w:cs="Times New Roman"/>
          <w:b/>
          <w:spacing w:val="-6"/>
          <w:sz w:val="24"/>
          <w:szCs w:val="24"/>
          <w:lang w:val="ru-RU"/>
        </w:rPr>
        <w:t xml:space="preserve">К ДОКУМЕНТАЦИИ </w:t>
      </w:r>
      <w:r w:rsidRPr="00271B88">
        <w:rPr>
          <w:rFonts w:ascii="Times New Roman" w:hAnsi="Times New Roman" w:cs="Times New Roman"/>
          <w:b/>
          <w:spacing w:val="-6"/>
          <w:sz w:val="24"/>
          <w:szCs w:val="24"/>
          <w:lang w:val="ru-RU"/>
        </w:rPr>
        <w:t>ОТДЕЛЬНЫМИ ФАЙЛАМИ).</w:t>
      </w:r>
    </w:p>
    <w:sectPr w:rsidR="00271B88" w:rsidRPr="00271B88" w:rsidSect="00762377">
      <w:headerReference w:type="even" r:id="rId22"/>
      <w:footerReference w:type="first" r:id="rId23"/>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D8" w:rsidRDefault="007B6FD8" w:rsidP="0075564D">
      <w:r>
        <w:separator/>
      </w:r>
    </w:p>
  </w:endnote>
  <w:endnote w:type="continuationSeparator" w:id="0">
    <w:p w:rsidR="007B6FD8" w:rsidRDefault="007B6FD8"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Proxima Nova ExCn Rg">
    <w:altName w:val="Candara"/>
    <w:charset w:val="CC"/>
    <w:family w:val="auto"/>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C" w:rsidRDefault="0019189C" w:rsidP="00EE5A86">
    <w:pPr>
      <w:pStyle w:val="aff"/>
    </w:pPr>
  </w:p>
  <w:p w:rsidR="0019189C" w:rsidRDefault="0019189C">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C" w:rsidRDefault="0019189C" w:rsidP="00EE5A86">
    <w:pPr>
      <w:pStyle w:val="aff"/>
    </w:pPr>
  </w:p>
  <w:p w:rsidR="0019189C" w:rsidRDefault="0019189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D8" w:rsidRDefault="007B6FD8" w:rsidP="0075564D">
      <w:r>
        <w:separator/>
      </w:r>
    </w:p>
  </w:footnote>
  <w:footnote w:type="continuationSeparator" w:id="0">
    <w:p w:rsidR="007B6FD8" w:rsidRDefault="007B6FD8" w:rsidP="0075564D">
      <w:r>
        <w:continuationSeparator/>
      </w:r>
    </w:p>
  </w:footnote>
  <w:footnote w:id="1">
    <w:p w:rsidR="0019189C" w:rsidRDefault="0019189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rsidR="0019189C" w:rsidRDefault="0019189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rsidR="0019189C" w:rsidRDefault="0019189C"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rsidR="0019189C" w:rsidRDefault="0019189C"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rsidR="0019189C" w:rsidRDefault="0019189C" w:rsidP="002F3B58">
      <w:pPr>
        <w:pStyle w:val="a8"/>
      </w:pPr>
      <w:r>
        <w:rPr>
          <w:rStyle w:val="aa"/>
        </w:rPr>
        <w:footnoteRef/>
      </w:r>
      <w:r>
        <w:t xml:space="preserve"> Нужное отметить «Х»</w:t>
      </w:r>
    </w:p>
  </w:footnote>
  <w:footnote w:id="6">
    <w:p w:rsidR="0019189C" w:rsidRDefault="0019189C"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rsidR="0019189C" w:rsidRDefault="0019189C">
      <w:pPr>
        <w:pStyle w:val="a8"/>
      </w:pPr>
      <w:r>
        <w:rPr>
          <w:rStyle w:val="aa"/>
        </w:rPr>
        <w:footnoteRef/>
      </w:r>
      <w:r>
        <w:t xml:space="preserve"> Нужное отметить «Х»</w:t>
      </w:r>
    </w:p>
  </w:footnote>
  <w:footnote w:id="8">
    <w:p w:rsidR="0019189C" w:rsidRPr="00DD2E1D" w:rsidRDefault="0019189C" w:rsidP="00271B88">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rsidR="0019189C" w:rsidRPr="00DD2E1D" w:rsidRDefault="0019189C" w:rsidP="00271B88">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rsidR="0019189C" w:rsidRPr="009C64E5" w:rsidRDefault="0019189C" w:rsidP="00271B88">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rsidR="0019189C" w:rsidRPr="0075564D" w:rsidRDefault="0019189C" w:rsidP="00271B88">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rsidR="0019189C" w:rsidRDefault="0019189C" w:rsidP="00271B8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C" w:rsidRDefault="00191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C" w:rsidRDefault="0019189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19189C" w:rsidRDefault="0019189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C" w:rsidRDefault="0019189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19189C" w:rsidRDefault="0019189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nsid w:val="78E3778D"/>
    <w:multiLevelType w:val="hybridMultilevel"/>
    <w:tmpl w:val="F3E43180"/>
    <w:lvl w:ilvl="0" w:tplc="0A2A3B8C">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80"/>
  </w:num>
  <w:num w:numId="30">
    <w:abstractNumId w:val="40"/>
  </w:num>
  <w:num w:numId="31">
    <w:abstractNumId w:val="32"/>
  </w:num>
  <w:num w:numId="32">
    <w:abstractNumId w:val="61"/>
  </w:num>
  <w:num w:numId="33">
    <w:abstractNumId w:val="6"/>
  </w:num>
  <w:num w:numId="34">
    <w:abstractNumId w:val="49"/>
  </w:num>
  <w:num w:numId="35">
    <w:abstractNumId w:val="84"/>
  </w:num>
  <w:num w:numId="36">
    <w:abstractNumId w:val="85"/>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3"/>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1"/>
  </w:num>
  <w:num w:numId="59">
    <w:abstractNumId w:val="45"/>
  </w:num>
  <w:num w:numId="60">
    <w:abstractNumId w:val="43"/>
  </w:num>
  <w:num w:numId="61">
    <w:abstractNumId w:val="58"/>
  </w:num>
  <w:num w:numId="62">
    <w:abstractNumId w:val="86"/>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2"/>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7"/>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 w:numId="88">
    <w:abstractNumId w:val="7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17"/>
    <w:rsid w:val="00002E8D"/>
    <w:rsid w:val="00013185"/>
    <w:rsid w:val="0001478E"/>
    <w:rsid w:val="0002684F"/>
    <w:rsid w:val="000312FA"/>
    <w:rsid w:val="00034D01"/>
    <w:rsid w:val="00040927"/>
    <w:rsid w:val="000409A2"/>
    <w:rsid w:val="00040EDC"/>
    <w:rsid w:val="00046B01"/>
    <w:rsid w:val="00060CE4"/>
    <w:rsid w:val="00070797"/>
    <w:rsid w:val="00077ADC"/>
    <w:rsid w:val="00085317"/>
    <w:rsid w:val="00091013"/>
    <w:rsid w:val="00093424"/>
    <w:rsid w:val="000A0892"/>
    <w:rsid w:val="000A5619"/>
    <w:rsid w:val="000B26E6"/>
    <w:rsid w:val="000B5D21"/>
    <w:rsid w:val="000C2E13"/>
    <w:rsid w:val="000C7505"/>
    <w:rsid w:val="000D062B"/>
    <w:rsid w:val="000F1A87"/>
    <w:rsid w:val="00102735"/>
    <w:rsid w:val="00106186"/>
    <w:rsid w:val="0011387B"/>
    <w:rsid w:val="00116F62"/>
    <w:rsid w:val="00140855"/>
    <w:rsid w:val="00145ADB"/>
    <w:rsid w:val="001512D0"/>
    <w:rsid w:val="00154370"/>
    <w:rsid w:val="00157B68"/>
    <w:rsid w:val="0016421B"/>
    <w:rsid w:val="001913C2"/>
    <w:rsid w:val="001917C1"/>
    <w:rsid w:val="0019189C"/>
    <w:rsid w:val="00192BB3"/>
    <w:rsid w:val="001A0AC4"/>
    <w:rsid w:val="001A237A"/>
    <w:rsid w:val="001A421E"/>
    <w:rsid w:val="001A7E50"/>
    <w:rsid w:val="001B6A52"/>
    <w:rsid w:val="001C3050"/>
    <w:rsid w:val="001D0226"/>
    <w:rsid w:val="001D181A"/>
    <w:rsid w:val="001E3A59"/>
    <w:rsid w:val="001F0FAA"/>
    <w:rsid w:val="001F7336"/>
    <w:rsid w:val="00230ADA"/>
    <w:rsid w:val="002337D2"/>
    <w:rsid w:val="00236B30"/>
    <w:rsid w:val="002375FE"/>
    <w:rsid w:val="00240638"/>
    <w:rsid w:val="00240D82"/>
    <w:rsid w:val="00243E5A"/>
    <w:rsid w:val="00247426"/>
    <w:rsid w:val="00247A13"/>
    <w:rsid w:val="00264387"/>
    <w:rsid w:val="00271B88"/>
    <w:rsid w:val="00272012"/>
    <w:rsid w:val="002768DA"/>
    <w:rsid w:val="0028092A"/>
    <w:rsid w:val="002809F5"/>
    <w:rsid w:val="00290E51"/>
    <w:rsid w:val="002966AA"/>
    <w:rsid w:val="00297F1D"/>
    <w:rsid w:val="002A0221"/>
    <w:rsid w:val="002A3F77"/>
    <w:rsid w:val="002B1F17"/>
    <w:rsid w:val="002B233E"/>
    <w:rsid w:val="002D5016"/>
    <w:rsid w:val="002E552A"/>
    <w:rsid w:val="002E6CCC"/>
    <w:rsid w:val="002F3B58"/>
    <w:rsid w:val="002F438F"/>
    <w:rsid w:val="002F6A77"/>
    <w:rsid w:val="003019A5"/>
    <w:rsid w:val="00316E2F"/>
    <w:rsid w:val="00322678"/>
    <w:rsid w:val="003271CF"/>
    <w:rsid w:val="0032761A"/>
    <w:rsid w:val="00331D0A"/>
    <w:rsid w:val="00342ECA"/>
    <w:rsid w:val="003471F4"/>
    <w:rsid w:val="003540DE"/>
    <w:rsid w:val="00356014"/>
    <w:rsid w:val="00362E8F"/>
    <w:rsid w:val="003637B7"/>
    <w:rsid w:val="0037343C"/>
    <w:rsid w:val="00381C8A"/>
    <w:rsid w:val="003824A4"/>
    <w:rsid w:val="0039035A"/>
    <w:rsid w:val="003925F2"/>
    <w:rsid w:val="00393C23"/>
    <w:rsid w:val="00396B6B"/>
    <w:rsid w:val="003A0AA3"/>
    <w:rsid w:val="003A0D0D"/>
    <w:rsid w:val="003A3838"/>
    <w:rsid w:val="003B2079"/>
    <w:rsid w:val="003C358C"/>
    <w:rsid w:val="003D53A9"/>
    <w:rsid w:val="003D54DF"/>
    <w:rsid w:val="003F0696"/>
    <w:rsid w:val="003F6954"/>
    <w:rsid w:val="003F70E8"/>
    <w:rsid w:val="0040757F"/>
    <w:rsid w:val="004276DA"/>
    <w:rsid w:val="004331F4"/>
    <w:rsid w:val="00433941"/>
    <w:rsid w:val="00437589"/>
    <w:rsid w:val="00437C4B"/>
    <w:rsid w:val="00442290"/>
    <w:rsid w:val="00444497"/>
    <w:rsid w:val="00445739"/>
    <w:rsid w:val="00450704"/>
    <w:rsid w:val="00471B29"/>
    <w:rsid w:val="00485256"/>
    <w:rsid w:val="00486DBF"/>
    <w:rsid w:val="004A0DF0"/>
    <w:rsid w:val="004B7802"/>
    <w:rsid w:val="004B7E41"/>
    <w:rsid w:val="004D1563"/>
    <w:rsid w:val="004E2C0E"/>
    <w:rsid w:val="00501F5F"/>
    <w:rsid w:val="0050381D"/>
    <w:rsid w:val="005224F1"/>
    <w:rsid w:val="00530CF4"/>
    <w:rsid w:val="00532694"/>
    <w:rsid w:val="0053669A"/>
    <w:rsid w:val="00542DBE"/>
    <w:rsid w:val="00545FC0"/>
    <w:rsid w:val="00551AFC"/>
    <w:rsid w:val="0055256D"/>
    <w:rsid w:val="005530AD"/>
    <w:rsid w:val="005536BD"/>
    <w:rsid w:val="005550B2"/>
    <w:rsid w:val="00564D02"/>
    <w:rsid w:val="005817F9"/>
    <w:rsid w:val="0058470E"/>
    <w:rsid w:val="005854EF"/>
    <w:rsid w:val="00585BB3"/>
    <w:rsid w:val="00592D9B"/>
    <w:rsid w:val="005933B7"/>
    <w:rsid w:val="005960D2"/>
    <w:rsid w:val="00597D66"/>
    <w:rsid w:val="005A653B"/>
    <w:rsid w:val="005B5567"/>
    <w:rsid w:val="005C7E61"/>
    <w:rsid w:val="005D71F8"/>
    <w:rsid w:val="005D7DFA"/>
    <w:rsid w:val="005F4E3E"/>
    <w:rsid w:val="00600B87"/>
    <w:rsid w:val="0060346B"/>
    <w:rsid w:val="006038C8"/>
    <w:rsid w:val="0062082B"/>
    <w:rsid w:val="00635D3C"/>
    <w:rsid w:val="006373C5"/>
    <w:rsid w:val="00641587"/>
    <w:rsid w:val="006478FF"/>
    <w:rsid w:val="00651B19"/>
    <w:rsid w:val="006552B4"/>
    <w:rsid w:val="00665B84"/>
    <w:rsid w:val="00666996"/>
    <w:rsid w:val="006676E0"/>
    <w:rsid w:val="00671EB3"/>
    <w:rsid w:val="006817F7"/>
    <w:rsid w:val="00682EEB"/>
    <w:rsid w:val="006919FF"/>
    <w:rsid w:val="00691EB0"/>
    <w:rsid w:val="006964C8"/>
    <w:rsid w:val="00697236"/>
    <w:rsid w:val="006A106B"/>
    <w:rsid w:val="006A42B0"/>
    <w:rsid w:val="006A50DA"/>
    <w:rsid w:val="006B365C"/>
    <w:rsid w:val="006B7547"/>
    <w:rsid w:val="006C21E4"/>
    <w:rsid w:val="006D4F6E"/>
    <w:rsid w:val="006E1184"/>
    <w:rsid w:val="006E3838"/>
    <w:rsid w:val="00703FD6"/>
    <w:rsid w:val="00705AEF"/>
    <w:rsid w:val="00715ACF"/>
    <w:rsid w:val="0072416C"/>
    <w:rsid w:val="007304AA"/>
    <w:rsid w:val="007328D4"/>
    <w:rsid w:val="00733028"/>
    <w:rsid w:val="00733383"/>
    <w:rsid w:val="0073369F"/>
    <w:rsid w:val="00736686"/>
    <w:rsid w:val="0074057C"/>
    <w:rsid w:val="0075564D"/>
    <w:rsid w:val="00757379"/>
    <w:rsid w:val="00761D8C"/>
    <w:rsid w:val="00762377"/>
    <w:rsid w:val="00773DFA"/>
    <w:rsid w:val="00790820"/>
    <w:rsid w:val="007919A0"/>
    <w:rsid w:val="00793EF7"/>
    <w:rsid w:val="0079495F"/>
    <w:rsid w:val="007A1723"/>
    <w:rsid w:val="007A4A7A"/>
    <w:rsid w:val="007B6FD8"/>
    <w:rsid w:val="007C2A48"/>
    <w:rsid w:val="007C3D5A"/>
    <w:rsid w:val="007D371C"/>
    <w:rsid w:val="007E45DB"/>
    <w:rsid w:val="007F1042"/>
    <w:rsid w:val="007F2A53"/>
    <w:rsid w:val="007F2CA3"/>
    <w:rsid w:val="007F2D79"/>
    <w:rsid w:val="007F4F3E"/>
    <w:rsid w:val="007F5DD9"/>
    <w:rsid w:val="008106B0"/>
    <w:rsid w:val="00811971"/>
    <w:rsid w:val="00812A0C"/>
    <w:rsid w:val="00821C6C"/>
    <w:rsid w:val="008224B9"/>
    <w:rsid w:val="00832A32"/>
    <w:rsid w:val="00846123"/>
    <w:rsid w:val="008504E3"/>
    <w:rsid w:val="00851E4D"/>
    <w:rsid w:val="008563E4"/>
    <w:rsid w:val="00856C3E"/>
    <w:rsid w:val="008676B8"/>
    <w:rsid w:val="0087272A"/>
    <w:rsid w:val="00872BAC"/>
    <w:rsid w:val="008810D2"/>
    <w:rsid w:val="0089403C"/>
    <w:rsid w:val="00894865"/>
    <w:rsid w:val="008A747B"/>
    <w:rsid w:val="008B339C"/>
    <w:rsid w:val="008B682A"/>
    <w:rsid w:val="008D2C78"/>
    <w:rsid w:val="008D50D8"/>
    <w:rsid w:val="008F70D9"/>
    <w:rsid w:val="009007A8"/>
    <w:rsid w:val="00902F39"/>
    <w:rsid w:val="0090374D"/>
    <w:rsid w:val="009106F1"/>
    <w:rsid w:val="00924C9E"/>
    <w:rsid w:val="00926AAB"/>
    <w:rsid w:val="0093649F"/>
    <w:rsid w:val="00937661"/>
    <w:rsid w:val="00937736"/>
    <w:rsid w:val="00940363"/>
    <w:rsid w:val="00942CA4"/>
    <w:rsid w:val="009455A1"/>
    <w:rsid w:val="009525C5"/>
    <w:rsid w:val="0095389E"/>
    <w:rsid w:val="00957893"/>
    <w:rsid w:val="00971991"/>
    <w:rsid w:val="009731BB"/>
    <w:rsid w:val="009743ED"/>
    <w:rsid w:val="00982EFE"/>
    <w:rsid w:val="00991CA0"/>
    <w:rsid w:val="009B2C93"/>
    <w:rsid w:val="009B5EEC"/>
    <w:rsid w:val="009B67CF"/>
    <w:rsid w:val="009C5623"/>
    <w:rsid w:val="009D1674"/>
    <w:rsid w:val="009E2129"/>
    <w:rsid w:val="009E479E"/>
    <w:rsid w:val="009F69F5"/>
    <w:rsid w:val="009F6C54"/>
    <w:rsid w:val="00A02921"/>
    <w:rsid w:val="00A049C6"/>
    <w:rsid w:val="00A13C19"/>
    <w:rsid w:val="00A21BBF"/>
    <w:rsid w:val="00A25D29"/>
    <w:rsid w:val="00A325BD"/>
    <w:rsid w:val="00A34AFA"/>
    <w:rsid w:val="00A3576D"/>
    <w:rsid w:val="00A35A12"/>
    <w:rsid w:val="00A449F6"/>
    <w:rsid w:val="00A47D43"/>
    <w:rsid w:val="00A61883"/>
    <w:rsid w:val="00A62DDE"/>
    <w:rsid w:val="00A662DC"/>
    <w:rsid w:val="00A860F0"/>
    <w:rsid w:val="00A86916"/>
    <w:rsid w:val="00A9167B"/>
    <w:rsid w:val="00A91AC1"/>
    <w:rsid w:val="00A92652"/>
    <w:rsid w:val="00AB77DD"/>
    <w:rsid w:val="00AC6273"/>
    <w:rsid w:val="00AD2012"/>
    <w:rsid w:val="00AD4D2D"/>
    <w:rsid w:val="00AE14EB"/>
    <w:rsid w:val="00AF111C"/>
    <w:rsid w:val="00AF282F"/>
    <w:rsid w:val="00AF3281"/>
    <w:rsid w:val="00B03B97"/>
    <w:rsid w:val="00B045E5"/>
    <w:rsid w:val="00B047E6"/>
    <w:rsid w:val="00B137B8"/>
    <w:rsid w:val="00B23ACB"/>
    <w:rsid w:val="00B4632C"/>
    <w:rsid w:val="00B465AB"/>
    <w:rsid w:val="00B50587"/>
    <w:rsid w:val="00B60DE7"/>
    <w:rsid w:val="00B61E64"/>
    <w:rsid w:val="00B66CFC"/>
    <w:rsid w:val="00B731EE"/>
    <w:rsid w:val="00B80FEF"/>
    <w:rsid w:val="00B905C6"/>
    <w:rsid w:val="00B92A07"/>
    <w:rsid w:val="00B946CC"/>
    <w:rsid w:val="00BA405C"/>
    <w:rsid w:val="00BD0248"/>
    <w:rsid w:val="00BD1846"/>
    <w:rsid w:val="00BD2D59"/>
    <w:rsid w:val="00BE0DE9"/>
    <w:rsid w:val="00BE1232"/>
    <w:rsid w:val="00BF4449"/>
    <w:rsid w:val="00BF450E"/>
    <w:rsid w:val="00C03E78"/>
    <w:rsid w:val="00C07A69"/>
    <w:rsid w:val="00C10864"/>
    <w:rsid w:val="00C1205D"/>
    <w:rsid w:val="00C12712"/>
    <w:rsid w:val="00C15C60"/>
    <w:rsid w:val="00C229B8"/>
    <w:rsid w:val="00C249A3"/>
    <w:rsid w:val="00C34A1E"/>
    <w:rsid w:val="00C4230C"/>
    <w:rsid w:val="00C6434A"/>
    <w:rsid w:val="00C75AD7"/>
    <w:rsid w:val="00C778B2"/>
    <w:rsid w:val="00C821F2"/>
    <w:rsid w:val="00C909D6"/>
    <w:rsid w:val="00C91157"/>
    <w:rsid w:val="00C938EC"/>
    <w:rsid w:val="00CA1777"/>
    <w:rsid w:val="00CA279E"/>
    <w:rsid w:val="00CA49DF"/>
    <w:rsid w:val="00CB14ED"/>
    <w:rsid w:val="00CB532D"/>
    <w:rsid w:val="00CC304F"/>
    <w:rsid w:val="00CC75DB"/>
    <w:rsid w:val="00CE0735"/>
    <w:rsid w:val="00CE0BF7"/>
    <w:rsid w:val="00CE67B2"/>
    <w:rsid w:val="00CF6034"/>
    <w:rsid w:val="00CF7833"/>
    <w:rsid w:val="00D15228"/>
    <w:rsid w:val="00D15B15"/>
    <w:rsid w:val="00D17789"/>
    <w:rsid w:val="00D301CF"/>
    <w:rsid w:val="00D33DA4"/>
    <w:rsid w:val="00D34DDE"/>
    <w:rsid w:val="00D53334"/>
    <w:rsid w:val="00D541CD"/>
    <w:rsid w:val="00D721AF"/>
    <w:rsid w:val="00D8782C"/>
    <w:rsid w:val="00D95ED6"/>
    <w:rsid w:val="00DB142B"/>
    <w:rsid w:val="00DC2C2F"/>
    <w:rsid w:val="00DD21D3"/>
    <w:rsid w:val="00DD2E1D"/>
    <w:rsid w:val="00DD61FC"/>
    <w:rsid w:val="00DE3E88"/>
    <w:rsid w:val="00DF0397"/>
    <w:rsid w:val="00DF1BC2"/>
    <w:rsid w:val="00E04DAA"/>
    <w:rsid w:val="00E06B6D"/>
    <w:rsid w:val="00E11355"/>
    <w:rsid w:val="00E16DD8"/>
    <w:rsid w:val="00E20173"/>
    <w:rsid w:val="00E22C5B"/>
    <w:rsid w:val="00E27918"/>
    <w:rsid w:val="00E33D44"/>
    <w:rsid w:val="00E349BC"/>
    <w:rsid w:val="00E34A73"/>
    <w:rsid w:val="00E34B6B"/>
    <w:rsid w:val="00E374BF"/>
    <w:rsid w:val="00E42294"/>
    <w:rsid w:val="00E43221"/>
    <w:rsid w:val="00E4537C"/>
    <w:rsid w:val="00E46EAA"/>
    <w:rsid w:val="00E5132B"/>
    <w:rsid w:val="00E515BA"/>
    <w:rsid w:val="00E53C7D"/>
    <w:rsid w:val="00E544B5"/>
    <w:rsid w:val="00E55760"/>
    <w:rsid w:val="00E5746A"/>
    <w:rsid w:val="00E651FA"/>
    <w:rsid w:val="00E72F13"/>
    <w:rsid w:val="00E74E98"/>
    <w:rsid w:val="00E9792A"/>
    <w:rsid w:val="00EA0A70"/>
    <w:rsid w:val="00EA5ECB"/>
    <w:rsid w:val="00EA7835"/>
    <w:rsid w:val="00EB2AA5"/>
    <w:rsid w:val="00ED4F72"/>
    <w:rsid w:val="00EE0206"/>
    <w:rsid w:val="00EE3FBD"/>
    <w:rsid w:val="00EE4111"/>
    <w:rsid w:val="00EE5A86"/>
    <w:rsid w:val="00EF54FD"/>
    <w:rsid w:val="00EF72D0"/>
    <w:rsid w:val="00F0712E"/>
    <w:rsid w:val="00F11667"/>
    <w:rsid w:val="00F12B0F"/>
    <w:rsid w:val="00F208C3"/>
    <w:rsid w:val="00F22377"/>
    <w:rsid w:val="00F30477"/>
    <w:rsid w:val="00F31182"/>
    <w:rsid w:val="00F35521"/>
    <w:rsid w:val="00F367F4"/>
    <w:rsid w:val="00F402C0"/>
    <w:rsid w:val="00F40EF8"/>
    <w:rsid w:val="00F504DE"/>
    <w:rsid w:val="00F5292C"/>
    <w:rsid w:val="00F576B9"/>
    <w:rsid w:val="00F61320"/>
    <w:rsid w:val="00F635F0"/>
    <w:rsid w:val="00F64B13"/>
    <w:rsid w:val="00F6716C"/>
    <w:rsid w:val="00F704FF"/>
    <w:rsid w:val="00F71A4B"/>
    <w:rsid w:val="00F75F66"/>
    <w:rsid w:val="00F76B8C"/>
    <w:rsid w:val="00F85F45"/>
    <w:rsid w:val="00F86B7D"/>
    <w:rsid w:val="00F96612"/>
    <w:rsid w:val="00FA442A"/>
    <w:rsid w:val="00FA7A48"/>
    <w:rsid w:val="00FB3E06"/>
    <w:rsid w:val="00FB57BE"/>
    <w:rsid w:val="00FC3F40"/>
    <w:rsid w:val="00FC790D"/>
    <w:rsid w:val="00FD4F26"/>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130">
    <w:name w:val="Сетка таблицы13"/>
    <w:basedOn w:val="a1"/>
    <w:next w:val="a5"/>
    <w:uiPriority w:val="39"/>
    <w:rsid w:val="00271B8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34D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130">
    <w:name w:val="Сетка таблицы13"/>
    <w:basedOn w:val="a1"/>
    <w:next w:val="a5"/>
    <w:uiPriority w:val="39"/>
    <w:rsid w:val="00271B8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3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capit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PAP;n=18076;fld=134;dst=100017" TargetMode="External"/><Relationship Id="rId7" Type="http://schemas.openxmlformats.org/officeDocument/2006/relationships/footnotes" Target="footnotes.xml"/><Relationship Id="rId12" Type="http://schemas.openxmlformats.org/officeDocument/2006/relationships/hyperlink" Target="http://www.rt-capital.ru" TargetMode="External"/><Relationship Id="rId17" Type="http://schemas.openxmlformats.org/officeDocument/2006/relationships/hyperlink" Target="mailto:torgi@rt-capit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capital.ru" TargetMode="External"/><Relationship Id="rId20" Type="http://schemas.openxmlformats.org/officeDocument/2006/relationships/hyperlink" Target="mailto:torgi@rt-capi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t-capita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etprf.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t-capital.ru" TargetMode="External"/><Relationship Id="rId14" Type="http://schemas.openxmlformats.org/officeDocument/2006/relationships/hyperlink" Target="consultantplus://offline/ref=55ED6F85058F708AD83FA81151F20FF5FE2BBF7E496FFC16264A9740E8F64F654AB992E1A5968869y432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C0F2-A3E9-4E06-B594-2C74FED1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36</Pages>
  <Words>10511</Words>
  <Characters>74949</Characters>
  <Application>Microsoft Office Word</Application>
  <DocSecurity>0</DocSecurity>
  <Lines>2417</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Irkut</Company>
  <LinksUpToDate>false</LinksUpToDate>
  <CharactersWithSpaces>84336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Ряполов Александр Владимирович</dc:creator>
  <cp:lastModifiedBy>Волкова Ольга Васильевна</cp:lastModifiedBy>
  <cp:revision>2</cp:revision>
  <cp:lastPrinted>2024-08-08T12:41:00Z</cp:lastPrinted>
  <dcterms:created xsi:type="dcterms:W3CDTF">2024-11-29T08:41:00Z</dcterms:created>
  <dcterms:modified xsi:type="dcterms:W3CDTF">2024-11-29T08:41:00Z</dcterms:modified>
</cp:coreProperties>
</file>